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数控机械压力机项目规划设计纲要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19" w:history="1">
        <w:r>
          <w:rPr>
            <w:rFonts w:ascii="仿宋" w:eastAsia="仿宋" w:hAnsi="仿宋" w:cs="仿宋" w:hint="eastAsia"/>
            <w:lang w:eastAsia="zh-CN"/>
          </w:rPr>
          <w:t>前言</w:t>
        </w:r>
        <w:r>
          <w:tab/>
        </w:r>
        <w:r>
          <w:fldChar w:fldCharType="begin"/>
        </w:r>
        <w:r>
          <w:instrText xml:space="preserve"> PAGEREF _Toc15019 \h </w:instrText>
        </w:r>
        <w:r>
          <w:fldChar w:fldCharType="separate"/>
        </w:r>
        <w:r>
          <w:t>3</w:t>
        </w:r>
        <w:r>
          <w:fldChar w:fldCharType="end"/>
        </w:r>
      </w:hyperlink>
    </w:p>
    <w:p>
      <w:pPr>
        <w:pStyle w:val="TOC1"/>
        <w:tabs>
          <w:tab w:val="right" w:leader="dot" w:pos="8306"/>
        </w:tabs>
      </w:pPr>
      <w:hyperlink w:anchor="_Toc22827" w:history="1">
        <w:r>
          <w:rPr>
            <w:rFonts w:ascii="仿宋" w:eastAsia="仿宋" w:hAnsi="仿宋" w:cs="仿宋" w:hint="eastAsia"/>
            <w:lang w:eastAsia="zh-CN"/>
          </w:rPr>
          <w:t>一、工艺说明</w:t>
        </w:r>
        <w:r>
          <w:tab/>
        </w:r>
        <w:r>
          <w:fldChar w:fldCharType="begin"/>
        </w:r>
        <w:r>
          <w:instrText xml:space="preserve"> PAGEREF _Toc22827 \h </w:instrText>
        </w:r>
        <w:r>
          <w:fldChar w:fldCharType="separate"/>
        </w:r>
        <w:r>
          <w:t>3</w:t>
        </w:r>
        <w:r>
          <w:fldChar w:fldCharType="end"/>
        </w:r>
      </w:hyperlink>
    </w:p>
    <w:p>
      <w:pPr>
        <w:pStyle w:val="TOC2"/>
        <w:tabs>
          <w:tab w:val="right" w:leader="dot" w:pos="8306"/>
        </w:tabs>
      </w:pPr>
      <w:hyperlink w:anchor="_Toc23536" w:history="1">
        <w:r>
          <w:rPr>
            <w:rFonts w:ascii="仿宋" w:eastAsia="仿宋" w:hAnsi="仿宋" w:cs="仿宋" w:hint="eastAsia"/>
            <w:lang w:eastAsia="zh-CN"/>
          </w:rPr>
          <w:t>(一)、技术管理特点</w:t>
        </w:r>
        <w:r>
          <w:tab/>
        </w:r>
        <w:r>
          <w:fldChar w:fldCharType="begin"/>
        </w:r>
        <w:r>
          <w:instrText xml:space="preserve"> PAGEREF _Toc23536 \h </w:instrText>
        </w:r>
        <w:r>
          <w:fldChar w:fldCharType="separate"/>
        </w:r>
        <w:r>
          <w:t>3</w:t>
        </w:r>
        <w:r>
          <w:fldChar w:fldCharType="end"/>
        </w:r>
      </w:hyperlink>
    </w:p>
    <w:p>
      <w:pPr>
        <w:pStyle w:val="TOC2"/>
        <w:tabs>
          <w:tab w:val="right" w:leader="dot" w:pos="8306"/>
        </w:tabs>
      </w:pPr>
      <w:hyperlink w:anchor="_Toc21318" w:history="1">
        <w:r>
          <w:rPr>
            <w:rFonts w:ascii="仿宋" w:eastAsia="仿宋" w:hAnsi="仿宋" w:cs="仿宋" w:hint="eastAsia"/>
            <w:lang w:eastAsia="zh-CN"/>
          </w:rPr>
          <w:t>(二)、数控机械压力机项目工艺技术设计方案</w:t>
        </w:r>
        <w:r>
          <w:tab/>
        </w:r>
        <w:r>
          <w:fldChar w:fldCharType="begin"/>
        </w:r>
        <w:r>
          <w:instrText xml:space="preserve"> PAGEREF _Toc21318 \h </w:instrText>
        </w:r>
        <w:r>
          <w:fldChar w:fldCharType="separate"/>
        </w:r>
        <w:r>
          <w:t>4</w:t>
        </w:r>
        <w:r>
          <w:fldChar w:fldCharType="end"/>
        </w:r>
      </w:hyperlink>
    </w:p>
    <w:p>
      <w:pPr>
        <w:pStyle w:val="TOC2"/>
        <w:tabs>
          <w:tab w:val="right" w:leader="dot" w:pos="8306"/>
        </w:tabs>
      </w:pPr>
      <w:hyperlink w:anchor="_Toc24327" w:history="1">
        <w:r>
          <w:rPr>
            <w:rFonts w:ascii="仿宋" w:eastAsia="仿宋" w:hAnsi="仿宋" w:cs="仿宋" w:hint="eastAsia"/>
            <w:lang w:eastAsia="zh-CN"/>
          </w:rPr>
          <w:t>(三)、设备选型方案</w:t>
        </w:r>
        <w:r>
          <w:tab/>
        </w:r>
        <w:r>
          <w:fldChar w:fldCharType="begin"/>
        </w:r>
        <w:r>
          <w:instrText xml:space="preserve"> PAGEREF _Toc24327 \h </w:instrText>
        </w:r>
        <w:r>
          <w:fldChar w:fldCharType="separate"/>
        </w:r>
        <w:r>
          <w:t>5</w:t>
        </w:r>
        <w:r>
          <w:fldChar w:fldCharType="end"/>
        </w:r>
      </w:hyperlink>
    </w:p>
    <w:p>
      <w:pPr>
        <w:pStyle w:val="TOC1"/>
        <w:tabs>
          <w:tab w:val="right" w:leader="dot" w:pos="8306"/>
        </w:tabs>
      </w:pPr>
      <w:hyperlink w:anchor="_Toc21610" w:history="1">
        <w:r>
          <w:rPr>
            <w:rFonts w:ascii="仿宋" w:eastAsia="仿宋" w:hAnsi="仿宋" w:cs="仿宋" w:hint="eastAsia"/>
            <w:lang w:eastAsia="zh-CN"/>
          </w:rPr>
          <w:t>二、数控机械压力机项目概论</w:t>
        </w:r>
        <w:r>
          <w:tab/>
        </w:r>
        <w:r>
          <w:fldChar w:fldCharType="begin"/>
        </w:r>
        <w:r>
          <w:instrText xml:space="preserve"> PAGEREF _Toc21610 \h </w:instrText>
        </w:r>
        <w:r>
          <w:fldChar w:fldCharType="separate"/>
        </w:r>
        <w:r>
          <w:t>7</w:t>
        </w:r>
        <w:r>
          <w:fldChar w:fldCharType="end"/>
        </w:r>
      </w:hyperlink>
    </w:p>
    <w:p>
      <w:pPr>
        <w:pStyle w:val="TOC2"/>
        <w:tabs>
          <w:tab w:val="right" w:leader="dot" w:pos="8306"/>
        </w:tabs>
      </w:pPr>
      <w:hyperlink w:anchor="_Toc8314" w:history="1">
        <w:r>
          <w:rPr>
            <w:rFonts w:ascii="仿宋" w:eastAsia="仿宋" w:hAnsi="仿宋" w:cs="仿宋" w:hint="eastAsia"/>
            <w:lang w:eastAsia="zh-CN"/>
          </w:rPr>
          <w:t>(一)、数控机械压力机项目概况</w:t>
        </w:r>
        <w:r>
          <w:tab/>
        </w:r>
        <w:r>
          <w:fldChar w:fldCharType="begin"/>
        </w:r>
        <w:r>
          <w:instrText xml:space="preserve"> PAGEREF _Toc8314 \h </w:instrText>
        </w:r>
        <w:r>
          <w:fldChar w:fldCharType="separate"/>
        </w:r>
        <w:r>
          <w:t>7</w:t>
        </w:r>
        <w:r>
          <w:fldChar w:fldCharType="end"/>
        </w:r>
      </w:hyperlink>
    </w:p>
    <w:p>
      <w:pPr>
        <w:pStyle w:val="TOC2"/>
        <w:tabs>
          <w:tab w:val="right" w:leader="dot" w:pos="8306"/>
        </w:tabs>
      </w:pPr>
      <w:hyperlink w:anchor="_Toc5394" w:history="1">
        <w:r>
          <w:rPr>
            <w:rFonts w:ascii="仿宋" w:eastAsia="仿宋" w:hAnsi="仿宋" w:cs="仿宋" w:hint="eastAsia"/>
            <w:lang w:eastAsia="zh-CN"/>
          </w:rPr>
          <w:t>(二)、数控机械压力机项目目标</w:t>
        </w:r>
        <w:r>
          <w:tab/>
        </w:r>
        <w:r>
          <w:fldChar w:fldCharType="begin"/>
        </w:r>
        <w:r>
          <w:instrText xml:space="preserve"> PAGEREF _Toc5394 \h </w:instrText>
        </w:r>
        <w:r>
          <w:fldChar w:fldCharType="separate"/>
        </w:r>
        <w:r>
          <w:t>9</w:t>
        </w:r>
        <w:r>
          <w:fldChar w:fldCharType="end"/>
        </w:r>
      </w:hyperlink>
    </w:p>
    <w:p>
      <w:pPr>
        <w:pStyle w:val="TOC2"/>
        <w:tabs>
          <w:tab w:val="right" w:leader="dot" w:pos="8306"/>
        </w:tabs>
      </w:pPr>
      <w:hyperlink w:anchor="_Toc21670" w:history="1">
        <w:r>
          <w:rPr>
            <w:rFonts w:ascii="仿宋" w:eastAsia="仿宋" w:hAnsi="仿宋" w:cs="仿宋" w:hint="eastAsia"/>
            <w:lang w:eastAsia="zh-CN"/>
          </w:rPr>
          <w:t>(三)、数控机械压力机项目提出的理由</w:t>
        </w:r>
        <w:r>
          <w:tab/>
        </w:r>
        <w:r>
          <w:fldChar w:fldCharType="begin"/>
        </w:r>
        <w:r>
          <w:instrText xml:space="preserve"> PAGEREF _Toc21670 \h </w:instrText>
        </w:r>
        <w:r>
          <w:fldChar w:fldCharType="separate"/>
        </w:r>
        <w:r>
          <w:t>10</w:t>
        </w:r>
        <w:r>
          <w:fldChar w:fldCharType="end"/>
        </w:r>
      </w:hyperlink>
    </w:p>
    <w:p>
      <w:pPr>
        <w:pStyle w:val="TOC2"/>
        <w:tabs>
          <w:tab w:val="right" w:leader="dot" w:pos="8306"/>
        </w:tabs>
      </w:pPr>
      <w:hyperlink w:anchor="_Toc1729" w:history="1">
        <w:r>
          <w:rPr>
            <w:rFonts w:ascii="仿宋" w:eastAsia="仿宋" w:hAnsi="仿宋" w:cs="仿宋" w:hint="eastAsia"/>
            <w:lang w:eastAsia="zh-CN"/>
          </w:rPr>
          <w:t>(四)、数控机械压力机项目意义</w:t>
        </w:r>
        <w:r>
          <w:tab/>
        </w:r>
        <w:r>
          <w:fldChar w:fldCharType="begin"/>
        </w:r>
        <w:r>
          <w:instrText xml:space="preserve"> PAGEREF _Toc1729 \h </w:instrText>
        </w:r>
        <w:r>
          <w:fldChar w:fldCharType="separate"/>
        </w:r>
        <w:r>
          <w:t>12</w:t>
        </w:r>
        <w:r>
          <w:fldChar w:fldCharType="end"/>
        </w:r>
      </w:hyperlink>
    </w:p>
    <w:p>
      <w:pPr>
        <w:pStyle w:val="TOC2"/>
        <w:tabs>
          <w:tab w:val="right" w:leader="dot" w:pos="8306"/>
        </w:tabs>
      </w:pPr>
      <w:hyperlink w:anchor="_Toc795" w:history="1">
        <w:r>
          <w:rPr>
            <w:rFonts w:ascii="仿宋" w:eastAsia="仿宋" w:hAnsi="仿宋" w:cs="仿宋" w:hint="eastAsia"/>
            <w:lang w:eastAsia="zh-CN"/>
          </w:rPr>
          <w:t>(五)、数控机械压力机项目背景</w:t>
        </w:r>
        <w:r>
          <w:tab/>
        </w:r>
        <w:r>
          <w:fldChar w:fldCharType="begin"/>
        </w:r>
        <w:r>
          <w:instrText xml:space="preserve"> PAGEREF _Toc795 \h </w:instrText>
        </w:r>
        <w:r>
          <w:fldChar w:fldCharType="separate"/>
        </w:r>
        <w:r>
          <w:t>13</w:t>
        </w:r>
        <w:r>
          <w:fldChar w:fldCharType="end"/>
        </w:r>
      </w:hyperlink>
    </w:p>
    <w:p>
      <w:pPr>
        <w:pStyle w:val="TOC1"/>
        <w:tabs>
          <w:tab w:val="right" w:leader="dot" w:pos="8306"/>
        </w:tabs>
      </w:pPr>
      <w:hyperlink w:anchor="_Toc26241" w:history="1">
        <w:r>
          <w:rPr>
            <w:rFonts w:ascii="仿宋" w:eastAsia="仿宋" w:hAnsi="仿宋" w:cs="仿宋" w:hint="eastAsia"/>
            <w:lang w:eastAsia="zh-CN"/>
          </w:rPr>
          <w:t>三、数控机械压力机项目文档管理</w:t>
        </w:r>
        <w:r>
          <w:tab/>
        </w:r>
        <w:r>
          <w:fldChar w:fldCharType="begin"/>
        </w:r>
        <w:r>
          <w:instrText xml:space="preserve"> PAGEREF _Toc26241 \h </w:instrText>
        </w:r>
        <w:r>
          <w:fldChar w:fldCharType="separate"/>
        </w:r>
        <w:r>
          <w:t>14</w:t>
        </w:r>
        <w:r>
          <w:fldChar w:fldCharType="end"/>
        </w:r>
      </w:hyperlink>
    </w:p>
    <w:p>
      <w:pPr>
        <w:pStyle w:val="TOC2"/>
        <w:tabs>
          <w:tab w:val="right" w:leader="dot" w:pos="8306"/>
        </w:tabs>
      </w:pPr>
      <w:hyperlink w:anchor="_Toc16802" w:history="1">
        <w:r>
          <w:rPr>
            <w:rFonts w:ascii="仿宋" w:eastAsia="仿宋" w:hAnsi="仿宋" w:cs="仿宋" w:hint="eastAsia"/>
            <w:lang w:eastAsia="zh-CN"/>
          </w:rPr>
          <w:t>(一)、文档编制与审查</w:t>
        </w:r>
        <w:r>
          <w:tab/>
        </w:r>
        <w:r>
          <w:fldChar w:fldCharType="begin"/>
        </w:r>
        <w:r>
          <w:instrText xml:space="preserve"> PAGEREF _Toc16802 \h </w:instrText>
        </w:r>
        <w:r>
          <w:fldChar w:fldCharType="separate"/>
        </w:r>
        <w:r>
          <w:t>14</w:t>
        </w:r>
        <w:r>
          <w:fldChar w:fldCharType="end"/>
        </w:r>
      </w:hyperlink>
    </w:p>
    <w:p>
      <w:pPr>
        <w:pStyle w:val="TOC2"/>
        <w:tabs>
          <w:tab w:val="right" w:leader="dot" w:pos="8306"/>
        </w:tabs>
      </w:pPr>
      <w:hyperlink w:anchor="_Toc13362" w:history="1">
        <w:r>
          <w:rPr>
            <w:rFonts w:ascii="仿宋" w:eastAsia="仿宋" w:hAnsi="仿宋" w:cs="仿宋" w:hint="eastAsia"/>
            <w:lang w:eastAsia="zh-CN"/>
          </w:rPr>
          <w:t>(二)、文档发布与分发</w:t>
        </w:r>
        <w:r>
          <w:tab/>
        </w:r>
        <w:r>
          <w:fldChar w:fldCharType="begin"/>
        </w:r>
        <w:r>
          <w:instrText xml:space="preserve"> PAGEREF _Toc13362 \h </w:instrText>
        </w:r>
        <w:r>
          <w:fldChar w:fldCharType="separate"/>
        </w:r>
        <w:r>
          <w:t>15</w:t>
        </w:r>
        <w:r>
          <w:fldChar w:fldCharType="end"/>
        </w:r>
      </w:hyperlink>
    </w:p>
    <w:p>
      <w:pPr>
        <w:pStyle w:val="TOC2"/>
        <w:tabs>
          <w:tab w:val="right" w:leader="dot" w:pos="8306"/>
        </w:tabs>
      </w:pPr>
      <w:hyperlink w:anchor="_Toc21719" w:history="1">
        <w:r>
          <w:rPr>
            <w:rFonts w:ascii="仿宋" w:eastAsia="仿宋" w:hAnsi="仿宋" w:cs="仿宋" w:hint="eastAsia"/>
            <w:lang w:eastAsia="zh-CN"/>
          </w:rPr>
          <w:t>(三)、文档存档与归档</w:t>
        </w:r>
        <w:r>
          <w:tab/>
        </w:r>
        <w:r>
          <w:fldChar w:fldCharType="begin"/>
        </w:r>
        <w:r>
          <w:instrText xml:space="preserve"> PAGEREF _Toc21719 \h </w:instrText>
        </w:r>
        <w:r>
          <w:fldChar w:fldCharType="separate"/>
        </w:r>
        <w:r>
          <w:t>16</w:t>
        </w:r>
        <w:r>
          <w:fldChar w:fldCharType="end"/>
        </w:r>
      </w:hyperlink>
    </w:p>
    <w:p>
      <w:pPr>
        <w:pStyle w:val="TOC1"/>
        <w:tabs>
          <w:tab w:val="right" w:leader="dot" w:pos="8306"/>
        </w:tabs>
      </w:pPr>
      <w:hyperlink w:anchor="_Toc15703" w:history="1">
        <w:r>
          <w:rPr>
            <w:rFonts w:ascii="仿宋" w:eastAsia="仿宋" w:hAnsi="仿宋" w:cs="仿宋" w:hint="eastAsia"/>
            <w:lang w:eastAsia="zh-CN"/>
          </w:rPr>
          <w:t>四、数控机械压力机项目绩效评估</w:t>
        </w:r>
        <w:r>
          <w:tab/>
        </w:r>
        <w:r>
          <w:fldChar w:fldCharType="begin"/>
        </w:r>
        <w:r>
          <w:instrText xml:space="preserve"> PAGEREF _Toc15703 \h </w:instrText>
        </w:r>
        <w:r>
          <w:fldChar w:fldCharType="separate"/>
        </w:r>
        <w:r>
          <w:t>17</w:t>
        </w:r>
        <w:r>
          <w:fldChar w:fldCharType="end"/>
        </w:r>
      </w:hyperlink>
    </w:p>
    <w:p>
      <w:pPr>
        <w:pStyle w:val="TOC2"/>
        <w:tabs>
          <w:tab w:val="right" w:leader="dot" w:pos="8306"/>
        </w:tabs>
      </w:pPr>
      <w:hyperlink w:anchor="_Toc19006" w:history="1">
        <w:r>
          <w:rPr>
            <w:rFonts w:ascii="仿宋" w:eastAsia="仿宋" w:hAnsi="仿宋" w:cs="仿宋" w:hint="eastAsia"/>
            <w:lang w:eastAsia="zh-CN"/>
          </w:rPr>
          <w:t>(一)、绩效评估指标</w:t>
        </w:r>
        <w:r>
          <w:tab/>
        </w:r>
        <w:r>
          <w:fldChar w:fldCharType="begin"/>
        </w:r>
        <w:r>
          <w:instrText xml:space="preserve"> PAGEREF _Toc19006 \h </w:instrText>
        </w:r>
        <w:r>
          <w:fldChar w:fldCharType="separate"/>
        </w:r>
        <w:r>
          <w:t>17</w:t>
        </w:r>
        <w:r>
          <w:fldChar w:fldCharType="end"/>
        </w:r>
      </w:hyperlink>
    </w:p>
    <w:p>
      <w:pPr>
        <w:pStyle w:val="TOC2"/>
        <w:tabs>
          <w:tab w:val="right" w:leader="dot" w:pos="8306"/>
        </w:tabs>
      </w:pPr>
      <w:hyperlink w:anchor="_Toc8005" w:history="1">
        <w:r>
          <w:rPr>
            <w:rFonts w:ascii="仿宋" w:eastAsia="仿宋" w:hAnsi="仿宋" w:cs="仿宋" w:hint="eastAsia"/>
            <w:lang w:eastAsia="zh-CN"/>
          </w:rPr>
          <w:t>(二)、绩效评估方法</w:t>
        </w:r>
        <w:r>
          <w:tab/>
        </w:r>
        <w:r>
          <w:fldChar w:fldCharType="begin"/>
        </w:r>
        <w:r>
          <w:instrText xml:space="preserve"> PAGEREF _Toc8005 \h </w:instrText>
        </w:r>
        <w:r>
          <w:fldChar w:fldCharType="separate"/>
        </w:r>
        <w:r>
          <w:t>18</w:t>
        </w:r>
        <w:r>
          <w:fldChar w:fldCharType="end"/>
        </w:r>
      </w:hyperlink>
    </w:p>
    <w:p>
      <w:pPr>
        <w:pStyle w:val="TOC2"/>
        <w:tabs>
          <w:tab w:val="right" w:leader="dot" w:pos="8306"/>
        </w:tabs>
      </w:pPr>
      <w:hyperlink w:anchor="_Toc47" w:history="1">
        <w:r>
          <w:rPr>
            <w:rFonts w:ascii="仿宋" w:eastAsia="仿宋" w:hAnsi="仿宋" w:cs="仿宋" w:hint="eastAsia"/>
            <w:lang w:eastAsia="zh-CN"/>
          </w:rPr>
          <w:t>(三)、绩效评估周期</w:t>
        </w:r>
        <w:r>
          <w:tab/>
        </w:r>
        <w:r>
          <w:fldChar w:fldCharType="begin"/>
        </w:r>
        <w:r>
          <w:instrText xml:space="preserve"> PAGEREF _Toc47 \h </w:instrText>
        </w:r>
        <w:r>
          <w:fldChar w:fldCharType="separate"/>
        </w:r>
        <w:r>
          <w:t>19</w:t>
        </w:r>
        <w:r>
          <w:fldChar w:fldCharType="end"/>
        </w:r>
      </w:hyperlink>
    </w:p>
    <w:p>
      <w:pPr>
        <w:pStyle w:val="TOC1"/>
        <w:tabs>
          <w:tab w:val="right" w:leader="dot" w:pos="8306"/>
        </w:tabs>
      </w:pPr>
      <w:hyperlink w:anchor="_Toc995" w:history="1">
        <w:r>
          <w:rPr>
            <w:rFonts w:ascii="仿宋" w:eastAsia="仿宋" w:hAnsi="仿宋" w:cs="仿宋" w:hint="eastAsia"/>
            <w:lang w:eastAsia="zh-CN"/>
          </w:rPr>
          <w:t>五、市场分析、调研</w:t>
        </w:r>
        <w:r>
          <w:tab/>
        </w:r>
        <w:r>
          <w:fldChar w:fldCharType="begin"/>
        </w:r>
        <w:r>
          <w:instrText xml:space="preserve"> PAGEREF _Toc995 \h </w:instrText>
        </w:r>
        <w:r>
          <w:fldChar w:fldCharType="separate"/>
        </w:r>
        <w:r>
          <w:t>20</w:t>
        </w:r>
        <w:r>
          <w:fldChar w:fldCharType="end"/>
        </w:r>
      </w:hyperlink>
    </w:p>
    <w:p>
      <w:pPr>
        <w:pStyle w:val="TOC2"/>
        <w:tabs>
          <w:tab w:val="right" w:leader="dot" w:pos="8306"/>
        </w:tabs>
      </w:pPr>
      <w:hyperlink w:anchor="_Toc29212" w:history="1">
        <w:r>
          <w:rPr>
            <w:rFonts w:ascii="仿宋" w:eastAsia="仿宋" w:hAnsi="仿宋" w:cs="仿宋" w:hint="eastAsia"/>
            <w:lang w:eastAsia="zh-CN"/>
          </w:rPr>
          <w:t>(一)、数控机械压力机行业分析</w:t>
        </w:r>
        <w:r>
          <w:tab/>
        </w:r>
        <w:r>
          <w:fldChar w:fldCharType="begin"/>
        </w:r>
        <w:r>
          <w:instrText xml:space="preserve"> PAGEREF _Toc29212 \h </w:instrText>
        </w:r>
        <w:r>
          <w:fldChar w:fldCharType="separate"/>
        </w:r>
        <w:r>
          <w:t>20</w:t>
        </w:r>
        <w:r>
          <w:fldChar w:fldCharType="end"/>
        </w:r>
      </w:hyperlink>
    </w:p>
    <w:p>
      <w:pPr>
        <w:pStyle w:val="TOC2"/>
        <w:tabs>
          <w:tab w:val="right" w:leader="dot" w:pos="8306"/>
        </w:tabs>
      </w:pPr>
      <w:hyperlink w:anchor="_Toc13666" w:history="1">
        <w:r>
          <w:rPr>
            <w:rFonts w:ascii="仿宋" w:eastAsia="仿宋" w:hAnsi="仿宋" w:cs="仿宋" w:hint="eastAsia"/>
            <w:lang w:eastAsia="zh-CN"/>
          </w:rPr>
          <w:t>(二)、数控机械压力机市场分析预测</w:t>
        </w:r>
        <w:r>
          <w:tab/>
        </w:r>
        <w:r>
          <w:fldChar w:fldCharType="begin"/>
        </w:r>
        <w:r>
          <w:instrText xml:space="preserve"> PAGEREF _Toc13666 \h </w:instrText>
        </w:r>
        <w:r>
          <w:fldChar w:fldCharType="separate"/>
        </w:r>
        <w:r>
          <w:t>21</w:t>
        </w:r>
        <w:r>
          <w:fldChar w:fldCharType="end"/>
        </w:r>
      </w:hyperlink>
    </w:p>
    <w:p>
      <w:pPr>
        <w:pStyle w:val="TOC1"/>
        <w:tabs>
          <w:tab w:val="right" w:leader="dot" w:pos="8306"/>
        </w:tabs>
      </w:pPr>
      <w:hyperlink w:anchor="_Toc5107" w:history="1">
        <w:r>
          <w:rPr>
            <w:rFonts w:ascii="仿宋" w:eastAsia="仿宋" w:hAnsi="仿宋" w:cs="仿宋" w:hint="eastAsia"/>
            <w:lang w:eastAsia="zh-CN"/>
          </w:rPr>
          <w:t>六、数控机械压力机项目选址可行性分析</w:t>
        </w:r>
        <w:r>
          <w:tab/>
        </w:r>
        <w:r>
          <w:fldChar w:fldCharType="begin"/>
        </w:r>
        <w:r>
          <w:instrText xml:space="preserve"> PAGEREF _Toc5107 \h </w:instrText>
        </w:r>
        <w:r>
          <w:fldChar w:fldCharType="separate"/>
        </w:r>
        <w:r>
          <w:t>22</w:t>
        </w:r>
        <w:r>
          <w:fldChar w:fldCharType="end"/>
        </w:r>
      </w:hyperlink>
    </w:p>
    <w:p>
      <w:pPr>
        <w:pStyle w:val="TOC2"/>
        <w:tabs>
          <w:tab w:val="right" w:leader="dot" w:pos="8306"/>
        </w:tabs>
      </w:pPr>
      <w:hyperlink w:anchor="_Toc18565" w:history="1">
        <w:r>
          <w:rPr>
            <w:rFonts w:ascii="仿宋" w:eastAsia="仿宋" w:hAnsi="仿宋" w:cs="仿宋" w:hint="eastAsia"/>
            <w:lang w:eastAsia="zh-CN"/>
          </w:rPr>
          <w:t>(一)、数控机械压力机项目选址</w:t>
        </w:r>
        <w:r>
          <w:tab/>
        </w:r>
        <w:r>
          <w:fldChar w:fldCharType="begin"/>
        </w:r>
        <w:r>
          <w:instrText xml:space="preserve"> PAGEREF _Toc18565 \h </w:instrText>
        </w:r>
        <w:r>
          <w:fldChar w:fldCharType="separate"/>
        </w:r>
        <w:r>
          <w:t>22</w:t>
        </w:r>
        <w:r>
          <w:fldChar w:fldCharType="end"/>
        </w:r>
      </w:hyperlink>
    </w:p>
    <w:p>
      <w:pPr>
        <w:pStyle w:val="TOC2"/>
        <w:tabs>
          <w:tab w:val="right" w:leader="dot" w:pos="8306"/>
        </w:tabs>
      </w:pPr>
      <w:hyperlink w:anchor="_Toc7600" w:history="1">
        <w:r>
          <w:rPr>
            <w:rFonts w:ascii="仿宋" w:eastAsia="仿宋" w:hAnsi="仿宋" w:cs="仿宋" w:hint="eastAsia"/>
            <w:lang w:eastAsia="zh-CN"/>
          </w:rPr>
          <w:t>(二)、用地控制指标</w:t>
        </w:r>
        <w:r>
          <w:tab/>
        </w:r>
        <w:r>
          <w:fldChar w:fldCharType="begin"/>
        </w:r>
        <w:r>
          <w:instrText xml:space="preserve"> PAGEREF _Toc7600 \h </w:instrText>
        </w:r>
        <w:r>
          <w:fldChar w:fldCharType="separate"/>
        </w:r>
        <w:r>
          <w:t>22</w:t>
        </w:r>
        <w:r>
          <w:fldChar w:fldCharType="end"/>
        </w:r>
      </w:hyperlink>
    </w:p>
    <w:p>
      <w:pPr>
        <w:pStyle w:val="TOC2"/>
        <w:tabs>
          <w:tab w:val="right" w:leader="dot" w:pos="8306"/>
        </w:tabs>
      </w:pPr>
      <w:hyperlink w:anchor="_Toc23166" w:history="1">
        <w:r>
          <w:rPr>
            <w:rFonts w:ascii="仿宋" w:eastAsia="仿宋" w:hAnsi="仿宋" w:cs="仿宋" w:hint="eastAsia"/>
            <w:lang w:eastAsia="zh-CN"/>
          </w:rPr>
          <w:t>(三)、节约用地措施</w:t>
        </w:r>
        <w:r>
          <w:tab/>
        </w:r>
        <w:r>
          <w:fldChar w:fldCharType="begin"/>
        </w:r>
        <w:r>
          <w:instrText xml:space="preserve"> PAGEREF _Toc23166 \h </w:instrText>
        </w:r>
        <w:r>
          <w:fldChar w:fldCharType="separate"/>
        </w:r>
        <w:r>
          <w:t>24</w:t>
        </w:r>
        <w:r>
          <w:fldChar w:fldCharType="end"/>
        </w:r>
      </w:hyperlink>
    </w:p>
    <w:p>
      <w:pPr>
        <w:pStyle w:val="TOC2"/>
        <w:tabs>
          <w:tab w:val="right" w:leader="dot" w:pos="8306"/>
        </w:tabs>
      </w:pPr>
      <w:hyperlink w:anchor="_Toc28760" w:history="1">
        <w:r>
          <w:rPr>
            <w:rFonts w:ascii="仿宋" w:eastAsia="仿宋" w:hAnsi="仿宋" w:cs="仿宋" w:hint="eastAsia"/>
            <w:lang w:eastAsia="zh-CN"/>
          </w:rPr>
          <w:t>(四)、总图布置方案</w:t>
        </w:r>
        <w:r>
          <w:tab/>
        </w:r>
        <w:r>
          <w:fldChar w:fldCharType="begin"/>
        </w:r>
        <w:r>
          <w:instrText xml:space="preserve"> PAGEREF _Toc28760 \h </w:instrText>
        </w:r>
        <w:r>
          <w:fldChar w:fldCharType="separate"/>
        </w:r>
        <w:r>
          <w:t>25</w:t>
        </w:r>
        <w:r>
          <w:fldChar w:fldCharType="end"/>
        </w:r>
      </w:hyperlink>
    </w:p>
    <w:p>
      <w:pPr>
        <w:pStyle w:val="TOC2"/>
        <w:tabs>
          <w:tab w:val="right" w:leader="dot" w:pos="8306"/>
        </w:tabs>
      </w:pPr>
      <w:hyperlink w:anchor="_Toc1645" w:history="1">
        <w:r>
          <w:rPr>
            <w:rFonts w:ascii="仿宋" w:eastAsia="仿宋" w:hAnsi="仿宋" w:cs="仿宋" w:hint="eastAsia"/>
            <w:lang w:eastAsia="zh-CN"/>
          </w:rPr>
          <w:t>(五)、选址综合评价</w:t>
        </w:r>
        <w:r>
          <w:tab/>
        </w:r>
        <w:r>
          <w:fldChar w:fldCharType="begin"/>
        </w:r>
        <w:r>
          <w:instrText xml:space="preserve"> PAGEREF _Toc1645 \h </w:instrText>
        </w:r>
        <w:r>
          <w:fldChar w:fldCharType="separate"/>
        </w:r>
        <w:r>
          <w:t>26</w:t>
        </w:r>
        <w:r>
          <w:fldChar w:fldCharType="end"/>
        </w:r>
      </w:hyperlink>
    </w:p>
    <w:p>
      <w:pPr>
        <w:pStyle w:val="TOC1"/>
        <w:tabs>
          <w:tab w:val="right" w:leader="dot" w:pos="8306"/>
        </w:tabs>
      </w:pPr>
      <w:hyperlink w:anchor="_Toc18420" w:history="1">
        <w:r>
          <w:rPr>
            <w:rFonts w:ascii="仿宋" w:eastAsia="仿宋" w:hAnsi="仿宋" w:cs="仿宋" w:hint="eastAsia"/>
            <w:lang w:eastAsia="zh-CN"/>
          </w:rPr>
          <w:t>七、数控机械压力机项目技术管理</w:t>
        </w:r>
        <w:r>
          <w:tab/>
        </w:r>
        <w:r>
          <w:fldChar w:fldCharType="begin"/>
        </w:r>
        <w:r>
          <w:instrText xml:space="preserve"> PAGEREF _Toc18420 \h </w:instrText>
        </w:r>
        <w:r>
          <w:fldChar w:fldCharType="separate"/>
        </w:r>
        <w:r>
          <w:t>27</w:t>
        </w:r>
        <w:r>
          <w:fldChar w:fldCharType="end"/>
        </w:r>
      </w:hyperlink>
    </w:p>
    <w:p>
      <w:pPr>
        <w:pStyle w:val="TOC2"/>
        <w:tabs>
          <w:tab w:val="right" w:leader="dot" w:pos="8306"/>
        </w:tabs>
      </w:pPr>
      <w:hyperlink w:anchor="_Toc6138" w:history="1">
        <w:r>
          <w:rPr>
            <w:rFonts w:ascii="仿宋" w:eastAsia="仿宋" w:hAnsi="仿宋" w:cs="仿宋" w:hint="eastAsia"/>
            <w:lang w:eastAsia="zh-CN"/>
          </w:rPr>
          <w:t>(一)、技术方案选用方向</w:t>
        </w:r>
        <w:r>
          <w:tab/>
        </w:r>
        <w:r>
          <w:fldChar w:fldCharType="begin"/>
        </w:r>
        <w:r>
          <w:instrText xml:space="preserve"> PAGEREF _Toc6138 \h </w:instrText>
        </w:r>
        <w:r>
          <w:fldChar w:fldCharType="separate"/>
        </w:r>
        <w:r>
          <w:t>27</w:t>
        </w:r>
        <w:r>
          <w:fldChar w:fldCharType="end"/>
        </w:r>
      </w:hyperlink>
    </w:p>
    <w:p>
      <w:pPr>
        <w:pStyle w:val="TOC2"/>
        <w:tabs>
          <w:tab w:val="right" w:leader="dot" w:pos="8306"/>
        </w:tabs>
      </w:pPr>
      <w:hyperlink w:anchor="_Toc19018" w:history="1">
        <w:r>
          <w:rPr>
            <w:rFonts w:ascii="仿宋" w:eastAsia="仿宋" w:hAnsi="仿宋" w:cs="仿宋" w:hint="eastAsia"/>
            <w:lang w:eastAsia="zh-CN"/>
          </w:rPr>
          <w:t>(二)、工艺技术方案选用原则</w:t>
        </w:r>
        <w:r>
          <w:tab/>
        </w:r>
        <w:r>
          <w:fldChar w:fldCharType="begin"/>
        </w:r>
        <w:r>
          <w:instrText xml:space="preserve"> PAGEREF _Toc19018 \h </w:instrText>
        </w:r>
        <w:r>
          <w:fldChar w:fldCharType="separate"/>
        </w:r>
        <w:r>
          <w:t>29</w:t>
        </w:r>
        <w:r>
          <w:fldChar w:fldCharType="end"/>
        </w:r>
      </w:hyperlink>
    </w:p>
    <w:p>
      <w:pPr>
        <w:pStyle w:val="TOC2"/>
        <w:tabs>
          <w:tab w:val="right" w:leader="dot" w:pos="8306"/>
        </w:tabs>
      </w:pPr>
      <w:hyperlink w:anchor="_Toc27557" w:history="1">
        <w:r>
          <w:rPr>
            <w:rFonts w:ascii="仿宋" w:eastAsia="仿宋" w:hAnsi="仿宋" w:cs="仿宋" w:hint="eastAsia"/>
            <w:lang w:eastAsia="zh-CN"/>
          </w:rPr>
          <w:t>(三)、工艺技术方案要求</w:t>
        </w:r>
        <w:r>
          <w:tab/>
        </w:r>
        <w:r>
          <w:fldChar w:fldCharType="begin"/>
        </w:r>
        <w:r>
          <w:instrText xml:space="preserve"> PAGEREF _Toc27557 \h </w:instrText>
        </w:r>
        <w:r>
          <w:fldChar w:fldCharType="separate"/>
        </w:r>
        <w:r>
          <w:t>31</w:t>
        </w:r>
        <w:r>
          <w:fldChar w:fldCharType="end"/>
        </w:r>
      </w:hyperlink>
    </w:p>
    <w:p>
      <w:pPr>
        <w:pStyle w:val="TOC1"/>
        <w:tabs>
          <w:tab w:val="right" w:leader="dot" w:pos="8306"/>
        </w:tabs>
      </w:pPr>
      <w:hyperlink w:anchor="_Toc16477" w:history="1">
        <w:r>
          <w:rPr>
            <w:rFonts w:ascii="仿宋" w:eastAsia="仿宋" w:hAnsi="仿宋" w:cs="仿宋" w:hint="eastAsia"/>
            <w:lang w:eastAsia="zh-CN"/>
          </w:rPr>
          <w:t>八、数控机械压力机项目财务管理</w:t>
        </w:r>
        <w:r>
          <w:tab/>
        </w:r>
        <w:r>
          <w:fldChar w:fldCharType="begin"/>
        </w:r>
        <w:r>
          <w:instrText xml:space="preserve"> PAGEREF _Toc16477 \h </w:instrText>
        </w:r>
        <w:r>
          <w:fldChar w:fldCharType="separate"/>
        </w:r>
        <w:r>
          <w:t>34</w:t>
        </w:r>
        <w:r>
          <w:fldChar w:fldCharType="end"/>
        </w:r>
      </w:hyperlink>
    </w:p>
    <w:p>
      <w:pPr>
        <w:pStyle w:val="TOC2"/>
        <w:tabs>
          <w:tab w:val="right" w:leader="dot" w:pos="8306"/>
        </w:tabs>
      </w:pPr>
      <w:hyperlink w:anchor="_Toc12999" w:history="1">
        <w:r>
          <w:rPr>
            <w:rFonts w:ascii="仿宋" w:eastAsia="仿宋" w:hAnsi="仿宋" w:cs="仿宋" w:hint="eastAsia"/>
            <w:lang w:eastAsia="zh-CN"/>
          </w:rPr>
          <w:t>(一)、资金需求大</w:t>
        </w:r>
        <w:r>
          <w:tab/>
        </w:r>
        <w:r>
          <w:fldChar w:fldCharType="begin"/>
        </w:r>
        <w:r>
          <w:instrText xml:space="preserve"> PAGEREF _Toc12999 \h </w:instrText>
        </w:r>
        <w:r>
          <w:fldChar w:fldCharType="separate"/>
        </w:r>
        <w:r>
          <w:t>34</w:t>
        </w:r>
        <w:r>
          <w:fldChar w:fldCharType="end"/>
        </w:r>
      </w:hyperlink>
    </w:p>
    <w:p>
      <w:pPr>
        <w:pStyle w:val="TOC2"/>
        <w:tabs>
          <w:tab w:val="right" w:leader="dot" w:pos="8306"/>
        </w:tabs>
      </w:pPr>
      <w:hyperlink w:anchor="_Toc30979" w:history="1">
        <w:r>
          <w:rPr>
            <w:rFonts w:ascii="仿宋" w:eastAsia="仿宋" w:hAnsi="仿宋" w:cs="仿宋" w:hint="eastAsia"/>
            <w:lang w:eastAsia="zh-CN"/>
          </w:rPr>
          <w:t>(二)、研发周期长</w:t>
        </w:r>
        <w:r>
          <w:tab/>
        </w:r>
        <w:r>
          <w:fldChar w:fldCharType="begin"/>
        </w:r>
        <w:r>
          <w:instrText xml:space="preserve"> PAGEREF _Toc30979 \h </w:instrText>
        </w:r>
        <w:r>
          <w:fldChar w:fldCharType="separate"/>
        </w:r>
        <w:r>
          <w:t>35</w:t>
        </w:r>
        <w:r>
          <w:fldChar w:fldCharType="end"/>
        </w:r>
      </w:hyperlink>
    </w:p>
    <w:p>
      <w:pPr>
        <w:pStyle w:val="TOC2"/>
        <w:tabs>
          <w:tab w:val="right" w:leader="dot" w:pos="8306"/>
        </w:tabs>
      </w:pPr>
      <w:hyperlink w:anchor="_Toc16466" w:history="1">
        <w:r>
          <w:rPr>
            <w:rFonts w:ascii="仿宋" w:eastAsia="仿宋" w:hAnsi="仿宋" w:cs="仿宋" w:hint="eastAsia"/>
            <w:lang w:eastAsia="zh-CN"/>
          </w:rPr>
          <w:t>(三)、市场风险大</w:t>
        </w:r>
        <w:r>
          <w:tab/>
        </w:r>
        <w:r>
          <w:fldChar w:fldCharType="begin"/>
        </w:r>
        <w:r>
          <w:instrText xml:space="preserve"> PAGEREF _Toc16466 \h </w:instrText>
        </w:r>
        <w:r>
          <w:fldChar w:fldCharType="separate"/>
        </w:r>
        <w:r>
          <w:t>36</w:t>
        </w:r>
        <w:r>
          <w:fldChar w:fldCharType="end"/>
        </w:r>
      </w:hyperlink>
    </w:p>
    <w:p>
      <w:pPr>
        <w:pStyle w:val="TOC2"/>
        <w:tabs>
          <w:tab w:val="right" w:leader="dot" w:pos="8306"/>
        </w:tabs>
      </w:pPr>
      <w:hyperlink w:anchor="_Toc1294" w:history="1">
        <w:r>
          <w:rPr>
            <w:rFonts w:ascii="仿宋" w:eastAsia="仿宋" w:hAnsi="仿宋" w:cs="仿宋" w:hint="eastAsia"/>
            <w:lang w:eastAsia="zh-CN"/>
          </w:rPr>
          <w:t>(四)、利润率高</w:t>
        </w:r>
        <w:r>
          <w:tab/>
        </w:r>
        <w:r>
          <w:fldChar w:fldCharType="begin"/>
        </w:r>
        <w:r>
          <w:instrText xml:space="preserve"> PAGEREF _Toc1294 \h </w:instrText>
        </w:r>
        <w:r>
          <w:fldChar w:fldCharType="separate"/>
        </w:r>
        <w:r>
          <w:t>39</w:t>
        </w:r>
        <w:r>
          <w:fldChar w:fldCharType="end"/>
        </w:r>
      </w:hyperlink>
    </w:p>
    <w:p>
      <w:pPr>
        <w:pStyle w:val="TOC1"/>
        <w:tabs>
          <w:tab w:val="right" w:leader="dot" w:pos="8306"/>
        </w:tabs>
      </w:pPr>
      <w:hyperlink w:anchor="_Toc27855" w:history="1">
        <w:r>
          <w:rPr>
            <w:rFonts w:ascii="仿宋" w:eastAsia="仿宋" w:hAnsi="仿宋" w:cs="仿宋" w:hint="eastAsia"/>
            <w:lang w:eastAsia="zh-CN"/>
          </w:rPr>
          <w:t>九、数控机械压力机项目环境影响分析</w:t>
        </w:r>
        <w:r>
          <w:tab/>
        </w:r>
        <w:r>
          <w:fldChar w:fldCharType="begin"/>
        </w:r>
        <w:r>
          <w:instrText xml:space="preserve"> PAGEREF _Toc27855 \h </w:instrText>
        </w:r>
        <w:r>
          <w:fldChar w:fldCharType="separate"/>
        </w:r>
        <w:r>
          <w:t>41</w:t>
        </w:r>
        <w:r>
          <w:fldChar w:fldCharType="end"/>
        </w:r>
      </w:hyperlink>
    </w:p>
    <w:p>
      <w:pPr>
        <w:pStyle w:val="TOC2"/>
        <w:tabs>
          <w:tab w:val="right" w:leader="dot" w:pos="8306"/>
        </w:tabs>
      </w:pPr>
      <w:hyperlink w:anchor="_Toc16861" w:history="1">
        <w:r>
          <w:rPr>
            <w:rFonts w:ascii="仿宋" w:eastAsia="仿宋" w:hAnsi="仿宋" w:cs="仿宋" w:hint="eastAsia"/>
            <w:lang w:eastAsia="zh-CN"/>
          </w:rPr>
          <w:t>(一)、建设区域环境质量现状</w:t>
        </w:r>
        <w:r>
          <w:tab/>
        </w:r>
        <w:r>
          <w:fldChar w:fldCharType="begin"/>
        </w:r>
        <w:r>
          <w:instrText xml:space="preserve"> PAGEREF _Toc16861 \h </w:instrText>
        </w:r>
        <w:r>
          <w:fldChar w:fldCharType="separate"/>
        </w:r>
        <w:r>
          <w:t>41</w:t>
        </w:r>
        <w:r>
          <w:fldChar w:fldCharType="end"/>
        </w:r>
      </w:hyperlink>
    </w:p>
    <w:p>
      <w:pPr>
        <w:pStyle w:val="TOC2"/>
        <w:tabs>
          <w:tab w:val="right" w:leader="dot" w:pos="8306"/>
        </w:tabs>
      </w:pPr>
      <w:hyperlink w:anchor="_Toc21303" w:history="1">
        <w:r>
          <w:rPr>
            <w:rFonts w:ascii="仿宋" w:eastAsia="仿宋" w:hAnsi="仿宋" w:cs="仿宋" w:hint="eastAsia"/>
            <w:lang w:eastAsia="zh-CN"/>
          </w:rPr>
          <w:t>(二)、建设期环境保护</w:t>
        </w:r>
        <w:r>
          <w:tab/>
        </w:r>
        <w:r>
          <w:fldChar w:fldCharType="begin"/>
        </w:r>
        <w:r>
          <w:instrText xml:space="preserve"> PAGEREF _Toc21303 \h </w:instrText>
        </w:r>
        <w:r>
          <w:fldChar w:fldCharType="separate"/>
        </w:r>
        <w:r>
          <w:t>42</w:t>
        </w:r>
        <w:r>
          <w:fldChar w:fldCharType="end"/>
        </w:r>
      </w:hyperlink>
    </w:p>
    <w:p>
      <w:pPr>
        <w:pStyle w:val="TOC2"/>
        <w:tabs>
          <w:tab w:val="right" w:leader="dot" w:pos="8306"/>
        </w:tabs>
      </w:pPr>
      <w:hyperlink w:anchor="_Toc3405" w:history="1">
        <w:r>
          <w:rPr>
            <w:rFonts w:ascii="仿宋" w:eastAsia="仿宋" w:hAnsi="仿宋" w:cs="仿宋" w:hint="eastAsia"/>
            <w:lang w:eastAsia="zh-CN"/>
          </w:rPr>
          <w:t>(三)、运营期环境保护</w:t>
        </w:r>
        <w:r>
          <w:tab/>
        </w:r>
        <w:r>
          <w:fldChar w:fldCharType="begin"/>
        </w:r>
        <w:r>
          <w:instrText xml:space="preserve"> PAGEREF _Toc3405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96" w:history="1">
        <w:r>
          <w:rPr>
            <w:rFonts w:ascii="仿宋" w:eastAsia="仿宋" w:hAnsi="仿宋" w:cs="仿宋" w:hint="eastAsia"/>
            <w:lang w:eastAsia="zh-CN"/>
          </w:rPr>
          <w:t>(四)、数控机械压力机项目建设对区域经济的影响</w:t>
        </w:r>
        <w:r>
          <w:tab/>
        </w:r>
        <w:r>
          <w:fldChar w:fldCharType="begin"/>
        </w:r>
        <w:r>
          <w:instrText xml:space="preserve"> PAGEREF _Toc30096 \h </w:instrText>
        </w:r>
        <w:r>
          <w:fldChar w:fldCharType="separate"/>
        </w:r>
        <w:r>
          <w:t>45</w:t>
        </w:r>
        <w:r>
          <w:fldChar w:fldCharType="end"/>
        </w:r>
      </w:hyperlink>
    </w:p>
    <w:p>
      <w:pPr>
        <w:pStyle w:val="TOC2"/>
        <w:tabs>
          <w:tab w:val="right" w:leader="dot" w:pos="8306"/>
        </w:tabs>
      </w:pPr>
      <w:hyperlink w:anchor="_Toc5732" w:history="1">
        <w:r>
          <w:rPr>
            <w:rFonts w:ascii="仿宋" w:eastAsia="仿宋" w:hAnsi="仿宋" w:cs="仿宋" w:hint="eastAsia"/>
            <w:lang w:eastAsia="zh-CN"/>
          </w:rPr>
          <w:t>(五)、废弃物处理</w:t>
        </w:r>
        <w:r>
          <w:tab/>
        </w:r>
        <w:r>
          <w:fldChar w:fldCharType="begin"/>
        </w:r>
        <w:r>
          <w:instrText xml:space="preserve"> PAGEREF _Toc5732 \h </w:instrText>
        </w:r>
        <w:r>
          <w:fldChar w:fldCharType="separate"/>
        </w:r>
        <w:r>
          <w:t>47</w:t>
        </w:r>
        <w:r>
          <w:fldChar w:fldCharType="end"/>
        </w:r>
      </w:hyperlink>
    </w:p>
    <w:p>
      <w:pPr>
        <w:pStyle w:val="TOC2"/>
        <w:tabs>
          <w:tab w:val="right" w:leader="dot" w:pos="8306"/>
        </w:tabs>
      </w:pPr>
      <w:hyperlink w:anchor="_Toc3962" w:history="1">
        <w:r>
          <w:rPr>
            <w:rFonts w:ascii="仿宋" w:eastAsia="仿宋" w:hAnsi="仿宋" w:cs="仿宋" w:hint="eastAsia"/>
            <w:lang w:eastAsia="zh-CN"/>
          </w:rPr>
          <w:t>(六)、特殊环境影响分析</w:t>
        </w:r>
        <w:r>
          <w:tab/>
        </w:r>
        <w:r>
          <w:fldChar w:fldCharType="begin"/>
        </w:r>
        <w:r>
          <w:instrText xml:space="preserve"> PAGEREF _Toc3962 \h </w:instrText>
        </w:r>
        <w:r>
          <w:fldChar w:fldCharType="separate"/>
        </w:r>
        <w:r>
          <w:t>48</w:t>
        </w:r>
        <w:r>
          <w:fldChar w:fldCharType="end"/>
        </w:r>
      </w:hyperlink>
    </w:p>
    <w:p>
      <w:pPr>
        <w:pStyle w:val="TOC2"/>
        <w:tabs>
          <w:tab w:val="right" w:leader="dot" w:pos="8306"/>
        </w:tabs>
      </w:pPr>
      <w:hyperlink w:anchor="_Toc6195" w:history="1">
        <w:r>
          <w:rPr>
            <w:rFonts w:ascii="仿宋" w:eastAsia="仿宋" w:hAnsi="仿宋" w:cs="仿宋" w:hint="eastAsia"/>
            <w:lang w:eastAsia="zh-CN"/>
          </w:rPr>
          <w:t>(七)、清洁生产</w:t>
        </w:r>
        <w:r>
          <w:tab/>
        </w:r>
        <w:r>
          <w:fldChar w:fldCharType="begin"/>
        </w:r>
        <w:r>
          <w:instrText xml:space="preserve"> PAGEREF _Toc6195 \h </w:instrText>
        </w:r>
        <w:r>
          <w:fldChar w:fldCharType="separate"/>
        </w:r>
        <w:r>
          <w:t>49</w:t>
        </w:r>
        <w:r>
          <w:fldChar w:fldCharType="end"/>
        </w:r>
      </w:hyperlink>
    </w:p>
    <w:p>
      <w:pPr>
        <w:pStyle w:val="TOC2"/>
        <w:tabs>
          <w:tab w:val="right" w:leader="dot" w:pos="8306"/>
        </w:tabs>
      </w:pPr>
      <w:hyperlink w:anchor="_Toc19978" w:history="1">
        <w:r>
          <w:rPr>
            <w:rFonts w:ascii="仿宋" w:eastAsia="仿宋" w:hAnsi="仿宋" w:cs="仿宋" w:hint="eastAsia"/>
            <w:lang w:eastAsia="zh-CN"/>
          </w:rPr>
          <w:t>(八)、环境保护综合评价</w:t>
        </w:r>
        <w:r>
          <w:tab/>
        </w:r>
        <w:r>
          <w:fldChar w:fldCharType="begin"/>
        </w:r>
        <w:r>
          <w:instrText xml:space="preserve"> PAGEREF _Toc19978 \h </w:instrText>
        </w:r>
        <w:r>
          <w:fldChar w:fldCharType="separate"/>
        </w:r>
        <w:r>
          <w:t>51</w:t>
        </w:r>
        <w:r>
          <w:fldChar w:fldCharType="end"/>
        </w:r>
      </w:hyperlink>
    </w:p>
    <w:p>
      <w:pPr>
        <w:pStyle w:val="TOC1"/>
        <w:tabs>
          <w:tab w:val="right" w:leader="dot" w:pos="8306"/>
        </w:tabs>
      </w:pPr>
      <w:hyperlink w:anchor="_Toc30896" w:history="1">
        <w:r>
          <w:rPr>
            <w:rFonts w:ascii="仿宋" w:eastAsia="仿宋" w:hAnsi="仿宋" w:cs="仿宋" w:hint="eastAsia"/>
            <w:lang w:eastAsia="zh-CN"/>
          </w:rPr>
          <w:t>十、数控机械压力机项目投资规划</w:t>
        </w:r>
        <w:r>
          <w:tab/>
        </w:r>
        <w:r>
          <w:fldChar w:fldCharType="begin"/>
        </w:r>
        <w:r>
          <w:instrText xml:space="preserve"> PAGEREF _Toc30896 \h </w:instrText>
        </w:r>
        <w:r>
          <w:fldChar w:fldCharType="separate"/>
        </w:r>
        <w:r>
          <w:t>52</w:t>
        </w:r>
        <w:r>
          <w:fldChar w:fldCharType="end"/>
        </w:r>
      </w:hyperlink>
    </w:p>
    <w:p>
      <w:pPr>
        <w:pStyle w:val="TOC2"/>
        <w:tabs>
          <w:tab w:val="right" w:leader="dot" w:pos="8306"/>
        </w:tabs>
      </w:pPr>
      <w:hyperlink w:anchor="_Toc8107" w:history="1">
        <w:r>
          <w:rPr>
            <w:rFonts w:ascii="仿宋" w:eastAsia="仿宋" w:hAnsi="仿宋" w:cs="仿宋" w:hint="eastAsia"/>
            <w:lang w:eastAsia="zh-CN"/>
          </w:rPr>
          <w:t>(一)、数控机械压力机项目总投资估算</w:t>
        </w:r>
        <w:r>
          <w:tab/>
        </w:r>
        <w:r>
          <w:fldChar w:fldCharType="begin"/>
        </w:r>
        <w:r>
          <w:instrText xml:space="preserve"> PAGEREF _Toc8107 \h </w:instrText>
        </w:r>
        <w:r>
          <w:fldChar w:fldCharType="separate"/>
        </w:r>
        <w:r>
          <w:t>52</w:t>
        </w:r>
        <w:r>
          <w:fldChar w:fldCharType="end"/>
        </w:r>
      </w:hyperlink>
    </w:p>
    <w:p>
      <w:pPr>
        <w:pStyle w:val="TOC2"/>
        <w:tabs>
          <w:tab w:val="right" w:leader="dot" w:pos="8306"/>
        </w:tabs>
      </w:pPr>
      <w:hyperlink w:anchor="_Toc21415" w:history="1">
        <w:r>
          <w:rPr>
            <w:rFonts w:ascii="仿宋" w:eastAsia="仿宋" w:hAnsi="仿宋" w:cs="仿宋" w:hint="eastAsia"/>
            <w:lang w:eastAsia="zh-CN"/>
          </w:rPr>
          <w:t>(二)、资金筹措</w:t>
        </w:r>
        <w:r>
          <w:tab/>
        </w:r>
        <w:r>
          <w:fldChar w:fldCharType="begin"/>
        </w:r>
        <w:r>
          <w:instrText xml:space="preserve"> PAGEREF _Toc21415 \h </w:instrText>
        </w:r>
        <w:r>
          <w:fldChar w:fldCharType="separate"/>
        </w:r>
        <w:r>
          <w:t>53</w:t>
        </w:r>
        <w:r>
          <w:fldChar w:fldCharType="end"/>
        </w:r>
      </w:hyperlink>
    </w:p>
    <w:p>
      <w:pPr>
        <w:pStyle w:val="TOC1"/>
        <w:tabs>
          <w:tab w:val="right" w:leader="dot" w:pos="8306"/>
        </w:tabs>
      </w:pPr>
      <w:hyperlink w:anchor="_Toc9180" w:history="1">
        <w:r>
          <w:rPr>
            <w:rFonts w:ascii="仿宋" w:eastAsia="仿宋" w:hAnsi="仿宋" w:cs="仿宋" w:hint="eastAsia"/>
            <w:lang w:eastAsia="zh-CN"/>
          </w:rPr>
          <w:t>十一、数控机械压力机项目人力资源培养与发展</w:t>
        </w:r>
        <w:r>
          <w:tab/>
        </w:r>
        <w:r>
          <w:fldChar w:fldCharType="begin"/>
        </w:r>
        <w:r>
          <w:instrText xml:space="preserve"> PAGEREF _Toc9180 \h </w:instrText>
        </w:r>
        <w:r>
          <w:fldChar w:fldCharType="separate"/>
        </w:r>
        <w:r>
          <w:t>54</w:t>
        </w:r>
        <w:r>
          <w:fldChar w:fldCharType="end"/>
        </w:r>
      </w:hyperlink>
    </w:p>
    <w:p>
      <w:pPr>
        <w:pStyle w:val="TOC2"/>
        <w:tabs>
          <w:tab w:val="right" w:leader="dot" w:pos="8306"/>
        </w:tabs>
      </w:pPr>
      <w:hyperlink w:anchor="_Toc31218" w:history="1">
        <w:r>
          <w:rPr>
            <w:rFonts w:ascii="仿宋" w:eastAsia="仿宋" w:hAnsi="仿宋" w:cs="仿宋" w:hint="eastAsia"/>
            <w:lang w:eastAsia="zh-CN"/>
          </w:rPr>
          <w:t>(一)、人才需求与规划</w:t>
        </w:r>
        <w:r>
          <w:tab/>
        </w:r>
        <w:r>
          <w:fldChar w:fldCharType="begin"/>
        </w:r>
        <w:r>
          <w:instrText xml:space="preserve"> PAGEREF _Toc31218 \h </w:instrText>
        </w:r>
        <w:r>
          <w:fldChar w:fldCharType="separate"/>
        </w:r>
        <w:r>
          <w:t>54</w:t>
        </w:r>
        <w:r>
          <w:fldChar w:fldCharType="end"/>
        </w:r>
      </w:hyperlink>
    </w:p>
    <w:p>
      <w:pPr>
        <w:pStyle w:val="TOC2"/>
        <w:tabs>
          <w:tab w:val="right" w:leader="dot" w:pos="8306"/>
        </w:tabs>
      </w:pPr>
      <w:hyperlink w:anchor="_Toc16898" w:history="1">
        <w:r>
          <w:rPr>
            <w:rFonts w:ascii="仿宋" w:eastAsia="仿宋" w:hAnsi="仿宋" w:cs="仿宋" w:hint="eastAsia"/>
            <w:lang w:eastAsia="zh-CN"/>
          </w:rPr>
          <w:t>(二)、培训与发展计划</w:t>
        </w:r>
        <w:r>
          <w:tab/>
        </w:r>
        <w:r>
          <w:fldChar w:fldCharType="begin"/>
        </w:r>
        <w:r>
          <w:instrText xml:space="preserve"> PAGEREF _Toc16898 \h </w:instrText>
        </w:r>
        <w:r>
          <w:fldChar w:fldCharType="separate"/>
        </w:r>
        <w:r>
          <w:t>54</w:t>
        </w:r>
        <w:r>
          <w:fldChar w:fldCharType="end"/>
        </w:r>
      </w:hyperlink>
    </w:p>
    <w:p>
      <w:pPr>
        <w:pStyle w:val="TOC1"/>
        <w:tabs>
          <w:tab w:val="right" w:leader="dot" w:pos="8306"/>
        </w:tabs>
      </w:pPr>
      <w:hyperlink w:anchor="_Toc28557" w:history="1">
        <w:r>
          <w:rPr>
            <w:rFonts w:ascii="仿宋" w:eastAsia="仿宋" w:hAnsi="仿宋" w:cs="仿宋" w:hint="eastAsia"/>
            <w:lang w:eastAsia="zh-CN"/>
          </w:rPr>
          <w:t>十二、数控机械压力机项目创新与研发</w:t>
        </w:r>
        <w:r>
          <w:tab/>
        </w:r>
        <w:r>
          <w:fldChar w:fldCharType="begin"/>
        </w:r>
        <w:r>
          <w:instrText xml:space="preserve"> PAGEREF _Toc28557 \h </w:instrText>
        </w:r>
        <w:r>
          <w:fldChar w:fldCharType="separate"/>
        </w:r>
        <w:r>
          <w:t>55</w:t>
        </w:r>
        <w:r>
          <w:fldChar w:fldCharType="end"/>
        </w:r>
      </w:hyperlink>
    </w:p>
    <w:p>
      <w:pPr>
        <w:pStyle w:val="TOC2"/>
        <w:tabs>
          <w:tab w:val="right" w:leader="dot" w:pos="8306"/>
        </w:tabs>
      </w:pPr>
      <w:hyperlink w:anchor="_Toc26538" w:history="1">
        <w:r>
          <w:rPr>
            <w:rFonts w:ascii="仿宋" w:eastAsia="仿宋" w:hAnsi="仿宋" w:cs="仿宋" w:hint="eastAsia"/>
            <w:lang w:eastAsia="zh-CN"/>
          </w:rPr>
          <w:t>(一)、创新策略与方向</w:t>
        </w:r>
        <w:r>
          <w:tab/>
        </w:r>
        <w:r>
          <w:fldChar w:fldCharType="begin"/>
        </w:r>
        <w:r>
          <w:instrText xml:space="preserve"> PAGEREF _Toc26538 \h </w:instrText>
        </w:r>
        <w:r>
          <w:fldChar w:fldCharType="separate"/>
        </w:r>
        <w:r>
          <w:t>55</w:t>
        </w:r>
        <w:r>
          <w:fldChar w:fldCharType="end"/>
        </w:r>
      </w:hyperlink>
    </w:p>
    <w:p>
      <w:pPr>
        <w:pStyle w:val="TOC2"/>
        <w:tabs>
          <w:tab w:val="right" w:leader="dot" w:pos="8306"/>
        </w:tabs>
      </w:pPr>
      <w:hyperlink w:anchor="_Toc1868" w:history="1">
        <w:r>
          <w:rPr>
            <w:rFonts w:ascii="仿宋" w:eastAsia="仿宋" w:hAnsi="仿宋" w:cs="仿宋" w:hint="eastAsia"/>
            <w:lang w:eastAsia="zh-CN"/>
          </w:rPr>
          <w:t>(二)、研发规划与投入</w:t>
        </w:r>
        <w:r>
          <w:tab/>
        </w:r>
        <w:r>
          <w:fldChar w:fldCharType="begin"/>
        </w:r>
        <w:r>
          <w:instrText xml:space="preserve"> PAGEREF _Toc1868 \h </w:instrText>
        </w:r>
        <w:r>
          <w:fldChar w:fldCharType="separate"/>
        </w:r>
        <w:r>
          <w:t>56</w:t>
        </w:r>
        <w:r>
          <w:fldChar w:fldCharType="end"/>
        </w:r>
      </w:hyperlink>
    </w:p>
    <w:p>
      <w:pPr>
        <w:pStyle w:val="TOC1"/>
        <w:tabs>
          <w:tab w:val="right" w:leader="dot" w:pos="8306"/>
        </w:tabs>
      </w:pPr>
      <w:hyperlink w:anchor="_Toc12776" w:history="1">
        <w:r>
          <w:rPr>
            <w:rFonts w:ascii="仿宋" w:eastAsia="仿宋" w:hAnsi="仿宋" w:cs="仿宋" w:hint="eastAsia"/>
            <w:lang w:eastAsia="zh-CN"/>
          </w:rPr>
          <w:t>十三、风险识别与分类</w:t>
        </w:r>
        <w:r>
          <w:tab/>
        </w:r>
        <w:r>
          <w:fldChar w:fldCharType="begin"/>
        </w:r>
        <w:r>
          <w:instrText xml:space="preserve"> PAGEREF _Toc12776 \h </w:instrText>
        </w:r>
        <w:r>
          <w:fldChar w:fldCharType="separate"/>
        </w:r>
        <w:r>
          <w:t>58</w:t>
        </w:r>
        <w:r>
          <w:fldChar w:fldCharType="end"/>
        </w:r>
      </w:hyperlink>
    </w:p>
    <w:p>
      <w:pPr>
        <w:pStyle w:val="TOC2"/>
        <w:tabs>
          <w:tab w:val="right" w:leader="dot" w:pos="8306"/>
        </w:tabs>
      </w:pPr>
      <w:hyperlink w:anchor="_Toc28986" w:history="1">
        <w:r>
          <w:rPr>
            <w:rFonts w:ascii="仿宋" w:eastAsia="仿宋" w:hAnsi="仿宋" w:cs="仿宋" w:hint="eastAsia"/>
            <w:lang w:eastAsia="zh-CN"/>
          </w:rPr>
          <w:t>(一)、风险识别</w:t>
        </w:r>
        <w:r>
          <w:tab/>
        </w:r>
        <w:r>
          <w:fldChar w:fldCharType="begin"/>
        </w:r>
        <w:r>
          <w:instrText xml:space="preserve"> PAGEREF _Toc28986 \h </w:instrText>
        </w:r>
        <w:r>
          <w:fldChar w:fldCharType="separate"/>
        </w:r>
        <w:r>
          <w:t>58</w:t>
        </w:r>
        <w:r>
          <w:fldChar w:fldCharType="end"/>
        </w:r>
      </w:hyperlink>
    </w:p>
    <w:p>
      <w:pPr>
        <w:pStyle w:val="TOC2"/>
        <w:tabs>
          <w:tab w:val="right" w:leader="dot" w:pos="8306"/>
        </w:tabs>
      </w:pPr>
      <w:hyperlink w:anchor="_Toc8897" w:history="1">
        <w:r>
          <w:rPr>
            <w:rFonts w:ascii="仿宋" w:eastAsia="仿宋" w:hAnsi="仿宋" w:cs="仿宋" w:hint="eastAsia"/>
            <w:lang w:eastAsia="zh-CN"/>
          </w:rPr>
          <w:t>(二)、风险分类</w:t>
        </w:r>
        <w:r>
          <w:tab/>
        </w:r>
        <w:r>
          <w:fldChar w:fldCharType="begin"/>
        </w:r>
        <w:r>
          <w:instrText xml:space="preserve"> PAGEREF _Toc8897 \h </w:instrText>
        </w:r>
        <w:r>
          <w:fldChar w:fldCharType="separate"/>
        </w:r>
        <w:r>
          <w:t>59</w:t>
        </w:r>
        <w:r>
          <w:fldChar w:fldCharType="end"/>
        </w:r>
      </w:hyperlink>
    </w:p>
    <w:p>
      <w:pPr>
        <w:pStyle w:val="TOC1"/>
        <w:tabs>
          <w:tab w:val="right" w:leader="dot" w:pos="8306"/>
        </w:tabs>
      </w:pPr>
      <w:hyperlink w:anchor="_Toc30950" w:history="1">
        <w:r>
          <w:rPr>
            <w:rFonts w:ascii="仿宋" w:eastAsia="仿宋" w:hAnsi="仿宋" w:cs="仿宋" w:hint="eastAsia"/>
            <w:lang w:eastAsia="zh-CN"/>
          </w:rPr>
          <w:t>十四、利益相关者分析与沟通计划</w:t>
        </w:r>
        <w:r>
          <w:tab/>
        </w:r>
        <w:r>
          <w:fldChar w:fldCharType="begin"/>
        </w:r>
        <w:r>
          <w:instrText xml:space="preserve"> PAGEREF _Toc30950 \h </w:instrText>
        </w:r>
        <w:r>
          <w:fldChar w:fldCharType="separate"/>
        </w:r>
        <w:r>
          <w:t>61</w:t>
        </w:r>
        <w:r>
          <w:fldChar w:fldCharType="end"/>
        </w:r>
      </w:hyperlink>
    </w:p>
    <w:p>
      <w:pPr>
        <w:pStyle w:val="TOC2"/>
        <w:tabs>
          <w:tab w:val="right" w:leader="dot" w:pos="8306"/>
        </w:tabs>
      </w:pPr>
      <w:hyperlink w:anchor="_Toc19129" w:history="1">
        <w:r>
          <w:rPr>
            <w:rFonts w:ascii="仿宋" w:eastAsia="仿宋" w:hAnsi="仿宋" w:cs="仿宋" w:hint="eastAsia"/>
            <w:lang w:eastAsia="zh-CN"/>
          </w:rPr>
          <w:t>(一)、利益相关者分析</w:t>
        </w:r>
        <w:r>
          <w:tab/>
        </w:r>
        <w:r>
          <w:fldChar w:fldCharType="begin"/>
        </w:r>
        <w:r>
          <w:instrText xml:space="preserve"> PAGEREF _Toc19129 \h </w:instrText>
        </w:r>
        <w:r>
          <w:fldChar w:fldCharType="separate"/>
        </w:r>
        <w:r>
          <w:t>61</w:t>
        </w:r>
        <w:r>
          <w:fldChar w:fldCharType="end"/>
        </w:r>
      </w:hyperlink>
    </w:p>
    <w:p>
      <w:pPr>
        <w:pStyle w:val="TOC2"/>
        <w:tabs>
          <w:tab w:val="right" w:leader="dot" w:pos="8306"/>
        </w:tabs>
      </w:pPr>
      <w:hyperlink w:anchor="_Toc23339" w:history="1">
        <w:r>
          <w:rPr>
            <w:rFonts w:ascii="仿宋" w:eastAsia="仿宋" w:hAnsi="仿宋" w:cs="仿宋" w:hint="eastAsia"/>
            <w:lang w:eastAsia="zh-CN"/>
          </w:rPr>
          <w:t>(二)、沟通计划</w:t>
        </w:r>
        <w:r>
          <w:tab/>
        </w:r>
        <w:r>
          <w:fldChar w:fldCharType="begin"/>
        </w:r>
        <w:r>
          <w:instrText xml:space="preserve"> PAGEREF _Toc23339 \h </w:instrText>
        </w:r>
        <w:r>
          <w:fldChar w:fldCharType="separate"/>
        </w:r>
        <w:r>
          <w:t>63</w:t>
        </w:r>
        <w:r>
          <w:fldChar w:fldCharType="end"/>
        </w:r>
      </w:hyperlink>
    </w:p>
    <w:p>
      <w:pPr>
        <w:pStyle w:val="TOC1"/>
        <w:tabs>
          <w:tab w:val="right" w:leader="dot" w:pos="8306"/>
        </w:tabs>
      </w:pPr>
      <w:hyperlink w:anchor="_Toc20478" w:history="1">
        <w:r>
          <w:rPr>
            <w:rFonts w:ascii="仿宋" w:eastAsia="仿宋" w:hAnsi="仿宋" w:cs="仿宋" w:hint="eastAsia"/>
            <w:lang w:eastAsia="zh-CN"/>
          </w:rPr>
          <w:t>十五、供应链管理</w:t>
        </w:r>
        <w:r>
          <w:tab/>
        </w:r>
        <w:r>
          <w:fldChar w:fldCharType="begin"/>
        </w:r>
        <w:r>
          <w:instrText xml:space="preserve"> PAGEREF _Toc20478 \h </w:instrText>
        </w:r>
        <w:r>
          <w:fldChar w:fldCharType="separate"/>
        </w:r>
        <w:r>
          <w:t>64</w:t>
        </w:r>
        <w:r>
          <w:fldChar w:fldCharType="end"/>
        </w:r>
      </w:hyperlink>
    </w:p>
    <w:p>
      <w:pPr>
        <w:pStyle w:val="TOC2"/>
        <w:tabs>
          <w:tab w:val="right" w:leader="dot" w:pos="8306"/>
        </w:tabs>
      </w:pPr>
      <w:hyperlink w:anchor="_Toc5950" w:history="1">
        <w:r>
          <w:rPr>
            <w:rFonts w:ascii="仿宋" w:eastAsia="仿宋" w:hAnsi="仿宋" w:cs="仿宋" w:hint="eastAsia"/>
            <w:lang w:eastAsia="zh-CN"/>
          </w:rPr>
          <w:t>(一)、供应链战略规划</w:t>
        </w:r>
        <w:r>
          <w:tab/>
        </w:r>
        <w:r>
          <w:fldChar w:fldCharType="begin"/>
        </w:r>
        <w:r>
          <w:instrText xml:space="preserve"> PAGEREF _Toc5950 \h </w:instrText>
        </w:r>
        <w:r>
          <w:fldChar w:fldCharType="separate"/>
        </w:r>
        <w:r>
          <w:t>64</w:t>
        </w:r>
        <w:r>
          <w:fldChar w:fldCharType="end"/>
        </w:r>
      </w:hyperlink>
    </w:p>
    <w:p>
      <w:pPr>
        <w:pStyle w:val="TOC2"/>
        <w:tabs>
          <w:tab w:val="right" w:leader="dot" w:pos="8306"/>
        </w:tabs>
      </w:pPr>
      <w:hyperlink w:anchor="_Toc18377" w:history="1">
        <w:r>
          <w:rPr>
            <w:rFonts w:ascii="仿宋" w:eastAsia="仿宋" w:hAnsi="仿宋" w:cs="仿宋" w:hint="eastAsia"/>
            <w:lang w:eastAsia="zh-CN"/>
          </w:rPr>
          <w:t>(二)、供应商选择与合作</w:t>
        </w:r>
        <w:r>
          <w:tab/>
        </w:r>
        <w:r>
          <w:fldChar w:fldCharType="begin"/>
        </w:r>
        <w:r>
          <w:instrText xml:space="preserve"> PAGEREF _Toc18377 \h </w:instrText>
        </w:r>
        <w:r>
          <w:fldChar w:fldCharType="separate"/>
        </w:r>
        <w:r>
          <w:t>65</w:t>
        </w:r>
        <w:r>
          <w:fldChar w:fldCharType="end"/>
        </w:r>
      </w:hyperlink>
    </w:p>
    <w:p>
      <w:pPr>
        <w:pStyle w:val="TOC2"/>
        <w:tabs>
          <w:tab w:val="right" w:leader="dot" w:pos="8306"/>
        </w:tabs>
      </w:pPr>
      <w:hyperlink w:anchor="_Toc31991" w:history="1">
        <w:r>
          <w:rPr>
            <w:rFonts w:ascii="仿宋" w:eastAsia="仿宋" w:hAnsi="仿宋" w:cs="仿宋" w:hint="eastAsia"/>
            <w:lang w:eastAsia="zh-CN"/>
          </w:rPr>
          <w:t>(三)、物流与库存管理</w:t>
        </w:r>
        <w:r>
          <w:tab/>
        </w:r>
        <w:r>
          <w:fldChar w:fldCharType="begin"/>
        </w:r>
        <w:r>
          <w:instrText xml:space="preserve"> PAGEREF _Toc31991 \h </w:instrText>
        </w:r>
        <w:r>
          <w:fldChar w:fldCharType="separate"/>
        </w:r>
        <w:r>
          <w:t>67</w:t>
        </w:r>
        <w:r>
          <w:fldChar w:fldCharType="end"/>
        </w:r>
      </w:hyperlink>
    </w:p>
    <w:p>
      <w:pPr>
        <w:pStyle w:val="TOC1"/>
        <w:tabs>
          <w:tab w:val="right" w:leader="dot" w:pos="8306"/>
        </w:tabs>
      </w:pPr>
      <w:hyperlink w:anchor="_Toc15340" w:history="1">
        <w:r>
          <w:rPr>
            <w:rFonts w:ascii="仿宋" w:eastAsia="仿宋" w:hAnsi="仿宋" w:cs="仿宋" w:hint="eastAsia"/>
            <w:lang w:eastAsia="zh-CN"/>
          </w:rPr>
          <w:t>十六、数控机械压力机项目工程方案分析</w:t>
        </w:r>
        <w:r>
          <w:tab/>
        </w:r>
        <w:r>
          <w:fldChar w:fldCharType="begin"/>
        </w:r>
        <w:r>
          <w:instrText xml:space="preserve"> PAGEREF _Toc15340 \h </w:instrText>
        </w:r>
        <w:r>
          <w:fldChar w:fldCharType="separate"/>
        </w:r>
        <w:r>
          <w:t>68</w:t>
        </w:r>
        <w:r>
          <w:fldChar w:fldCharType="end"/>
        </w:r>
      </w:hyperlink>
    </w:p>
    <w:p>
      <w:pPr>
        <w:pStyle w:val="TOC2"/>
        <w:tabs>
          <w:tab w:val="right" w:leader="dot" w:pos="8306"/>
        </w:tabs>
      </w:pPr>
      <w:hyperlink w:anchor="_Toc2751" w:history="1">
        <w:r>
          <w:rPr>
            <w:rFonts w:ascii="仿宋" w:eastAsia="仿宋" w:hAnsi="仿宋" w:cs="仿宋" w:hint="eastAsia"/>
            <w:lang w:eastAsia="zh-CN"/>
          </w:rPr>
          <w:t>(一)、建筑工程设计原则</w:t>
        </w:r>
        <w:r>
          <w:tab/>
        </w:r>
        <w:r>
          <w:fldChar w:fldCharType="begin"/>
        </w:r>
        <w:r>
          <w:instrText xml:space="preserve"> PAGEREF _Toc2751 \h </w:instrText>
        </w:r>
        <w:r>
          <w:fldChar w:fldCharType="separate"/>
        </w:r>
        <w:r>
          <w:t>68</w:t>
        </w:r>
        <w:r>
          <w:fldChar w:fldCharType="end"/>
        </w:r>
      </w:hyperlink>
    </w:p>
    <w:p>
      <w:pPr>
        <w:pStyle w:val="TOC2"/>
        <w:tabs>
          <w:tab w:val="right" w:leader="dot" w:pos="8306"/>
        </w:tabs>
      </w:pPr>
      <w:hyperlink w:anchor="_Toc17829" w:history="1">
        <w:r>
          <w:rPr>
            <w:rFonts w:ascii="仿宋" w:eastAsia="仿宋" w:hAnsi="仿宋" w:cs="仿宋" w:hint="eastAsia"/>
            <w:lang w:eastAsia="zh-CN"/>
          </w:rPr>
          <w:t>(二)、土建工程建设指标</w:t>
        </w:r>
        <w:r>
          <w:tab/>
        </w:r>
        <w:r>
          <w:fldChar w:fldCharType="begin"/>
        </w:r>
        <w:r>
          <w:instrText xml:space="preserve"> PAGEREF _Toc17829 \h </w:instrText>
        </w:r>
        <w:r>
          <w:fldChar w:fldCharType="separate"/>
        </w:r>
        <w:r>
          <w:t>71</w:t>
        </w:r>
        <w:r>
          <w:fldChar w:fldCharType="end"/>
        </w:r>
      </w:hyperlink>
    </w:p>
    <w:p>
      <w:pPr>
        <w:pStyle w:val="TOC1"/>
        <w:tabs>
          <w:tab w:val="right" w:leader="dot" w:pos="8306"/>
        </w:tabs>
      </w:pPr>
      <w:hyperlink w:anchor="_Toc32643" w:history="1">
        <w:r>
          <w:rPr>
            <w:rFonts w:ascii="仿宋" w:eastAsia="仿宋" w:hAnsi="仿宋" w:cs="仿宋" w:hint="eastAsia"/>
            <w:lang w:eastAsia="zh-CN"/>
          </w:rPr>
          <w:t>十七、数控机械压力机项目实施时间节点</w:t>
        </w:r>
        <w:r>
          <w:tab/>
        </w:r>
        <w:r>
          <w:fldChar w:fldCharType="begin"/>
        </w:r>
        <w:r>
          <w:instrText xml:space="preserve"> PAGEREF _Toc32643 \h </w:instrText>
        </w:r>
        <w:r>
          <w:fldChar w:fldCharType="separate"/>
        </w:r>
        <w:r>
          <w:t>73</w:t>
        </w:r>
        <w:r>
          <w:fldChar w:fldCharType="end"/>
        </w:r>
      </w:hyperlink>
    </w:p>
    <w:p>
      <w:pPr>
        <w:pStyle w:val="TOC2"/>
        <w:tabs>
          <w:tab w:val="right" w:leader="dot" w:pos="8306"/>
        </w:tabs>
      </w:pPr>
      <w:hyperlink w:anchor="_Toc12332" w:history="1">
        <w:r>
          <w:rPr>
            <w:rFonts w:ascii="仿宋" w:eastAsia="仿宋" w:hAnsi="仿宋" w:cs="仿宋" w:hint="eastAsia"/>
            <w:lang w:eastAsia="zh-CN"/>
          </w:rPr>
          <w:t>(一)、数控机械压力机项目启动阶段时间节点</w:t>
        </w:r>
        <w:r>
          <w:tab/>
        </w:r>
        <w:r>
          <w:fldChar w:fldCharType="begin"/>
        </w:r>
        <w:r>
          <w:instrText xml:space="preserve"> PAGEREF _Toc12332 \h </w:instrText>
        </w:r>
        <w:r>
          <w:fldChar w:fldCharType="separate"/>
        </w:r>
        <w:r>
          <w:t>73</w:t>
        </w:r>
        <w:r>
          <w:fldChar w:fldCharType="end"/>
        </w:r>
      </w:hyperlink>
    </w:p>
    <w:p>
      <w:pPr>
        <w:pStyle w:val="TOC2"/>
        <w:tabs>
          <w:tab w:val="right" w:leader="dot" w:pos="8306"/>
        </w:tabs>
      </w:pPr>
      <w:hyperlink w:anchor="_Toc27030" w:history="1">
        <w:r>
          <w:rPr>
            <w:rFonts w:ascii="仿宋" w:eastAsia="仿宋" w:hAnsi="仿宋" w:cs="仿宋" w:hint="eastAsia"/>
            <w:lang w:eastAsia="zh-CN"/>
          </w:rPr>
          <w:t>(二)、数控机械压力机项目执行阶段时间节点</w:t>
        </w:r>
        <w:r>
          <w:tab/>
        </w:r>
        <w:r>
          <w:fldChar w:fldCharType="begin"/>
        </w:r>
        <w:r>
          <w:instrText xml:space="preserve"> PAGEREF _Toc27030 \h </w:instrText>
        </w:r>
        <w:r>
          <w:fldChar w:fldCharType="separate"/>
        </w:r>
        <w:r>
          <w:t>74</w:t>
        </w:r>
        <w:r>
          <w:fldChar w:fldCharType="end"/>
        </w:r>
      </w:hyperlink>
    </w:p>
    <w:p>
      <w:pPr>
        <w:pStyle w:val="TOC2"/>
        <w:tabs>
          <w:tab w:val="right" w:leader="dot" w:pos="8306"/>
        </w:tabs>
      </w:pPr>
      <w:hyperlink w:anchor="_Toc26779" w:history="1">
        <w:r>
          <w:rPr>
            <w:rFonts w:ascii="仿宋" w:eastAsia="仿宋" w:hAnsi="仿宋" w:cs="仿宋" w:hint="eastAsia"/>
            <w:lang w:eastAsia="zh-CN"/>
          </w:rPr>
          <w:t>(三)、数控机械压力机项目完成阶段时间节点</w:t>
        </w:r>
        <w:r>
          <w:tab/>
        </w:r>
        <w:r>
          <w:fldChar w:fldCharType="begin"/>
        </w:r>
        <w:r>
          <w:instrText xml:space="preserve"> PAGEREF _Toc26779 \h </w:instrText>
        </w:r>
        <w:r>
          <w:fldChar w:fldCharType="separate"/>
        </w:r>
        <w:r>
          <w:t>75</w:t>
        </w:r>
        <w:r>
          <w:fldChar w:fldCharType="end"/>
        </w:r>
      </w:hyperlink>
    </w:p>
    <w:p>
      <w:pPr>
        <w:pStyle w:val="TOC1"/>
        <w:tabs>
          <w:tab w:val="right" w:leader="dot" w:pos="8306"/>
        </w:tabs>
      </w:pPr>
      <w:hyperlink w:anchor="_Toc373" w:history="1">
        <w:r>
          <w:rPr>
            <w:rFonts w:ascii="仿宋" w:eastAsia="仿宋" w:hAnsi="仿宋" w:cs="仿宋" w:hint="eastAsia"/>
            <w:lang w:eastAsia="zh-CN"/>
          </w:rPr>
          <w:t>十八、质量管理体系</w:t>
        </w:r>
        <w:r>
          <w:tab/>
        </w:r>
        <w:r>
          <w:fldChar w:fldCharType="begin"/>
        </w:r>
        <w:r>
          <w:instrText xml:space="preserve"> PAGEREF _Toc373 \h </w:instrText>
        </w:r>
        <w:r>
          <w:fldChar w:fldCharType="separate"/>
        </w:r>
        <w:r>
          <w:t>76</w:t>
        </w:r>
        <w:r>
          <w:fldChar w:fldCharType="end"/>
        </w:r>
      </w:hyperlink>
    </w:p>
    <w:p>
      <w:pPr>
        <w:pStyle w:val="TOC2"/>
        <w:tabs>
          <w:tab w:val="right" w:leader="dot" w:pos="8306"/>
        </w:tabs>
      </w:pPr>
      <w:hyperlink w:anchor="_Toc28186" w:history="1">
        <w:r>
          <w:rPr>
            <w:rFonts w:ascii="仿宋" w:eastAsia="仿宋" w:hAnsi="仿宋" w:cs="仿宋" w:hint="eastAsia"/>
            <w:lang w:eastAsia="zh-CN"/>
          </w:rPr>
          <w:t>(一)、质量目标与方针</w:t>
        </w:r>
        <w:r>
          <w:tab/>
        </w:r>
        <w:r>
          <w:fldChar w:fldCharType="begin"/>
        </w:r>
        <w:r>
          <w:instrText xml:space="preserve"> PAGEREF _Toc28186 \h </w:instrText>
        </w:r>
        <w:r>
          <w:fldChar w:fldCharType="separate"/>
        </w:r>
        <w:r>
          <w:t>76</w:t>
        </w:r>
        <w:r>
          <w:fldChar w:fldCharType="end"/>
        </w:r>
      </w:hyperlink>
    </w:p>
    <w:p>
      <w:pPr>
        <w:pStyle w:val="TOC2"/>
        <w:tabs>
          <w:tab w:val="right" w:leader="dot" w:pos="8306"/>
        </w:tabs>
      </w:pPr>
      <w:hyperlink w:anchor="_Toc22465" w:history="1">
        <w:r>
          <w:rPr>
            <w:rFonts w:ascii="仿宋" w:eastAsia="仿宋" w:hAnsi="仿宋" w:cs="仿宋" w:hint="eastAsia"/>
            <w:lang w:eastAsia="zh-CN"/>
          </w:rPr>
          <w:t>(二)、质量管理责任</w:t>
        </w:r>
        <w:r>
          <w:tab/>
        </w:r>
        <w:r>
          <w:fldChar w:fldCharType="begin"/>
        </w:r>
        <w:r>
          <w:instrText xml:space="preserve"> PAGEREF _Toc22465 \h </w:instrText>
        </w:r>
        <w:r>
          <w:fldChar w:fldCharType="separate"/>
        </w:r>
        <w:r>
          <w:t>77</w:t>
        </w:r>
        <w:r>
          <w:fldChar w:fldCharType="end"/>
        </w:r>
      </w:hyperlink>
    </w:p>
    <w:p>
      <w:pPr>
        <w:pStyle w:val="TOC2"/>
        <w:tabs>
          <w:tab w:val="right" w:leader="dot" w:pos="8306"/>
        </w:tabs>
      </w:pPr>
      <w:hyperlink w:anchor="_Toc19580" w:history="1">
        <w:r>
          <w:rPr>
            <w:rFonts w:ascii="仿宋" w:eastAsia="仿宋" w:hAnsi="仿宋" w:cs="仿宋" w:hint="eastAsia"/>
            <w:lang w:eastAsia="zh-CN"/>
          </w:rPr>
          <w:t>(三)、质量管理体系文件</w:t>
        </w:r>
        <w:r>
          <w:tab/>
        </w:r>
        <w:r>
          <w:fldChar w:fldCharType="begin"/>
        </w:r>
        <w:r>
          <w:instrText xml:space="preserve"> PAGEREF _Toc19580 \h </w:instrText>
        </w:r>
        <w:r>
          <w:fldChar w:fldCharType="separate"/>
        </w:r>
        <w:r>
          <w:t>79</w:t>
        </w:r>
        <w:r>
          <w:fldChar w:fldCharType="end"/>
        </w:r>
      </w:hyperlink>
    </w:p>
    <w:p>
      <w:pPr>
        <w:pStyle w:val="TOC2"/>
        <w:tabs>
          <w:tab w:val="right" w:leader="dot" w:pos="8306"/>
        </w:tabs>
      </w:pPr>
      <w:hyperlink w:anchor="_Toc22507" w:history="1">
        <w:r>
          <w:rPr>
            <w:rFonts w:ascii="仿宋" w:eastAsia="仿宋" w:hAnsi="仿宋" w:cs="仿宋" w:hint="eastAsia"/>
            <w:lang w:eastAsia="zh-CN"/>
          </w:rPr>
          <w:t>(四)、质量培训与教育</w:t>
        </w:r>
        <w:r>
          <w:tab/>
        </w:r>
        <w:r>
          <w:fldChar w:fldCharType="begin"/>
        </w:r>
        <w:r>
          <w:instrText xml:space="preserve"> PAGEREF _Toc22507 \h </w:instrText>
        </w:r>
        <w:r>
          <w:fldChar w:fldCharType="separate"/>
        </w:r>
        <w:r>
          <w:t>81</w:t>
        </w:r>
        <w:r>
          <w:fldChar w:fldCharType="end"/>
        </w:r>
      </w:hyperlink>
    </w:p>
    <w:p>
      <w:pPr>
        <w:pStyle w:val="TOC2"/>
        <w:tabs>
          <w:tab w:val="right" w:leader="dot" w:pos="8306"/>
        </w:tabs>
      </w:pPr>
      <w:hyperlink w:anchor="_Toc15533" w:history="1">
        <w:r>
          <w:rPr>
            <w:rFonts w:ascii="仿宋" w:eastAsia="仿宋" w:hAnsi="仿宋" w:cs="仿宋" w:hint="eastAsia"/>
            <w:lang w:eastAsia="zh-CN"/>
          </w:rPr>
          <w:t>(五)、质量审核与评价</w:t>
        </w:r>
        <w:r>
          <w:tab/>
        </w:r>
        <w:r>
          <w:fldChar w:fldCharType="begin"/>
        </w:r>
        <w:r>
          <w:instrText xml:space="preserve"> PAGEREF _Toc15533 \h </w:instrText>
        </w:r>
        <w:r>
          <w:fldChar w:fldCharType="separate"/>
        </w:r>
        <w:r>
          <w:t>82</w:t>
        </w:r>
        <w:r>
          <w:fldChar w:fldCharType="end"/>
        </w:r>
      </w:hyperlink>
    </w:p>
    <w:p>
      <w:pPr>
        <w:pStyle w:val="TOC2"/>
        <w:tabs>
          <w:tab w:val="right" w:leader="dot" w:pos="8306"/>
        </w:tabs>
      </w:pPr>
      <w:hyperlink w:anchor="_Toc28008" w:history="1">
        <w:r>
          <w:rPr>
            <w:rFonts w:ascii="仿宋" w:eastAsia="仿宋" w:hAnsi="仿宋" w:cs="仿宋" w:hint="eastAsia"/>
            <w:lang w:eastAsia="zh-CN"/>
          </w:rPr>
          <w:t>(六)、不符合与纠正措施</w:t>
        </w:r>
        <w:r>
          <w:tab/>
        </w:r>
        <w:r>
          <w:fldChar w:fldCharType="begin"/>
        </w:r>
        <w:r>
          <w:instrText xml:space="preserve"> PAGEREF _Toc28008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2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5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技术管理特点体现在其创新导向。通过引入最先进的技术趋势和解决方案，数控机械压力机项目致力于提升科技含量、提高质量和效率水平。这意味着我们将采用最新的工具和方法，确保数控机械压力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机械压力机项目技术管理的显著特征。通过整合不同领域的技术资源，我们实现了跨学科的协同工作。这有助于优化技术架构，提高整体效能。此外，整合性策略还促进了不同技术团队之间的紧密沟通和高效合作，确保数控机械压力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机械压力机项目所采用的技术。通过不断优化技术方案，数控机械压力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机械压力机项目团队将在数控机械压力机项目初期识别可能的技术风险，并采取相应的预防和应对措施。通过建立健全的风险评估机制，数控机械压力机项目能够在实施过程中及时发现并解决潜在的技术问题，保障数控机械压力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机械压力机项目中，技术将成为数控机械压力机项目成功的有力支持。这一深度剖析揭示了技术管理在数控机械压力机项目实施中的关键作用，为数控机械压力机项目的技术基础奠定了坚实的基础。</w:t>
      </w:r>
    </w:p>
    <w:p>
      <w:pPr>
        <w:pStyle w:val="Heading2"/>
        <w:ind w:firstLine="560" w:firstLineChars="200"/>
        <w:rPr>
          <w:rFonts w:ascii="仿宋" w:eastAsia="仿宋" w:hAnsi="仿宋" w:cs="仿宋" w:hint="eastAsia"/>
          <w:sz w:val="28"/>
          <w:lang w:eastAsia="zh-CN"/>
        </w:rPr>
      </w:pPr>
      <w:bookmarkStart w:id="4" w:name="_Toc21318"/>
      <w:r>
        <w:rPr>
          <w:rFonts w:ascii="仿宋" w:eastAsia="仿宋" w:hAnsi="仿宋" w:cs="仿宋" w:hint="eastAsia"/>
          <w:sz w:val="28"/>
          <w:lang w:eastAsia="zh-CN"/>
        </w:rPr>
        <w:t>(二)、数控机械压力机项目工艺技术设计方案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机械压力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机械压力机项目将严格按照相关行业规范要求进行组织。通过有效控制产品质量，数控机械压力机项目将致力于为顾客提供优质的数控机械压力机项目产品和良好的服务。这体现了数控机械压力机项目对于生产活动合规性和质量标准的高度重视，为数控机械压力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机械压力机项目注重生态效益和清洁生产原则。数控机械压力机项目建设将紧密结合地方特色经济发展，与社会经济发展规划和区域环境保护规划方案相协调一致。通过与当地区域自然生态系统的结合，数控机械压力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机械压力机项目产品具有多样化的客户需求和个性化的特点。因此，数控机械压力机项目产品规格品种多样，且单批生产数量较小。为满足这一特点，数控机械压力机项目承办单位将建设先进的柔性制造生产线。通过广泛应用柔性制造技术，数控机械压力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控机械压力机项目采用的技术具有较高的技术含量和自动化水平，处于国内先进水平。这一技术选用不仅体现了对生产效率、质量和环境友好性的高标准要求，同时为数控机械压力机项目的可持续发展奠定了坚实的基础。</w:t>
      </w:r>
    </w:p>
    <w:p>
      <w:pPr>
        <w:pStyle w:val="Heading2"/>
        <w:ind w:firstLine="560" w:firstLineChars="200"/>
        <w:rPr>
          <w:rFonts w:ascii="仿宋" w:eastAsia="仿宋" w:hAnsi="仿宋" w:cs="仿宋" w:hint="eastAsia"/>
          <w:sz w:val="28"/>
          <w:lang w:eastAsia="zh-CN"/>
        </w:rPr>
      </w:pPr>
      <w:bookmarkStart w:id="5" w:name="_Toc243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为确保数控机械压力机项目的高效生产和技术实施，我们制定了一套精心设计的设备选型方案，以满足数控机械压力机项目生产、质量和环保的要求。该方案的主要特点如下：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机械压力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针对数控机械压力机项目产品的多样性和小批量生产的特点，我们将建设柔性制造生产线。通过在设备选型中考虑柔性制造技术，可以灵活应对不同产品规格和生产需求，实现生产线的高度灵活性和适应性。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10"/>
      <w:r>
        <w:rPr>
          <w:rFonts w:ascii="仿宋" w:eastAsia="仿宋" w:hAnsi="仿宋" w:cs="仿宋" w:hint="eastAsia"/>
          <w:sz w:val="28"/>
          <w:lang w:eastAsia="zh-CN"/>
        </w:rPr>
        <w:t>二、数控机械压力机项目概论</w:t>
      </w:r>
      <w:bookmarkEnd w:id="6"/>
    </w:p>
    <w:p>
      <w:pPr>
        <w:pStyle w:val="Heading2"/>
        <w:rPr>
          <w:rFonts w:ascii="仿宋" w:eastAsia="仿宋" w:hAnsi="仿宋" w:cs="仿宋" w:hint="eastAsia"/>
          <w:lang w:eastAsia="zh-CN"/>
        </w:rPr>
      </w:pPr>
      <w:bookmarkStart w:id="7" w:name="_Toc8314"/>
      <w:r>
        <w:rPr>
          <w:rFonts w:ascii="仿宋" w:eastAsia="仿宋" w:hAnsi="仿宋" w:cs="仿宋" w:hint="eastAsia"/>
          <w:lang w:eastAsia="zh-CN"/>
        </w:rPr>
        <w:t>(一)、数控机械压力机项目概况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起源追溯至对市场的深入洞察。市场的不断演变与变革为数控机械压力机项目提供了难得的机遇。当前市场存在的需求缺口和变革的大环境共同构成了数控机械压力机项目的背景。这个数控机械压力机项目旨在充分利用市场机遇，填补行业中尚未满足的需求，为客户提供全新的解决方案。市场的变革和需求的增长使得这个数控机械压力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数控机械压力机项目名称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正式命名为数控机械压力机。这个名称不仅仅是一个标识，更代表了数控机械压力机项目的核心理念和愿景。它蕴含着数控机械压力机项目所要解决问题的关键字，具有强烈的表达和辨识度，为数控机械压力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数控机械压力机项目目标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核心目标是提供一种全新、高效的解决方案，满足客户日益增长的需求。数控机械压力机项目追求的不仅仅是满足市场需求，更是在市场中获得卓越的竞争优势。通过不断提升产品或服务的质量和创新水平，数控机械压力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数控机械压力机项目范围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全面涵盖了产品研发、制造、市场推广和售后服务，确保从产品设计到最终用户体验的全方位关注。这一全面的数控机械压力机项目范围是为了确保数控机械压力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数控机械压力机项目时间表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数控机械压力机项目计划在未来18个月内完成，包括研发、测试、市场试点和正式推出等不同阶段。这个时间表的合理设计是为了确保数控机械压力机项目各个阶段的顺利推进，以便按时交付高质量的成果。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数控机械压力机项目预算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总预算估算为XX百万美元，主要分配在研发、市场推广、人员培训和运营等方面。这一充足的预算为数控机械压力机项目提供了充足的资源，确保数控机械压力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数控机械压力机项目风险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数控机械压力机项目可能面临的风险包括市场接受度低、技术难题、竞争激烈等。数控机械压力机项目团队已经制定了相应的风险应对计划，通过前瞻性的风险管理，确保数控机械压力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数控机械压力机项目团队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数控机械压力机项目汇聚了一支经验丰富、多领域专业素养的核心团队，确保数控机械压力机项目在各个方面都能拥有高水平的执行力。团队的协同作战是数控机械压力机项目成功的关键因素之一。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数控机械压力机项目背景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数控机械压力机项目的背景根植于市场对更高效、创新产品的渴望，同时也受到科技发展对行业格局的深刻改变的影响。这为数控机械压力机项目提供了广阔的发展空间和市场需求。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数控机械压力机项目现状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截至目前，数控机械压力机项目已完成市场调研和技术验证，取得了初步的成功。这为数控机械压力机项目在未来的发展奠定了坚实的基础，为更远大的目标打下了坚实的基石。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394"/>
      <w:r>
        <w:rPr>
          <w:rFonts w:ascii="仿宋" w:eastAsia="仿宋" w:hAnsi="仿宋" w:cs="仿宋" w:hint="eastAsia"/>
          <w:sz w:val="28"/>
          <w:lang w:eastAsia="zh-CN"/>
        </w:rPr>
        <w:t>(二)、数控机械压力机项目目标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keyword》数控机械压力机项目首要业务目标是在市场中占据有利地位，实现产品/服务的成功推广和销售。通过不断提升产品质量、创新性，数控机械压力机项目追求成为行业中的领导者，赢得更多客户的青睐。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在科技迅速发展的时代，数控机械压力机项目着眼于技术创新。通过持续的研发和技术升级，数控机械压力机项目旨在推出更具创新性的产品或服务，以满足市场对新鲜、先进解决方案的需求。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为了建立可持续的客户关系，数控机械压力机项目设定了客户满意度目标。通过提供卓越的产品质量和优质的客户服务，数控机械压力机项目追求赢得客户的信任和忠诚度，确保他们的满意度达到行业领先水平。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数控机械压力机项目注重社会责任和可持续发展。通过实施环保、社会责任数控机械压力机项目，数控机械压力机项目致力于在经济发展的同时保护环境，促进社会公平，实现可持续经营。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数控机械压力机项目的团队是实现目标的核心驱动力。因此，数控机械压力机项目设定了团队发展目标，包括提升团队成员的专业技能、培养领导力，以及搭建协同高效的团队工作氛围。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670"/>
      <w:r>
        <w:rPr>
          <w:rFonts w:ascii="仿宋" w:eastAsia="仿宋" w:hAnsi="仿宋" w:cs="仿宋" w:hint="eastAsia"/>
          <w:sz w:val="28"/>
          <w:lang w:eastAsia="zh-CN"/>
        </w:rPr>
        <w:t>(三)、数控机械压力机项目提出的理由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数控机械压力机项目提出的理由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提出源于对市场机遇的深刻洞察。当前市场中存在的需求缺口和行业发展趋势表明，有巨大的商业机会等待被开发。通过准确捕捉市场机遇，数控机械压力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数控机械压力机项目的理念基于对技术创新的信仰。通过持续的研发和技术投入，数控机械压力机项目有望推出更具创新性的产品或服务。在科技飞速发展的当下，数控机械压力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提出是为了增强企业的行业竞争力。通过提升产品或服务的质量和独特性，数控机械压力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响应了消费者需求的变化。随着社会和科技的不断发展，消费者对产品和服务的需求也在发生变化。通过深入了解并及时回应消费者的新需求，数控机械压力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提出是企业战略发展规划的一部分。在面对日益激烈的市场竞争和不断变化的商业环境中，数控机械压力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提出不仅仅是基于商业考量，还注重社会责任。通过推出环保、社会责任等方面的数控机械压力机项目，数控机械压力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数控机械压力机项目的提出反映了对利益相关者期望的关注。包括客户、员工、投资者等利益相关者在企业发展中都有着各自的期望，数控机械压力机项目力求在满足这些期望的同时，取得更大的共赢。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29"/>
      <w:r>
        <w:rPr>
          <w:rFonts w:ascii="仿宋" w:eastAsia="仿宋" w:hAnsi="仿宋" w:cs="仿宋" w:hint="eastAsia"/>
          <w:sz w:val="28"/>
          <w:lang w:eastAsia="zh-CN"/>
        </w:rPr>
        <w:t>(四)、数控机械压力机项目意义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在实施数控机械压力机项目的过程中，我们不仅仅是在追逐商业成功，更是为企业和社会的多个层面创造了深远的意义。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的首要意义在于提升企业的市场竞争力。通过持续的创新和对产品质量的高标准要求，数控机械压力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机械压力机项目的推进将促使行业技术水平的提升。通过引入先进技术和创新性解决方案，数控机械压力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机械压力机项目不仅创造了大量就业机会，提高了就业水平，还注重社会责任和环保。通过参与社会公益事业和推动环保数控机械压力机项目，数控机械压力机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综合而言，数控机械压力机项目意义重大，不仅推动了企业的发展，也为行业和社会的进步贡献了积极力量。这是一个全面而深刻的影响，将在未来产生可持续的正面效应。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795"/>
      <w:r>
        <w:rPr>
          <w:rFonts w:ascii="仿宋" w:eastAsia="仿宋" w:hAnsi="仿宋" w:cs="仿宋" w:hint="eastAsia"/>
          <w:sz w:val="28"/>
          <w:lang w:eastAsia="zh-CN"/>
        </w:rPr>
        <w:t>(五)、数控机械压力机项目背景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在当今迅猛发展的商业环境中，数控机械压力机项目的动因根植于对多方面因素的审慎考量。这个数控机械压力机项目的提出并非孤立的决策，而是对企业所处背景深入思考的产物。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机械压力机项目背后的首要原因。科技的迅速发展和全球市场的快速变化使得企业必须灵活应对。数控机械压力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竞争的激烈程度也是数控机械压力机项目背景中不可忽视的一环。企业需要在激烈竞争中脱颖而出，为此，数控机械压力机项目致力于打破常规，提供独特的价值主张，以吸引客户并确保市场份额的增长。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技术的迅速发展为企业带来了机遇与挑战。作为数控机械压力机项目启动的背景之一，对新兴技术的应用将有助于提升企业的技术水平，使其在不断演进的商业环境中保持竞争优势。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此外，社会对企业责任的期望也在逐渐升高。数控机械压力机项目充分融入了社会责任的理念，通过可持续经营和社会公益数控机械压力机项目，企图为社会贡献一份力量，在商业成功的同时关注社会价值。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241"/>
      <w:r>
        <w:rPr>
          <w:rFonts w:ascii="仿宋" w:eastAsia="仿宋" w:hAnsi="仿宋" w:cs="仿宋" w:hint="eastAsia"/>
          <w:sz w:val="28"/>
          <w:lang w:eastAsia="zh-CN"/>
        </w:rPr>
        <w:t>三、数控机械压力机项目文档管理</w:t>
      </w:r>
      <w:bookmarkEnd w:id="12"/>
    </w:p>
    <w:p>
      <w:pPr>
        <w:pStyle w:val="Heading2"/>
        <w:rPr>
          <w:rFonts w:ascii="仿宋" w:eastAsia="仿宋" w:hAnsi="仿宋" w:cs="仿宋" w:hint="eastAsia"/>
          <w:lang w:eastAsia="zh-CN"/>
        </w:rPr>
      </w:pPr>
      <w:bookmarkStart w:id="13" w:name="_Toc1680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数控机械压力机项目高度重视文档的质量和准确性，以支持数控机械压力机项目的各项活动和决策。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文档的编制始于数控机械压力机项目计划的初期，我们制定了详细的文档编制计划，明确了每个文档的内容、格式和编写责任人。在数控机械压力机项目启动阶段，我们首先编制了数控机械压力机项目章程，明确定义了数控机械压力机项目的目标、范围、风险等关键要素。随后，数控机械压力机项目团队根据计划陆续编制了需求文档、设计文档、测试文档等各类文档，确保数控机械压力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机械压力机项目管理中的重要环节，旨在确保数控机械压力机项目文档符合质量标准和数控机械压力机项目需求。在数控机械压力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机械压力机项目相关利益方和专业领域的专家对文档进行独立审查。这有助于获取更全面、客观的反馈，确保数控机械压力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数控机械压力机项目在文档编制与审查方面建立了严格的管理机制，通过规范的流程和多维度的审查，确保数控机械压力机项目文档的质量、准确性和可靠性，为数控机械压力机项目的顺利推进提供了有力支持。</w:t>
      </w:r>
    </w:p>
    <w:p>
      <w:pPr>
        <w:pStyle w:val="Heading2"/>
        <w:ind w:firstLine="560" w:firstLineChars="200"/>
        <w:rPr>
          <w:rFonts w:ascii="仿宋" w:eastAsia="仿宋" w:hAnsi="仿宋" w:cs="仿宋" w:hint="eastAsia"/>
          <w:sz w:val="28"/>
          <w:lang w:eastAsia="zh-CN"/>
        </w:rPr>
      </w:pPr>
      <w:bookmarkStart w:id="14" w:name="_Toc1336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在数控机械压力机项目中，我们致力于优化文档发布与分发过程，以确保信息的高效传递和团队间协作的顺畅进行。以下是我们采取的关键优化策略：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我们通过多渠道发布文档，包括电子邮件、数控机械压力机项目管理平台、内部网站等，以满足不同团队成员的偏好和需求。多渠道发布确保了信息的全面覆盖。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我们采用了精细的权限控制，确保只有授权人员可以访问敏感信息。这种安全措施保护了数控机械压力机项目文档的机密性，防止了未经授权的信息泄露。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171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机械压力机项目生命周期中一个至关重要的环节，直接关系到数控机械压力机项目信息的长期保存和历史记录的完整性。在数控机械压力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https://d.book118.com/277033013164006030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数控机械压力机项目规划设计纲要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7F7A67"/>
    <w:rsid w:val="3F7F7A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330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2024-01-11T08:48:00Z</dcterms:created>
  <dcterms:modified xsi:type="dcterms:W3CDTF">2024-01-11T08:48:30Z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F255C3A52FDA4141A5C097F39A43883D_11</vt:lpwstr>
  </property>
  <property fmtid="{D5CDD505-2E9C-101B-9397-08002B2CF9AE}" pid="3" name="KSOProductBuildVer">
    <vt:lpwstr>2052-12.1.0.16120</vt:lpwstr>
  </property>
</Properties>
</file>