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8" w:history="1">
        <w:r>
          <w:rPr>
            <w:rFonts w:ascii="仿宋" w:eastAsia="仿宋" w:hAnsi="仿宋" w:cs="仿宋" w:hint="eastAsia"/>
            <w:lang w:eastAsia="zh-CN"/>
          </w:rPr>
          <w:t>序言</w:t>
        </w:r>
        <w:r>
          <w:tab/>
        </w:r>
        <w:r>
          <w:fldChar w:fldCharType="begin"/>
        </w:r>
        <w:r>
          <w:instrText xml:space="preserve"> PAGEREF _Toc12078 \h </w:instrText>
        </w:r>
        <w:r>
          <w:fldChar w:fldCharType="separate"/>
        </w:r>
        <w:r>
          <w:t>3</w:t>
        </w:r>
        <w:r>
          <w:fldChar w:fldCharType="end"/>
        </w:r>
      </w:hyperlink>
    </w:p>
    <w:p>
      <w:pPr>
        <w:pStyle w:val="TOC1"/>
        <w:tabs>
          <w:tab w:val="right" w:leader="dot" w:pos="8306"/>
        </w:tabs>
      </w:pPr>
      <w:hyperlink w:anchor="_Toc19145" w:history="1">
        <w:r>
          <w:rPr>
            <w:rFonts w:ascii="仿宋" w:eastAsia="仿宋" w:hAnsi="仿宋" w:cs="仿宋" w:hint="eastAsia"/>
            <w:lang w:eastAsia="zh-CN"/>
          </w:rPr>
          <w:t>一、地电阻率仪项目建设内容</w:t>
        </w:r>
        <w:r>
          <w:tab/>
        </w:r>
        <w:r>
          <w:fldChar w:fldCharType="begin"/>
        </w:r>
        <w:r>
          <w:instrText xml:space="preserve"> PAGEREF _Toc19145 \h </w:instrText>
        </w:r>
        <w:r>
          <w:fldChar w:fldCharType="separate"/>
        </w:r>
        <w:r>
          <w:t>3</w:t>
        </w:r>
        <w:r>
          <w:fldChar w:fldCharType="end"/>
        </w:r>
      </w:hyperlink>
    </w:p>
    <w:p>
      <w:pPr>
        <w:pStyle w:val="TOC2"/>
        <w:tabs>
          <w:tab w:val="right" w:leader="dot" w:pos="8306"/>
        </w:tabs>
      </w:pPr>
      <w:hyperlink w:anchor="_Toc4006" w:history="1">
        <w:r>
          <w:rPr>
            <w:rFonts w:ascii="仿宋" w:eastAsia="仿宋" w:hAnsi="仿宋" w:cs="仿宋" w:hint="eastAsia"/>
            <w:lang w:eastAsia="zh-CN"/>
          </w:rPr>
          <w:t>(一)、建筑工程</w:t>
        </w:r>
        <w:r>
          <w:tab/>
        </w:r>
        <w:r>
          <w:fldChar w:fldCharType="begin"/>
        </w:r>
        <w:r>
          <w:instrText xml:space="preserve"> PAGEREF _Toc4006 \h </w:instrText>
        </w:r>
        <w:r>
          <w:fldChar w:fldCharType="separate"/>
        </w:r>
        <w:r>
          <w:t>3</w:t>
        </w:r>
        <w:r>
          <w:fldChar w:fldCharType="end"/>
        </w:r>
      </w:hyperlink>
    </w:p>
    <w:p>
      <w:pPr>
        <w:pStyle w:val="TOC2"/>
        <w:tabs>
          <w:tab w:val="right" w:leader="dot" w:pos="8306"/>
        </w:tabs>
      </w:pPr>
      <w:hyperlink w:anchor="_Toc15477" w:history="1">
        <w:r>
          <w:rPr>
            <w:rFonts w:ascii="仿宋" w:eastAsia="仿宋" w:hAnsi="仿宋" w:cs="仿宋" w:hint="eastAsia"/>
            <w:lang w:eastAsia="zh-CN"/>
          </w:rPr>
          <w:t>(二)、电气、自动控制系统</w:t>
        </w:r>
        <w:r>
          <w:tab/>
        </w:r>
        <w:r>
          <w:fldChar w:fldCharType="begin"/>
        </w:r>
        <w:r>
          <w:instrText xml:space="preserve"> PAGEREF _Toc15477 \h </w:instrText>
        </w:r>
        <w:r>
          <w:fldChar w:fldCharType="separate"/>
        </w:r>
        <w:r>
          <w:t>5</w:t>
        </w:r>
        <w:r>
          <w:fldChar w:fldCharType="end"/>
        </w:r>
      </w:hyperlink>
    </w:p>
    <w:p>
      <w:pPr>
        <w:pStyle w:val="TOC2"/>
        <w:tabs>
          <w:tab w:val="right" w:leader="dot" w:pos="8306"/>
        </w:tabs>
      </w:pPr>
      <w:hyperlink w:anchor="_Toc15491" w:history="1">
        <w:r>
          <w:rPr>
            <w:rFonts w:ascii="仿宋" w:eastAsia="仿宋" w:hAnsi="仿宋" w:cs="仿宋" w:hint="eastAsia"/>
            <w:lang w:eastAsia="zh-CN"/>
          </w:rPr>
          <w:t>(三)、通用及专用设备选择</w:t>
        </w:r>
        <w:r>
          <w:tab/>
        </w:r>
        <w:r>
          <w:fldChar w:fldCharType="begin"/>
        </w:r>
        <w:r>
          <w:instrText xml:space="preserve"> PAGEREF _Toc15491 \h </w:instrText>
        </w:r>
        <w:r>
          <w:fldChar w:fldCharType="separate"/>
        </w:r>
        <w:r>
          <w:t>6</w:t>
        </w:r>
        <w:r>
          <w:fldChar w:fldCharType="end"/>
        </w:r>
      </w:hyperlink>
    </w:p>
    <w:p>
      <w:pPr>
        <w:pStyle w:val="TOC2"/>
        <w:tabs>
          <w:tab w:val="right" w:leader="dot" w:pos="8306"/>
        </w:tabs>
      </w:pPr>
      <w:hyperlink w:anchor="_Toc32467" w:history="1">
        <w:r>
          <w:rPr>
            <w:rFonts w:ascii="仿宋" w:eastAsia="仿宋" w:hAnsi="仿宋" w:cs="仿宋" w:hint="eastAsia"/>
            <w:lang w:eastAsia="zh-CN"/>
          </w:rPr>
          <w:t>(四)、公共工程</w:t>
        </w:r>
        <w:r>
          <w:tab/>
        </w:r>
        <w:r>
          <w:fldChar w:fldCharType="begin"/>
        </w:r>
        <w:r>
          <w:instrText xml:space="preserve"> PAGEREF _Toc32467 \h </w:instrText>
        </w:r>
        <w:r>
          <w:fldChar w:fldCharType="separate"/>
        </w:r>
        <w:r>
          <w:t>8</w:t>
        </w:r>
        <w:r>
          <w:fldChar w:fldCharType="end"/>
        </w:r>
      </w:hyperlink>
    </w:p>
    <w:p>
      <w:pPr>
        <w:pStyle w:val="TOC1"/>
        <w:tabs>
          <w:tab w:val="right" w:leader="dot" w:pos="8306"/>
        </w:tabs>
      </w:pPr>
      <w:hyperlink w:anchor="_Toc11941" w:history="1">
        <w:r>
          <w:rPr>
            <w:rFonts w:ascii="仿宋" w:eastAsia="仿宋" w:hAnsi="仿宋" w:cs="仿宋" w:hint="eastAsia"/>
            <w:lang w:eastAsia="zh-CN"/>
          </w:rPr>
          <w:t>二、地电阻率仪项目建设背景</w:t>
        </w:r>
        <w:r>
          <w:tab/>
        </w:r>
        <w:r>
          <w:fldChar w:fldCharType="begin"/>
        </w:r>
        <w:r>
          <w:instrText xml:space="preserve"> PAGEREF _Toc11941 \h </w:instrText>
        </w:r>
        <w:r>
          <w:fldChar w:fldCharType="separate"/>
        </w:r>
        <w:r>
          <w:t>9</w:t>
        </w:r>
        <w:r>
          <w:fldChar w:fldCharType="end"/>
        </w:r>
      </w:hyperlink>
    </w:p>
    <w:p>
      <w:pPr>
        <w:pStyle w:val="TOC2"/>
        <w:tabs>
          <w:tab w:val="right" w:leader="dot" w:pos="8306"/>
        </w:tabs>
      </w:pPr>
      <w:hyperlink w:anchor="_Toc16472" w:history="1">
        <w:r>
          <w:rPr>
            <w:rFonts w:ascii="仿宋" w:eastAsia="仿宋" w:hAnsi="仿宋" w:cs="仿宋" w:hint="eastAsia"/>
            <w:lang w:eastAsia="zh-CN"/>
          </w:rPr>
          <w:t>(一)、地电阻率仪项目提出背景</w:t>
        </w:r>
        <w:r>
          <w:tab/>
        </w:r>
        <w:r>
          <w:fldChar w:fldCharType="begin"/>
        </w:r>
        <w:r>
          <w:instrText xml:space="preserve"> PAGEREF _Toc16472 \h </w:instrText>
        </w:r>
        <w:r>
          <w:fldChar w:fldCharType="separate"/>
        </w:r>
        <w:r>
          <w:t>9</w:t>
        </w:r>
        <w:r>
          <w:fldChar w:fldCharType="end"/>
        </w:r>
      </w:hyperlink>
    </w:p>
    <w:p>
      <w:pPr>
        <w:pStyle w:val="TOC2"/>
        <w:tabs>
          <w:tab w:val="right" w:leader="dot" w:pos="8306"/>
        </w:tabs>
      </w:pPr>
      <w:hyperlink w:anchor="_Toc22392" w:history="1">
        <w:r>
          <w:rPr>
            <w:rFonts w:ascii="仿宋" w:eastAsia="仿宋" w:hAnsi="仿宋" w:cs="仿宋" w:hint="eastAsia"/>
            <w:lang w:eastAsia="zh-CN"/>
          </w:rPr>
          <w:t>(二)、地电阻率仪项目建设的必要性</w:t>
        </w:r>
        <w:r>
          <w:tab/>
        </w:r>
        <w:r>
          <w:fldChar w:fldCharType="begin"/>
        </w:r>
        <w:r>
          <w:instrText xml:space="preserve"> PAGEREF _Toc22392 \h </w:instrText>
        </w:r>
        <w:r>
          <w:fldChar w:fldCharType="separate"/>
        </w:r>
        <w:r>
          <w:t>11</w:t>
        </w:r>
        <w:r>
          <w:fldChar w:fldCharType="end"/>
        </w:r>
      </w:hyperlink>
    </w:p>
    <w:p>
      <w:pPr>
        <w:pStyle w:val="TOC2"/>
        <w:tabs>
          <w:tab w:val="right" w:leader="dot" w:pos="8306"/>
        </w:tabs>
      </w:pPr>
      <w:hyperlink w:anchor="_Toc24160" w:history="1">
        <w:r>
          <w:rPr>
            <w:rFonts w:ascii="仿宋" w:eastAsia="仿宋" w:hAnsi="仿宋" w:cs="仿宋" w:hint="eastAsia"/>
            <w:lang w:eastAsia="zh-CN"/>
          </w:rPr>
          <w:t>(三)、地电阻率仪项目建设的可行性</w:t>
        </w:r>
        <w:r>
          <w:tab/>
        </w:r>
        <w:r>
          <w:fldChar w:fldCharType="begin"/>
        </w:r>
        <w:r>
          <w:instrText xml:space="preserve"> PAGEREF _Toc24160 \h </w:instrText>
        </w:r>
        <w:r>
          <w:fldChar w:fldCharType="separate"/>
        </w:r>
        <w:r>
          <w:t>11</w:t>
        </w:r>
        <w:r>
          <w:fldChar w:fldCharType="end"/>
        </w:r>
      </w:hyperlink>
    </w:p>
    <w:p>
      <w:pPr>
        <w:pStyle w:val="TOC1"/>
        <w:tabs>
          <w:tab w:val="right" w:leader="dot" w:pos="8306"/>
        </w:tabs>
      </w:pPr>
      <w:hyperlink w:anchor="_Toc4604" w:history="1">
        <w:r>
          <w:rPr>
            <w:rFonts w:ascii="仿宋" w:eastAsia="仿宋" w:hAnsi="仿宋" w:cs="仿宋" w:hint="eastAsia"/>
            <w:lang w:eastAsia="zh-CN"/>
          </w:rPr>
          <w:t>三、地电阻率仪项目选址</w:t>
        </w:r>
        <w:r>
          <w:tab/>
        </w:r>
        <w:r>
          <w:fldChar w:fldCharType="begin"/>
        </w:r>
        <w:r>
          <w:instrText xml:space="preserve"> PAGEREF _Toc4604 \h </w:instrText>
        </w:r>
        <w:r>
          <w:fldChar w:fldCharType="separate"/>
        </w:r>
        <w:r>
          <w:t>14</w:t>
        </w:r>
        <w:r>
          <w:fldChar w:fldCharType="end"/>
        </w:r>
      </w:hyperlink>
    </w:p>
    <w:p>
      <w:pPr>
        <w:pStyle w:val="TOC2"/>
        <w:tabs>
          <w:tab w:val="right" w:leader="dot" w:pos="8306"/>
        </w:tabs>
      </w:pPr>
      <w:hyperlink w:anchor="_Toc22175" w:history="1">
        <w:r>
          <w:rPr>
            <w:rFonts w:ascii="仿宋" w:eastAsia="仿宋" w:hAnsi="仿宋" w:cs="仿宋" w:hint="eastAsia"/>
            <w:lang w:eastAsia="zh-CN"/>
          </w:rPr>
          <w:t>(一)、地电阻率仪项目选址原则</w:t>
        </w:r>
        <w:r>
          <w:tab/>
        </w:r>
        <w:r>
          <w:fldChar w:fldCharType="begin"/>
        </w:r>
        <w:r>
          <w:instrText xml:space="preserve"> PAGEREF _Toc22175 \h </w:instrText>
        </w:r>
        <w:r>
          <w:fldChar w:fldCharType="separate"/>
        </w:r>
        <w:r>
          <w:t>14</w:t>
        </w:r>
        <w:r>
          <w:fldChar w:fldCharType="end"/>
        </w:r>
      </w:hyperlink>
    </w:p>
    <w:p>
      <w:pPr>
        <w:pStyle w:val="TOC2"/>
        <w:tabs>
          <w:tab w:val="right" w:leader="dot" w:pos="8306"/>
        </w:tabs>
      </w:pPr>
      <w:hyperlink w:anchor="_Toc260" w:history="1">
        <w:r>
          <w:rPr>
            <w:rFonts w:ascii="仿宋" w:eastAsia="仿宋" w:hAnsi="仿宋" w:cs="仿宋" w:hint="eastAsia"/>
            <w:lang w:eastAsia="zh-CN"/>
          </w:rPr>
          <w:t>(二)、原材料及主要辅助材料供应</w:t>
        </w:r>
        <w:r>
          <w:tab/>
        </w:r>
        <w:r>
          <w:fldChar w:fldCharType="begin"/>
        </w:r>
        <w:r>
          <w:instrText xml:space="preserve"> PAGEREF _Toc260 \h </w:instrText>
        </w:r>
        <w:r>
          <w:fldChar w:fldCharType="separate"/>
        </w:r>
        <w:r>
          <w:t>15</w:t>
        </w:r>
        <w:r>
          <w:fldChar w:fldCharType="end"/>
        </w:r>
      </w:hyperlink>
    </w:p>
    <w:p>
      <w:pPr>
        <w:pStyle w:val="TOC2"/>
        <w:tabs>
          <w:tab w:val="right" w:leader="dot" w:pos="8306"/>
        </w:tabs>
      </w:pPr>
      <w:hyperlink w:anchor="_Toc5337" w:history="1">
        <w:r>
          <w:rPr>
            <w:rFonts w:ascii="仿宋" w:eastAsia="仿宋" w:hAnsi="仿宋" w:cs="仿宋" w:hint="eastAsia"/>
            <w:lang w:eastAsia="zh-CN"/>
          </w:rPr>
          <w:t>(三)、交通条件</w:t>
        </w:r>
        <w:r>
          <w:tab/>
        </w:r>
        <w:r>
          <w:fldChar w:fldCharType="begin"/>
        </w:r>
        <w:r>
          <w:instrText xml:space="preserve"> PAGEREF _Toc5337 \h </w:instrText>
        </w:r>
        <w:r>
          <w:fldChar w:fldCharType="separate"/>
        </w:r>
        <w:r>
          <w:t>17</w:t>
        </w:r>
        <w:r>
          <w:fldChar w:fldCharType="end"/>
        </w:r>
      </w:hyperlink>
    </w:p>
    <w:p>
      <w:pPr>
        <w:pStyle w:val="TOC2"/>
        <w:tabs>
          <w:tab w:val="right" w:leader="dot" w:pos="8306"/>
        </w:tabs>
      </w:pPr>
      <w:hyperlink w:anchor="_Toc27771" w:history="1">
        <w:r>
          <w:rPr>
            <w:rFonts w:ascii="仿宋" w:eastAsia="仿宋" w:hAnsi="仿宋" w:cs="仿宋" w:hint="eastAsia"/>
            <w:lang w:eastAsia="zh-CN"/>
          </w:rPr>
          <w:t>(四)、自然条件</w:t>
        </w:r>
        <w:r>
          <w:tab/>
        </w:r>
        <w:r>
          <w:fldChar w:fldCharType="begin"/>
        </w:r>
        <w:r>
          <w:instrText xml:space="preserve"> PAGEREF _Toc27771 \h </w:instrText>
        </w:r>
        <w:r>
          <w:fldChar w:fldCharType="separate"/>
        </w:r>
        <w:r>
          <w:t>19</w:t>
        </w:r>
        <w:r>
          <w:fldChar w:fldCharType="end"/>
        </w:r>
      </w:hyperlink>
    </w:p>
    <w:p>
      <w:pPr>
        <w:pStyle w:val="TOC2"/>
        <w:tabs>
          <w:tab w:val="right" w:leader="dot" w:pos="8306"/>
        </w:tabs>
      </w:pPr>
      <w:hyperlink w:anchor="_Toc1957" w:history="1">
        <w:r>
          <w:rPr>
            <w:rFonts w:ascii="仿宋" w:eastAsia="仿宋" w:hAnsi="仿宋" w:cs="仿宋" w:hint="eastAsia"/>
            <w:lang w:eastAsia="zh-CN"/>
          </w:rPr>
          <w:t>(五)、经济发展状况</w:t>
        </w:r>
        <w:r>
          <w:tab/>
        </w:r>
        <w:r>
          <w:fldChar w:fldCharType="begin"/>
        </w:r>
        <w:r>
          <w:instrText xml:space="preserve"> PAGEREF _Toc1957 \h </w:instrText>
        </w:r>
        <w:r>
          <w:fldChar w:fldCharType="separate"/>
        </w:r>
        <w:r>
          <w:t>21</w:t>
        </w:r>
        <w:r>
          <w:fldChar w:fldCharType="end"/>
        </w:r>
      </w:hyperlink>
    </w:p>
    <w:p>
      <w:pPr>
        <w:pStyle w:val="TOC2"/>
        <w:tabs>
          <w:tab w:val="right" w:leader="dot" w:pos="8306"/>
        </w:tabs>
      </w:pPr>
      <w:hyperlink w:anchor="_Toc32169" w:history="1">
        <w:r>
          <w:rPr>
            <w:rFonts w:ascii="仿宋" w:eastAsia="仿宋" w:hAnsi="仿宋" w:cs="仿宋" w:hint="eastAsia"/>
            <w:lang w:eastAsia="zh-CN"/>
          </w:rPr>
          <w:t>(六)、厂址选择</w:t>
        </w:r>
        <w:r>
          <w:tab/>
        </w:r>
        <w:r>
          <w:fldChar w:fldCharType="begin"/>
        </w:r>
        <w:r>
          <w:instrText xml:space="preserve"> PAGEREF _Toc32169 \h </w:instrText>
        </w:r>
        <w:r>
          <w:fldChar w:fldCharType="separate"/>
        </w:r>
        <w:r>
          <w:t>23</w:t>
        </w:r>
        <w:r>
          <w:fldChar w:fldCharType="end"/>
        </w:r>
      </w:hyperlink>
    </w:p>
    <w:p>
      <w:pPr>
        <w:pStyle w:val="TOC1"/>
        <w:tabs>
          <w:tab w:val="right" w:leader="dot" w:pos="8306"/>
        </w:tabs>
      </w:pPr>
      <w:hyperlink w:anchor="_Toc31753" w:history="1">
        <w:r>
          <w:rPr>
            <w:rFonts w:ascii="仿宋" w:eastAsia="仿宋" w:hAnsi="仿宋" w:cs="仿宋" w:hint="eastAsia"/>
            <w:lang w:eastAsia="zh-CN"/>
          </w:rPr>
          <w:t>四、地电阻率仪项目建设目标</w:t>
        </w:r>
        <w:r>
          <w:tab/>
        </w:r>
        <w:r>
          <w:fldChar w:fldCharType="begin"/>
        </w:r>
        <w:r>
          <w:instrText xml:space="preserve"> PAGEREF _Toc31753 \h </w:instrText>
        </w:r>
        <w:r>
          <w:fldChar w:fldCharType="separate"/>
        </w:r>
        <w:r>
          <w:t>25</w:t>
        </w:r>
        <w:r>
          <w:fldChar w:fldCharType="end"/>
        </w:r>
      </w:hyperlink>
    </w:p>
    <w:p>
      <w:pPr>
        <w:pStyle w:val="TOC2"/>
        <w:tabs>
          <w:tab w:val="right" w:leader="dot" w:pos="8306"/>
        </w:tabs>
      </w:pPr>
      <w:hyperlink w:anchor="_Toc31441" w:history="1">
        <w:r>
          <w:rPr>
            <w:rFonts w:ascii="仿宋" w:eastAsia="仿宋" w:hAnsi="仿宋" w:cs="仿宋" w:hint="eastAsia"/>
            <w:lang w:eastAsia="zh-CN"/>
          </w:rPr>
          <w:t>(一)、地电阻率仪项目建设目标</w:t>
        </w:r>
        <w:r>
          <w:tab/>
        </w:r>
        <w:r>
          <w:fldChar w:fldCharType="begin"/>
        </w:r>
        <w:r>
          <w:instrText xml:space="preserve"> PAGEREF _Toc31441 \h </w:instrText>
        </w:r>
        <w:r>
          <w:fldChar w:fldCharType="separate"/>
        </w:r>
        <w:r>
          <w:t>25</w:t>
        </w:r>
        <w:r>
          <w:fldChar w:fldCharType="end"/>
        </w:r>
      </w:hyperlink>
    </w:p>
    <w:p>
      <w:pPr>
        <w:pStyle w:val="TOC1"/>
        <w:tabs>
          <w:tab w:val="right" w:leader="dot" w:pos="8306"/>
        </w:tabs>
      </w:pPr>
      <w:hyperlink w:anchor="_Toc32559" w:history="1">
        <w:r>
          <w:rPr>
            <w:rFonts w:ascii="仿宋" w:eastAsia="仿宋" w:hAnsi="仿宋" w:cs="仿宋" w:hint="eastAsia"/>
            <w:lang w:eastAsia="zh-CN"/>
          </w:rPr>
          <w:t>五、环境保护与安全生产</w:t>
        </w:r>
        <w:r>
          <w:tab/>
        </w:r>
        <w:r>
          <w:fldChar w:fldCharType="begin"/>
        </w:r>
        <w:r>
          <w:instrText xml:space="preserve"> PAGEREF _Toc32559 \h </w:instrText>
        </w:r>
        <w:r>
          <w:fldChar w:fldCharType="separate"/>
        </w:r>
        <w:r>
          <w:t>27</w:t>
        </w:r>
        <w:r>
          <w:fldChar w:fldCharType="end"/>
        </w:r>
      </w:hyperlink>
    </w:p>
    <w:p>
      <w:pPr>
        <w:pStyle w:val="TOC2"/>
        <w:tabs>
          <w:tab w:val="right" w:leader="dot" w:pos="8306"/>
        </w:tabs>
      </w:pPr>
      <w:hyperlink w:anchor="_Toc25766" w:history="1">
        <w:r>
          <w:rPr>
            <w:rFonts w:ascii="仿宋" w:eastAsia="仿宋" w:hAnsi="仿宋" w:cs="仿宋" w:hint="eastAsia"/>
            <w:lang w:eastAsia="zh-CN"/>
          </w:rPr>
          <w:t>(一)、建设地区的环境现状</w:t>
        </w:r>
        <w:r>
          <w:tab/>
        </w:r>
        <w:r>
          <w:fldChar w:fldCharType="begin"/>
        </w:r>
        <w:r>
          <w:instrText xml:space="preserve"> PAGEREF _Toc25766 \h </w:instrText>
        </w:r>
        <w:r>
          <w:fldChar w:fldCharType="separate"/>
        </w:r>
        <w:r>
          <w:t>27</w:t>
        </w:r>
        <w:r>
          <w:fldChar w:fldCharType="end"/>
        </w:r>
      </w:hyperlink>
    </w:p>
    <w:p>
      <w:pPr>
        <w:pStyle w:val="TOC2"/>
        <w:tabs>
          <w:tab w:val="right" w:leader="dot" w:pos="8306"/>
        </w:tabs>
      </w:pPr>
      <w:hyperlink w:anchor="_Toc16001" w:history="1">
        <w:r>
          <w:rPr>
            <w:rFonts w:ascii="仿宋" w:eastAsia="仿宋" w:hAnsi="仿宋" w:cs="仿宋" w:hint="eastAsia"/>
            <w:lang w:eastAsia="zh-CN"/>
          </w:rPr>
          <w:t>(二)、地电阻率仪项目拟采用的环境保护标准</w:t>
        </w:r>
        <w:r>
          <w:tab/>
        </w:r>
        <w:r>
          <w:fldChar w:fldCharType="begin"/>
        </w:r>
        <w:r>
          <w:instrText xml:space="preserve"> PAGEREF _Toc16001 \h </w:instrText>
        </w:r>
        <w:r>
          <w:fldChar w:fldCharType="separate"/>
        </w:r>
        <w:r>
          <w:t>28</w:t>
        </w:r>
        <w:r>
          <w:fldChar w:fldCharType="end"/>
        </w:r>
      </w:hyperlink>
    </w:p>
    <w:p>
      <w:pPr>
        <w:pStyle w:val="TOC2"/>
        <w:tabs>
          <w:tab w:val="right" w:leader="dot" w:pos="8306"/>
        </w:tabs>
      </w:pPr>
      <w:hyperlink w:anchor="_Toc11357" w:history="1">
        <w:r>
          <w:rPr>
            <w:rFonts w:ascii="仿宋" w:eastAsia="仿宋" w:hAnsi="仿宋" w:cs="仿宋" w:hint="eastAsia"/>
            <w:lang w:eastAsia="zh-CN"/>
          </w:rPr>
          <w:t>(三)、地电阻率仪项目对环境的影响及治理对策</w:t>
        </w:r>
        <w:r>
          <w:tab/>
        </w:r>
        <w:r>
          <w:fldChar w:fldCharType="begin"/>
        </w:r>
        <w:r>
          <w:instrText xml:space="preserve"> PAGEREF _Toc11357 \h </w:instrText>
        </w:r>
        <w:r>
          <w:fldChar w:fldCharType="separate"/>
        </w:r>
        <w:r>
          <w:t>30</w:t>
        </w:r>
        <w:r>
          <w:fldChar w:fldCharType="end"/>
        </w:r>
      </w:hyperlink>
    </w:p>
    <w:p>
      <w:pPr>
        <w:pStyle w:val="TOC2"/>
        <w:tabs>
          <w:tab w:val="right" w:leader="dot" w:pos="8306"/>
        </w:tabs>
      </w:pPr>
      <w:hyperlink w:anchor="_Toc25074" w:history="1">
        <w:r>
          <w:rPr>
            <w:rFonts w:ascii="仿宋" w:eastAsia="仿宋" w:hAnsi="仿宋" w:cs="仿宋" w:hint="eastAsia"/>
            <w:lang w:eastAsia="zh-CN"/>
          </w:rPr>
          <w:t>(四)、环境监测制度的建议</w:t>
        </w:r>
        <w:r>
          <w:tab/>
        </w:r>
        <w:r>
          <w:fldChar w:fldCharType="begin"/>
        </w:r>
        <w:r>
          <w:instrText xml:space="preserve"> PAGEREF _Toc25074 \h </w:instrText>
        </w:r>
        <w:r>
          <w:fldChar w:fldCharType="separate"/>
        </w:r>
        <w:r>
          <w:t>31</w:t>
        </w:r>
        <w:r>
          <w:fldChar w:fldCharType="end"/>
        </w:r>
      </w:hyperlink>
    </w:p>
    <w:p>
      <w:pPr>
        <w:pStyle w:val="TOC2"/>
        <w:tabs>
          <w:tab w:val="right" w:leader="dot" w:pos="8306"/>
        </w:tabs>
      </w:pPr>
      <w:hyperlink w:anchor="_Toc12141" w:history="1">
        <w:r>
          <w:rPr>
            <w:rFonts w:ascii="仿宋" w:eastAsia="仿宋" w:hAnsi="仿宋" w:cs="仿宋" w:hint="eastAsia"/>
            <w:lang w:eastAsia="zh-CN"/>
          </w:rPr>
          <w:t>(五)、废弃物处理</w:t>
        </w:r>
        <w:r>
          <w:tab/>
        </w:r>
        <w:r>
          <w:fldChar w:fldCharType="begin"/>
        </w:r>
        <w:r>
          <w:instrText xml:space="preserve"> PAGEREF _Toc12141 \h </w:instrText>
        </w:r>
        <w:r>
          <w:fldChar w:fldCharType="separate"/>
        </w:r>
        <w:r>
          <w:t>32</w:t>
        </w:r>
        <w:r>
          <w:fldChar w:fldCharType="end"/>
        </w:r>
      </w:hyperlink>
    </w:p>
    <w:p>
      <w:pPr>
        <w:pStyle w:val="TOC2"/>
        <w:tabs>
          <w:tab w:val="right" w:leader="dot" w:pos="8306"/>
        </w:tabs>
      </w:pPr>
      <w:hyperlink w:anchor="_Toc31035" w:history="1">
        <w:r>
          <w:rPr>
            <w:rFonts w:ascii="仿宋" w:eastAsia="仿宋" w:hAnsi="仿宋" w:cs="仿宋" w:hint="eastAsia"/>
            <w:lang w:eastAsia="zh-CN"/>
          </w:rPr>
          <w:t>(六)、特殊环境影响分析</w:t>
        </w:r>
        <w:r>
          <w:tab/>
        </w:r>
        <w:r>
          <w:fldChar w:fldCharType="begin"/>
        </w:r>
        <w:r>
          <w:instrText xml:space="preserve"> PAGEREF _Toc31035 \h </w:instrText>
        </w:r>
        <w:r>
          <w:fldChar w:fldCharType="separate"/>
        </w:r>
        <w:r>
          <w:t>33</w:t>
        </w:r>
        <w:r>
          <w:fldChar w:fldCharType="end"/>
        </w:r>
      </w:hyperlink>
    </w:p>
    <w:p>
      <w:pPr>
        <w:pStyle w:val="TOC2"/>
        <w:tabs>
          <w:tab w:val="right" w:leader="dot" w:pos="8306"/>
        </w:tabs>
      </w:pPr>
      <w:hyperlink w:anchor="_Toc20032" w:history="1">
        <w:r>
          <w:rPr>
            <w:rFonts w:ascii="仿宋" w:eastAsia="仿宋" w:hAnsi="仿宋" w:cs="仿宋" w:hint="eastAsia"/>
            <w:lang w:eastAsia="zh-CN"/>
          </w:rPr>
          <w:t>(七)、清洁生产</w:t>
        </w:r>
        <w:r>
          <w:tab/>
        </w:r>
        <w:r>
          <w:fldChar w:fldCharType="begin"/>
        </w:r>
        <w:r>
          <w:instrText xml:space="preserve"> PAGEREF _Toc20032 \h </w:instrText>
        </w:r>
        <w:r>
          <w:fldChar w:fldCharType="separate"/>
        </w:r>
        <w:r>
          <w:t>35</w:t>
        </w:r>
        <w:r>
          <w:fldChar w:fldCharType="end"/>
        </w:r>
      </w:hyperlink>
    </w:p>
    <w:p>
      <w:pPr>
        <w:pStyle w:val="TOC2"/>
        <w:tabs>
          <w:tab w:val="right" w:leader="dot" w:pos="8306"/>
        </w:tabs>
      </w:pPr>
      <w:hyperlink w:anchor="_Toc7253" w:history="1">
        <w:r>
          <w:rPr>
            <w:rFonts w:ascii="仿宋" w:eastAsia="仿宋" w:hAnsi="仿宋" w:cs="仿宋" w:hint="eastAsia"/>
            <w:lang w:eastAsia="zh-CN"/>
          </w:rPr>
          <w:t>(八)、环境保护综合评价</w:t>
        </w:r>
        <w:r>
          <w:tab/>
        </w:r>
        <w:r>
          <w:fldChar w:fldCharType="begin"/>
        </w:r>
        <w:r>
          <w:instrText xml:space="preserve"> PAGEREF _Toc7253 \h </w:instrText>
        </w:r>
        <w:r>
          <w:fldChar w:fldCharType="separate"/>
        </w:r>
        <w:r>
          <w:t>36</w:t>
        </w:r>
        <w:r>
          <w:fldChar w:fldCharType="end"/>
        </w:r>
      </w:hyperlink>
    </w:p>
    <w:p>
      <w:pPr>
        <w:pStyle w:val="TOC1"/>
        <w:tabs>
          <w:tab w:val="right" w:leader="dot" w:pos="8306"/>
        </w:tabs>
      </w:pPr>
      <w:hyperlink w:anchor="_Toc23895" w:history="1">
        <w:r>
          <w:rPr>
            <w:rFonts w:ascii="仿宋" w:eastAsia="仿宋" w:hAnsi="仿宋" w:cs="仿宋" w:hint="eastAsia"/>
            <w:lang w:eastAsia="zh-CN"/>
          </w:rPr>
          <w:t>六、地电阻率仪项目建设符合性</w:t>
        </w:r>
        <w:r>
          <w:tab/>
        </w:r>
        <w:r>
          <w:fldChar w:fldCharType="begin"/>
        </w:r>
        <w:r>
          <w:instrText xml:space="preserve"> PAGEREF _Toc23895 \h </w:instrText>
        </w:r>
        <w:r>
          <w:fldChar w:fldCharType="separate"/>
        </w:r>
        <w:r>
          <w:t>38</w:t>
        </w:r>
        <w:r>
          <w:fldChar w:fldCharType="end"/>
        </w:r>
      </w:hyperlink>
    </w:p>
    <w:p>
      <w:pPr>
        <w:pStyle w:val="TOC2"/>
        <w:tabs>
          <w:tab w:val="right" w:leader="dot" w:pos="8306"/>
        </w:tabs>
      </w:pPr>
      <w:hyperlink w:anchor="_Toc8317" w:history="1">
        <w:r>
          <w:rPr>
            <w:rFonts w:ascii="仿宋" w:eastAsia="仿宋" w:hAnsi="仿宋" w:cs="仿宋" w:hint="eastAsia"/>
            <w:lang w:eastAsia="zh-CN"/>
          </w:rPr>
          <w:t>(一)、产业发展政策符合性</w:t>
        </w:r>
        <w:r>
          <w:tab/>
        </w:r>
        <w:r>
          <w:fldChar w:fldCharType="begin"/>
        </w:r>
        <w:r>
          <w:instrText xml:space="preserve"> PAGEREF _Toc8317 \h </w:instrText>
        </w:r>
        <w:r>
          <w:fldChar w:fldCharType="separate"/>
        </w:r>
        <w:r>
          <w:t>38</w:t>
        </w:r>
        <w:r>
          <w:fldChar w:fldCharType="end"/>
        </w:r>
      </w:hyperlink>
    </w:p>
    <w:p>
      <w:pPr>
        <w:pStyle w:val="TOC2"/>
        <w:tabs>
          <w:tab w:val="right" w:leader="dot" w:pos="8306"/>
        </w:tabs>
      </w:pPr>
      <w:hyperlink w:anchor="_Toc27831" w:history="1">
        <w:r>
          <w:rPr>
            <w:rFonts w:ascii="仿宋" w:eastAsia="仿宋" w:hAnsi="仿宋" w:cs="仿宋" w:hint="eastAsia"/>
            <w:lang w:eastAsia="zh-CN"/>
          </w:rPr>
          <w:t>(二)、地电阻率仪项目选址与用地规划相容性</w:t>
        </w:r>
        <w:r>
          <w:tab/>
        </w:r>
        <w:r>
          <w:fldChar w:fldCharType="begin"/>
        </w:r>
        <w:r>
          <w:instrText xml:space="preserve"> PAGEREF _Toc27831 \h </w:instrText>
        </w:r>
        <w:r>
          <w:fldChar w:fldCharType="separate"/>
        </w:r>
        <w:r>
          <w:t>38</w:t>
        </w:r>
        <w:r>
          <w:fldChar w:fldCharType="end"/>
        </w:r>
      </w:hyperlink>
    </w:p>
    <w:p>
      <w:pPr>
        <w:pStyle w:val="TOC1"/>
        <w:tabs>
          <w:tab w:val="right" w:leader="dot" w:pos="8306"/>
        </w:tabs>
      </w:pPr>
      <w:hyperlink w:anchor="_Toc3705" w:history="1">
        <w:r>
          <w:rPr>
            <w:rFonts w:ascii="仿宋" w:eastAsia="仿宋" w:hAnsi="仿宋" w:cs="仿宋" w:hint="eastAsia"/>
            <w:lang w:eastAsia="zh-CN"/>
          </w:rPr>
          <w:t>七、地电阻率仪项目承办单位基本情况</w:t>
        </w:r>
        <w:r>
          <w:tab/>
        </w:r>
        <w:r>
          <w:fldChar w:fldCharType="begin"/>
        </w:r>
        <w:r>
          <w:instrText xml:space="preserve"> PAGEREF _Toc3705 \h </w:instrText>
        </w:r>
        <w:r>
          <w:fldChar w:fldCharType="separate"/>
        </w:r>
        <w:r>
          <w:t>39</w:t>
        </w:r>
        <w:r>
          <w:fldChar w:fldCharType="end"/>
        </w:r>
      </w:hyperlink>
    </w:p>
    <w:p>
      <w:pPr>
        <w:pStyle w:val="TOC2"/>
        <w:tabs>
          <w:tab w:val="right" w:leader="dot" w:pos="8306"/>
        </w:tabs>
      </w:pPr>
      <w:hyperlink w:anchor="_Toc32663" w:history="1">
        <w:r>
          <w:rPr>
            <w:rFonts w:ascii="仿宋" w:eastAsia="仿宋" w:hAnsi="仿宋" w:cs="仿宋" w:hint="eastAsia"/>
            <w:lang w:eastAsia="zh-CN"/>
          </w:rPr>
          <w:t>(一)、公司名称</w:t>
        </w:r>
        <w:r>
          <w:tab/>
        </w:r>
        <w:r>
          <w:fldChar w:fldCharType="begin"/>
        </w:r>
        <w:r>
          <w:instrText xml:space="preserve"> PAGEREF _Toc32663 \h </w:instrText>
        </w:r>
        <w:r>
          <w:fldChar w:fldCharType="separate"/>
        </w:r>
        <w:r>
          <w:t>39</w:t>
        </w:r>
        <w:r>
          <w:fldChar w:fldCharType="end"/>
        </w:r>
      </w:hyperlink>
    </w:p>
    <w:p>
      <w:pPr>
        <w:pStyle w:val="TOC2"/>
        <w:tabs>
          <w:tab w:val="right" w:leader="dot" w:pos="8306"/>
        </w:tabs>
      </w:pPr>
      <w:hyperlink w:anchor="_Toc11264" w:history="1">
        <w:r>
          <w:rPr>
            <w:rFonts w:ascii="仿宋" w:eastAsia="仿宋" w:hAnsi="仿宋" w:cs="仿宋" w:hint="eastAsia"/>
            <w:lang w:eastAsia="zh-CN"/>
          </w:rPr>
          <w:t>(二)、公司简介</w:t>
        </w:r>
        <w:r>
          <w:tab/>
        </w:r>
        <w:r>
          <w:fldChar w:fldCharType="begin"/>
        </w:r>
        <w:r>
          <w:instrText xml:space="preserve"> PAGEREF _Toc11264 \h </w:instrText>
        </w:r>
        <w:r>
          <w:fldChar w:fldCharType="separate"/>
        </w:r>
        <w:r>
          <w:t>39</w:t>
        </w:r>
        <w:r>
          <w:fldChar w:fldCharType="end"/>
        </w:r>
      </w:hyperlink>
    </w:p>
    <w:p>
      <w:pPr>
        <w:pStyle w:val="TOC2"/>
        <w:tabs>
          <w:tab w:val="right" w:leader="dot" w:pos="8306"/>
        </w:tabs>
      </w:pPr>
      <w:hyperlink w:anchor="_Toc24232" w:history="1">
        <w:r>
          <w:rPr>
            <w:rFonts w:ascii="仿宋" w:eastAsia="仿宋" w:hAnsi="仿宋" w:cs="仿宋" w:hint="eastAsia"/>
            <w:lang w:eastAsia="zh-CN"/>
          </w:rPr>
          <w:t>(三)、公司经济效益分析</w:t>
        </w:r>
        <w:r>
          <w:tab/>
        </w:r>
        <w:r>
          <w:fldChar w:fldCharType="begin"/>
        </w:r>
        <w:r>
          <w:instrText xml:space="preserve"> PAGEREF _Toc24232 \h </w:instrText>
        </w:r>
        <w:r>
          <w:fldChar w:fldCharType="separate"/>
        </w:r>
        <w:r>
          <w:t>40</w:t>
        </w:r>
        <w:r>
          <w:fldChar w:fldCharType="end"/>
        </w:r>
      </w:hyperlink>
    </w:p>
    <w:p>
      <w:pPr>
        <w:pStyle w:val="TOC1"/>
        <w:tabs>
          <w:tab w:val="right" w:leader="dot" w:pos="8306"/>
        </w:tabs>
      </w:pPr>
      <w:hyperlink w:anchor="_Toc14710" w:history="1">
        <w:r>
          <w:rPr>
            <w:rFonts w:ascii="仿宋" w:eastAsia="仿宋" w:hAnsi="仿宋" w:cs="仿宋" w:hint="eastAsia"/>
            <w:lang w:eastAsia="zh-CN"/>
          </w:rPr>
          <w:t>八、信息技术与数字化转型</w:t>
        </w:r>
        <w:r>
          <w:tab/>
        </w:r>
        <w:r>
          <w:fldChar w:fldCharType="begin"/>
        </w:r>
        <w:r>
          <w:instrText xml:space="preserve"> PAGEREF _Toc14710 \h </w:instrText>
        </w:r>
        <w:r>
          <w:fldChar w:fldCharType="separate"/>
        </w:r>
        <w:r>
          <w:t>41</w:t>
        </w:r>
        <w:r>
          <w:fldChar w:fldCharType="end"/>
        </w:r>
      </w:hyperlink>
    </w:p>
    <w:p>
      <w:pPr>
        <w:pStyle w:val="TOC2"/>
        <w:tabs>
          <w:tab w:val="right" w:leader="dot" w:pos="8306"/>
        </w:tabs>
      </w:pPr>
      <w:hyperlink w:anchor="_Toc16749" w:history="1">
        <w:r>
          <w:rPr>
            <w:rFonts w:ascii="仿宋" w:eastAsia="仿宋" w:hAnsi="仿宋" w:cs="仿宋" w:hint="eastAsia"/>
            <w:lang w:eastAsia="zh-CN"/>
          </w:rPr>
          <w:t>(一)、信息化基础设施建设</w:t>
        </w:r>
        <w:r>
          <w:tab/>
        </w:r>
        <w:r>
          <w:fldChar w:fldCharType="begin"/>
        </w:r>
        <w:r>
          <w:instrText xml:space="preserve"> PAGEREF _Toc16749 \h </w:instrText>
        </w:r>
        <w:r>
          <w:fldChar w:fldCharType="separate"/>
        </w:r>
        <w:r>
          <w:t>41</w:t>
        </w:r>
        <w:r>
          <w:fldChar w:fldCharType="end"/>
        </w:r>
      </w:hyperlink>
    </w:p>
    <w:p>
      <w:pPr>
        <w:pStyle w:val="TOC2"/>
        <w:tabs>
          <w:tab w:val="right" w:leader="dot" w:pos="8306"/>
        </w:tabs>
      </w:pPr>
      <w:hyperlink w:anchor="_Toc20050" w:history="1">
        <w:r>
          <w:rPr>
            <w:rFonts w:ascii="仿宋" w:eastAsia="仿宋" w:hAnsi="仿宋" w:cs="仿宋" w:hint="eastAsia"/>
            <w:lang w:eastAsia="zh-CN"/>
          </w:rPr>
          <w:t>(二)、数据安全与隐私保护</w:t>
        </w:r>
        <w:r>
          <w:tab/>
        </w:r>
        <w:r>
          <w:fldChar w:fldCharType="begin"/>
        </w:r>
        <w:r>
          <w:instrText xml:space="preserve"> PAGEREF _Toc20050 \h </w:instrText>
        </w:r>
        <w:r>
          <w:fldChar w:fldCharType="separate"/>
        </w:r>
        <w:r>
          <w:t>42</w:t>
        </w:r>
        <w:r>
          <w:fldChar w:fldCharType="end"/>
        </w:r>
      </w:hyperlink>
    </w:p>
    <w:p>
      <w:pPr>
        <w:pStyle w:val="TOC2"/>
        <w:tabs>
          <w:tab w:val="right" w:leader="dot" w:pos="8306"/>
        </w:tabs>
      </w:pPr>
      <w:hyperlink w:anchor="_Toc12154" w:history="1">
        <w:r>
          <w:rPr>
            <w:rFonts w:ascii="仿宋" w:eastAsia="仿宋" w:hAnsi="仿宋" w:cs="仿宋" w:hint="eastAsia"/>
            <w:lang w:eastAsia="zh-CN"/>
          </w:rPr>
          <w:t>(三)、数字化生产与运营</w:t>
        </w:r>
        <w:r>
          <w:tab/>
        </w:r>
        <w:r>
          <w:fldChar w:fldCharType="begin"/>
        </w:r>
        <w:r>
          <w:instrText xml:space="preserve"> PAGEREF _Toc12154 \h </w:instrText>
        </w:r>
        <w:r>
          <w:fldChar w:fldCharType="separate"/>
        </w:r>
        <w:r>
          <w:t>44</w:t>
        </w:r>
        <w:r>
          <w:fldChar w:fldCharType="end"/>
        </w:r>
      </w:hyperlink>
    </w:p>
    <w:p>
      <w:pPr>
        <w:pStyle w:val="TOC2"/>
        <w:tabs>
          <w:tab w:val="right" w:leader="dot" w:pos="8306"/>
        </w:tabs>
      </w:pPr>
      <w:hyperlink w:anchor="_Toc20968" w:history="1">
        <w:r>
          <w:rPr>
            <w:rFonts w:ascii="仿宋" w:eastAsia="仿宋" w:hAnsi="仿宋" w:cs="仿宋" w:hint="eastAsia"/>
            <w:lang w:eastAsia="zh-CN"/>
          </w:rPr>
          <w:t>(四)、人工智能应用与创新</w:t>
        </w:r>
        <w:r>
          <w:tab/>
        </w:r>
        <w:r>
          <w:fldChar w:fldCharType="begin"/>
        </w:r>
        <w:r>
          <w:instrText xml:space="preserve"> PAGEREF _Toc20968 \h </w:instrText>
        </w:r>
        <w:r>
          <w:fldChar w:fldCharType="separate"/>
        </w:r>
        <w:r>
          <w:t>46</w:t>
        </w:r>
        <w:r>
          <w:fldChar w:fldCharType="end"/>
        </w:r>
      </w:hyperlink>
    </w:p>
    <w:p>
      <w:pPr>
        <w:pStyle w:val="TOC1"/>
        <w:tabs>
          <w:tab w:val="right" w:leader="dot" w:pos="8306"/>
        </w:tabs>
      </w:pPr>
      <w:hyperlink w:anchor="_Toc16540" w:history="1">
        <w:r>
          <w:rPr>
            <w:rFonts w:ascii="仿宋" w:eastAsia="仿宋" w:hAnsi="仿宋" w:cs="仿宋" w:hint="eastAsia"/>
            <w:lang w:eastAsia="zh-CN"/>
          </w:rPr>
          <w:t>九、建设及运营风险分析</w:t>
        </w:r>
        <w:r>
          <w:tab/>
        </w:r>
        <w:r>
          <w:fldChar w:fldCharType="begin"/>
        </w:r>
        <w:r>
          <w:instrText xml:space="preserve"> PAGEREF _Toc16540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5" w:history="1">
        <w:r>
          <w:rPr>
            <w:rFonts w:ascii="仿宋" w:eastAsia="仿宋" w:hAnsi="仿宋" w:cs="仿宋" w:hint="eastAsia"/>
            <w:lang w:eastAsia="zh-CN"/>
          </w:rPr>
          <w:t>(一)、政策风险分析</w:t>
        </w:r>
        <w:r>
          <w:tab/>
        </w:r>
        <w:r>
          <w:fldChar w:fldCharType="begin"/>
        </w:r>
        <w:r>
          <w:instrText xml:space="preserve"> PAGEREF _Toc15225 \h </w:instrText>
        </w:r>
        <w:r>
          <w:fldChar w:fldCharType="separate"/>
        </w:r>
        <w:r>
          <w:t>48</w:t>
        </w:r>
        <w:r>
          <w:fldChar w:fldCharType="end"/>
        </w:r>
      </w:hyperlink>
    </w:p>
    <w:p>
      <w:pPr>
        <w:pStyle w:val="TOC2"/>
        <w:tabs>
          <w:tab w:val="right" w:leader="dot" w:pos="8306"/>
        </w:tabs>
      </w:pPr>
      <w:hyperlink w:anchor="_Toc23338" w:history="1">
        <w:r>
          <w:rPr>
            <w:rFonts w:ascii="仿宋" w:eastAsia="仿宋" w:hAnsi="仿宋" w:cs="仿宋" w:hint="eastAsia"/>
            <w:lang w:eastAsia="zh-CN"/>
          </w:rPr>
          <w:t>(二)、社会风险分析</w:t>
        </w:r>
        <w:r>
          <w:tab/>
        </w:r>
        <w:r>
          <w:fldChar w:fldCharType="begin"/>
        </w:r>
        <w:r>
          <w:instrText xml:space="preserve"> PAGEREF _Toc23338 \h </w:instrText>
        </w:r>
        <w:r>
          <w:fldChar w:fldCharType="separate"/>
        </w:r>
        <w:r>
          <w:t>50</w:t>
        </w:r>
        <w:r>
          <w:fldChar w:fldCharType="end"/>
        </w:r>
      </w:hyperlink>
    </w:p>
    <w:p>
      <w:pPr>
        <w:pStyle w:val="TOC2"/>
        <w:tabs>
          <w:tab w:val="right" w:leader="dot" w:pos="8306"/>
        </w:tabs>
      </w:pPr>
      <w:hyperlink w:anchor="_Toc23467" w:history="1">
        <w:r>
          <w:rPr>
            <w:rFonts w:ascii="仿宋" w:eastAsia="仿宋" w:hAnsi="仿宋" w:cs="仿宋" w:hint="eastAsia"/>
            <w:lang w:eastAsia="zh-CN"/>
          </w:rPr>
          <w:t>(三)、市场风险分析</w:t>
        </w:r>
        <w:r>
          <w:tab/>
        </w:r>
        <w:r>
          <w:fldChar w:fldCharType="begin"/>
        </w:r>
        <w:r>
          <w:instrText xml:space="preserve"> PAGEREF _Toc23467 \h </w:instrText>
        </w:r>
        <w:r>
          <w:fldChar w:fldCharType="separate"/>
        </w:r>
        <w:r>
          <w:t>51</w:t>
        </w:r>
        <w:r>
          <w:fldChar w:fldCharType="end"/>
        </w:r>
      </w:hyperlink>
    </w:p>
    <w:p>
      <w:pPr>
        <w:pStyle w:val="TOC2"/>
        <w:tabs>
          <w:tab w:val="right" w:leader="dot" w:pos="8306"/>
        </w:tabs>
      </w:pPr>
      <w:hyperlink w:anchor="_Toc18973" w:history="1">
        <w:r>
          <w:rPr>
            <w:rFonts w:ascii="仿宋" w:eastAsia="仿宋" w:hAnsi="仿宋" w:cs="仿宋" w:hint="eastAsia"/>
            <w:lang w:eastAsia="zh-CN"/>
          </w:rPr>
          <w:t>(四)、资金风险分析</w:t>
        </w:r>
        <w:r>
          <w:tab/>
        </w:r>
        <w:r>
          <w:fldChar w:fldCharType="begin"/>
        </w:r>
        <w:r>
          <w:instrText xml:space="preserve"> PAGEREF _Toc18973 \h </w:instrText>
        </w:r>
        <w:r>
          <w:fldChar w:fldCharType="separate"/>
        </w:r>
        <w:r>
          <w:t>53</w:t>
        </w:r>
        <w:r>
          <w:fldChar w:fldCharType="end"/>
        </w:r>
      </w:hyperlink>
    </w:p>
    <w:p>
      <w:pPr>
        <w:pStyle w:val="TOC2"/>
        <w:tabs>
          <w:tab w:val="right" w:leader="dot" w:pos="8306"/>
        </w:tabs>
      </w:pPr>
      <w:hyperlink w:anchor="_Toc17113" w:history="1">
        <w:r>
          <w:rPr>
            <w:rFonts w:ascii="仿宋" w:eastAsia="仿宋" w:hAnsi="仿宋" w:cs="仿宋" w:hint="eastAsia"/>
            <w:lang w:eastAsia="zh-CN"/>
          </w:rPr>
          <w:t>(五)、技术风险分析</w:t>
        </w:r>
        <w:r>
          <w:tab/>
        </w:r>
        <w:r>
          <w:fldChar w:fldCharType="begin"/>
        </w:r>
        <w:r>
          <w:instrText xml:space="preserve"> PAGEREF _Toc17113 \h </w:instrText>
        </w:r>
        <w:r>
          <w:fldChar w:fldCharType="separate"/>
        </w:r>
        <w:r>
          <w:t>54</w:t>
        </w:r>
        <w:r>
          <w:fldChar w:fldCharType="end"/>
        </w:r>
      </w:hyperlink>
    </w:p>
    <w:p>
      <w:pPr>
        <w:pStyle w:val="TOC2"/>
        <w:tabs>
          <w:tab w:val="right" w:leader="dot" w:pos="8306"/>
        </w:tabs>
      </w:pPr>
      <w:hyperlink w:anchor="_Toc4251" w:history="1">
        <w:r>
          <w:rPr>
            <w:rFonts w:ascii="仿宋" w:eastAsia="仿宋" w:hAnsi="仿宋" w:cs="仿宋" w:hint="eastAsia"/>
            <w:lang w:eastAsia="zh-CN"/>
          </w:rPr>
          <w:t>(六)、财务风险分析</w:t>
        </w:r>
        <w:r>
          <w:tab/>
        </w:r>
        <w:r>
          <w:fldChar w:fldCharType="begin"/>
        </w:r>
        <w:r>
          <w:instrText xml:space="preserve"> PAGEREF _Toc4251 \h </w:instrText>
        </w:r>
        <w:r>
          <w:fldChar w:fldCharType="separate"/>
        </w:r>
        <w:r>
          <w:t>56</w:t>
        </w:r>
        <w:r>
          <w:fldChar w:fldCharType="end"/>
        </w:r>
      </w:hyperlink>
    </w:p>
    <w:p>
      <w:pPr>
        <w:pStyle w:val="TOC2"/>
        <w:tabs>
          <w:tab w:val="right" w:leader="dot" w:pos="8306"/>
        </w:tabs>
      </w:pPr>
      <w:hyperlink w:anchor="_Toc13026" w:history="1">
        <w:r>
          <w:rPr>
            <w:rFonts w:ascii="仿宋" w:eastAsia="仿宋" w:hAnsi="仿宋" w:cs="仿宋" w:hint="eastAsia"/>
            <w:lang w:eastAsia="zh-CN"/>
          </w:rPr>
          <w:t>(七)、管理风险分析</w:t>
        </w:r>
        <w:r>
          <w:tab/>
        </w:r>
        <w:r>
          <w:fldChar w:fldCharType="begin"/>
        </w:r>
        <w:r>
          <w:instrText xml:space="preserve"> PAGEREF _Toc13026 \h </w:instrText>
        </w:r>
        <w:r>
          <w:fldChar w:fldCharType="separate"/>
        </w:r>
        <w:r>
          <w:t>57</w:t>
        </w:r>
        <w:r>
          <w:fldChar w:fldCharType="end"/>
        </w:r>
      </w:hyperlink>
    </w:p>
    <w:p>
      <w:pPr>
        <w:pStyle w:val="TOC2"/>
        <w:tabs>
          <w:tab w:val="right" w:leader="dot" w:pos="8306"/>
        </w:tabs>
      </w:pPr>
      <w:hyperlink w:anchor="_Toc20245" w:history="1">
        <w:r>
          <w:rPr>
            <w:rFonts w:ascii="仿宋" w:eastAsia="仿宋" w:hAnsi="仿宋" w:cs="仿宋" w:hint="eastAsia"/>
            <w:lang w:eastAsia="zh-CN"/>
          </w:rPr>
          <w:t>(八)、其它风险分析</w:t>
        </w:r>
        <w:r>
          <w:tab/>
        </w:r>
        <w:r>
          <w:fldChar w:fldCharType="begin"/>
        </w:r>
        <w:r>
          <w:instrText xml:space="preserve"> PAGEREF _Toc20245 \h </w:instrText>
        </w:r>
        <w:r>
          <w:fldChar w:fldCharType="separate"/>
        </w:r>
        <w:r>
          <w:t>59</w:t>
        </w:r>
        <w:r>
          <w:fldChar w:fldCharType="end"/>
        </w:r>
      </w:hyperlink>
    </w:p>
    <w:p>
      <w:pPr>
        <w:pStyle w:val="TOC2"/>
        <w:tabs>
          <w:tab w:val="right" w:leader="dot" w:pos="8306"/>
        </w:tabs>
      </w:pPr>
      <w:hyperlink w:anchor="_Toc28206" w:history="1">
        <w:r>
          <w:rPr>
            <w:rFonts w:ascii="仿宋" w:eastAsia="仿宋" w:hAnsi="仿宋" w:cs="仿宋" w:hint="eastAsia"/>
            <w:lang w:eastAsia="zh-CN"/>
          </w:rPr>
          <w:t>(九)、社会影响评估</w:t>
        </w:r>
        <w:r>
          <w:tab/>
        </w:r>
        <w:r>
          <w:fldChar w:fldCharType="begin"/>
        </w:r>
        <w:r>
          <w:instrText xml:space="preserve"> PAGEREF _Toc28206 \h </w:instrText>
        </w:r>
        <w:r>
          <w:fldChar w:fldCharType="separate"/>
        </w:r>
        <w:r>
          <w:t>61</w:t>
        </w:r>
        <w:r>
          <w:fldChar w:fldCharType="end"/>
        </w:r>
      </w:hyperlink>
    </w:p>
    <w:p>
      <w:pPr>
        <w:pStyle w:val="TOC1"/>
        <w:tabs>
          <w:tab w:val="right" w:leader="dot" w:pos="8306"/>
        </w:tabs>
      </w:pPr>
      <w:hyperlink w:anchor="_Toc9790" w:history="1">
        <w:r>
          <w:rPr>
            <w:rFonts w:ascii="仿宋" w:eastAsia="仿宋" w:hAnsi="仿宋" w:cs="仿宋" w:hint="eastAsia"/>
            <w:lang w:eastAsia="zh-CN"/>
          </w:rPr>
          <w:t>十、知识管理与技术创新</w:t>
        </w:r>
        <w:r>
          <w:tab/>
        </w:r>
        <w:r>
          <w:fldChar w:fldCharType="begin"/>
        </w:r>
        <w:r>
          <w:instrText xml:space="preserve"> PAGEREF _Toc9790 \h </w:instrText>
        </w:r>
        <w:r>
          <w:fldChar w:fldCharType="separate"/>
        </w:r>
        <w:r>
          <w:t>63</w:t>
        </w:r>
        <w:r>
          <w:fldChar w:fldCharType="end"/>
        </w:r>
      </w:hyperlink>
    </w:p>
    <w:p>
      <w:pPr>
        <w:pStyle w:val="TOC2"/>
        <w:tabs>
          <w:tab w:val="right" w:leader="dot" w:pos="8306"/>
        </w:tabs>
      </w:pPr>
      <w:hyperlink w:anchor="_Toc9733" w:history="1">
        <w:r>
          <w:rPr>
            <w:rFonts w:ascii="仿宋" w:eastAsia="仿宋" w:hAnsi="仿宋" w:cs="仿宋" w:hint="eastAsia"/>
            <w:lang w:eastAsia="zh-CN"/>
          </w:rPr>
          <w:t>(一)、知识管理体系建设</w:t>
        </w:r>
        <w:r>
          <w:tab/>
        </w:r>
        <w:r>
          <w:fldChar w:fldCharType="begin"/>
        </w:r>
        <w:r>
          <w:instrText xml:space="preserve"> PAGEREF _Toc9733 \h </w:instrText>
        </w:r>
        <w:r>
          <w:fldChar w:fldCharType="separate"/>
        </w:r>
        <w:r>
          <w:t>63</w:t>
        </w:r>
        <w:r>
          <w:fldChar w:fldCharType="end"/>
        </w:r>
      </w:hyperlink>
    </w:p>
    <w:p>
      <w:pPr>
        <w:pStyle w:val="TOC2"/>
        <w:tabs>
          <w:tab w:val="right" w:leader="dot" w:pos="8306"/>
        </w:tabs>
      </w:pPr>
      <w:hyperlink w:anchor="_Toc10431" w:history="1">
        <w:r>
          <w:rPr>
            <w:rFonts w:ascii="仿宋" w:eastAsia="仿宋" w:hAnsi="仿宋" w:cs="仿宋" w:hint="eastAsia"/>
            <w:lang w:eastAsia="zh-CN"/>
          </w:rPr>
          <w:t>(二)、技术创新与研发投入</w:t>
        </w:r>
        <w:r>
          <w:tab/>
        </w:r>
        <w:r>
          <w:fldChar w:fldCharType="begin"/>
        </w:r>
        <w:r>
          <w:instrText xml:space="preserve"> PAGEREF _Toc10431 \h </w:instrText>
        </w:r>
        <w:r>
          <w:fldChar w:fldCharType="separate"/>
        </w:r>
        <w:r>
          <w:t>64</w:t>
        </w:r>
        <w:r>
          <w:fldChar w:fldCharType="end"/>
        </w:r>
      </w:hyperlink>
    </w:p>
    <w:p>
      <w:pPr>
        <w:pStyle w:val="TOC2"/>
        <w:tabs>
          <w:tab w:val="right" w:leader="dot" w:pos="8306"/>
        </w:tabs>
      </w:pPr>
      <w:hyperlink w:anchor="_Toc27795" w:history="1">
        <w:r>
          <w:rPr>
            <w:rFonts w:ascii="仿宋" w:eastAsia="仿宋" w:hAnsi="仿宋" w:cs="仿宋" w:hint="eastAsia"/>
            <w:lang w:eastAsia="zh-CN"/>
          </w:rPr>
          <w:t>(三)、专利申请与技术保护</w:t>
        </w:r>
        <w:r>
          <w:tab/>
        </w:r>
        <w:r>
          <w:fldChar w:fldCharType="begin"/>
        </w:r>
        <w:r>
          <w:instrText xml:space="preserve"> PAGEREF _Toc27795 \h </w:instrText>
        </w:r>
        <w:r>
          <w:fldChar w:fldCharType="separate"/>
        </w:r>
        <w:r>
          <w:t>65</w:t>
        </w:r>
        <w:r>
          <w:fldChar w:fldCharType="end"/>
        </w:r>
      </w:hyperlink>
    </w:p>
    <w:p>
      <w:pPr>
        <w:pStyle w:val="TOC2"/>
        <w:tabs>
          <w:tab w:val="right" w:leader="dot" w:pos="8306"/>
        </w:tabs>
      </w:pPr>
      <w:hyperlink w:anchor="_Toc1661" w:history="1">
        <w:r>
          <w:rPr>
            <w:rFonts w:ascii="仿宋" w:eastAsia="仿宋" w:hAnsi="仿宋" w:cs="仿宋" w:hint="eastAsia"/>
            <w:lang w:eastAsia="zh-CN"/>
          </w:rPr>
          <w:t>(四)、人才培养与团队建设</w:t>
        </w:r>
        <w:r>
          <w:tab/>
        </w:r>
        <w:r>
          <w:fldChar w:fldCharType="begin"/>
        </w:r>
        <w:r>
          <w:instrText xml:space="preserve"> PAGEREF _Toc1661 \h </w:instrText>
        </w:r>
        <w:r>
          <w:fldChar w:fldCharType="separate"/>
        </w:r>
        <w:r>
          <w:t>66</w:t>
        </w:r>
        <w:r>
          <w:fldChar w:fldCharType="end"/>
        </w:r>
      </w:hyperlink>
    </w:p>
    <w:p>
      <w:pPr>
        <w:pStyle w:val="TOC1"/>
        <w:tabs>
          <w:tab w:val="right" w:leader="dot" w:pos="8306"/>
        </w:tabs>
      </w:pPr>
      <w:hyperlink w:anchor="_Toc27712" w:history="1">
        <w:r>
          <w:rPr>
            <w:rFonts w:ascii="仿宋" w:eastAsia="仿宋" w:hAnsi="仿宋" w:cs="仿宋" w:hint="eastAsia"/>
            <w:lang w:eastAsia="zh-CN"/>
          </w:rPr>
          <w:t>十一、供应链管理与物流优化</w:t>
        </w:r>
        <w:r>
          <w:tab/>
        </w:r>
        <w:r>
          <w:fldChar w:fldCharType="begin"/>
        </w:r>
        <w:r>
          <w:instrText xml:space="preserve"> PAGEREF _Toc27712 \h </w:instrText>
        </w:r>
        <w:r>
          <w:fldChar w:fldCharType="separate"/>
        </w:r>
        <w:r>
          <w:t>68</w:t>
        </w:r>
        <w:r>
          <w:fldChar w:fldCharType="end"/>
        </w:r>
      </w:hyperlink>
    </w:p>
    <w:p>
      <w:pPr>
        <w:pStyle w:val="TOC2"/>
        <w:tabs>
          <w:tab w:val="right" w:leader="dot" w:pos="8306"/>
        </w:tabs>
      </w:pPr>
      <w:hyperlink w:anchor="_Toc13667" w:history="1">
        <w:r>
          <w:rPr>
            <w:rFonts w:ascii="仿宋" w:eastAsia="仿宋" w:hAnsi="仿宋" w:cs="仿宋" w:hint="eastAsia"/>
            <w:lang w:eastAsia="zh-CN"/>
          </w:rPr>
          <w:t>(一)、供应链规划与优化</w:t>
        </w:r>
        <w:r>
          <w:tab/>
        </w:r>
        <w:r>
          <w:fldChar w:fldCharType="begin"/>
        </w:r>
        <w:r>
          <w:instrText xml:space="preserve"> PAGEREF _Toc13667 \h </w:instrText>
        </w:r>
        <w:r>
          <w:fldChar w:fldCharType="separate"/>
        </w:r>
        <w:r>
          <w:t>68</w:t>
        </w:r>
        <w:r>
          <w:fldChar w:fldCharType="end"/>
        </w:r>
      </w:hyperlink>
    </w:p>
    <w:p>
      <w:pPr>
        <w:pStyle w:val="TOC2"/>
        <w:tabs>
          <w:tab w:val="right" w:leader="dot" w:pos="8306"/>
        </w:tabs>
      </w:pPr>
      <w:hyperlink w:anchor="_Toc27615" w:history="1">
        <w:r>
          <w:rPr>
            <w:rFonts w:ascii="仿宋" w:eastAsia="仿宋" w:hAnsi="仿宋" w:cs="仿宋" w:hint="eastAsia"/>
            <w:lang w:eastAsia="zh-CN"/>
          </w:rPr>
          <w:t>(二)、供应商选择与评估</w:t>
        </w:r>
        <w:r>
          <w:tab/>
        </w:r>
        <w:r>
          <w:fldChar w:fldCharType="begin"/>
        </w:r>
        <w:r>
          <w:instrText xml:space="preserve"> PAGEREF _Toc27615 \h </w:instrText>
        </w:r>
        <w:r>
          <w:fldChar w:fldCharType="separate"/>
        </w:r>
        <w:r>
          <w:t>70</w:t>
        </w:r>
        <w:r>
          <w:fldChar w:fldCharType="end"/>
        </w:r>
      </w:hyperlink>
    </w:p>
    <w:p>
      <w:pPr>
        <w:pStyle w:val="TOC2"/>
        <w:tabs>
          <w:tab w:val="right" w:leader="dot" w:pos="8306"/>
        </w:tabs>
      </w:pPr>
      <w:hyperlink w:anchor="_Toc20272" w:history="1">
        <w:r>
          <w:rPr>
            <w:rFonts w:ascii="仿宋" w:eastAsia="仿宋" w:hAnsi="仿宋" w:cs="仿宋" w:hint="eastAsia"/>
            <w:lang w:eastAsia="zh-CN"/>
          </w:rPr>
          <w:t>(三)、物流网络设计与管理</w:t>
        </w:r>
        <w:r>
          <w:tab/>
        </w:r>
        <w:r>
          <w:fldChar w:fldCharType="begin"/>
        </w:r>
        <w:r>
          <w:instrText xml:space="preserve"> PAGEREF _Toc20272 \h </w:instrText>
        </w:r>
        <w:r>
          <w:fldChar w:fldCharType="separate"/>
        </w:r>
        <w:r>
          <w:t>72</w:t>
        </w:r>
        <w:r>
          <w:fldChar w:fldCharType="end"/>
        </w:r>
      </w:hyperlink>
    </w:p>
    <w:p>
      <w:pPr>
        <w:pStyle w:val="TOC2"/>
        <w:tabs>
          <w:tab w:val="right" w:leader="dot" w:pos="8306"/>
        </w:tabs>
      </w:pPr>
      <w:hyperlink w:anchor="_Toc7075" w:history="1">
        <w:r>
          <w:rPr>
            <w:rFonts w:ascii="仿宋" w:eastAsia="仿宋" w:hAnsi="仿宋" w:cs="仿宋" w:hint="eastAsia"/>
            <w:lang w:eastAsia="zh-CN"/>
          </w:rPr>
          <w:t>(四)、库存控制与仓储管理</w:t>
        </w:r>
        <w:r>
          <w:tab/>
        </w:r>
        <w:r>
          <w:fldChar w:fldCharType="begin"/>
        </w:r>
        <w:r>
          <w:instrText xml:space="preserve"> PAGEREF _Toc7075 \h </w:instrText>
        </w:r>
        <w:r>
          <w:fldChar w:fldCharType="separate"/>
        </w:r>
        <w:r>
          <w:t>74</w:t>
        </w:r>
        <w:r>
          <w:fldChar w:fldCharType="end"/>
        </w:r>
      </w:hyperlink>
    </w:p>
    <w:p>
      <w:pPr>
        <w:pStyle w:val="TOC1"/>
        <w:tabs>
          <w:tab w:val="right" w:leader="dot" w:pos="8306"/>
        </w:tabs>
      </w:pPr>
      <w:hyperlink w:anchor="_Toc29446" w:history="1">
        <w:r>
          <w:rPr>
            <w:rFonts w:ascii="仿宋" w:eastAsia="仿宋" w:hAnsi="仿宋" w:cs="仿宋" w:hint="eastAsia"/>
            <w:lang w:eastAsia="zh-CN"/>
          </w:rPr>
          <w:t>十二、地电阻率仪项目管理与监督</w:t>
        </w:r>
        <w:r>
          <w:tab/>
        </w:r>
        <w:r>
          <w:fldChar w:fldCharType="begin"/>
        </w:r>
        <w:r>
          <w:instrText xml:space="preserve"> PAGEREF _Toc29446 \h </w:instrText>
        </w:r>
        <w:r>
          <w:fldChar w:fldCharType="separate"/>
        </w:r>
        <w:r>
          <w:t>76</w:t>
        </w:r>
        <w:r>
          <w:fldChar w:fldCharType="end"/>
        </w:r>
      </w:hyperlink>
    </w:p>
    <w:p>
      <w:pPr>
        <w:pStyle w:val="TOC2"/>
        <w:tabs>
          <w:tab w:val="right" w:leader="dot" w:pos="8306"/>
        </w:tabs>
      </w:pPr>
      <w:hyperlink w:anchor="_Toc5854" w:history="1">
        <w:r>
          <w:rPr>
            <w:rFonts w:ascii="仿宋" w:eastAsia="仿宋" w:hAnsi="仿宋" w:cs="仿宋" w:hint="eastAsia"/>
            <w:lang w:eastAsia="zh-CN"/>
          </w:rPr>
          <w:t>(一)、地电阻率仪项目管理体系建设</w:t>
        </w:r>
        <w:r>
          <w:tab/>
        </w:r>
        <w:r>
          <w:fldChar w:fldCharType="begin"/>
        </w:r>
        <w:r>
          <w:instrText xml:space="preserve"> PAGEREF _Toc5854 \h </w:instrText>
        </w:r>
        <w:r>
          <w:fldChar w:fldCharType="separate"/>
        </w:r>
        <w:r>
          <w:t>76</w:t>
        </w:r>
        <w:r>
          <w:fldChar w:fldCharType="end"/>
        </w:r>
      </w:hyperlink>
    </w:p>
    <w:p>
      <w:pPr>
        <w:pStyle w:val="TOC2"/>
        <w:tabs>
          <w:tab w:val="right" w:leader="dot" w:pos="8306"/>
        </w:tabs>
      </w:pPr>
      <w:hyperlink w:anchor="_Toc19650" w:history="1">
        <w:r>
          <w:rPr>
            <w:rFonts w:ascii="仿宋" w:eastAsia="仿宋" w:hAnsi="仿宋" w:cs="仿宋" w:hint="eastAsia"/>
            <w:lang w:eastAsia="zh-CN"/>
          </w:rPr>
          <w:t>(二)、地电阻率仪项目进度与绩效管理</w:t>
        </w:r>
        <w:r>
          <w:tab/>
        </w:r>
        <w:r>
          <w:fldChar w:fldCharType="begin"/>
        </w:r>
        <w:r>
          <w:instrText xml:space="preserve"> PAGEREF _Toc19650 \h </w:instrText>
        </w:r>
        <w:r>
          <w:fldChar w:fldCharType="separate"/>
        </w:r>
        <w:r>
          <w:t>78</w:t>
        </w:r>
        <w:r>
          <w:fldChar w:fldCharType="end"/>
        </w:r>
      </w:hyperlink>
    </w:p>
    <w:p>
      <w:pPr>
        <w:pStyle w:val="TOC2"/>
        <w:tabs>
          <w:tab w:val="right" w:leader="dot" w:pos="8306"/>
        </w:tabs>
      </w:pPr>
      <w:hyperlink w:anchor="_Toc10368" w:history="1">
        <w:r>
          <w:rPr>
            <w:rFonts w:ascii="仿宋" w:eastAsia="仿宋" w:hAnsi="仿宋" w:cs="仿宋" w:hint="eastAsia"/>
            <w:lang w:eastAsia="zh-CN"/>
          </w:rPr>
          <w:t>(三)、风险管理与应对策略</w:t>
        </w:r>
        <w:r>
          <w:tab/>
        </w:r>
        <w:r>
          <w:fldChar w:fldCharType="begin"/>
        </w:r>
        <w:r>
          <w:instrText xml:space="preserve"> PAGEREF _Toc10368 \h </w:instrText>
        </w:r>
        <w:r>
          <w:fldChar w:fldCharType="separate"/>
        </w:r>
        <w:r>
          <w:t>81</w:t>
        </w:r>
        <w:r>
          <w:fldChar w:fldCharType="end"/>
        </w:r>
      </w:hyperlink>
    </w:p>
    <w:p>
      <w:pPr>
        <w:pStyle w:val="TOC2"/>
        <w:tabs>
          <w:tab w:val="right" w:leader="dot" w:pos="8306"/>
        </w:tabs>
      </w:pPr>
      <w:hyperlink w:anchor="_Toc14328" w:history="1">
        <w:r>
          <w:rPr>
            <w:rFonts w:ascii="仿宋" w:eastAsia="仿宋" w:hAnsi="仿宋" w:cs="仿宋" w:hint="eastAsia"/>
            <w:lang w:eastAsia="zh-CN"/>
          </w:rPr>
          <w:t>(四)、地电阻率仪项目监督与评估机制</w:t>
        </w:r>
        <w:r>
          <w:tab/>
        </w:r>
        <w:r>
          <w:fldChar w:fldCharType="begin"/>
        </w:r>
        <w:r>
          <w:instrText xml:space="preserve"> PAGEREF _Toc14328 \h </w:instrText>
        </w:r>
        <w:r>
          <w:fldChar w:fldCharType="separate"/>
        </w:r>
        <w:r>
          <w:t>83</w:t>
        </w:r>
        <w:r>
          <w:fldChar w:fldCharType="end"/>
        </w:r>
      </w:hyperlink>
    </w:p>
    <w:p>
      <w:pPr>
        <w:pStyle w:val="TOC1"/>
        <w:tabs>
          <w:tab w:val="right" w:leader="dot" w:pos="8306"/>
        </w:tabs>
      </w:pPr>
      <w:hyperlink w:anchor="_Toc4266" w:history="1">
        <w:r>
          <w:rPr>
            <w:rFonts w:ascii="仿宋" w:eastAsia="仿宋" w:hAnsi="仿宋" w:cs="仿宋" w:hint="eastAsia"/>
            <w:lang w:eastAsia="zh-CN"/>
          </w:rPr>
          <w:t>十三、地电阻率仪项目节能分析</w:t>
        </w:r>
        <w:r>
          <w:tab/>
        </w:r>
        <w:r>
          <w:fldChar w:fldCharType="begin"/>
        </w:r>
        <w:r>
          <w:instrText xml:space="preserve"> PAGEREF _Toc4266 \h </w:instrText>
        </w:r>
        <w:r>
          <w:fldChar w:fldCharType="separate"/>
        </w:r>
        <w:r>
          <w:t>86</w:t>
        </w:r>
        <w:r>
          <w:fldChar w:fldCharType="end"/>
        </w:r>
      </w:hyperlink>
    </w:p>
    <w:p>
      <w:pPr>
        <w:pStyle w:val="TOC2"/>
        <w:tabs>
          <w:tab w:val="right" w:leader="dot" w:pos="8306"/>
        </w:tabs>
      </w:pPr>
      <w:hyperlink w:anchor="_Toc25526" w:history="1">
        <w:r>
          <w:rPr>
            <w:rFonts w:ascii="仿宋" w:eastAsia="仿宋" w:hAnsi="仿宋" w:cs="仿宋" w:hint="eastAsia"/>
            <w:lang w:eastAsia="zh-CN"/>
          </w:rPr>
          <w:t>(一)、能源消费种类和数量分析</w:t>
        </w:r>
        <w:r>
          <w:tab/>
        </w:r>
        <w:r>
          <w:fldChar w:fldCharType="begin"/>
        </w:r>
        <w:r>
          <w:instrText xml:space="preserve"> PAGEREF _Toc25526 \h </w:instrText>
        </w:r>
        <w:r>
          <w:fldChar w:fldCharType="separate"/>
        </w:r>
        <w:r>
          <w:t>86</w:t>
        </w:r>
        <w:r>
          <w:fldChar w:fldCharType="end"/>
        </w:r>
      </w:hyperlink>
    </w:p>
    <w:p>
      <w:pPr>
        <w:pStyle w:val="TOC2"/>
        <w:tabs>
          <w:tab w:val="right" w:leader="dot" w:pos="8306"/>
        </w:tabs>
      </w:pPr>
      <w:hyperlink w:anchor="_Toc15323" w:history="1">
        <w:r>
          <w:rPr>
            <w:rFonts w:ascii="仿宋" w:eastAsia="仿宋" w:hAnsi="仿宋" w:cs="仿宋" w:hint="eastAsia"/>
            <w:lang w:eastAsia="zh-CN"/>
          </w:rPr>
          <w:t>(二)、地电阻率仪项目预期节能综合评价</w:t>
        </w:r>
        <w:r>
          <w:tab/>
        </w:r>
        <w:r>
          <w:fldChar w:fldCharType="begin"/>
        </w:r>
        <w:r>
          <w:instrText xml:space="preserve"> PAGEREF _Toc15323 \h </w:instrText>
        </w:r>
        <w:r>
          <w:fldChar w:fldCharType="separate"/>
        </w:r>
        <w:r>
          <w:t>86</w:t>
        </w:r>
        <w:r>
          <w:fldChar w:fldCharType="end"/>
        </w:r>
      </w:hyperlink>
    </w:p>
    <w:p>
      <w:pPr>
        <w:pStyle w:val="TOC2"/>
        <w:tabs>
          <w:tab w:val="right" w:leader="dot" w:pos="8306"/>
        </w:tabs>
      </w:pPr>
      <w:hyperlink w:anchor="_Toc17793" w:history="1">
        <w:r>
          <w:rPr>
            <w:rFonts w:ascii="仿宋" w:eastAsia="仿宋" w:hAnsi="仿宋" w:cs="仿宋" w:hint="eastAsia"/>
            <w:lang w:eastAsia="zh-CN"/>
          </w:rPr>
          <w:t>(三)、地电阻率仪项目节能设计</w:t>
        </w:r>
        <w:r>
          <w:tab/>
        </w:r>
        <w:r>
          <w:fldChar w:fldCharType="begin"/>
        </w:r>
        <w:r>
          <w:instrText xml:space="preserve"> PAGEREF _Toc17793 \h </w:instrText>
        </w:r>
        <w:r>
          <w:fldChar w:fldCharType="separate"/>
        </w:r>
        <w:r>
          <w:t>86</w:t>
        </w:r>
        <w:r>
          <w:fldChar w:fldCharType="end"/>
        </w:r>
      </w:hyperlink>
    </w:p>
    <w:p>
      <w:pPr>
        <w:pStyle w:val="TOC2"/>
        <w:tabs>
          <w:tab w:val="right" w:leader="dot" w:pos="8306"/>
        </w:tabs>
      </w:pPr>
      <w:hyperlink w:anchor="_Toc8316" w:history="1">
        <w:r>
          <w:rPr>
            <w:rFonts w:ascii="仿宋" w:eastAsia="仿宋" w:hAnsi="仿宋" w:cs="仿宋" w:hint="eastAsia"/>
            <w:lang w:eastAsia="zh-CN"/>
          </w:rPr>
          <w:t>(四)、节能措施</w:t>
        </w:r>
        <w:r>
          <w:tab/>
        </w:r>
        <w:r>
          <w:fldChar w:fldCharType="begin"/>
        </w:r>
        <w:r>
          <w:instrText xml:space="preserve"> PAGEREF _Toc8316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9145"/>
      <w:r>
        <w:rPr>
          <w:rFonts w:ascii="仿宋" w:eastAsia="仿宋" w:hAnsi="仿宋" w:cs="仿宋" w:hint="eastAsia"/>
          <w:sz w:val="28"/>
          <w:lang w:eastAsia="zh-CN"/>
        </w:rPr>
        <w:t>一、地电阻率仪项目建设内容</w:t>
      </w:r>
      <w:bookmarkEnd w:id="2"/>
    </w:p>
    <w:p>
      <w:pPr>
        <w:pStyle w:val="Heading2"/>
        <w:rPr>
          <w:rFonts w:ascii="仿宋" w:eastAsia="仿宋" w:hAnsi="仿宋" w:cs="仿宋" w:hint="eastAsia"/>
          <w:lang w:eastAsia="zh-CN"/>
        </w:rPr>
      </w:pPr>
      <w:bookmarkStart w:id="3" w:name="_Toc4006"/>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通过以上的工程概况、结构设计、施工过程与工程进度、质量控制及安全管理的详细规划，本建筑工程将全面实现高标准、高质量、高效率的建设目标，确保地电阻率仪项目的顺利推进和可持续发展。</w:t>
      </w:r>
    </w:p>
    <w:p>
      <w:pPr>
        <w:pStyle w:val="Heading2"/>
        <w:ind w:firstLine="560" w:firstLineChars="200"/>
        <w:rPr>
          <w:rFonts w:ascii="仿宋" w:eastAsia="仿宋" w:hAnsi="仿宋" w:cs="仿宋" w:hint="eastAsia"/>
          <w:sz w:val="28"/>
          <w:lang w:eastAsia="zh-CN"/>
        </w:rPr>
      </w:pPr>
      <w:bookmarkStart w:id="4" w:name="_Toc15477"/>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15491"/>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32467"/>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1941"/>
      <w:r>
        <w:rPr>
          <w:rFonts w:ascii="仿宋" w:eastAsia="仿宋" w:hAnsi="仿宋" w:cs="仿宋" w:hint="eastAsia"/>
          <w:sz w:val="28"/>
          <w:lang w:eastAsia="zh-CN"/>
        </w:rPr>
        <w:t>二、地电阻率仪项目建设背景</w:t>
      </w:r>
      <w:bookmarkEnd w:id="7"/>
    </w:p>
    <w:p>
      <w:pPr>
        <w:pStyle w:val="Heading2"/>
        <w:rPr>
          <w:rFonts w:ascii="仿宋" w:eastAsia="仿宋" w:hAnsi="仿宋" w:cs="仿宋" w:hint="eastAsia"/>
          <w:lang w:eastAsia="zh-CN"/>
        </w:rPr>
      </w:pPr>
      <w:bookmarkStart w:id="8" w:name="_Toc16472"/>
      <w:r>
        <w:rPr>
          <w:rFonts w:ascii="仿宋" w:eastAsia="仿宋" w:hAnsi="仿宋" w:cs="仿宋" w:hint="eastAsia"/>
          <w:lang w:eastAsia="zh-CN"/>
        </w:rPr>
        <w:t>(一)、地电阻率仪项目提出背景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地电阻率仪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地电阻率仪项目的提出必须考虑到对环境的可持续影响，力求在经济活动中实现最小的生态破坏。通过清晰描述地电阻率仪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地电阻率仪项目的实施。市场需求的变化、政府政策的引导，以及科技创新的机遇都是地电阻率仪项目所面临的外部挑战和机遇。通过明确这些环境因素，可以为地电阻率仪项目的规划和实施提供明确的方向。例如，地电阻率仪项目是否迎合市场需求？是否与当前政策趋势一致？是否充分利用了最新的科技手段？这些问题的解答将有助于确保地电阻率仪项目的可行性和成功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对于地电阻率仪项目提出的动机和发展环境的清晰描述是确保地电阻率仪项目成功实施的基础。在这个变幻莫测的时代，企业需要敏锐地感知周围的环境变化，理解自身在这个变革中的位置，通过地电阻率仪项目的规划和实施来积极应对未来的挑战。透过清晰的地电阻率仪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22392"/>
      <w:r>
        <w:rPr>
          <w:rFonts w:ascii="仿宋" w:eastAsia="仿宋" w:hAnsi="仿宋" w:cs="仿宋" w:hint="eastAsia"/>
          <w:sz w:val="28"/>
          <w:lang w:eastAsia="zh-CN"/>
        </w:rPr>
        <w:t>(二)、地电阻率仪项目建设的必要性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地电阻率仪项目建设来不断调整和优化产品或服务，以保持与市场同步。地电阻率仪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地电阻率仪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地电阻率仪项目建设来应对不断增加的环境挑战。地电阻率仪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24160"/>
      <w:r>
        <w:rPr>
          <w:rFonts w:ascii="仿宋" w:eastAsia="仿宋" w:hAnsi="仿宋" w:cs="仿宋" w:hint="eastAsia"/>
          <w:sz w:val="28"/>
          <w:lang w:eastAsia="zh-CN"/>
        </w:rPr>
        <w:t>(三)、地电阻率仪项目建设的可行性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在地电阻率仪项目建设的初期，我们进行了全面而详细的可行性研究，涵盖了财务、市场、技术和环保等多个方面，以确保地电阻率仪项目在各个层面都具备可行性和成功实施的条件。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我们仔细估算了地电阻率仪项目的投资成本，包括设备采购、建设费用、人员培训和运营初期费用。经过详尽的成本分析，我们确保对地电阻率仪项目启动所需资金有着准确的了解。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对预期收入进行全面分析，考虑市场定价、销售预期和市场份额。通过计算投资回报率、内部收益率等财务指标，我们为地电阻率仪项目的盈利潜力提供了具体的量化数据。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通过对财务指标的敏感性分析，我们评估了地电阻率仪项目面临的财务风险。这有助于制定相应的风险管理策略，确保地电阻率仪项目在市场变化中能够保持稳健的财务状况。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我们通过调查、采访和数据分析，深入了解了目标市场的规模和增长趋势。这为地电阻率仪项目提供了市场定位和推广策略的基础。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对主要竞争对手进行了SWOT分析，了解其优势、劣势、机会和威胁。通过对比分析，我们明确了地电阻率仪项目在市场中的竞争优势和差异化策略。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我们评估了地电阻率仪项目所采用技术的成熟度和可行性，以确保地电阻率仪项目在技术上是先进而可靠的，降低技术风险。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对地电阻率仪项目的操作流程进行了详细规划，确保符合行业标准和法规。这有助于提高生产效率，降低操作风险。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我们关注了地电阻率仪项目的资源利用效率，确保在生产过程中能够最大程度地降低浪费，提高资源利用效率。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进行了对地电阻率仪项目可能产生的环境影响的全面评估。通过引入环保技术和管理手段，以达到减轻环境负担的目标。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地电阻率仪项目风险识别： 我们对地电阻率仪项目可能面临的风险进行了全面的识别，包括市场风险、技术风险和操作风险等。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我们深入研究了行业的相关政策法规，确保地电阻率仪项目在法规环境下合法合规运营。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考虑到政府对环保、创新等方面的支持，我们充分利用相关政策，获取可能的地电阻率仪项目支持和激励。</w:t>
      </w:r>
    </w:p>
    <w:p>
      <w:pPr>
        <w:pStyle w:val="Heading1"/>
        <w:ind w:firstLine="560" w:firstLineChars="200"/>
        <w:rPr>
          <w:rFonts w:ascii="仿宋" w:eastAsia="仿宋" w:hAnsi="仿宋" w:cs="仿宋" w:hint="eastAsia"/>
          <w:sz w:val="28"/>
          <w:lang w:eastAsia="zh-CN"/>
        </w:rPr>
      </w:pPr>
      <w:bookmarkStart w:id="11" w:name="_Toc4604"/>
      <w:r>
        <w:rPr>
          <w:rFonts w:ascii="仿宋" w:eastAsia="仿宋" w:hAnsi="仿宋" w:cs="仿宋" w:hint="eastAsia"/>
          <w:sz w:val="28"/>
          <w:lang w:eastAsia="zh-CN"/>
        </w:rPr>
        <w:t>三、地电阻率仪项目选址</w:t>
      </w:r>
      <w:bookmarkEnd w:id="11"/>
    </w:p>
    <w:p>
      <w:pPr>
        <w:pStyle w:val="Heading2"/>
        <w:rPr>
          <w:rFonts w:ascii="仿宋" w:eastAsia="仿宋" w:hAnsi="仿宋" w:cs="仿宋" w:hint="eastAsia"/>
          <w:lang w:eastAsia="zh-CN"/>
        </w:rPr>
      </w:pPr>
      <w:bookmarkStart w:id="12" w:name="_Toc22175"/>
      <w:r>
        <w:rPr>
          <w:rFonts w:ascii="仿宋" w:eastAsia="仿宋" w:hAnsi="仿宋" w:cs="仿宋" w:hint="eastAsia"/>
          <w:lang w:eastAsia="zh-CN"/>
        </w:rPr>
        <w:t>(一)、地电阻率仪项目选址原则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选址应符合国家政策和生态能源行业的长远发展规划，确保地电阻率仪项目在政策环境中蓬勃发展。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选址地应能满足地电阻率仪项目对原材料、供热和电力的充足供应，确保生产过程的持续稳定。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充分考虑选址地的地形地貌，确保其适合地电阻率仪项目建设，并对地质条件进行全面评估，以降低地质风险。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选址周边应有可供利用的社会基础设施，同时具备协作条件，有助于地电阻率仪项目的顺利建设和运营。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这些选址原则综合考虑了政策、资源、环境和社会条件，有助于确保地电阻率仪项目在选址阶段做出明智的决策，提高地电阻率仪项目的成功运营和可持续发展性。</w:t>
      </w:r>
    </w:p>
    <w:p>
      <w:pPr>
        <w:pStyle w:val="Heading2"/>
        <w:ind w:firstLine="560" w:firstLineChars="200"/>
        <w:rPr>
          <w:rFonts w:ascii="仿宋" w:eastAsia="仿宋" w:hAnsi="仿宋" w:cs="仿宋" w:hint="eastAsia"/>
          <w:sz w:val="28"/>
          <w:lang w:eastAsia="zh-CN"/>
        </w:rPr>
      </w:pPr>
      <w:bookmarkStart w:id="13" w:name="_Toc260"/>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地电阻率仪项目的原材料和辅助材料供应是地电阻率仪项目顺利运营的基础，因此在选择供应商时需要仔细考虑以下方面：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评估供应商的生产能力，确保能够满足地电阻率仪项目的大规模生产需求。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如果需要定制辅助材料，供应商需具备相应的定制能力，满足地电阻率仪项目独特需求。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对于涉及专有技术或商业机密的供应商，签署保密协议以保护地电阻率仪项目的核心利益。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定期对原材料和辅助材料供应商进行绩效评估，确保其仍然符合地电阻率仪项目的要求。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5337"/>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如果地电阻率仪项目需要大量原材料运输，考虑选址地区是否有铁路连接，以提高运输效率。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如果地电阻率仪项目涉及进出口业务，选择靠近港口的地区，以方便国际贸易。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机场距离：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了解选址城市的交通规划，确保地电阻率仪项目建设与城市规划相符。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确保地电阻率仪项目场地有明确的紧急疏散路线，以保障员工安全。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制定应对交通事故的应急预案，确保及时处理并减小对地电阻率仪项目的影响。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27771"/>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了解选址地区的气候类型，包括温暖、寒冷、湿润、干燥等，以适应地电阻率仪项目的生产需求。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考虑季节变化对生产和物流的影响，确保地电阻率仪项目在各季节都能正常运营。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考虑地貌的特征，如河流、湖泊、沼泽等，对于地电阻率仪项目可能存在的环境影响进行评估。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考虑地震风险，选择低地震风险的地区，确保地电阻率仪项目安全稳定。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了解选址地区的生物多样性，确保地电阻率仪项目建设和运营不会对当地生态系统产生严重影响。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遵循当地环保政策和法规，确保地电阻率仪项目的生产活动不违反环保法规。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考虑选址地区的可再生资源，如风能、太阳能等，以推动地电阻率仪项目可持续发展。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了解周边工业排放状况，防止地电阻率仪项目受到污染。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在地电阻率仪项目选址过程中，综合考虑以上自然条件，选择有利于地电阻率仪项目可持续发展和员工生活的地区，有助于确保地电阻率仪项目在自然环境中的稳健运营。</w:t>
      </w:r>
    </w:p>
    <w:p>
      <w:pPr>
        <w:pStyle w:val="Heading2"/>
        <w:ind w:firstLine="560" w:firstLineChars="200"/>
        <w:rPr>
          <w:rFonts w:ascii="仿宋" w:eastAsia="仿宋" w:hAnsi="仿宋" w:cs="仿宋" w:hint="eastAsia"/>
          <w:sz w:val="28"/>
          <w:lang w:eastAsia="zh-CN"/>
        </w:rPr>
      </w:pPr>
      <w:bookmarkStart w:id="16" w:name="_Toc1957"/>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分析不同行业对GDP的贡献，选择与地电阻率仪项目相关的经济主导产业。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考察地区是否有新兴产业的发展，对于科技、绿色能源等新兴领域的发展有利于地电阻率仪项目未来的可持续性。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考虑传统产业的发展状况，特别是与地电阻率仪项目相关的产业，了解市场潜力和竞争态势。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了解当地政府对相关产业的扶持政策，包括财政补贴、税收减免等，以提高地电阻率仪项目的经济效益。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了解是否有政府支持创新和技术研发的政策，以推动地电阻率仪项目的科技创新。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了解是否有高素质人才流动的趋势，有利于地电阻率仪项目吸引和留住优秀人才。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了解融资环境，包括贷款利率、融资便利性等，以降低地电阻率仪项目的融资成本。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了解财政支出状况，特别是对于地电阻率仪项目相关领域的投入。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考虑汇率波动对地电阻率仪项目经营的潜在影响，采取必要的对冲手段。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了解国家的外汇政策，确保地电阻率仪项目在跨国业务中能够顺利进行。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评估选址地区的市场竞争激烈程度，选择有利于地电阻率仪项目发展的市场环境。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了解商业社交的活跃度，有助于地电阻率仪项目建立合作关系和拓展业务。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分析市场需求的变化趋势，为地电阻率仪项目的产品或服务定位提供依据。</w:t>
      </w:r>
    </w:p>
    <w:p>
      <w:pPr>
        <w:pStyle w:val="Heading2"/>
        <w:ind w:firstLine="560" w:firstLineChars="200"/>
        <w:rPr>
          <w:rFonts w:ascii="仿宋" w:eastAsia="仿宋" w:hAnsi="仿宋" w:cs="仿宋" w:hint="eastAsia"/>
          <w:sz w:val="28"/>
          <w:lang w:eastAsia="zh-CN"/>
        </w:rPr>
      </w:pPr>
      <w:bookmarkStart w:id="17" w:name="_Toc32169"/>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考虑当地的工资水平，与地电阻率仪项目的薪资预算相匹配。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产业政策： 了解当地和国家对相关产业的政策支持，确保地电阻率仪项目可以享受到相关政策优惠。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考虑当地的劳动力成本，与地电阻率仪项目的预算相匹配。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选择社会稳定的地区，减少社会风险对地电阻率仪项目的不利影响。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https://d.book118.com/277035040152006052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05F02"/>
    <w:rsid w:val="0C005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77035040152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2024-02-08T22:14:00Z</dcterms:created>
  <dcterms:modified xsi:type="dcterms:W3CDTF">2024-02-08T22:14:27Z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4BB2E6A9B09E4FBDAB8B5D180A94D895_11</vt:lpwstr>
  </property>
  <property fmtid="{D5CDD505-2E9C-101B-9397-08002B2CF9AE}" pid="3" name="KSOProductBuildVer">
    <vt:lpwstr>2052-12.1.0.16250</vt:lpwstr>
  </property>
</Properties>
</file>