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植入广告项目规划设计方案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55" w:history="1">
        <w:r>
          <w:rPr>
            <w:rFonts w:ascii="仿宋" w:eastAsia="仿宋" w:hAnsi="仿宋" w:cs="仿宋" w:hint="eastAsia"/>
            <w:lang w:eastAsia="zh-CN"/>
          </w:rPr>
          <w:t>概论</w:t>
        </w:r>
        <w:r>
          <w:tab/>
        </w:r>
        <w:r>
          <w:fldChar w:fldCharType="begin"/>
        </w:r>
        <w:r>
          <w:instrText xml:space="preserve"> PAGEREF _Toc22055 \h </w:instrText>
        </w:r>
        <w:r>
          <w:fldChar w:fldCharType="separate"/>
        </w:r>
        <w:r>
          <w:t>3</w:t>
        </w:r>
        <w:r>
          <w:fldChar w:fldCharType="end"/>
        </w:r>
      </w:hyperlink>
    </w:p>
    <w:p>
      <w:pPr>
        <w:pStyle w:val="TOC1"/>
        <w:tabs>
          <w:tab w:val="right" w:leader="dot" w:pos="8306"/>
        </w:tabs>
      </w:pPr>
      <w:hyperlink w:anchor="_Toc23565" w:history="1">
        <w:r>
          <w:rPr>
            <w:rFonts w:ascii="仿宋" w:eastAsia="仿宋" w:hAnsi="仿宋" w:cs="仿宋" w:hint="eastAsia"/>
            <w:lang w:eastAsia="zh-CN"/>
          </w:rPr>
          <w:t>一、植入广告项目文档管理</w:t>
        </w:r>
        <w:r>
          <w:tab/>
        </w:r>
        <w:r>
          <w:fldChar w:fldCharType="begin"/>
        </w:r>
        <w:r>
          <w:instrText xml:space="preserve"> PAGEREF _Toc23565 \h </w:instrText>
        </w:r>
        <w:r>
          <w:fldChar w:fldCharType="separate"/>
        </w:r>
        <w:r>
          <w:t>3</w:t>
        </w:r>
        <w:r>
          <w:fldChar w:fldCharType="end"/>
        </w:r>
      </w:hyperlink>
    </w:p>
    <w:p>
      <w:pPr>
        <w:pStyle w:val="TOC2"/>
        <w:tabs>
          <w:tab w:val="right" w:leader="dot" w:pos="8306"/>
        </w:tabs>
      </w:pPr>
      <w:hyperlink w:anchor="_Toc21741" w:history="1">
        <w:r>
          <w:rPr>
            <w:rFonts w:ascii="仿宋" w:eastAsia="仿宋" w:hAnsi="仿宋" w:cs="仿宋" w:hint="eastAsia"/>
            <w:lang w:eastAsia="zh-CN"/>
          </w:rPr>
          <w:t>(一)、文档编制与审查</w:t>
        </w:r>
        <w:r>
          <w:tab/>
        </w:r>
        <w:r>
          <w:fldChar w:fldCharType="begin"/>
        </w:r>
        <w:r>
          <w:instrText xml:space="preserve"> PAGEREF _Toc21741 \h </w:instrText>
        </w:r>
        <w:r>
          <w:fldChar w:fldCharType="separate"/>
        </w:r>
        <w:r>
          <w:t>3</w:t>
        </w:r>
        <w:r>
          <w:fldChar w:fldCharType="end"/>
        </w:r>
      </w:hyperlink>
    </w:p>
    <w:p>
      <w:pPr>
        <w:pStyle w:val="TOC2"/>
        <w:tabs>
          <w:tab w:val="right" w:leader="dot" w:pos="8306"/>
        </w:tabs>
      </w:pPr>
      <w:hyperlink w:anchor="_Toc24193" w:history="1">
        <w:r>
          <w:rPr>
            <w:rFonts w:ascii="仿宋" w:eastAsia="仿宋" w:hAnsi="仿宋" w:cs="仿宋" w:hint="eastAsia"/>
            <w:lang w:eastAsia="zh-CN"/>
          </w:rPr>
          <w:t>(二)、文档发布与分发</w:t>
        </w:r>
        <w:r>
          <w:tab/>
        </w:r>
        <w:r>
          <w:fldChar w:fldCharType="begin"/>
        </w:r>
        <w:r>
          <w:instrText xml:space="preserve"> PAGEREF _Toc24193 \h </w:instrText>
        </w:r>
        <w:r>
          <w:fldChar w:fldCharType="separate"/>
        </w:r>
        <w:r>
          <w:t>4</w:t>
        </w:r>
        <w:r>
          <w:fldChar w:fldCharType="end"/>
        </w:r>
      </w:hyperlink>
    </w:p>
    <w:p>
      <w:pPr>
        <w:pStyle w:val="TOC2"/>
        <w:tabs>
          <w:tab w:val="right" w:leader="dot" w:pos="8306"/>
        </w:tabs>
      </w:pPr>
      <w:hyperlink w:anchor="_Toc26973" w:history="1">
        <w:r>
          <w:rPr>
            <w:rFonts w:ascii="仿宋" w:eastAsia="仿宋" w:hAnsi="仿宋" w:cs="仿宋" w:hint="eastAsia"/>
            <w:lang w:eastAsia="zh-CN"/>
          </w:rPr>
          <w:t>(三)、文档存档与归档</w:t>
        </w:r>
        <w:r>
          <w:tab/>
        </w:r>
        <w:r>
          <w:fldChar w:fldCharType="begin"/>
        </w:r>
        <w:r>
          <w:instrText xml:space="preserve"> PAGEREF _Toc26973 \h </w:instrText>
        </w:r>
        <w:r>
          <w:fldChar w:fldCharType="separate"/>
        </w:r>
        <w:r>
          <w:t>5</w:t>
        </w:r>
        <w:r>
          <w:fldChar w:fldCharType="end"/>
        </w:r>
      </w:hyperlink>
    </w:p>
    <w:p>
      <w:pPr>
        <w:pStyle w:val="TOC1"/>
        <w:tabs>
          <w:tab w:val="right" w:leader="dot" w:pos="8306"/>
        </w:tabs>
      </w:pPr>
      <w:hyperlink w:anchor="_Toc1398" w:history="1">
        <w:r>
          <w:rPr>
            <w:rFonts w:ascii="仿宋" w:eastAsia="仿宋" w:hAnsi="仿宋" w:cs="仿宋" w:hint="eastAsia"/>
            <w:lang w:eastAsia="zh-CN"/>
          </w:rPr>
          <w:t>二、产品规划分析</w:t>
        </w:r>
        <w:r>
          <w:tab/>
        </w:r>
        <w:r>
          <w:fldChar w:fldCharType="begin"/>
        </w:r>
        <w:r>
          <w:instrText xml:space="preserve"> PAGEREF _Toc1398 \h </w:instrText>
        </w:r>
        <w:r>
          <w:fldChar w:fldCharType="separate"/>
        </w:r>
        <w:r>
          <w:t>6</w:t>
        </w:r>
        <w:r>
          <w:fldChar w:fldCharType="end"/>
        </w:r>
      </w:hyperlink>
    </w:p>
    <w:p>
      <w:pPr>
        <w:pStyle w:val="TOC2"/>
        <w:tabs>
          <w:tab w:val="right" w:leader="dot" w:pos="8306"/>
        </w:tabs>
      </w:pPr>
      <w:hyperlink w:anchor="_Toc8401" w:history="1">
        <w:r>
          <w:rPr>
            <w:rFonts w:ascii="仿宋" w:eastAsia="仿宋" w:hAnsi="仿宋" w:cs="仿宋" w:hint="eastAsia"/>
            <w:lang w:eastAsia="zh-CN"/>
          </w:rPr>
          <w:t>(一)、产品规划</w:t>
        </w:r>
        <w:r>
          <w:tab/>
        </w:r>
        <w:r>
          <w:fldChar w:fldCharType="begin"/>
        </w:r>
        <w:r>
          <w:instrText xml:space="preserve"> PAGEREF _Toc8401 \h </w:instrText>
        </w:r>
        <w:r>
          <w:fldChar w:fldCharType="separate"/>
        </w:r>
        <w:r>
          <w:t>6</w:t>
        </w:r>
        <w:r>
          <w:fldChar w:fldCharType="end"/>
        </w:r>
      </w:hyperlink>
    </w:p>
    <w:p>
      <w:pPr>
        <w:pStyle w:val="TOC2"/>
        <w:tabs>
          <w:tab w:val="right" w:leader="dot" w:pos="8306"/>
        </w:tabs>
      </w:pPr>
      <w:hyperlink w:anchor="_Toc20156" w:history="1">
        <w:r>
          <w:rPr>
            <w:rFonts w:ascii="仿宋" w:eastAsia="仿宋" w:hAnsi="仿宋" w:cs="仿宋" w:hint="eastAsia"/>
            <w:lang w:eastAsia="zh-CN"/>
          </w:rPr>
          <w:t>(二)、建设规模</w:t>
        </w:r>
        <w:r>
          <w:tab/>
        </w:r>
        <w:r>
          <w:fldChar w:fldCharType="begin"/>
        </w:r>
        <w:r>
          <w:instrText xml:space="preserve"> PAGEREF _Toc20156 \h </w:instrText>
        </w:r>
        <w:r>
          <w:fldChar w:fldCharType="separate"/>
        </w:r>
        <w:r>
          <w:t>7</w:t>
        </w:r>
        <w:r>
          <w:fldChar w:fldCharType="end"/>
        </w:r>
      </w:hyperlink>
    </w:p>
    <w:p>
      <w:pPr>
        <w:pStyle w:val="TOC1"/>
        <w:tabs>
          <w:tab w:val="right" w:leader="dot" w:pos="8306"/>
        </w:tabs>
      </w:pPr>
      <w:hyperlink w:anchor="_Toc6202" w:history="1">
        <w:r>
          <w:rPr>
            <w:rFonts w:ascii="仿宋" w:eastAsia="仿宋" w:hAnsi="仿宋" w:cs="仿宋" w:hint="eastAsia"/>
            <w:lang w:eastAsia="zh-CN"/>
          </w:rPr>
          <w:t>三、工艺说明</w:t>
        </w:r>
        <w:r>
          <w:tab/>
        </w:r>
        <w:r>
          <w:fldChar w:fldCharType="begin"/>
        </w:r>
        <w:r>
          <w:instrText xml:space="preserve"> PAGEREF _Toc6202 \h </w:instrText>
        </w:r>
        <w:r>
          <w:fldChar w:fldCharType="separate"/>
        </w:r>
        <w:r>
          <w:t>8</w:t>
        </w:r>
        <w:r>
          <w:fldChar w:fldCharType="end"/>
        </w:r>
      </w:hyperlink>
    </w:p>
    <w:p>
      <w:pPr>
        <w:pStyle w:val="TOC2"/>
        <w:tabs>
          <w:tab w:val="right" w:leader="dot" w:pos="8306"/>
        </w:tabs>
      </w:pPr>
      <w:hyperlink w:anchor="_Toc2161" w:history="1">
        <w:r>
          <w:rPr>
            <w:rFonts w:ascii="仿宋" w:eastAsia="仿宋" w:hAnsi="仿宋" w:cs="仿宋" w:hint="eastAsia"/>
            <w:lang w:eastAsia="zh-CN"/>
          </w:rPr>
          <w:t>(一)、技术管理特点</w:t>
        </w:r>
        <w:r>
          <w:tab/>
        </w:r>
        <w:r>
          <w:fldChar w:fldCharType="begin"/>
        </w:r>
        <w:r>
          <w:instrText xml:space="preserve"> PAGEREF _Toc2161 \h </w:instrText>
        </w:r>
        <w:r>
          <w:fldChar w:fldCharType="separate"/>
        </w:r>
        <w:r>
          <w:t>8</w:t>
        </w:r>
        <w:r>
          <w:fldChar w:fldCharType="end"/>
        </w:r>
      </w:hyperlink>
    </w:p>
    <w:p>
      <w:pPr>
        <w:pStyle w:val="TOC2"/>
        <w:tabs>
          <w:tab w:val="right" w:leader="dot" w:pos="8306"/>
        </w:tabs>
      </w:pPr>
      <w:hyperlink w:anchor="_Toc15970" w:history="1">
        <w:r>
          <w:rPr>
            <w:rFonts w:ascii="仿宋" w:eastAsia="仿宋" w:hAnsi="仿宋" w:cs="仿宋" w:hint="eastAsia"/>
            <w:lang w:eastAsia="zh-CN"/>
          </w:rPr>
          <w:t>(二)、植入广告项目工艺技术设计方案</w:t>
        </w:r>
        <w:r>
          <w:tab/>
        </w:r>
        <w:r>
          <w:fldChar w:fldCharType="begin"/>
        </w:r>
        <w:r>
          <w:instrText xml:space="preserve"> PAGEREF _Toc15970 \h </w:instrText>
        </w:r>
        <w:r>
          <w:fldChar w:fldCharType="separate"/>
        </w:r>
        <w:r>
          <w:t>9</w:t>
        </w:r>
        <w:r>
          <w:fldChar w:fldCharType="end"/>
        </w:r>
      </w:hyperlink>
    </w:p>
    <w:p>
      <w:pPr>
        <w:pStyle w:val="TOC2"/>
        <w:tabs>
          <w:tab w:val="right" w:leader="dot" w:pos="8306"/>
        </w:tabs>
      </w:pPr>
      <w:hyperlink w:anchor="_Toc701" w:history="1">
        <w:r>
          <w:rPr>
            <w:rFonts w:ascii="仿宋" w:eastAsia="仿宋" w:hAnsi="仿宋" w:cs="仿宋" w:hint="eastAsia"/>
            <w:lang w:eastAsia="zh-CN"/>
          </w:rPr>
          <w:t>(三)、设备选型方案</w:t>
        </w:r>
        <w:r>
          <w:tab/>
        </w:r>
        <w:r>
          <w:fldChar w:fldCharType="begin"/>
        </w:r>
        <w:r>
          <w:instrText xml:space="preserve"> PAGEREF _Toc701 \h </w:instrText>
        </w:r>
        <w:r>
          <w:fldChar w:fldCharType="separate"/>
        </w:r>
        <w:r>
          <w:t>11</w:t>
        </w:r>
        <w:r>
          <w:fldChar w:fldCharType="end"/>
        </w:r>
      </w:hyperlink>
    </w:p>
    <w:p>
      <w:pPr>
        <w:pStyle w:val="TOC1"/>
        <w:tabs>
          <w:tab w:val="right" w:leader="dot" w:pos="8306"/>
        </w:tabs>
      </w:pPr>
      <w:hyperlink w:anchor="_Toc21840" w:history="1">
        <w:r>
          <w:rPr>
            <w:rFonts w:ascii="仿宋" w:eastAsia="仿宋" w:hAnsi="仿宋" w:cs="仿宋" w:hint="eastAsia"/>
            <w:lang w:eastAsia="zh-CN"/>
          </w:rPr>
          <w:t>四、市场分析、调研</w:t>
        </w:r>
        <w:r>
          <w:tab/>
        </w:r>
        <w:r>
          <w:fldChar w:fldCharType="begin"/>
        </w:r>
        <w:r>
          <w:instrText xml:space="preserve"> PAGEREF _Toc21840 \h </w:instrText>
        </w:r>
        <w:r>
          <w:fldChar w:fldCharType="separate"/>
        </w:r>
        <w:r>
          <w:t>12</w:t>
        </w:r>
        <w:r>
          <w:fldChar w:fldCharType="end"/>
        </w:r>
      </w:hyperlink>
    </w:p>
    <w:p>
      <w:pPr>
        <w:pStyle w:val="TOC2"/>
        <w:tabs>
          <w:tab w:val="right" w:leader="dot" w:pos="8306"/>
        </w:tabs>
      </w:pPr>
      <w:hyperlink w:anchor="_Toc18461" w:history="1">
        <w:r>
          <w:rPr>
            <w:rFonts w:ascii="仿宋" w:eastAsia="仿宋" w:hAnsi="仿宋" w:cs="仿宋" w:hint="eastAsia"/>
            <w:lang w:eastAsia="zh-CN"/>
          </w:rPr>
          <w:t>(一)、植入广告行业分析</w:t>
        </w:r>
        <w:r>
          <w:tab/>
        </w:r>
        <w:r>
          <w:fldChar w:fldCharType="begin"/>
        </w:r>
        <w:r>
          <w:instrText xml:space="preserve"> PAGEREF _Toc18461 \h </w:instrText>
        </w:r>
        <w:r>
          <w:fldChar w:fldCharType="separate"/>
        </w:r>
        <w:r>
          <w:t>12</w:t>
        </w:r>
        <w:r>
          <w:fldChar w:fldCharType="end"/>
        </w:r>
      </w:hyperlink>
    </w:p>
    <w:p>
      <w:pPr>
        <w:pStyle w:val="TOC2"/>
        <w:tabs>
          <w:tab w:val="right" w:leader="dot" w:pos="8306"/>
        </w:tabs>
      </w:pPr>
      <w:hyperlink w:anchor="_Toc5078" w:history="1">
        <w:r>
          <w:rPr>
            <w:rFonts w:ascii="仿宋" w:eastAsia="仿宋" w:hAnsi="仿宋" w:cs="仿宋" w:hint="eastAsia"/>
            <w:lang w:eastAsia="zh-CN"/>
          </w:rPr>
          <w:t>(二)、植入广告市场分析预测</w:t>
        </w:r>
        <w:r>
          <w:tab/>
        </w:r>
        <w:r>
          <w:fldChar w:fldCharType="begin"/>
        </w:r>
        <w:r>
          <w:instrText xml:space="preserve"> PAGEREF _Toc5078 \h </w:instrText>
        </w:r>
        <w:r>
          <w:fldChar w:fldCharType="separate"/>
        </w:r>
        <w:r>
          <w:t>13</w:t>
        </w:r>
        <w:r>
          <w:fldChar w:fldCharType="end"/>
        </w:r>
      </w:hyperlink>
    </w:p>
    <w:p>
      <w:pPr>
        <w:pStyle w:val="TOC1"/>
        <w:tabs>
          <w:tab w:val="right" w:leader="dot" w:pos="8306"/>
        </w:tabs>
      </w:pPr>
      <w:hyperlink w:anchor="_Toc22842" w:history="1">
        <w:r>
          <w:rPr>
            <w:rFonts w:ascii="仿宋" w:eastAsia="仿宋" w:hAnsi="仿宋" w:cs="仿宋" w:hint="eastAsia"/>
            <w:lang w:eastAsia="zh-CN"/>
          </w:rPr>
          <w:t>五、植入广告项目绩效评估</w:t>
        </w:r>
        <w:r>
          <w:tab/>
        </w:r>
        <w:r>
          <w:fldChar w:fldCharType="begin"/>
        </w:r>
        <w:r>
          <w:instrText xml:space="preserve"> PAGEREF _Toc22842 \h </w:instrText>
        </w:r>
        <w:r>
          <w:fldChar w:fldCharType="separate"/>
        </w:r>
        <w:r>
          <w:t>13</w:t>
        </w:r>
        <w:r>
          <w:fldChar w:fldCharType="end"/>
        </w:r>
      </w:hyperlink>
    </w:p>
    <w:p>
      <w:pPr>
        <w:pStyle w:val="TOC2"/>
        <w:tabs>
          <w:tab w:val="right" w:leader="dot" w:pos="8306"/>
        </w:tabs>
      </w:pPr>
      <w:hyperlink w:anchor="_Toc4243" w:history="1">
        <w:r>
          <w:rPr>
            <w:rFonts w:ascii="仿宋" w:eastAsia="仿宋" w:hAnsi="仿宋" w:cs="仿宋" w:hint="eastAsia"/>
            <w:lang w:eastAsia="zh-CN"/>
          </w:rPr>
          <w:t>(一)、绩效评估指标</w:t>
        </w:r>
        <w:r>
          <w:tab/>
        </w:r>
        <w:r>
          <w:fldChar w:fldCharType="begin"/>
        </w:r>
        <w:r>
          <w:instrText xml:space="preserve"> PAGEREF _Toc4243 \h </w:instrText>
        </w:r>
        <w:r>
          <w:fldChar w:fldCharType="separate"/>
        </w:r>
        <w:r>
          <w:t>13</w:t>
        </w:r>
        <w:r>
          <w:fldChar w:fldCharType="end"/>
        </w:r>
      </w:hyperlink>
    </w:p>
    <w:p>
      <w:pPr>
        <w:pStyle w:val="TOC2"/>
        <w:tabs>
          <w:tab w:val="right" w:leader="dot" w:pos="8306"/>
        </w:tabs>
      </w:pPr>
      <w:hyperlink w:anchor="_Toc4204" w:history="1">
        <w:r>
          <w:rPr>
            <w:rFonts w:ascii="仿宋" w:eastAsia="仿宋" w:hAnsi="仿宋" w:cs="仿宋" w:hint="eastAsia"/>
            <w:lang w:eastAsia="zh-CN"/>
          </w:rPr>
          <w:t>(二)、绩效评估方法</w:t>
        </w:r>
        <w:r>
          <w:tab/>
        </w:r>
        <w:r>
          <w:fldChar w:fldCharType="begin"/>
        </w:r>
        <w:r>
          <w:instrText xml:space="preserve"> PAGEREF _Toc4204 \h </w:instrText>
        </w:r>
        <w:r>
          <w:fldChar w:fldCharType="separate"/>
        </w:r>
        <w:r>
          <w:t>15</w:t>
        </w:r>
        <w:r>
          <w:fldChar w:fldCharType="end"/>
        </w:r>
      </w:hyperlink>
    </w:p>
    <w:p>
      <w:pPr>
        <w:pStyle w:val="TOC2"/>
        <w:tabs>
          <w:tab w:val="right" w:leader="dot" w:pos="8306"/>
        </w:tabs>
      </w:pPr>
      <w:hyperlink w:anchor="_Toc10726" w:history="1">
        <w:r>
          <w:rPr>
            <w:rFonts w:ascii="仿宋" w:eastAsia="仿宋" w:hAnsi="仿宋" w:cs="仿宋" w:hint="eastAsia"/>
            <w:lang w:eastAsia="zh-CN"/>
          </w:rPr>
          <w:t>(三)、绩效评估周期</w:t>
        </w:r>
        <w:r>
          <w:tab/>
        </w:r>
        <w:r>
          <w:fldChar w:fldCharType="begin"/>
        </w:r>
        <w:r>
          <w:instrText xml:space="preserve"> PAGEREF _Toc10726 \h </w:instrText>
        </w:r>
        <w:r>
          <w:fldChar w:fldCharType="separate"/>
        </w:r>
        <w:r>
          <w:t>16</w:t>
        </w:r>
        <w:r>
          <w:fldChar w:fldCharType="end"/>
        </w:r>
      </w:hyperlink>
    </w:p>
    <w:p>
      <w:pPr>
        <w:pStyle w:val="TOC1"/>
        <w:tabs>
          <w:tab w:val="right" w:leader="dot" w:pos="8306"/>
        </w:tabs>
      </w:pPr>
      <w:hyperlink w:anchor="_Toc12883" w:history="1">
        <w:r>
          <w:rPr>
            <w:rFonts w:ascii="仿宋" w:eastAsia="仿宋" w:hAnsi="仿宋" w:cs="仿宋" w:hint="eastAsia"/>
            <w:lang w:eastAsia="zh-CN"/>
          </w:rPr>
          <w:t>六、植入广告项目选址可行性分析</w:t>
        </w:r>
        <w:r>
          <w:tab/>
        </w:r>
        <w:r>
          <w:fldChar w:fldCharType="begin"/>
        </w:r>
        <w:r>
          <w:instrText xml:space="preserve"> PAGEREF _Toc12883 \h </w:instrText>
        </w:r>
        <w:r>
          <w:fldChar w:fldCharType="separate"/>
        </w:r>
        <w:r>
          <w:t>17</w:t>
        </w:r>
        <w:r>
          <w:fldChar w:fldCharType="end"/>
        </w:r>
      </w:hyperlink>
    </w:p>
    <w:p>
      <w:pPr>
        <w:pStyle w:val="TOC2"/>
        <w:tabs>
          <w:tab w:val="right" w:leader="dot" w:pos="8306"/>
        </w:tabs>
      </w:pPr>
      <w:hyperlink w:anchor="_Toc31407" w:history="1">
        <w:r>
          <w:rPr>
            <w:rFonts w:ascii="仿宋" w:eastAsia="仿宋" w:hAnsi="仿宋" w:cs="仿宋" w:hint="eastAsia"/>
            <w:lang w:eastAsia="zh-CN"/>
          </w:rPr>
          <w:t>(一)、植入广告项目选址</w:t>
        </w:r>
        <w:r>
          <w:tab/>
        </w:r>
        <w:r>
          <w:fldChar w:fldCharType="begin"/>
        </w:r>
        <w:r>
          <w:instrText xml:space="preserve"> PAGEREF _Toc31407 \h </w:instrText>
        </w:r>
        <w:r>
          <w:fldChar w:fldCharType="separate"/>
        </w:r>
        <w:r>
          <w:t>17</w:t>
        </w:r>
        <w:r>
          <w:fldChar w:fldCharType="end"/>
        </w:r>
      </w:hyperlink>
    </w:p>
    <w:p>
      <w:pPr>
        <w:pStyle w:val="TOC2"/>
        <w:tabs>
          <w:tab w:val="right" w:leader="dot" w:pos="8306"/>
        </w:tabs>
      </w:pPr>
      <w:hyperlink w:anchor="_Toc7207" w:history="1">
        <w:r>
          <w:rPr>
            <w:rFonts w:ascii="仿宋" w:eastAsia="仿宋" w:hAnsi="仿宋" w:cs="仿宋" w:hint="eastAsia"/>
            <w:lang w:eastAsia="zh-CN"/>
          </w:rPr>
          <w:t>(二)、用地控制指标</w:t>
        </w:r>
        <w:r>
          <w:tab/>
        </w:r>
        <w:r>
          <w:fldChar w:fldCharType="begin"/>
        </w:r>
        <w:r>
          <w:instrText xml:space="preserve"> PAGEREF _Toc7207 \h </w:instrText>
        </w:r>
        <w:r>
          <w:fldChar w:fldCharType="separate"/>
        </w:r>
        <w:r>
          <w:t>17</w:t>
        </w:r>
        <w:r>
          <w:fldChar w:fldCharType="end"/>
        </w:r>
      </w:hyperlink>
    </w:p>
    <w:p>
      <w:pPr>
        <w:pStyle w:val="TOC2"/>
        <w:tabs>
          <w:tab w:val="right" w:leader="dot" w:pos="8306"/>
        </w:tabs>
      </w:pPr>
      <w:hyperlink w:anchor="_Toc10695" w:history="1">
        <w:r>
          <w:rPr>
            <w:rFonts w:ascii="仿宋" w:eastAsia="仿宋" w:hAnsi="仿宋" w:cs="仿宋" w:hint="eastAsia"/>
            <w:lang w:eastAsia="zh-CN"/>
          </w:rPr>
          <w:t>(三)、节约用地措施</w:t>
        </w:r>
        <w:r>
          <w:tab/>
        </w:r>
        <w:r>
          <w:fldChar w:fldCharType="begin"/>
        </w:r>
        <w:r>
          <w:instrText xml:space="preserve"> PAGEREF _Toc10695 \h </w:instrText>
        </w:r>
        <w:r>
          <w:fldChar w:fldCharType="separate"/>
        </w:r>
        <w:r>
          <w:t>19</w:t>
        </w:r>
        <w:r>
          <w:fldChar w:fldCharType="end"/>
        </w:r>
      </w:hyperlink>
    </w:p>
    <w:p>
      <w:pPr>
        <w:pStyle w:val="TOC2"/>
        <w:tabs>
          <w:tab w:val="right" w:leader="dot" w:pos="8306"/>
        </w:tabs>
      </w:pPr>
      <w:hyperlink w:anchor="_Toc17849" w:history="1">
        <w:r>
          <w:rPr>
            <w:rFonts w:ascii="仿宋" w:eastAsia="仿宋" w:hAnsi="仿宋" w:cs="仿宋" w:hint="eastAsia"/>
            <w:lang w:eastAsia="zh-CN"/>
          </w:rPr>
          <w:t>(四)、总图布置方案</w:t>
        </w:r>
        <w:r>
          <w:tab/>
        </w:r>
        <w:r>
          <w:fldChar w:fldCharType="begin"/>
        </w:r>
        <w:r>
          <w:instrText xml:space="preserve"> PAGEREF _Toc17849 \h </w:instrText>
        </w:r>
        <w:r>
          <w:fldChar w:fldCharType="separate"/>
        </w:r>
        <w:r>
          <w:t>20</w:t>
        </w:r>
        <w:r>
          <w:fldChar w:fldCharType="end"/>
        </w:r>
      </w:hyperlink>
    </w:p>
    <w:p>
      <w:pPr>
        <w:pStyle w:val="TOC2"/>
        <w:tabs>
          <w:tab w:val="right" w:leader="dot" w:pos="8306"/>
        </w:tabs>
      </w:pPr>
      <w:hyperlink w:anchor="_Toc4766" w:history="1">
        <w:r>
          <w:rPr>
            <w:rFonts w:ascii="仿宋" w:eastAsia="仿宋" w:hAnsi="仿宋" w:cs="仿宋" w:hint="eastAsia"/>
            <w:lang w:eastAsia="zh-CN"/>
          </w:rPr>
          <w:t>(五)、选址综合评价</w:t>
        </w:r>
        <w:r>
          <w:tab/>
        </w:r>
        <w:r>
          <w:fldChar w:fldCharType="begin"/>
        </w:r>
        <w:r>
          <w:instrText xml:space="preserve"> PAGEREF _Toc4766 \h </w:instrText>
        </w:r>
        <w:r>
          <w:fldChar w:fldCharType="separate"/>
        </w:r>
        <w:r>
          <w:t>21</w:t>
        </w:r>
        <w:r>
          <w:fldChar w:fldCharType="end"/>
        </w:r>
      </w:hyperlink>
    </w:p>
    <w:p>
      <w:pPr>
        <w:pStyle w:val="TOC1"/>
        <w:tabs>
          <w:tab w:val="right" w:leader="dot" w:pos="8306"/>
        </w:tabs>
      </w:pPr>
      <w:hyperlink w:anchor="_Toc15411" w:history="1">
        <w:r>
          <w:rPr>
            <w:rFonts w:ascii="仿宋" w:eastAsia="仿宋" w:hAnsi="仿宋" w:cs="仿宋" w:hint="eastAsia"/>
            <w:lang w:eastAsia="zh-CN"/>
          </w:rPr>
          <w:t>七、植入广告项目人力资源培养与发展</w:t>
        </w:r>
        <w:r>
          <w:tab/>
        </w:r>
        <w:r>
          <w:fldChar w:fldCharType="begin"/>
        </w:r>
        <w:r>
          <w:instrText xml:space="preserve"> PAGEREF _Toc15411 \h </w:instrText>
        </w:r>
        <w:r>
          <w:fldChar w:fldCharType="separate"/>
        </w:r>
        <w:r>
          <w:t>22</w:t>
        </w:r>
        <w:r>
          <w:fldChar w:fldCharType="end"/>
        </w:r>
      </w:hyperlink>
    </w:p>
    <w:p>
      <w:pPr>
        <w:pStyle w:val="TOC2"/>
        <w:tabs>
          <w:tab w:val="right" w:leader="dot" w:pos="8306"/>
        </w:tabs>
      </w:pPr>
      <w:hyperlink w:anchor="_Toc30556" w:history="1">
        <w:r>
          <w:rPr>
            <w:rFonts w:ascii="仿宋" w:eastAsia="仿宋" w:hAnsi="仿宋" w:cs="仿宋" w:hint="eastAsia"/>
            <w:lang w:eastAsia="zh-CN"/>
          </w:rPr>
          <w:t>(一)、人才需求与规划</w:t>
        </w:r>
        <w:r>
          <w:tab/>
        </w:r>
        <w:r>
          <w:fldChar w:fldCharType="begin"/>
        </w:r>
        <w:r>
          <w:instrText xml:space="preserve"> PAGEREF _Toc30556 \h </w:instrText>
        </w:r>
        <w:r>
          <w:fldChar w:fldCharType="separate"/>
        </w:r>
        <w:r>
          <w:t>22</w:t>
        </w:r>
        <w:r>
          <w:fldChar w:fldCharType="end"/>
        </w:r>
      </w:hyperlink>
    </w:p>
    <w:p>
      <w:pPr>
        <w:pStyle w:val="TOC2"/>
        <w:tabs>
          <w:tab w:val="right" w:leader="dot" w:pos="8306"/>
        </w:tabs>
      </w:pPr>
      <w:hyperlink w:anchor="_Toc9237" w:history="1">
        <w:r>
          <w:rPr>
            <w:rFonts w:ascii="仿宋" w:eastAsia="仿宋" w:hAnsi="仿宋" w:cs="仿宋" w:hint="eastAsia"/>
            <w:lang w:eastAsia="zh-CN"/>
          </w:rPr>
          <w:t>(二)、培训与发展计划</w:t>
        </w:r>
        <w:r>
          <w:tab/>
        </w:r>
        <w:r>
          <w:fldChar w:fldCharType="begin"/>
        </w:r>
        <w:r>
          <w:instrText xml:space="preserve"> PAGEREF _Toc9237 \h </w:instrText>
        </w:r>
        <w:r>
          <w:fldChar w:fldCharType="separate"/>
        </w:r>
        <w:r>
          <w:t>22</w:t>
        </w:r>
        <w:r>
          <w:fldChar w:fldCharType="end"/>
        </w:r>
      </w:hyperlink>
    </w:p>
    <w:p>
      <w:pPr>
        <w:pStyle w:val="TOC1"/>
        <w:tabs>
          <w:tab w:val="right" w:leader="dot" w:pos="8306"/>
        </w:tabs>
      </w:pPr>
      <w:hyperlink w:anchor="_Toc12665" w:history="1">
        <w:r>
          <w:rPr>
            <w:rFonts w:ascii="仿宋" w:eastAsia="仿宋" w:hAnsi="仿宋" w:cs="仿宋" w:hint="eastAsia"/>
            <w:lang w:eastAsia="zh-CN"/>
          </w:rPr>
          <w:t>八、植入广告项目技术管理</w:t>
        </w:r>
        <w:r>
          <w:tab/>
        </w:r>
        <w:r>
          <w:fldChar w:fldCharType="begin"/>
        </w:r>
        <w:r>
          <w:instrText xml:space="preserve"> PAGEREF _Toc12665 \h </w:instrText>
        </w:r>
        <w:r>
          <w:fldChar w:fldCharType="separate"/>
        </w:r>
        <w:r>
          <w:t>23</w:t>
        </w:r>
        <w:r>
          <w:fldChar w:fldCharType="end"/>
        </w:r>
      </w:hyperlink>
    </w:p>
    <w:p>
      <w:pPr>
        <w:pStyle w:val="TOC2"/>
        <w:tabs>
          <w:tab w:val="right" w:leader="dot" w:pos="8306"/>
        </w:tabs>
      </w:pPr>
      <w:hyperlink w:anchor="_Toc1042" w:history="1">
        <w:r>
          <w:rPr>
            <w:rFonts w:ascii="仿宋" w:eastAsia="仿宋" w:hAnsi="仿宋" w:cs="仿宋" w:hint="eastAsia"/>
            <w:lang w:eastAsia="zh-CN"/>
          </w:rPr>
          <w:t>(一)、技术方案选用方向</w:t>
        </w:r>
        <w:r>
          <w:tab/>
        </w:r>
        <w:r>
          <w:fldChar w:fldCharType="begin"/>
        </w:r>
        <w:r>
          <w:instrText xml:space="preserve"> PAGEREF _Toc1042 \h </w:instrText>
        </w:r>
        <w:r>
          <w:fldChar w:fldCharType="separate"/>
        </w:r>
        <w:r>
          <w:t>23</w:t>
        </w:r>
        <w:r>
          <w:fldChar w:fldCharType="end"/>
        </w:r>
      </w:hyperlink>
    </w:p>
    <w:p>
      <w:pPr>
        <w:pStyle w:val="TOC2"/>
        <w:tabs>
          <w:tab w:val="right" w:leader="dot" w:pos="8306"/>
        </w:tabs>
      </w:pPr>
      <w:hyperlink w:anchor="_Toc15274" w:history="1">
        <w:r>
          <w:rPr>
            <w:rFonts w:ascii="仿宋" w:eastAsia="仿宋" w:hAnsi="仿宋" w:cs="仿宋" w:hint="eastAsia"/>
            <w:lang w:eastAsia="zh-CN"/>
          </w:rPr>
          <w:t>(二)、工艺技术方案选用原则</w:t>
        </w:r>
        <w:r>
          <w:tab/>
        </w:r>
        <w:r>
          <w:fldChar w:fldCharType="begin"/>
        </w:r>
        <w:r>
          <w:instrText xml:space="preserve"> PAGEREF _Toc15274 \h </w:instrText>
        </w:r>
        <w:r>
          <w:fldChar w:fldCharType="separate"/>
        </w:r>
        <w:r>
          <w:t>25</w:t>
        </w:r>
        <w:r>
          <w:fldChar w:fldCharType="end"/>
        </w:r>
      </w:hyperlink>
    </w:p>
    <w:p>
      <w:pPr>
        <w:pStyle w:val="TOC2"/>
        <w:tabs>
          <w:tab w:val="right" w:leader="dot" w:pos="8306"/>
        </w:tabs>
      </w:pPr>
      <w:hyperlink w:anchor="_Toc26536" w:history="1">
        <w:r>
          <w:rPr>
            <w:rFonts w:ascii="仿宋" w:eastAsia="仿宋" w:hAnsi="仿宋" w:cs="仿宋" w:hint="eastAsia"/>
            <w:lang w:eastAsia="zh-CN"/>
          </w:rPr>
          <w:t>(三)、工艺技术方案要求</w:t>
        </w:r>
        <w:r>
          <w:tab/>
        </w:r>
        <w:r>
          <w:fldChar w:fldCharType="begin"/>
        </w:r>
        <w:r>
          <w:instrText xml:space="preserve"> PAGEREF _Toc26536 \h </w:instrText>
        </w:r>
        <w:r>
          <w:fldChar w:fldCharType="separate"/>
        </w:r>
        <w:r>
          <w:t>27</w:t>
        </w:r>
        <w:r>
          <w:fldChar w:fldCharType="end"/>
        </w:r>
      </w:hyperlink>
    </w:p>
    <w:p>
      <w:pPr>
        <w:pStyle w:val="TOC1"/>
        <w:tabs>
          <w:tab w:val="right" w:leader="dot" w:pos="8306"/>
        </w:tabs>
      </w:pPr>
      <w:hyperlink w:anchor="_Toc2190" w:history="1">
        <w:r>
          <w:rPr>
            <w:rFonts w:ascii="仿宋" w:eastAsia="仿宋" w:hAnsi="仿宋" w:cs="仿宋" w:hint="eastAsia"/>
            <w:lang w:eastAsia="zh-CN"/>
          </w:rPr>
          <w:t>九、植入广告项目人力资源管理</w:t>
        </w:r>
        <w:r>
          <w:tab/>
        </w:r>
        <w:r>
          <w:fldChar w:fldCharType="begin"/>
        </w:r>
        <w:r>
          <w:instrText xml:space="preserve"> PAGEREF _Toc2190 \h </w:instrText>
        </w:r>
        <w:r>
          <w:fldChar w:fldCharType="separate"/>
        </w:r>
        <w:r>
          <w:t>29</w:t>
        </w:r>
        <w:r>
          <w:fldChar w:fldCharType="end"/>
        </w:r>
      </w:hyperlink>
    </w:p>
    <w:p>
      <w:pPr>
        <w:pStyle w:val="TOC2"/>
        <w:tabs>
          <w:tab w:val="right" w:leader="dot" w:pos="8306"/>
        </w:tabs>
      </w:pPr>
      <w:hyperlink w:anchor="_Toc8108" w:history="1">
        <w:r>
          <w:rPr>
            <w:rFonts w:ascii="仿宋" w:eastAsia="仿宋" w:hAnsi="仿宋" w:cs="仿宋" w:hint="eastAsia"/>
            <w:lang w:eastAsia="zh-CN"/>
          </w:rPr>
          <w:t>(一)、建立健全的预算管理制度</w:t>
        </w:r>
        <w:r>
          <w:tab/>
        </w:r>
        <w:r>
          <w:fldChar w:fldCharType="begin"/>
        </w:r>
        <w:r>
          <w:instrText xml:space="preserve"> PAGEREF _Toc8108 \h </w:instrText>
        </w:r>
        <w:r>
          <w:fldChar w:fldCharType="separate"/>
        </w:r>
        <w:r>
          <w:t>29</w:t>
        </w:r>
        <w:r>
          <w:fldChar w:fldCharType="end"/>
        </w:r>
      </w:hyperlink>
    </w:p>
    <w:p>
      <w:pPr>
        <w:pStyle w:val="TOC2"/>
        <w:tabs>
          <w:tab w:val="right" w:leader="dot" w:pos="8306"/>
        </w:tabs>
      </w:pPr>
      <w:hyperlink w:anchor="_Toc29580" w:history="1">
        <w:r>
          <w:rPr>
            <w:rFonts w:ascii="仿宋" w:eastAsia="仿宋" w:hAnsi="仿宋" w:cs="仿宋" w:hint="eastAsia"/>
            <w:lang w:eastAsia="zh-CN"/>
          </w:rPr>
          <w:t>(二)、加强资金流动监控</w:t>
        </w:r>
        <w:r>
          <w:tab/>
        </w:r>
        <w:r>
          <w:fldChar w:fldCharType="begin"/>
        </w:r>
        <w:r>
          <w:instrText xml:space="preserve"> PAGEREF _Toc29580 \h </w:instrText>
        </w:r>
        <w:r>
          <w:fldChar w:fldCharType="separate"/>
        </w:r>
        <w:r>
          <w:t>31</w:t>
        </w:r>
        <w:r>
          <w:fldChar w:fldCharType="end"/>
        </w:r>
      </w:hyperlink>
    </w:p>
    <w:p>
      <w:pPr>
        <w:pStyle w:val="TOC2"/>
        <w:tabs>
          <w:tab w:val="right" w:leader="dot" w:pos="8306"/>
        </w:tabs>
      </w:pPr>
      <w:hyperlink w:anchor="_Toc22574" w:history="1">
        <w:r>
          <w:rPr>
            <w:rFonts w:ascii="仿宋" w:eastAsia="仿宋" w:hAnsi="仿宋" w:cs="仿宋" w:hint="eastAsia"/>
            <w:lang w:eastAsia="zh-CN"/>
          </w:rPr>
          <w:t>(三)、制定完善的风险控制机制</w:t>
        </w:r>
        <w:r>
          <w:tab/>
        </w:r>
        <w:r>
          <w:fldChar w:fldCharType="begin"/>
        </w:r>
        <w:r>
          <w:instrText xml:space="preserve"> PAGEREF _Toc22574 \h </w:instrText>
        </w:r>
        <w:r>
          <w:fldChar w:fldCharType="separate"/>
        </w:r>
        <w:r>
          <w:t>32</w:t>
        </w:r>
        <w:r>
          <w:fldChar w:fldCharType="end"/>
        </w:r>
      </w:hyperlink>
    </w:p>
    <w:p>
      <w:pPr>
        <w:pStyle w:val="TOC2"/>
        <w:tabs>
          <w:tab w:val="right" w:leader="dot" w:pos="8306"/>
        </w:tabs>
      </w:pPr>
      <w:hyperlink w:anchor="_Toc17844" w:history="1">
        <w:r>
          <w:rPr>
            <w:rFonts w:ascii="仿宋" w:eastAsia="仿宋" w:hAnsi="仿宋" w:cs="仿宋" w:hint="eastAsia"/>
            <w:lang w:eastAsia="zh-CN"/>
          </w:rPr>
          <w:t>(四)、优化成本管理</w:t>
        </w:r>
        <w:r>
          <w:tab/>
        </w:r>
        <w:r>
          <w:fldChar w:fldCharType="begin"/>
        </w:r>
        <w:r>
          <w:instrText xml:space="preserve"> PAGEREF _Toc17844 \h </w:instrText>
        </w:r>
        <w:r>
          <w:fldChar w:fldCharType="separate"/>
        </w:r>
        <w:r>
          <w:t>33</w:t>
        </w:r>
        <w:r>
          <w:fldChar w:fldCharType="end"/>
        </w:r>
      </w:hyperlink>
    </w:p>
    <w:p>
      <w:pPr>
        <w:pStyle w:val="TOC1"/>
        <w:tabs>
          <w:tab w:val="right" w:leader="dot" w:pos="8306"/>
        </w:tabs>
      </w:pPr>
      <w:hyperlink w:anchor="_Toc13904" w:history="1">
        <w:r>
          <w:rPr>
            <w:rFonts w:ascii="仿宋" w:eastAsia="仿宋" w:hAnsi="仿宋" w:cs="仿宋" w:hint="eastAsia"/>
            <w:lang w:eastAsia="zh-CN"/>
          </w:rPr>
          <w:t>十、植入广告项目财务管理</w:t>
        </w:r>
        <w:r>
          <w:tab/>
        </w:r>
        <w:r>
          <w:fldChar w:fldCharType="begin"/>
        </w:r>
        <w:r>
          <w:instrText xml:space="preserve"> PAGEREF _Toc13904 \h </w:instrText>
        </w:r>
        <w:r>
          <w:fldChar w:fldCharType="separate"/>
        </w:r>
        <w:r>
          <w:t>34</w:t>
        </w:r>
        <w:r>
          <w:fldChar w:fldCharType="end"/>
        </w:r>
      </w:hyperlink>
    </w:p>
    <w:p>
      <w:pPr>
        <w:pStyle w:val="TOC2"/>
        <w:tabs>
          <w:tab w:val="right" w:leader="dot" w:pos="8306"/>
        </w:tabs>
      </w:pPr>
      <w:hyperlink w:anchor="_Toc22184" w:history="1">
        <w:r>
          <w:rPr>
            <w:rFonts w:ascii="仿宋" w:eastAsia="仿宋" w:hAnsi="仿宋" w:cs="仿宋" w:hint="eastAsia"/>
            <w:lang w:eastAsia="zh-CN"/>
          </w:rPr>
          <w:t>(一)、资金需求大</w:t>
        </w:r>
        <w:r>
          <w:tab/>
        </w:r>
        <w:r>
          <w:fldChar w:fldCharType="begin"/>
        </w:r>
        <w:r>
          <w:instrText xml:space="preserve"> PAGEREF _Toc22184 \h </w:instrText>
        </w:r>
        <w:r>
          <w:fldChar w:fldCharType="separate"/>
        </w:r>
        <w:r>
          <w:t>34</w:t>
        </w:r>
        <w:r>
          <w:fldChar w:fldCharType="end"/>
        </w:r>
      </w:hyperlink>
    </w:p>
    <w:p>
      <w:pPr>
        <w:pStyle w:val="TOC2"/>
        <w:tabs>
          <w:tab w:val="right" w:leader="dot" w:pos="8306"/>
        </w:tabs>
      </w:pPr>
      <w:hyperlink w:anchor="_Toc1545" w:history="1">
        <w:r>
          <w:rPr>
            <w:rFonts w:ascii="仿宋" w:eastAsia="仿宋" w:hAnsi="仿宋" w:cs="仿宋" w:hint="eastAsia"/>
            <w:lang w:eastAsia="zh-CN"/>
          </w:rPr>
          <w:t>(二)、研发周期长</w:t>
        </w:r>
        <w:r>
          <w:tab/>
        </w:r>
        <w:r>
          <w:fldChar w:fldCharType="begin"/>
        </w:r>
        <w:r>
          <w:instrText xml:space="preserve"> PAGEREF _Toc1545 \h </w:instrText>
        </w:r>
        <w:r>
          <w:fldChar w:fldCharType="separate"/>
        </w:r>
        <w:r>
          <w:t>35</w:t>
        </w:r>
        <w:r>
          <w:fldChar w:fldCharType="end"/>
        </w:r>
      </w:hyperlink>
    </w:p>
    <w:p>
      <w:pPr>
        <w:pStyle w:val="TOC2"/>
        <w:tabs>
          <w:tab w:val="right" w:leader="dot" w:pos="8306"/>
        </w:tabs>
      </w:pPr>
      <w:hyperlink w:anchor="_Toc20955" w:history="1">
        <w:r>
          <w:rPr>
            <w:rFonts w:ascii="仿宋" w:eastAsia="仿宋" w:hAnsi="仿宋" w:cs="仿宋" w:hint="eastAsia"/>
            <w:lang w:eastAsia="zh-CN"/>
          </w:rPr>
          <w:t>(三)、市场风险大</w:t>
        </w:r>
        <w:r>
          <w:tab/>
        </w:r>
        <w:r>
          <w:fldChar w:fldCharType="begin"/>
        </w:r>
        <w:r>
          <w:instrText xml:space="preserve"> PAGEREF _Toc20955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02" w:history="1">
        <w:r>
          <w:rPr>
            <w:rFonts w:ascii="仿宋" w:eastAsia="仿宋" w:hAnsi="仿宋" w:cs="仿宋" w:hint="eastAsia"/>
            <w:lang w:eastAsia="zh-CN"/>
          </w:rPr>
          <w:t>(四)、利润率高</w:t>
        </w:r>
        <w:r>
          <w:tab/>
        </w:r>
        <w:r>
          <w:fldChar w:fldCharType="begin"/>
        </w:r>
        <w:r>
          <w:instrText xml:space="preserve"> PAGEREF _Toc32502 \h </w:instrText>
        </w:r>
        <w:r>
          <w:fldChar w:fldCharType="separate"/>
        </w:r>
        <w:r>
          <w:t>39</w:t>
        </w:r>
        <w:r>
          <w:fldChar w:fldCharType="end"/>
        </w:r>
      </w:hyperlink>
    </w:p>
    <w:p>
      <w:pPr>
        <w:pStyle w:val="TOC1"/>
        <w:tabs>
          <w:tab w:val="right" w:leader="dot" w:pos="8306"/>
        </w:tabs>
      </w:pPr>
      <w:hyperlink w:anchor="_Toc10913" w:history="1">
        <w:r>
          <w:rPr>
            <w:rFonts w:ascii="仿宋" w:eastAsia="仿宋" w:hAnsi="仿宋" w:cs="仿宋" w:hint="eastAsia"/>
            <w:lang w:eastAsia="zh-CN"/>
          </w:rPr>
          <w:t>十一、植入广告项目社会影响</w:t>
        </w:r>
        <w:r>
          <w:tab/>
        </w:r>
        <w:r>
          <w:fldChar w:fldCharType="begin"/>
        </w:r>
        <w:r>
          <w:instrText xml:space="preserve"> PAGEREF _Toc10913 \h </w:instrText>
        </w:r>
        <w:r>
          <w:fldChar w:fldCharType="separate"/>
        </w:r>
        <w:r>
          <w:t>41</w:t>
        </w:r>
        <w:r>
          <w:fldChar w:fldCharType="end"/>
        </w:r>
      </w:hyperlink>
    </w:p>
    <w:p>
      <w:pPr>
        <w:pStyle w:val="TOC2"/>
        <w:tabs>
          <w:tab w:val="right" w:leader="dot" w:pos="8306"/>
        </w:tabs>
      </w:pPr>
      <w:hyperlink w:anchor="_Toc8347" w:history="1">
        <w:r>
          <w:rPr>
            <w:rFonts w:ascii="仿宋" w:eastAsia="仿宋" w:hAnsi="仿宋" w:cs="仿宋" w:hint="eastAsia"/>
            <w:lang w:eastAsia="zh-CN"/>
          </w:rPr>
          <w:t>(一)、社会责任与义务</w:t>
        </w:r>
        <w:r>
          <w:tab/>
        </w:r>
        <w:r>
          <w:fldChar w:fldCharType="begin"/>
        </w:r>
        <w:r>
          <w:instrText xml:space="preserve"> PAGEREF _Toc8347 \h </w:instrText>
        </w:r>
        <w:r>
          <w:fldChar w:fldCharType="separate"/>
        </w:r>
        <w:r>
          <w:t>41</w:t>
        </w:r>
        <w:r>
          <w:fldChar w:fldCharType="end"/>
        </w:r>
      </w:hyperlink>
    </w:p>
    <w:p>
      <w:pPr>
        <w:pStyle w:val="TOC2"/>
        <w:tabs>
          <w:tab w:val="right" w:leader="dot" w:pos="8306"/>
        </w:tabs>
      </w:pPr>
      <w:hyperlink w:anchor="_Toc24039" w:history="1">
        <w:r>
          <w:rPr>
            <w:rFonts w:ascii="仿宋" w:eastAsia="仿宋" w:hAnsi="仿宋" w:cs="仿宋" w:hint="eastAsia"/>
            <w:lang w:eastAsia="zh-CN"/>
          </w:rPr>
          <w:t>(二)、社会参与与沟通</w:t>
        </w:r>
        <w:r>
          <w:tab/>
        </w:r>
        <w:r>
          <w:fldChar w:fldCharType="begin"/>
        </w:r>
        <w:r>
          <w:instrText xml:space="preserve"> PAGEREF _Toc24039 \h </w:instrText>
        </w:r>
        <w:r>
          <w:fldChar w:fldCharType="separate"/>
        </w:r>
        <w:r>
          <w:t>42</w:t>
        </w:r>
        <w:r>
          <w:fldChar w:fldCharType="end"/>
        </w:r>
      </w:hyperlink>
    </w:p>
    <w:p>
      <w:pPr>
        <w:pStyle w:val="TOC1"/>
        <w:tabs>
          <w:tab w:val="right" w:leader="dot" w:pos="8306"/>
        </w:tabs>
      </w:pPr>
      <w:hyperlink w:anchor="_Toc27079" w:history="1">
        <w:r>
          <w:rPr>
            <w:rFonts w:ascii="仿宋" w:eastAsia="仿宋" w:hAnsi="仿宋" w:cs="仿宋" w:hint="eastAsia"/>
            <w:lang w:eastAsia="zh-CN"/>
          </w:rPr>
          <w:t>十二、植入广告项目创新与研发</w:t>
        </w:r>
        <w:r>
          <w:tab/>
        </w:r>
        <w:r>
          <w:fldChar w:fldCharType="begin"/>
        </w:r>
        <w:r>
          <w:instrText xml:space="preserve"> PAGEREF _Toc27079 \h </w:instrText>
        </w:r>
        <w:r>
          <w:fldChar w:fldCharType="separate"/>
        </w:r>
        <w:r>
          <w:t>43</w:t>
        </w:r>
        <w:r>
          <w:fldChar w:fldCharType="end"/>
        </w:r>
      </w:hyperlink>
    </w:p>
    <w:p>
      <w:pPr>
        <w:pStyle w:val="TOC2"/>
        <w:tabs>
          <w:tab w:val="right" w:leader="dot" w:pos="8306"/>
        </w:tabs>
      </w:pPr>
      <w:hyperlink w:anchor="_Toc22159" w:history="1">
        <w:r>
          <w:rPr>
            <w:rFonts w:ascii="仿宋" w:eastAsia="仿宋" w:hAnsi="仿宋" w:cs="仿宋" w:hint="eastAsia"/>
            <w:lang w:eastAsia="zh-CN"/>
          </w:rPr>
          <w:t>(一)、创新策略与方向</w:t>
        </w:r>
        <w:r>
          <w:tab/>
        </w:r>
        <w:r>
          <w:fldChar w:fldCharType="begin"/>
        </w:r>
        <w:r>
          <w:instrText xml:space="preserve"> PAGEREF _Toc22159 \h </w:instrText>
        </w:r>
        <w:r>
          <w:fldChar w:fldCharType="separate"/>
        </w:r>
        <w:r>
          <w:t>43</w:t>
        </w:r>
        <w:r>
          <w:fldChar w:fldCharType="end"/>
        </w:r>
      </w:hyperlink>
    </w:p>
    <w:p>
      <w:pPr>
        <w:pStyle w:val="TOC2"/>
        <w:tabs>
          <w:tab w:val="right" w:leader="dot" w:pos="8306"/>
        </w:tabs>
      </w:pPr>
      <w:hyperlink w:anchor="_Toc3060" w:history="1">
        <w:r>
          <w:rPr>
            <w:rFonts w:ascii="仿宋" w:eastAsia="仿宋" w:hAnsi="仿宋" w:cs="仿宋" w:hint="eastAsia"/>
            <w:lang w:eastAsia="zh-CN"/>
          </w:rPr>
          <w:t>(二)、研发规划与投入</w:t>
        </w:r>
        <w:r>
          <w:tab/>
        </w:r>
        <w:r>
          <w:fldChar w:fldCharType="begin"/>
        </w:r>
        <w:r>
          <w:instrText xml:space="preserve"> PAGEREF _Toc3060 \h </w:instrText>
        </w:r>
        <w:r>
          <w:fldChar w:fldCharType="separate"/>
        </w:r>
        <w:r>
          <w:t>44</w:t>
        </w:r>
        <w:r>
          <w:fldChar w:fldCharType="end"/>
        </w:r>
      </w:hyperlink>
    </w:p>
    <w:p>
      <w:pPr>
        <w:pStyle w:val="TOC1"/>
        <w:tabs>
          <w:tab w:val="right" w:leader="dot" w:pos="8306"/>
        </w:tabs>
      </w:pPr>
      <w:hyperlink w:anchor="_Toc12735" w:history="1">
        <w:r>
          <w:rPr>
            <w:rFonts w:ascii="仿宋" w:eastAsia="仿宋" w:hAnsi="仿宋" w:cs="仿宋" w:hint="eastAsia"/>
            <w:lang w:eastAsia="zh-CN"/>
          </w:rPr>
          <w:t>十三、植入广告项目实施保障措施</w:t>
        </w:r>
        <w:r>
          <w:tab/>
        </w:r>
        <w:r>
          <w:fldChar w:fldCharType="begin"/>
        </w:r>
        <w:r>
          <w:instrText xml:space="preserve"> PAGEREF _Toc12735 \h </w:instrText>
        </w:r>
        <w:r>
          <w:fldChar w:fldCharType="separate"/>
        </w:r>
        <w:r>
          <w:t>46</w:t>
        </w:r>
        <w:r>
          <w:fldChar w:fldCharType="end"/>
        </w:r>
      </w:hyperlink>
    </w:p>
    <w:p>
      <w:pPr>
        <w:pStyle w:val="TOC2"/>
        <w:tabs>
          <w:tab w:val="right" w:leader="dot" w:pos="8306"/>
        </w:tabs>
      </w:pPr>
      <w:hyperlink w:anchor="_Toc735" w:history="1">
        <w:r>
          <w:rPr>
            <w:rFonts w:ascii="仿宋" w:eastAsia="仿宋" w:hAnsi="仿宋" w:cs="仿宋" w:hint="eastAsia"/>
            <w:lang w:eastAsia="zh-CN"/>
          </w:rPr>
          <w:t>(一)、植入广告项目实施保障机制</w:t>
        </w:r>
        <w:r>
          <w:tab/>
        </w:r>
        <w:r>
          <w:fldChar w:fldCharType="begin"/>
        </w:r>
        <w:r>
          <w:instrText xml:space="preserve"> PAGEREF _Toc735 \h </w:instrText>
        </w:r>
        <w:r>
          <w:fldChar w:fldCharType="separate"/>
        </w:r>
        <w:r>
          <w:t>46</w:t>
        </w:r>
        <w:r>
          <w:fldChar w:fldCharType="end"/>
        </w:r>
      </w:hyperlink>
    </w:p>
    <w:p>
      <w:pPr>
        <w:pStyle w:val="TOC2"/>
        <w:tabs>
          <w:tab w:val="right" w:leader="dot" w:pos="8306"/>
        </w:tabs>
      </w:pPr>
      <w:hyperlink w:anchor="_Toc19116" w:history="1">
        <w:r>
          <w:rPr>
            <w:rFonts w:ascii="仿宋" w:eastAsia="仿宋" w:hAnsi="仿宋" w:cs="仿宋" w:hint="eastAsia"/>
            <w:lang w:eastAsia="zh-CN"/>
          </w:rPr>
          <w:t>(二)、植入广告项目法律合规要求</w:t>
        </w:r>
        <w:r>
          <w:tab/>
        </w:r>
        <w:r>
          <w:fldChar w:fldCharType="begin"/>
        </w:r>
        <w:r>
          <w:instrText xml:space="preserve"> PAGEREF _Toc19116 \h </w:instrText>
        </w:r>
        <w:r>
          <w:fldChar w:fldCharType="separate"/>
        </w:r>
        <w:r>
          <w:t>49</w:t>
        </w:r>
        <w:r>
          <w:fldChar w:fldCharType="end"/>
        </w:r>
      </w:hyperlink>
    </w:p>
    <w:p>
      <w:pPr>
        <w:pStyle w:val="TOC2"/>
        <w:tabs>
          <w:tab w:val="right" w:leader="dot" w:pos="8306"/>
        </w:tabs>
      </w:pPr>
      <w:hyperlink w:anchor="_Toc31149" w:history="1">
        <w:r>
          <w:rPr>
            <w:rFonts w:ascii="仿宋" w:eastAsia="仿宋" w:hAnsi="仿宋" w:cs="仿宋" w:hint="eastAsia"/>
            <w:lang w:eastAsia="zh-CN"/>
          </w:rPr>
          <w:t>(三)、植入广告项目合同管理与法律事务</w:t>
        </w:r>
        <w:r>
          <w:tab/>
        </w:r>
        <w:r>
          <w:fldChar w:fldCharType="begin"/>
        </w:r>
        <w:r>
          <w:instrText xml:space="preserve"> PAGEREF _Toc31149 \h </w:instrText>
        </w:r>
        <w:r>
          <w:fldChar w:fldCharType="separate"/>
        </w:r>
        <w:r>
          <w:t>54</w:t>
        </w:r>
        <w:r>
          <w:fldChar w:fldCharType="end"/>
        </w:r>
      </w:hyperlink>
    </w:p>
    <w:p>
      <w:pPr>
        <w:pStyle w:val="TOC2"/>
        <w:tabs>
          <w:tab w:val="right" w:leader="dot" w:pos="8306"/>
        </w:tabs>
      </w:pPr>
      <w:hyperlink w:anchor="_Toc29088" w:history="1">
        <w:r>
          <w:rPr>
            <w:rFonts w:ascii="仿宋" w:eastAsia="仿宋" w:hAnsi="仿宋" w:cs="仿宋" w:hint="eastAsia"/>
            <w:lang w:eastAsia="zh-CN"/>
          </w:rPr>
          <w:t>(四)、植入广告项目知识产权保护策略</w:t>
        </w:r>
        <w:r>
          <w:tab/>
        </w:r>
        <w:r>
          <w:fldChar w:fldCharType="begin"/>
        </w:r>
        <w:r>
          <w:instrText xml:space="preserve"> PAGEREF _Toc29088 \h </w:instrText>
        </w:r>
        <w:r>
          <w:fldChar w:fldCharType="separate"/>
        </w:r>
        <w:r>
          <w:t>60</w:t>
        </w:r>
        <w:r>
          <w:fldChar w:fldCharType="end"/>
        </w:r>
      </w:hyperlink>
    </w:p>
    <w:p>
      <w:pPr>
        <w:pStyle w:val="TOC1"/>
        <w:tabs>
          <w:tab w:val="right" w:leader="dot" w:pos="8306"/>
        </w:tabs>
      </w:pPr>
      <w:hyperlink w:anchor="_Toc29265" w:history="1">
        <w:r>
          <w:rPr>
            <w:rFonts w:ascii="仿宋" w:eastAsia="仿宋" w:hAnsi="仿宋" w:cs="仿宋" w:hint="eastAsia"/>
            <w:lang w:eastAsia="zh-CN"/>
          </w:rPr>
          <w:t>十四、质量管理体系</w:t>
        </w:r>
        <w:r>
          <w:tab/>
        </w:r>
        <w:r>
          <w:fldChar w:fldCharType="begin"/>
        </w:r>
        <w:r>
          <w:instrText xml:space="preserve"> PAGEREF _Toc29265 \h </w:instrText>
        </w:r>
        <w:r>
          <w:fldChar w:fldCharType="separate"/>
        </w:r>
        <w:r>
          <w:t>62</w:t>
        </w:r>
        <w:r>
          <w:fldChar w:fldCharType="end"/>
        </w:r>
      </w:hyperlink>
    </w:p>
    <w:p>
      <w:pPr>
        <w:pStyle w:val="TOC2"/>
        <w:tabs>
          <w:tab w:val="right" w:leader="dot" w:pos="8306"/>
        </w:tabs>
      </w:pPr>
      <w:hyperlink w:anchor="_Toc4175" w:history="1">
        <w:r>
          <w:rPr>
            <w:rFonts w:ascii="仿宋" w:eastAsia="仿宋" w:hAnsi="仿宋" w:cs="仿宋" w:hint="eastAsia"/>
            <w:lang w:eastAsia="zh-CN"/>
          </w:rPr>
          <w:t>(一)、质量目标与方针</w:t>
        </w:r>
        <w:r>
          <w:tab/>
        </w:r>
        <w:r>
          <w:fldChar w:fldCharType="begin"/>
        </w:r>
        <w:r>
          <w:instrText xml:space="preserve"> PAGEREF _Toc4175 \h </w:instrText>
        </w:r>
        <w:r>
          <w:fldChar w:fldCharType="separate"/>
        </w:r>
        <w:r>
          <w:t>62</w:t>
        </w:r>
        <w:r>
          <w:fldChar w:fldCharType="end"/>
        </w:r>
      </w:hyperlink>
    </w:p>
    <w:p>
      <w:pPr>
        <w:pStyle w:val="TOC2"/>
        <w:tabs>
          <w:tab w:val="right" w:leader="dot" w:pos="8306"/>
        </w:tabs>
      </w:pPr>
      <w:hyperlink w:anchor="_Toc2323" w:history="1">
        <w:r>
          <w:rPr>
            <w:rFonts w:ascii="仿宋" w:eastAsia="仿宋" w:hAnsi="仿宋" w:cs="仿宋" w:hint="eastAsia"/>
            <w:lang w:eastAsia="zh-CN"/>
          </w:rPr>
          <w:t>(二)、质量管理责任</w:t>
        </w:r>
        <w:r>
          <w:tab/>
        </w:r>
        <w:r>
          <w:fldChar w:fldCharType="begin"/>
        </w:r>
        <w:r>
          <w:instrText xml:space="preserve"> PAGEREF _Toc2323 \h </w:instrText>
        </w:r>
        <w:r>
          <w:fldChar w:fldCharType="separate"/>
        </w:r>
        <w:r>
          <w:t>63</w:t>
        </w:r>
        <w:r>
          <w:fldChar w:fldCharType="end"/>
        </w:r>
      </w:hyperlink>
    </w:p>
    <w:p>
      <w:pPr>
        <w:pStyle w:val="TOC2"/>
        <w:tabs>
          <w:tab w:val="right" w:leader="dot" w:pos="8306"/>
        </w:tabs>
      </w:pPr>
      <w:hyperlink w:anchor="_Toc19896" w:history="1">
        <w:r>
          <w:rPr>
            <w:rFonts w:ascii="仿宋" w:eastAsia="仿宋" w:hAnsi="仿宋" w:cs="仿宋" w:hint="eastAsia"/>
            <w:lang w:eastAsia="zh-CN"/>
          </w:rPr>
          <w:t>(三)、质量管理体系文件</w:t>
        </w:r>
        <w:r>
          <w:tab/>
        </w:r>
        <w:r>
          <w:fldChar w:fldCharType="begin"/>
        </w:r>
        <w:r>
          <w:instrText xml:space="preserve"> PAGEREF _Toc19896 \h </w:instrText>
        </w:r>
        <w:r>
          <w:fldChar w:fldCharType="separate"/>
        </w:r>
        <w:r>
          <w:t>65</w:t>
        </w:r>
        <w:r>
          <w:fldChar w:fldCharType="end"/>
        </w:r>
      </w:hyperlink>
    </w:p>
    <w:p>
      <w:pPr>
        <w:pStyle w:val="TOC2"/>
        <w:tabs>
          <w:tab w:val="right" w:leader="dot" w:pos="8306"/>
        </w:tabs>
      </w:pPr>
      <w:hyperlink w:anchor="_Toc15723" w:history="1">
        <w:r>
          <w:rPr>
            <w:rFonts w:ascii="仿宋" w:eastAsia="仿宋" w:hAnsi="仿宋" w:cs="仿宋" w:hint="eastAsia"/>
            <w:lang w:eastAsia="zh-CN"/>
          </w:rPr>
          <w:t>(四)、质量培训与教育</w:t>
        </w:r>
        <w:r>
          <w:tab/>
        </w:r>
        <w:r>
          <w:fldChar w:fldCharType="begin"/>
        </w:r>
        <w:r>
          <w:instrText xml:space="preserve"> PAGEREF _Toc15723 \h </w:instrText>
        </w:r>
        <w:r>
          <w:fldChar w:fldCharType="separate"/>
        </w:r>
        <w:r>
          <w:t>67</w:t>
        </w:r>
        <w:r>
          <w:fldChar w:fldCharType="end"/>
        </w:r>
      </w:hyperlink>
    </w:p>
    <w:p>
      <w:pPr>
        <w:pStyle w:val="TOC2"/>
        <w:tabs>
          <w:tab w:val="right" w:leader="dot" w:pos="8306"/>
        </w:tabs>
      </w:pPr>
      <w:hyperlink w:anchor="_Toc5663" w:history="1">
        <w:r>
          <w:rPr>
            <w:rFonts w:ascii="仿宋" w:eastAsia="仿宋" w:hAnsi="仿宋" w:cs="仿宋" w:hint="eastAsia"/>
            <w:lang w:eastAsia="zh-CN"/>
          </w:rPr>
          <w:t>(五)、质量审核与评价</w:t>
        </w:r>
        <w:r>
          <w:tab/>
        </w:r>
        <w:r>
          <w:fldChar w:fldCharType="begin"/>
        </w:r>
        <w:r>
          <w:instrText xml:space="preserve"> PAGEREF _Toc5663 \h </w:instrText>
        </w:r>
        <w:r>
          <w:fldChar w:fldCharType="separate"/>
        </w:r>
        <w:r>
          <w:t>68</w:t>
        </w:r>
        <w:r>
          <w:fldChar w:fldCharType="end"/>
        </w:r>
      </w:hyperlink>
    </w:p>
    <w:p>
      <w:pPr>
        <w:pStyle w:val="TOC2"/>
        <w:tabs>
          <w:tab w:val="right" w:leader="dot" w:pos="8306"/>
        </w:tabs>
      </w:pPr>
      <w:hyperlink w:anchor="_Toc12937" w:history="1">
        <w:r>
          <w:rPr>
            <w:rFonts w:ascii="仿宋" w:eastAsia="仿宋" w:hAnsi="仿宋" w:cs="仿宋" w:hint="eastAsia"/>
            <w:lang w:eastAsia="zh-CN"/>
          </w:rPr>
          <w:t>(六)、不符合与纠正措施</w:t>
        </w:r>
        <w:r>
          <w:tab/>
        </w:r>
        <w:r>
          <w:fldChar w:fldCharType="begin"/>
        </w:r>
        <w:r>
          <w:instrText xml:space="preserve"> PAGEREF _Toc12937 \h </w:instrText>
        </w:r>
        <w:r>
          <w:fldChar w:fldCharType="separate"/>
        </w:r>
        <w:r>
          <w:t>69</w:t>
        </w:r>
        <w:r>
          <w:fldChar w:fldCharType="end"/>
        </w:r>
      </w:hyperlink>
    </w:p>
    <w:p>
      <w:pPr>
        <w:pStyle w:val="TOC1"/>
        <w:tabs>
          <w:tab w:val="right" w:leader="dot" w:pos="8306"/>
        </w:tabs>
      </w:pPr>
      <w:hyperlink w:anchor="_Toc20464" w:history="1">
        <w:r>
          <w:rPr>
            <w:rFonts w:ascii="仿宋" w:eastAsia="仿宋" w:hAnsi="仿宋" w:cs="仿宋" w:hint="eastAsia"/>
            <w:lang w:eastAsia="zh-CN"/>
          </w:rPr>
          <w:t>十五、营销与推广策略</w:t>
        </w:r>
        <w:r>
          <w:tab/>
        </w:r>
        <w:r>
          <w:fldChar w:fldCharType="begin"/>
        </w:r>
        <w:r>
          <w:instrText xml:space="preserve"> PAGEREF _Toc20464 \h </w:instrText>
        </w:r>
        <w:r>
          <w:fldChar w:fldCharType="separate"/>
        </w:r>
        <w:r>
          <w:t>70</w:t>
        </w:r>
        <w:r>
          <w:fldChar w:fldCharType="end"/>
        </w:r>
      </w:hyperlink>
    </w:p>
    <w:p>
      <w:pPr>
        <w:pStyle w:val="TOC2"/>
        <w:tabs>
          <w:tab w:val="right" w:leader="dot" w:pos="8306"/>
        </w:tabs>
      </w:pPr>
      <w:hyperlink w:anchor="_Toc11580" w:history="1">
        <w:r>
          <w:rPr>
            <w:rFonts w:ascii="仿宋" w:eastAsia="仿宋" w:hAnsi="仿宋" w:cs="仿宋" w:hint="eastAsia"/>
            <w:lang w:eastAsia="zh-CN"/>
          </w:rPr>
          <w:t>(一)、产品/服务定位与特点</w:t>
        </w:r>
        <w:r>
          <w:tab/>
        </w:r>
        <w:r>
          <w:fldChar w:fldCharType="begin"/>
        </w:r>
        <w:r>
          <w:instrText xml:space="preserve"> PAGEREF _Toc11580 \h </w:instrText>
        </w:r>
        <w:r>
          <w:fldChar w:fldCharType="separate"/>
        </w:r>
        <w:r>
          <w:t>70</w:t>
        </w:r>
        <w:r>
          <w:fldChar w:fldCharType="end"/>
        </w:r>
      </w:hyperlink>
    </w:p>
    <w:p>
      <w:pPr>
        <w:pStyle w:val="TOC2"/>
        <w:tabs>
          <w:tab w:val="right" w:leader="dot" w:pos="8306"/>
        </w:tabs>
      </w:pPr>
      <w:hyperlink w:anchor="_Toc3200" w:history="1">
        <w:r>
          <w:rPr>
            <w:rFonts w:ascii="仿宋" w:eastAsia="仿宋" w:hAnsi="仿宋" w:cs="仿宋" w:hint="eastAsia"/>
            <w:lang w:eastAsia="zh-CN"/>
          </w:rPr>
          <w:t>(二)、市场定位与竞争分析</w:t>
        </w:r>
        <w:r>
          <w:tab/>
        </w:r>
        <w:r>
          <w:fldChar w:fldCharType="begin"/>
        </w:r>
        <w:r>
          <w:instrText xml:space="preserve"> PAGEREF _Toc3200 \h </w:instrText>
        </w:r>
        <w:r>
          <w:fldChar w:fldCharType="separate"/>
        </w:r>
        <w:r>
          <w:t>71</w:t>
        </w:r>
        <w:r>
          <w:fldChar w:fldCharType="end"/>
        </w:r>
      </w:hyperlink>
    </w:p>
    <w:p>
      <w:pPr>
        <w:pStyle w:val="TOC2"/>
        <w:tabs>
          <w:tab w:val="right" w:leader="dot" w:pos="8306"/>
        </w:tabs>
      </w:pPr>
      <w:hyperlink w:anchor="_Toc551" w:history="1">
        <w:r>
          <w:rPr>
            <w:rFonts w:ascii="仿宋" w:eastAsia="仿宋" w:hAnsi="仿宋" w:cs="仿宋" w:hint="eastAsia"/>
            <w:lang w:eastAsia="zh-CN"/>
          </w:rPr>
          <w:t>(三)、营销渠道与策略</w:t>
        </w:r>
        <w:r>
          <w:tab/>
        </w:r>
        <w:r>
          <w:fldChar w:fldCharType="begin"/>
        </w:r>
        <w:r>
          <w:instrText xml:space="preserve"> PAGEREF _Toc551 \h </w:instrText>
        </w:r>
        <w:r>
          <w:fldChar w:fldCharType="separate"/>
        </w:r>
        <w:r>
          <w:t>73</w:t>
        </w:r>
        <w:r>
          <w:fldChar w:fldCharType="end"/>
        </w:r>
      </w:hyperlink>
    </w:p>
    <w:p>
      <w:pPr>
        <w:pStyle w:val="TOC2"/>
        <w:tabs>
          <w:tab w:val="right" w:leader="dot" w:pos="8306"/>
        </w:tabs>
      </w:pPr>
      <w:hyperlink w:anchor="_Toc15369" w:history="1">
        <w:r>
          <w:rPr>
            <w:rFonts w:ascii="仿宋" w:eastAsia="仿宋" w:hAnsi="仿宋" w:cs="仿宋" w:hint="eastAsia"/>
            <w:lang w:eastAsia="zh-CN"/>
          </w:rPr>
          <w:t>(四)、推广与宣传活动</w:t>
        </w:r>
        <w:r>
          <w:tab/>
        </w:r>
        <w:r>
          <w:fldChar w:fldCharType="begin"/>
        </w:r>
        <w:r>
          <w:instrText xml:space="preserve"> PAGEREF _Toc15369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65"/>
      <w:r>
        <w:rPr>
          <w:rFonts w:ascii="仿宋" w:eastAsia="仿宋" w:hAnsi="仿宋" w:cs="仿宋" w:hint="eastAsia"/>
          <w:sz w:val="28"/>
          <w:lang w:eastAsia="zh-CN"/>
        </w:rPr>
        <w:t>一、植入广告项目文档管理</w:t>
      </w:r>
      <w:bookmarkEnd w:id="2"/>
    </w:p>
    <w:p>
      <w:pPr>
        <w:pStyle w:val="Heading2"/>
        <w:rPr>
          <w:rFonts w:ascii="仿宋" w:eastAsia="仿宋" w:hAnsi="仿宋" w:cs="仿宋" w:hint="eastAsia"/>
          <w:lang w:eastAsia="zh-CN"/>
        </w:rPr>
      </w:pPr>
      <w:bookmarkStart w:id="3" w:name="_Toc217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植入广告项目高度重视文档的质量和准确性，以支持植入广告项目的各项活动和决策。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文档的编制始于植入广告项目计划的初期，我们制定了详细的文档编制计划，明确了每个文档的内容、格式和编写责任人。在植入广告项目启动阶段，我们首先编制了植入广告项目章程，明确定义了植入广告项目的目标、范围、风险等关键要素。随后，植入广告项目团队根据计划陆续编制了需求文档、设计文档、测试文档等各类文档，确保植入广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植入广告项目管理中的重要环节，旨在确保植入广告项目文档符合质量标准和植入广告项目需求。在植入广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除了内部审查，我们还进行了外部审查，邀请植入广告项目相关利益方和专业领域的专家对文档进行独立审查。这有助于获取更全面、客观的反馈，确保植入广告项目文档不仅符合内部标准，也满足外部需求。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植入广告项目在文档编制与审查方面建立了严格的管理机制，通过规范的流程和多维度的审查，确保植入广告项目文档的质量、准确性和可靠性，为植入广告项目的顺利推进提供了有力支持。</w:t>
      </w:r>
    </w:p>
    <w:p>
      <w:pPr>
        <w:pStyle w:val="Heading2"/>
        <w:ind w:firstLine="560" w:firstLineChars="200"/>
        <w:rPr>
          <w:rFonts w:ascii="仿宋" w:eastAsia="仿宋" w:hAnsi="仿宋" w:cs="仿宋" w:hint="eastAsia"/>
          <w:sz w:val="28"/>
          <w:lang w:eastAsia="zh-CN"/>
        </w:rPr>
      </w:pPr>
      <w:bookmarkStart w:id="4" w:name="_Toc2419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在植入广告项目中，我们致力于优化文档发布与分发过程，以确保信息的高效传递和团队间协作的顺畅进行。以下是我们采取的关键优化策略：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我们通过多渠道发布文档，包括电子邮件、植入广告项目管理平台、内部网站等，以满足不同团队成员的偏好和需求。多渠道发布确保了信息的全面覆盖。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我们采用了精细的权限控制，确保只有授权人员可以访问敏感信息。这种安全措施保护了植入广告项目文档的机密性，防止了未经授权的信息泄露。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9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文档存档与归档是植入广告项目生命周期中一个至关重要的环节，直接关系到植入广告项目信息的长期保存和历史记录的完整性。在植入广告项目中，我们实施了一系列有效的文档存档与归档管理策略：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9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840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植入广告项目的主要产品是XXXX，预计年产值为XXX万元。这一产品在市场中占据着重要的地位，其广泛的应用范围使得该植入广告项目的市场前景非常广阔。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植入广告项目的xxx产品作为重要的原材料之一，将在多个领域发挥关键作用。其在建筑、交通、能源等方面的广泛应用将为整个产业链提供强大的支持，形成产业协同效应。植入广告项目的年产值XXX万XXX万XXX万万元不仅反映了其在市场上的巨大潜力，更预示着它对国民经济的积极贡献。这种关联度高、涉及面广的产业关系，使得该植入广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015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总征地面积为XXXX平方米，相当于约XX.XX亩，其中净用地面积为XXXX平方米，红线范围内相当于约XX.XX亩。这一用地规模充分考虑了植入广告项目的建设需求，保障了植入广告项目在合适的空间内得以充分发展。植入广告项目规划的总建筑面积为XXXX平方米，其中主体工程建设占XXXX平方米，计容建筑面积达XXXX平方米。预计建筑工程的投资将达到XXXX万元，为植入广告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计划购置的设备共计XXXX台（套），设备购置费用为XXXX万元。这一设备购置计划充分考虑到植入广告项目的生产需求和技术要求，确保了植入广告项目在生产运营中具备先进的技术装备和高效的生产能力。设备的合理配置将为植入广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计划总投资为XXXX万元，预计年实现营业收入为XXXX万元。这一产能规模的设定旨在确保植入广告项目能够在投资与回报之间取得平衡，实现长期可持续的发展。植入广告项目的总投资充分考虑到各个方面的需求，包括用地建设、设备购置等多个环节，以确保植入广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20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16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的技术管理特点体现在其创新导向。通过引入最先进的技术趋势和解决方案，植入广告项目致力于提升科技含量、提高质量和效率水平。这意味着我们将采用最新的工具和方法，确保植入广告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植入广告项目技术管理的显著特征。通过整合不同领域的技术资源，我们实现了跨学科的协同工作。这有助于优化技术架构，提高整体效能。此外，整合性策略还促进了不同技术团队之间的紧密沟通和高效合作，确保植入广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植入广告项目所采用的技术。通过不断优化技术方案，植入广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植入广告项目团队将在植入广告项目初期识别可能的技术风险，并采取相应的预防和应对措施。通过建立健全的风险评估机制，植入广告项目能够在实施过程中及时发现并解决潜在的技术问题，保障植入广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植入广告项目中，技术将成为植入广告项目成功的有力支持。这一深度剖析揭示了技术管理在植入广告项目实施中的关键作用，为植入广告项目的技术基础奠定了坚实的基础。</w:t>
      </w:r>
    </w:p>
    <w:p>
      <w:pPr>
        <w:pStyle w:val="Heading2"/>
        <w:ind w:firstLine="560" w:firstLineChars="200"/>
        <w:rPr>
          <w:rFonts w:ascii="仿宋" w:eastAsia="仿宋" w:hAnsi="仿宋" w:cs="仿宋" w:hint="eastAsia"/>
          <w:sz w:val="28"/>
          <w:lang w:eastAsia="zh-CN"/>
        </w:rPr>
      </w:pPr>
      <w:bookmarkStart w:id="11" w:name="_Toc15970"/>
      <w:r>
        <w:rPr>
          <w:rFonts w:ascii="仿宋" w:eastAsia="仿宋" w:hAnsi="仿宋" w:cs="仿宋" w:hint="eastAsia"/>
          <w:sz w:val="28"/>
          <w:lang w:eastAsia="zh-CN"/>
        </w:rPr>
        <w:t>(二)、植入广告项目工艺技术设计方案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植入广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植入广告项目将严格按照相关行业规范要求进行组织。通过有效控制产品质量，植入广告项目将致力于为顾客提供优质的植入广告项目产品和良好的服务。这体现了植入广告项目对于生产活动合规性和质量标准的高度重视，为植入广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植入广告项目注重生态效益和清洁生产原则。植入广告项目建设将紧密结合地方特色经济发展，与社会经济发展规划和区域环境保护规划方案相协调一致。通过与当地区域自然生态系统的结合，植入广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植入广告项目产品具有多样化的客户需求和个性化的特点。因此，植入广告项目产品规格品种多样，且单批生产数量较小。为满足这一特点，植入广告项目承办单位将建设先进的柔性制造生产线。通过广泛应用柔性制造技术，植入广告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植入广告项目采用的技术具有较高的技术含量和自动化水平，处于国内先进水平。这一技术选用不仅体现了对生产效率、质量和环境友好性的高标准要求，同时为植入广告项目的可持续发展奠定了坚实的基础。</w:t>
      </w:r>
    </w:p>
    <w:p>
      <w:pPr>
        <w:pStyle w:val="Heading2"/>
        <w:ind w:firstLine="560" w:firstLineChars="200"/>
        <w:rPr>
          <w:rFonts w:ascii="仿宋" w:eastAsia="仿宋" w:hAnsi="仿宋" w:cs="仿宋" w:hint="eastAsia"/>
          <w:sz w:val="28"/>
          <w:lang w:eastAsia="zh-CN"/>
        </w:rPr>
      </w:pPr>
      <w:bookmarkStart w:id="12" w:name="_Toc70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为确保植入广告项目的高效生产和技术实施，我们制定了一套精心设计的设备选型方案，以满足植入广告项目生产、质量和环保的要求。该方案的主要特点如下：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植入广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针对植入广告项目产品的多样性和小批量生产的特点，我们将建设柔性制造生产线。通过在设备选型中考虑柔性制造技术，可以灵活应对不同产品规格和生产需求，实现生产线的高度灵活性和适应性。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184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8461"/>
      <w:r>
        <w:rPr>
          <w:rFonts w:ascii="仿宋" w:eastAsia="仿宋" w:hAnsi="仿宋" w:cs="仿宋" w:hint="eastAsia"/>
          <w:lang w:eastAsia="zh-CN"/>
        </w:rPr>
        <w:t>(一)、植入广告行业分析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行业一直以来都是市场的关注焦点。行业内的发展趋势、竞争态势以及潜在机会都对植入广告项目的推进产生深远的影响。通过深入研究行业的整体概貌，我们将更好地理解行业的核心特征，为植入广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入广告行业，技术一直是推动创新和发展的关键因素。我们将对当前技术趋势进行详尽分析，包括但不限于人工智能、大数据应用、先进制造技术等。这有助于植入广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植入广告项目成功的基础。我们将对主要竞争对手进行深入研究，包括其市场份额、产品特点、市场定位等。通过全面了解竞争对手的优势和劣势，植入广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078"/>
      <w:r>
        <w:rPr>
          <w:rFonts w:ascii="仿宋" w:eastAsia="仿宋" w:hAnsi="仿宋" w:cs="仿宋" w:hint="eastAsia"/>
          <w:sz w:val="28"/>
          <w:lang w:eastAsia="zh-CN"/>
        </w:rPr>
        <w:t>(二)、植入广告市场分析预测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通过对市场规模的深入调研，我们将预测植入广告市场未来的增长趋势。这包括市场的整体规模、各细分领域的发展趋势等。植入广告项目可以根据市场的扩张速度和潜在机会，制定更符合市场需求的发展策略。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植入广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植入广告项目实施过程中需要充分考虑的因素。我们将对市场风险进行全面评估，包括但不限于政策法规风险、市场竞争风险、技术变革风险等。通过对潜在风险的深入分析，植入广告项目可以制定相应的风险缓解策略，降低不确定性对植入广告项目的影响。</w:t>
      </w:r>
    </w:p>
    <w:p>
      <w:pPr>
        <w:pStyle w:val="Heading1"/>
        <w:ind w:firstLine="560" w:firstLineChars="200"/>
        <w:rPr>
          <w:rFonts w:ascii="仿宋" w:eastAsia="仿宋" w:hAnsi="仿宋" w:cs="仿宋" w:hint="eastAsia"/>
          <w:sz w:val="28"/>
          <w:lang w:eastAsia="zh-CN"/>
        </w:rPr>
      </w:pPr>
      <w:bookmarkStart w:id="16" w:name="_Toc22842"/>
      <w:r>
        <w:rPr>
          <w:rFonts w:ascii="仿宋" w:eastAsia="仿宋" w:hAnsi="仿宋" w:cs="仿宋" w:hint="eastAsia"/>
          <w:sz w:val="28"/>
          <w:lang w:eastAsia="zh-CN"/>
        </w:rPr>
        <w:t>五、植入广告项目绩效评估</w:t>
      </w:r>
      <w:bookmarkEnd w:id="16"/>
    </w:p>
    <w:p>
      <w:pPr>
        <w:pStyle w:val="Heading2"/>
        <w:rPr>
          <w:rFonts w:ascii="仿宋" w:eastAsia="仿宋" w:hAnsi="仿宋" w:cs="仿宋" w:hint="eastAsia"/>
          <w:lang w:eastAsia="zh-CN"/>
        </w:rPr>
      </w:pPr>
      <w:bookmarkStart w:id="17" w:name="_Toc424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植入广告项目中，我们设计了一套全面的绩效评估指标，以确保植入广告项目的可控和成功交付。这些指标跨足植入广告项目目标、成本、进度和质量等多个维度，为我们提供了全面洞察植入广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目标达成率是我们关注的首要指标。我们设定了明确的目标，并通过定期监测和评估，迅速发现并应对潜在的目标偏差。这为植入广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成本绩效是另一个核心关注点。通过实际成本与预算成本的对比分析，我们深入了解成本差异的原因，及时调整资源分配，保持植入广告项目在经济效益方面的合理水平。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进度作为关键的绩效指标之一，得到了精心的关注。我们制定了详细的植入广告项目进度计划，并设立了进度符合度指标，确保实际进度与计划进度保持一致。这使我们能够快速发现和解决潜在的进度问题，保持植入广告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植入广告项目绩效的不可或缺的一环。我们引入了一系列的质量标准和客户满意度指标，以确保植入广告项目交付的成果在质量上达到或超越预期水平。通过持续监测这些指标，我们努力提升植入广告项目整体质量水平，为植入广告项目的成功交付提供有力保障。通过这些科学且全面的绩效评估，我们能够更好地引导植入广告项目的持续改进，确保植入广告项目目标的顺利达成。</w:t>
      </w:r>
    </w:p>
    <w:p>
      <w:pPr>
        <w:pStyle w:val="Heading2"/>
        <w:ind w:firstLine="560" w:firstLineChars="200"/>
        <w:rPr>
          <w:rFonts w:ascii="仿宋" w:eastAsia="仿宋" w:hAnsi="仿宋" w:cs="仿宋" w:hint="eastAsia"/>
          <w:sz w:val="28"/>
          <w:lang w:eastAsia="zh-CN"/>
        </w:rPr>
      </w:pPr>
      <w:bookmarkStart w:id="18" w:name="_Toc420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绩效评估是植入广告项目中的关键环节，为确保植入广告项目达到预期目标，我们采用了多层次、多维度的绩效评估方法。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植入广告项目的战略目标对齐，确保每个决策和行动都与植入广告项目整体目标保持一致。团队会定期召开战略对齐会议，审视当前工作与植入广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植入广告项目进度、质量、成本和风险等方面。这些指标通过数据收集和分析，为植入广告项目管理团队提供了客观的评估依据。例如，我们通过植入广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绩效评估不仅仅停留在植入广告项目内部，还考虑了植入广告项目对外部环境的影响。我们定期进行干系人满意度调查，以了解各利益相关方对植入广告项目的期望和满意度，并及时做出调整。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这种多层次、多角度的绩效评估方法，使得我们能够全面了解植入广告项目的运行状态，及时做出调整，确保植入广告项目在不断变化的环境中保持稳健前行。</w:t>
      </w:r>
    </w:p>
    <w:p>
      <w:pPr>
        <w:pStyle w:val="Heading2"/>
        <w:ind w:firstLine="560" w:firstLineChars="200"/>
        <w:rPr>
          <w:rFonts w:ascii="仿宋" w:eastAsia="仿宋" w:hAnsi="仿宋" w:cs="仿宋" w:hint="eastAsia"/>
          <w:sz w:val="28"/>
          <w:lang w:eastAsia="zh-CN"/>
        </w:rPr>
      </w:pPr>
      <w:bookmarkStart w:id="19" w:name="_Toc1072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为了确保植入广告项目的有效管理和不断优化，我们采用了精心设计的绩效评估周期。这个周期旨在实现灵活、实时和全面的评估，以适应植入广告项目执行中的各种挑战。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植入广告项目的不同需求，分为短期、中期和长期。短期评估关注每个迭代或工作周期，以及时发现和解决当前任务中的问题。中期评估涵盖几个迭代，深入了解整体植入广告项目的趋势和性能。长期评估则着眼于整个植入广告项目阶段，确保植入广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植入广告项目管理工具和协作平台，团队成员能够随时更新和分享植入广告项目数据。这种实时性的反馈机制使我们能够及时察觉潜在问题，快速调整，保持植入广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植入广告项目的决策制定密不可分。每个周期的植入广告项目回顾会议成为集体总结经验、识别问题深层次原因并找到创新解决方案的平台。这种定期的反思与调整机制使植入广告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https://d.book118.com/277044053134006052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900CE4"/>
    <w:rsid w:val="37900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4405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2024-03-02T03:27:00Z</dcterms:created>
  <dcterms:modified xsi:type="dcterms:W3CDTF">2024-03-02T03:28:02Z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EB0C10D421E841E4AB41D104746CDAE3_11</vt:lpwstr>
  </property>
  <property fmtid="{D5CDD505-2E9C-101B-9397-08002B2CF9AE}" pid="3" name="KSOProductBuildVer">
    <vt:lpwstr>2052-12.1.0.16388</vt:lpwstr>
  </property>
</Properties>
</file>