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矽钢硅钢项目创业投资方案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51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_Toc7510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6" w:history="1">
        <w:r>
          <w:rPr>
            <w:rFonts w:ascii="仿宋" w:eastAsia="仿宋" w:hAnsi="仿宋" w:cs="仿宋" w:hint="eastAsia"/>
            <w:lang w:eastAsia="zh-CN"/>
          </w:rPr>
          <w:t>一、风险管理</w:t>
        </w:r>
        <w:r>
          <w:tab/>
        </w:r>
        <w:r>
          <w:fldChar w:fldCharType="begin"/>
        </w:r>
        <w:r>
          <w:instrText xml:space="preserve"> PAGEREF _Toc20346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" w:history="1">
        <w:r>
          <w:rPr>
            <w:rFonts w:ascii="仿宋" w:eastAsia="仿宋" w:hAnsi="仿宋" w:cs="仿宋" w:hint="eastAsia"/>
            <w:lang w:eastAsia="zh-CN"/>
          </w:rPr>
          <w:t>(一)、矽钢硅钢项目风险识别与评价</w:t>
        </w:r>
        <w:r>
          <w:tab/>
        </w:r>
        <w:r>
          <w:fldChar w:fldCharType="begin"/>
        </w:r>
        <w:r>
          <w:instrText xml:space="preserve"> PAGEREF _Toc1320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1" w:history="1">
        <w:r>
          <w:rPr>
            <w:rFonts w:ascii="仿宋" w:eastAsia="仿宋" w:hAnsi="仿宋" w:cs="仿宋" w:hint="eastAsia"/>
            <w:lang w:eastAsia="zh-CN"/>
          </w:rPr>
          <w:t>(二)、矽钢硅钢项目风险应急预案</w:t>
        </w:r>
        <w:r>
          <w:tab/>
        </w:r>
        <w:r>
          <w:fldChar w:fldCharType="begin"/>
        </w:r>
        <w:r>
          <w:instrText xml:space="preserve"> PAGEREF _Toc15871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" w:history="1">
        <w:r>
          <w:rPr>
            <w:rFonts w:ascii="仿宋" w:eastAsia="仿宋" w:hAnsi="仿宋" w:cs="仿宋" w:hint="eastAsia"/>
            <w:lang w:eastAsia="zh-CN"/>
          </w:rPr>
          <w:t>(三)、矽钢硅钢项目风险管理</w:t>
        </w:r>
        <w:r>
          <w:tab/>
        </w:r>
        <w:r>
          <w:fldChar w:fldCharType="begin"/>
        </w:r>
        <w:r>
          <w:instrText xml:space="preserve"> PAGEREF _Toc2882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1" w:history="1">
        <w:r>
          <w:rPr>
            <w:rFonts w:ascii="仿宋" w:eastAsia="仿宋" w:hAnsi="仿宋" w:cs="仿宋" w:hint="eastAsia"/>
            <w:lang w:eastAsia="zh-CN"/>
          </w:rPr>
          <w:t>(四)、矽钢硅钢项目风险管控方案</w:t>
        </w:r>
        <w:r>
          <w:tab/>
        </w:r>
        <w:r>
          <w:fldChar w:fldCharType="begin"/>
        </w:r>
        <w:r>
          <w:instrText xml:space="preserve"> PAGEREF _Toc27601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18" w:history="1">
        <w:r>
          <w:rPr>
            <w:rFonts w:ascii="仿宋" w:eastAsia="仿宋" w:hAnsi="仿宋" w:cs="仿宋" w:hint="eastAsia"/>
            <w:lang w:eastAsia="zh-CN"/>
          </w:rPr>
          <w:t>二、危险、有害因素的辨识与分析</w:t>
        </w:r>
        <w:r>
          <w:tab/>
        </w:r>
        <w:r>
          <w:fldChar w:fldCharType="begin"/>
        </w:r>
        <w:r>
          <w:instrText xml:space="preserve"> PAGEREF _Toc8718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9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_Toc9419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9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_Toc25769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9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_Toc25469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9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_Toc10149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6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_Toc25966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1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_Toc26821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12" w:history="1">
        <w:r>
          <w:rPr>
            <w:rFonts w:ascii="仿宋" w:eastAsia="仿宋" w:hAnsi="仿宋" w:cs="仿宋" w:hint="eastAsia"/>
            <w:lang w:eastAsia="zh-CN"/>
          </w:rPr>
          <w:t>三、公司概况</w:t>
        </w:r>
        <w:r>
          <w:tab/>
        </w:r>
        <w:r>
          <w:fldChar w:fldCharType="begin"/>
        </w:r>
        <w:r>
          <w:instrText xml:space="preserve"> PAGEREF _Toc22112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2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_Toc23962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9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_Toc29429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51" w:history="1">
        <w:r>
          <w:rPr>
            <w:rFonts w:ascii="仿宋" w:eastAsia="仿宋" w:hAnsi="仿宋" w:cs="仿宋" w:hint="eastAsia"/>
            <w:lang w:eastAsia="zh-CN"/>
          </w:rPr>
          <w:t>四、矽钢硅钢项目土建工程</w:t>
        </w:r>
        <w:r>
          <w:tab/>
        </w:r>
        <w:r>
          <w:fldChar w:fldCharType="begin"/>
        </w:r>
        <w:r>
          <w:instrText xml:space="preserve"> PAGEREF _Toc8251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_Toc17690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3" w:history="1">
        <w:r>
          <w:rPr>
            <w:rFonts w:ascii="仿宋" w:eastAsia="仿宋" w:hAnsi="仿宋" w:cs="仿宋" w:hint="eastAsia"/>
            <w:lang w:eastAsia="zh-CN"/>
          </w:rPr>
          <w:t>(二)、矽钢硅钢项目工程建设标准规范</w:t>
        </w:r>
        <w:r>
          <w:tab/>
        </w:r>
        <w:r>
          <w:fldChar w:fldCharType="begin"/>
        </w:r>
        <w:r>
          <w:instrText xml:space="preserve"> PAGEREF _Toc12893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0" w:history="1">
        <w:r>
          <w:rPr>
            <w:rFonts w:ascii="仿宋" w:eastAsia="仿宋" w:hAnsi="仿宋" w:cs="仿宋" w:hint="eastAsia"/>
            <w:lang w:eastAsia="zh-CN"/>
          </w:rPr>
          <w:t>(三)、矽钢硅钢项目总平面设计要求</w:t>
        </w:r>
        <w:r>
          <w:tab/>
        </w:r>
        <w:r>
          <w:fldChar w:fldCharType="begin"/>
        </w:r>
        <w:r>
          <w:instrText xml:space="preserve"> PAGEREF _Toc28960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7" w:history="1">
        <w:r>
          <w:rPr>
            <w:rFonts w:ascii="仿宋" w:eastAsia="仿宋" w:hAnsi="仿宋" w:cs="仿宋" w:hint="eastAsia"/>
            <w:lang w:eastAsia="zh-CN"/>
          </w:rPr>
          <w:t>(四)、建筑设计规范</w:t>
        </w:r>
        <w:r>
          <w:tab/>
        </w:r>
        <w:r>
          <w:fldChar w:fldCharType="begin"/>
        </w:r>
        <w:r>
          <w:instrText xml:space="preserve"> PAGEREF _Toc4767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_Toc15560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1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_Toc16241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1" w:history="1">
        <w:r>
          <w:rPr>
            <w:rFonts w:ascii="仿宋" w:eastAsia="仿宋" w:hAnsi="仿宋" w:cs="仿宋" w:hint="eastAsia"/>
            <w:lang w:eastAsia="zh-CN"/>
          </w:rPr>
          <w:t>五、矽钢硅钢项目概述</w:t>
        </w:r>
        <w:r>
          <w:tab/>
        </w:r>
        <w:r>
          <w:fldChar w:fldCharType="begin"/>
        </w:r>
        <w:r>
          <w:instrText xml:space="preserve"> PAGEREF _Toc30011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2" w:history="1">
        <w:r>
          <w:rPr>
            <w:rFonts w:ascii="仿宋" w:eastAsia="仿宋" w:hAnsi="仿宋" w:cs="仿宋" w:hint="eastAsia"/>
            <w:lang w:eastAsia="zh-CN"/>
          </w:rPr>
          <w:t>(一)、矽钢硅钢项目名称及建设性质</w:t>
        </w:r>
        <w:r>
          <w:tab/>
        </w:r>
        <w:r>
          <w:fldChar w:fldCharType="begin"/>
        </w:r>
        <w:r>
          <w:instrText xml:space="preserve"> PAGEREF _Toc11582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" w:history="1">
        <w:r>
          <w:rPr>
            <w:rFonts w:ascii="仿宋" w:eastAsia="仿宋" w:hAnsi="仿宋" w:cs="仿宋" w:hint="eastAsia"/>
            <w:lang w:eastAsia="zh-CN"/>
          </w:rPr>
          <w:t>(二)、矽钢硅钢项目成本单位</w:t>
        </w:r>
        <w:r>
          <w:tab/>
        </w:r>
        <w:r>
          <w:fldChar w:fldCharType="begin"/>
        </w:r>
        <w:r>
          <w:instrText xml:space="preserve"> PAGEREF _Toc257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9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_Toc14979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2" w:history="1">
        <w:r>
          <w:rPr>
            <w:rFonts w:ascii="仿宋" w:eastAsia="仿宋" w:hAnsi="仿宋" w:cs="仿宋" w:hint="eastAsia"/>
            <w:lang w:eastAsia="zh-CN"/>
          </w:rPr>
          <w:t>(四)、矽钢硅钢项目提出的理由</w:t>
        </w:r>
        <w:r>
          <w:tab/>
        </w:r>
        <w:r>
          <w:fldChar w:fldCharType="begin"/>
        </w:r>
        <w:r>
          <w:instrText xml:space="preserve"> PAGEREF _Toc14092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6" w:history="1">
        <w:r>
          <w:rPr>
            <w:rFonts w:ascii="仿宋" w:eastAsia="仿宋" w:hAnsi="仿宋" w:cs="仿宋" w:hint="eastAsia"/>
            <w:lang w:eastAsia="zh-CN"/>
          </w:rPr>
          <w:t>(五)、矽钢硅钢项目选址及用地综述</w:t>
        </w:r>
        <w:r>
          <w:tab/>
        </w:r>
        <w:r>
          <w:fldChar w:fldCharType="begin"/>
        </w:r>
        <w:r>
          <w:instrText xml:space="preserve"> PAGEREF _Toc12276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5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_Toc31905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1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_Toc10141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8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_Toc3598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8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_Toc5438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4" w:history="1">
        <w:r>
          <w:rPr>
            <w:rFonts w:ascii="仿宋" w:eastAsia="仿宋" w:hAnsi="仿宋" w:cs="仿宋" w:hint="eastAsia"/>
            <w:lang w:eastAsia="zh-CN"/>
          </w:rPr>
          <w:t>(十)、矽钢硅钢项目能耗分析</w:t>
        </w:r>
        <w:r>
          <w:tab/>
        </w:r>
        <w:r>
          <w:fldChar w:fldCharType="begin"/>
        </w:r>
        <w:r>
          <w:instrText xml:space="preserve"> PAGEREF _Toc15894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1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_Toc32391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6" w:history="1">
        <w:r>
          <w:rPr>
            <w:rFonts w:ascii="仿宋" w:eastAsia="仿宋" w:hAnsi="仿宋" w:cs="仿宋" w:hint="eastAsia"/>
            <w:lang w:eastAsia="zh-CN"/>
          </w:rPr>
          <w:t>(十二)、矽钢硅钢项目建设符合性</w:t>
        </w:r>
        <w:r>
          <w:tab/>
        </w:r>
        <w:r>
          <w:fldChar w:fldCharType="begin"/>
        </w:r>
        <w:r>
          <w:instrText xml:space="preserve"> PAGEREF _Toc27066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7" w:history="1">
        <w:r>
          <w:rPr>
            <w:rFonts w:ascii="仿宋" w:eastAsia="仿宋" w:hAnsi="仿宋" w:cs="仿宋" w:hint="eastAsia"/>
            <w:lang w:eastAsia="zh-CN"/>
          </w:rPr>
          <w:t>(十三)、矽钢硅钢项目进度规划</w:t>
        </w:r>
        <w:r>
          <w:tab/>
        </w:r>
        <w:r>
          <w:fldChar w:fldCharType="begin"/>
        </w:r>
        <w:r>
          <w:instrText xml:space="preserve"> PAGEREF _Toc19007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_Toc2886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_Toc1436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4" w:history="1">
        <w:r>
          <w:rPr>
            <w:rFonts w:ascii="仿宋" w:eastAsia="仿宋" w:hAnsi="仿宋" w:cs="仿宋" w:hint="eastAsia"/>
            <w:lang w:eastAsia="zh-CN"/>
          </w:rPr>
          <w:t>(十六)、矽钢硅钢项目评价</w:t>
        </w:r>
        <w:r>
          <w:tab/>
        </w:r>
        <w:r>
          <w:fldChar w:fldCharType="begin"/>
        </w:r>
        <w:r>
          <w:instrText xml:space="preserve"> PAGEREF _Toc28364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673" w:history="1">
        <w:r>
          <w:rPr>
            <w:rFonts w:ascii="仿宋" w:eastAsia="仿宋" w:hAnsi="仿宋" w:cs="仿宋" w:hint="eastAsia"/>
            <w:lang w:eastAsia="zh-CN"/>
          </w:rPr>
          <w:t>(十七)、主要经济指标</w:t>
        </w:r>
        <w:r>
          <w:tab/>
        </w:r>
        <w:r>
          <w:fldChar w:fldCharType="begin"/>
        </w:r>
        <w:r>
          <w:instrText xml:space="preserve"> PAGEREF _Toc14673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2" w:history="1">
        <w:r>
          <w:rPr>
            <w:rFonts w:ascii="仿宋" w:eastAsia="仿宋" w:hAnsi="仿宋" w:cs="仿宋" w:hint="eastAsia"/>
            <w:lang w:eastAsia="zh-CN"/>
          </w:rPr>
          <w:t>六、矽钢硅钢项目建设地分析</w:t>
        </w:r>
        <w:r>
          <w:tab/>
        </w:r>
        <w:r>
          <w:fldChar w:fldCharType="begin"/>
        </w:r>
        <w:r>
          <w:instrText xml:space="preserve"> PAGEREF _Toc23412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9" w:history="1">
        <w:r>
          <w:rPr>
            <w:rFonts w:ascii="仿宋" w:eastAsia="仿宋" w:hAnsi="仿宋" w:cs="仿宋" w:hint="eastAsia"/>
            <w:lang w:eastAsia="zh-CN"/>
          </w:rPr>
          <w:t>(一)、矽钢硅钢项目选址原则</w:t>
        </w:r>
        <w:r>
          <w:tab/>
        </w:r>
        <w:r>
          <w:fldChar w:fldCharType="begin"/>
        </w:r>
        <w:r>
          <w:instrText xml:space="preserve"> PAGEREF _Toc29729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9" w:history="1">
        <w:r>
          <w:rPr>
            <w:rFonts w:ascii="仿宋" w:eastAsia="仿宋" w:hAnsi="仿宋" w:cs="仿宋" w:hint="eastAsia"/>
            <w:lang w:eastAsia="zh-CN"/>
          </w:rPr>
          <w:t>(二)、矽钢硅钢项目选址</w:t>
        </w:r>
        <w:r>
          <w:tab/>
        </w:r>
        <w:r>
          <w:fldChar w:fldCharType="begin"/>
        </w:r>
        <w:r>
          <w:instrText xml:space="preserve"> PAGEREF _Toc24649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7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_Toc7927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_Toc10344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7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_Toc3797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_Toc6593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8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_Toc11028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2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_Toc23242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5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_Toc29385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65" w:history="1">
        <w:r>
          <w:rPr>
            <w:rFonts w:ascii="仿宋" w:eastAsia="仿宋" w:hAnsi="仿宋" w:cs="仿宋" w:hint="eastAsia"/>
            <w:lang w:eastAsia="zh-CN"/>
          </w:rPr>
          <w:t>七、行业前景及市场预测</w:t>
        </w:r>
        <w:r>
          <w:tab/>
        </w:r>
        <w:r>
          <w:fldChar w:fldCharType="begin"/>
        </w:r>
        <w:r>
          <w:instrText xml:space="preserve"> PAGEREF _Toc32465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6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_Toc16986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_Toc21968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6" w:history="1">
        <w:r>
          <w:rPr>
            <w:rFonts w:ascii="仿宋" w:eastAsia="仿宋" w:hAnsi="仿宋" w:cs="仿宋" w:hint="eastAsia"/>
            <w:lang w:eastAsia="zh-CN"/>
          </w:rPr>
          <w:t>八、矽钢硅钢项目经济评价</w:t>
        </w:r>
        <w:r>
          <w:tab/>
        </w:r>
        <w:r>
          <w:fldChar w:fldCharType="begin"/>
        </w:r>
        <w:r>
          <w:instrText xml:space="preserve"> PAGEREF _Toc626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_Toc1005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_Toc29700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7" w:history="1">
        <w:r>
          <w:rPr>
            <w:rFonts w:ascii="仿宋" w:eastAsia="仿宋" w:hAnsi="仿宋" w:cs="仿宋" w:hint="eastAsia"/>
            <w:lang w:eastAsia="zh-CN"/>
          </w:rPr>
          <w:t>(三)、矽钢硅钢项目盈利能力分析</w:t>
        </w:r>
        <w:r>
          <w:tab/>
        </w:r>
        <w:r>
          <w:fldChar w:fldCharType="begin"/>
        </w:r>
        <w:r>
          <w:instrText xml:space="preserve"> PAGEREF _Toc26137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93" w:history="1">
        <w:r>
          <w:rPr>
            <w:rFonts w:ascii="仿宋" w:eastAsia="仿宋" w:hAnsi="仿宋" w:cs="仿宋" w:hint="eastAsia"/>
            <w:lang w:eastAsia="zh-CN"/>
          </w:rPr>
          <w:t>九、安全文化建设</w:t>
        </w:r>
        <w:r>
          <w:tab/>
        </w:r>
        <w:r>
          <w:fldChar w:fldCharType="begin"/>
        </w:r>
        <w:r>
          <w:instrText xml:space="preserve"> PAGEREF _Toc10493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4" w:history="1">
        <w:r>
          <w:rPr>
            <w:rFonts w:ascii="仿宋" w:eastAsia="仿宋" w:hAnsi="仿宋" w:cs="仿宋" w:hint="eastAsia"/>
            <w:lang w:eastAsia="zh-CN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_Toc13404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4" w:history="1">
        <w:r>
          <w:rPr>
            <w:rFonts w:ascii="仿宋" w:eastAsia="仿宋" w:hAnsi="仿宋" w:cs="仿宋" w:hint="eastAsia"/>
            <w:lang w:eastAsia="zh-CN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_Toc30664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4" w:history="1">
        <w:r>
          <w:rPr>
            <w:rFonts w:ascii="仿宋" w:eastAsia="仿宋" w:hAnsi="仿宋" w:cs="仿宋" w:hint="eastAsia"/>
            <w:lang w:eastAsia="zh-CN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_Toc6104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4" w:history="1">
        <w:r>
          <w:rPr>
            <w:rFonts w:ascii="仿宋" w:eastAsia="仿宋" w:hAnsi="仿宋" w:cs="仿宋" w:hint="eastAsia"/>
            <w:lang w:eastAsia="zh-CN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_Toc26594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16" w:history="1">
        <w:r>
          <w:rPr>
            <w:rFonts w:ascii="仿宋" w:eastAsia="仿宋" w:hAnsi="仿宋" w:cs="仿宋" w:hint="eastAsia"/>
            <w:lang w:eastAsia="zh-CN"/>
          </w:rPr>
          <w:t>十、第三十二章未来发展愿景</w:t>
        </w:r>
        <w:r>
          <w:tab/>
        </w:r>
        <w:r>
          <w:fldChar w:fldCharType="begin"/>
        </w:r>
        <w:r>
          <w:instrText xml:space="preserve"> PAGEREF _Toc22916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9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_Toc18439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8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_Toc14388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6" w:history="1">
        <w:r>
          <w:rPr>
            <w:rFonts w:ascii="仿宋" w:eastAsia="仿宋" w:hAnsi="仿宋" w:cs="仿宋" w:hint="eastAsia"/>
            <w:lang w:eastAsia="zh-CN"/>
          </w:rPr>
          <w:t>十一、矽钢硅钢项目节能概况</w:t>
        </w:r>
        <w:r>
          <w:tab/>
        </w:r>
        <w:r>
          <w:fldChar w:fldCharType="begin"/>
        </w:r>
        <w:r>
          <w:instrText xml:space="preserve"> PAGEREF _Toc25276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8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6" w:history="1">
        <w:r>
          <w:rPr>
            <w:rFonts w:ascii="仿宋" w:eastAsia="仿宋" w:hAnsi="仿宋" w:cs="仿宋" w:hint="eastAsia"/>
            <w:lang w:eastAsia="zh-CN"/>
          </w:rPr>
          <w:t>(二)、矽钢硅钢项目所在地能源消费及能源供应条件</w:t>
        </w:r>
        <w:r>
          <w:tab/>
        </w:r>
        <w:r>
          <w:fldChar w:fldCharType="begin"/>
        </w:r>
        <w:r>
          <w:instrText xml:space="preserve"> PAGEREF _Toc11336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_Toc1519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6" w:history="1">
        <w:r>
          <w:rPr>
            <w:rFonts w:ascii="仿宋" w:eastAsia="仿宋" w:hAnsi="仿宋" w:cs="仿宋" w:hint="eastAsia"/>
            <w:lang w:eastAsia="zh-CN"/>
          </w:rPr>
          <w:t>(四)、矽钢硅钢项目预期节能综合评价</w:t>
        </w:r>
        <w:r>
          <w:tab/>
        </w:r>
        <w:r>
          <w:fldChar w:fldCharType="begin"/>
        </w:r>
        <w:r>
          <w:instrText xml:space="preserve"> PAGEREF _Toc23896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9" w:history="1">
        <w:r>
          <w:rPr>
            <w:rFonts w:ascii="仿宋" w:eastAsia="仿宋" w:hAnsi="仿宋" w:cs="仿宋" w:hint="eastAsia"/>
            <w:lang w:eastAsia="zh-CN"/>
          </w:rPr>
          <w:t>(五)、矽钢硅钢项目节能设计</w:t>
        </w:r>
        <w:r>
          <w:tab/>
        </w:r>
        <w:r>
          <w:fldChar w:fldCharType="begin"/>
        </w:r>
        <w:r>
          <w:instrText xml:space="preserve"> PAGEREF _Toc4719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4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_Toc18404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30" w:history="1">
        <w:r>
          <w:rPr>
            <w:rFonts w:ascii="仿宋" w:eastAsia="仿宋" w:hAnsi="仿宋" w:cs="仿宋" w:hint="eastAsia"/>
            <w:lang w:eastAsia="zh-CN"/>
          </w:rPr>
          <w:t>十二、矽钢硅钢项目组织与管理</w:t>
        </w:r>
        <w:r>
          <w:tab/>
        </w:r>
        <w:r>
          <w:fldChar w:fldCharType="begin"/>
        </w:r>
        <w:r>
          <w:instrText xml:space="preserve"> PAGEREF _Toc21830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8" w:history="1">
        <w:r>
          <w:rPr>
            <w:rFonts w:ascii="仿宋" w:eastAsia="仿宋" w:hAnsi="仿宋" w:cs="仿宋" w:hint="eastAsia"/>
            <w:lang w:eastAsia="zh-CN"/>
          </w:rPr>
          <w:t>(一)、矽钢硅钢项目管理团队组建</w:t>
        </w:r>
        <w:r>
          <w:tab/>
        </w:r>
        <w:r>
          <w:fldChar w:fldCharType="begin"/>
        </w:r>
        <w:r>
          <w:instrText xml:space="preserve"> PAGEREF _Toc24588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3" w:history="1">
        <w:r>
          <w:rPr>
            <w:rFonts w:ascii="仿宋" w:eastAsia="仿宋" w:hAnsi="仿宋" w:cs="仿宋" w:hint="eastAsia"/>
            <w:lang w:eastAsia="zh-CN"/>
          </w:rPr>
          <w:t>(二)、矽钢硅钢项目沟通与决策流程</w:t>
        </w:r>
        <w:r>
          <w:tab/>
        </w:r>
        <w:r>
          <w:fldChar w:fldCharType="begin"/>
        </w:r>
        <w:r>
          <w:instrText xml:space="preserve"> PAGEREF _Toc12903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" w:history="1">
        <w:r>
          <w:rPr>
            <w:rFonts w:ascii="仿宋" w:eastAsia="仿宋" w:hAnsi="仿宋" w:cs="仿宋" w:hint="eastAsia"/>
            <w:lang w:eastAsia="zh-CN"/>
          </w:rPr>
          <w:t>(三)、矽钢硅钢项目风险管理与应对策略</w:t>
        </w:r>
        <w:r>
          <w:tab/>
        </w:r>
        <w:r>
          <w:fldChar w:fldCharType="begin"/>
        </w:r>
        <w:r>
          <w:instrText xml:space="preserve"> PAGEREF _Toc258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3" w:history="1">
        <w:r>
          <w:rPr>
            <w:rFonts w:ascii="仿宋" w:eastAsia="仿宋" w:hAnsi="仿宋" w:cs="仿宋" w:hint="eastAsia"/>
            <w:lang w:eastAsia="zh-CN"/>
          </w:rPr>
          <w:t>十三、项目市场分析</w:t>
        </w:r>
        <w:r>
          <w:tab/>
        </w:r>
        <w:r>
          <w:fldChar w:fldCharType="begin"/>
        </w:r>
        <w:r>
          <w:instrText xml:space="preserve"> PAGEREF _Toc11033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2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_Toc30282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7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_Toc22217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6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_Toc21446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40" w:history="1">
        <w:r>
          <w:rPr>
            <w:rFonts w:ascii="仿宋" w:eastAsia="仿宋" w:hAnsi="仿宋" w:cs="仿宋" w:hint="eastAsia"/>
            <w:lang w:eastAsia="zh-CN"/>
          </w:rPr>
          <w:t>十四、渠道扁平化</w:t>
        </w:r>
        <w:r>
          <w:tab/>
        </w:r>
        <w:r>
          <w:fldChar w:fldCharType="begin"/>
        </w:r>
        <w:r>
          <w:instrText xml:space="preserve"> PAGEREF _Toc4940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0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_Toc15220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1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_Toc12351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054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_Toc26054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33" w:history="1">
        <w:r>
          <w:rPr>
            <w:rFonts w:ascii="仿宋" w:eastAsia="仿宋" w:hAnsi="仿宋" w:cs="仿宋" w:hint="eastAsia"/>
            <w:lang w:eastAsia="zh-CN"/>
          </w:rPr>
          <w:t>十五、员工多元化与包容性管理</w:t>
        </w:r>
        <w:r>
          <w:tab/>
        </w:r>
        <w:r>
          <w:fldChar w:fldCharType="begin"/>
        </w:r>
        <w:r>
          <w:instrText xml:space="preserve"> PAGEREF _Toc13933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8" w:history="1">
        <w:r>
          <w:rPr>
            <w:rFonts w:ascii="仿宋" w:eastAsia="仿宋" w:hAnsi="仿宋" w:cs="仿宋" w:hint="eastAsia"/>
            <w:lang w:eastAsia="zh-CN"/>
          </w:rPr>
          <w:t>(一)、员工多元化的价值与挑战</w:t>
        </w:r>
        <w:r>
          <w:tab/>
        </w:r>
        <w:r>
          <w:fldChar w:fldCharType="begin"/>
        </w:r>
        <w:r>
          <w:instrText xml:space="preserve"> PAGEREF _Toc10738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5" w:history="1">
        <w:r>
          <w:rPr>
            <w:rFonts w:ascii="仿宋" w:eastAsia="仿宋" w:hAnsi="仿宋" w:cs="仿宋" w:hint="eastAsia"/>
            <w:lang w:eastAsia="zh-CN"/>
          </w:rPr>
          <w:t>(二)、员工包容性政策与实践</w:t>
        </w:r>
        <w:r>
          <w:tab/>
        </w:r>
        <w:r>
          <w:fldChar w:fldCharType="begin"/>
        </w:r>
        <w:r>
          <w:instrText xml:space="preserve"> PAGEREF _Toc13155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4" w:history="1">
        <w:r>
          <w:rPr>
            <w:rFonts w:ascii="仿宋" w:eastAsia="仿宋" w:hAnsi="仿宋" w:cs="仿宋" w:hint="eastAsia"/>
            <w:lang w:eastAsia="zh-CN"/>
          </w:rPr>
          <w:t>(三)、多元与包容性文化的培育与维护</w:t>
        </w:r>
        <w:r>
          <w:tab/>
        </w:r>
        <w:r>
          <w:fldChar w:fldCharType="begin"/>
        </w:r>
        <w:r>
          <w:instrText xml:space="preserve"> PAGEREF _Toc28094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35" w:history="1">
        <w:r>
          <w:rPr>
            <w:rFonts w:ascii="仿宋" w:eastAsia="仿宋" w:hAnsi="仿宋" w:cs="仿宋" w:hint="eastAsia"/>
            <w:lang w:eastAsia="zh-CN"/>
          </w:rPr>
          <w:t>十六、风险性分析</w:t>
        </w:r>
        <w:r>
          <w:tab/>
        </w:r>
        <w:r>
          <w:fldChar w:fldCharType="begin"/>
        </w:r>
        <w:r>
          <w:instrText xml:space="preserve"> PAGEREF _Toc29335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_Toc24707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_Toc6346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_Toc17284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_Toc31638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_Toc20944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_Toc7745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_Toc17995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_Toc4679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0" w:history="1">
        <w:r>
          <w:rPr>
            <w:rFonts w:ascii="仿宋" w:eastAsia="仿宋" w:hAnsi="仿宋" w:cs="仿宋" w:hint="eastAsia"/>
            <w:lang w:eastAsia="zh-CN"/>
          </w:rPr>
          <w:t>十七、矽钢硅钢项目进度计划</w:t>
        </w:r>
        <w:r>
          <w:tab/>
        </w:r>
        <w:r>
          <w:fldChar w:fldCharType="begin"/>
        </w:r>
        <w:r>
          <w:instrText xml:space="preserve"> PAGEREF _Toc27990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4" w:history="1">
        <w:r>
          <w:rPr>
            <w:rFonts w:ascii="仿宋" w:eastAsia="仿宋" w:hAnsi="仿宋" w:cs="仿宋" w:hint="eastAsia"/>
            <w:lang w:eastAsia="zh-CN"/>
          </w:rPr>
          <w:t>(一)、矽钢硅钢项目进度安排</w:t>
        </w:r>
        <w:r>
          <w:tab/>
        </w:r>
        <w:r>
          <w:fldChar w:fldCharType="begin"/>
        </w:r>
        <w:r>
          <w:instrText xml:space="preserve"> PAGEREF _Toc14034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4" w:history="1">
        <w:r>
          <w:rPr>
            <w:rFonts w:ascii="仿宋" w:eastAsia="仿宋" w:hAnsi="仿宋" w:cs="仿宋" w:hint="eastAsia"/>
            <w:lang w:eastAsia="zh-CN"/>
          </w:rPr>
          <w:t>(二)、矽钢硅钢项目实施保障措施</w:t>
        </w:r>
        <w:r>
          <w:tab/>
        </w:r>
        <w:r>
          <w:fldChar w:fldCharType="begin"/>
        </w:r>
        <w:r>
          <w:instrText xml:space="preserve"> PAGEREF _Toc17234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74" w:history="1">
        <w:r>
          <w:rPr>
            <w:rFonts w:ascii="仿宋" w:eastAsia="仿宋" w:hAnsi="仿宋" w:cs="仿宋" w:hint="eastAsia"/>
            <w:lang w:eastAsia="zh-CN"/>
          </w:rPr>
          <w:t>十八、质量管理与持续改进</w:t>
        </w:r>
        <w:r>
          <w:tab/>
        </w:r>
        <w:r>
          <w:fldChar w:fldCharType="begin"/>
        </w:r>
        <w:r>
          <w:instrText xml:space="preserve"> PAGEREF _Toc14374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_Toc19227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8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_Toc15518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1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_Toc11491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_Toc470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0" w:history="1">
        <w:r>
          <w:rPr>
            <w:rFonts w:ascii="仿宋" w:eastAsia="仿宋" w:hAnsi="仿宋" w:cs="仿宋" w:hint="eastAsia"/>
            <w:lang w:eastAsia="zh-CN"/>
          </w:rPr>
          <w:t>十九、风险性分析</w:t>
        </w:r>
        <w:r>
          <w:tab/>
        </w:r>
        <w:r>
          <w:fldChar w:fldCharType="begin"/>
        </w:r>
        <w:r>
          <w:instrText xml:space="preserve"> PAGEREF _Toc29990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6" w:history="1">
        <w:r>
          <w:rPr>
            <w:rFonts w:ascii="仿宋" w:eastAsia="仿宋" w:hAnsi="仿宋" w:cs="仿宋" w:hint="eastAsia"/>
            <w:lang w:eastAsia="zh-CN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_Toc23146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8" w:history="1">
        <w:r>
          <w:rPr>
            <w:rFonts w:ascii="仿宋" w:eastAsia="仿宋" w:hAnsi="仿宋" w:cs="仿宋" w:hint="eastAsia"/>
            <w:lang w:eastAsia="zh-CN"/>
          </w:rPr>
          <w:t>(二)、内部风险</w:t>
        </w:r>
        <w:r>
          <w:tab/>
        </w:r>
        <w:r>
          <w:fldChar w:fldCharType="begin"/>
        </w:r>
        <w:r>
          <w:instrText xml:space="preserve"> PAGEREF _Toc27638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7" w:history="1">
        <w:r>
          <w:rPr>
            <w:rFonts w:ascii="仿宋" w:eastAsia="仿宋" w:hAnsi="仿宋" w:cs="仿宋" w:hint="eastAsia"/>
            <w:lang w:eastAsia="zh-CN"/>
          </w:rPr>
          <w:t>(三)、外部风险</w:t>
        </w:r>
        <w:r>
          <w:tab/>
        </w:r>
        <w:r>
          <w:fldChar w:fldCharType="begin"/>
        </w:r>
        <w:r>
          <w:instrText xml:space="preserve"> PAGEREF _Toc13947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4" w:history="1">
        <w:r>
          <w:rPr>
            <w:rFonts w:ascii="仿宋" w:eastAsia="仿宋" w:hAnsi="仿宋" w:cs="仿宋" w:hint="eastAsia"/>
            <w:lang w:eastAsia="zh-CN"/>
          </w:rPr>
          <w:t>(四)、技术风险</w:t>
        </w:r>
        <w:r>
          <w:tab/>
        </w:r>
        <w:r>
          <w:fldChar w:fldCharType="begin"/>
        </w:r>
        <w:r>
          <w:instrText xml:space="preserve"> PAGEREF _Toc20444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6" w:history="1">
        <w:r>
          <w:rPr>
            <w:rFonts w:ascii="仿宋" w:eastAsia="仿宋" w:hAnsi="仿宋" w:cs="仿宋" w:hint="eastAsia"/>
            <w:lang w:eastAsia="zh-CN"/>
          </w:rPr>
          <w:t>(五)、市场风险</w:t>
        </w:r>
        <w:r>
          <w:tab/>
        </w:r>
        <w:r>
          <w:fldChar w:fldCharType="begin"/>
        </w:r>
        <w:r>
          <w:instrText xml:space="preserve"> PAGEREF _Toc30106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9" w:history="1">
        <w:r>
          <w:rPr>
            <w:rFonts w:ascii="仿宋" w:eastAsia="仿宋" w:hAnsi="仿宋" w:cs="仿宋" w:hint="eastAsia"/>
            <w:lang w:eastAsia="zh-CN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_Toc22699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97" w:history="1">
        <w:r>
          <w:rPr>
            <w:rFonts w:ascii="仿宋" w:eastAsia="仿宋" w:hAnsi="仿宋" w:cs="仿宋" w:hint="eastAsia"/>
            <w:lang w:eastAsia="zh-CN"/>
          </w:rPr>
          <w:t>二十、矽钢硅钢项目实施时间节点</w:t>
        </w:r>
        <w:r>
          <w:tab/>
        </w:r>
        <w:r>
          <w:fldChar w:fldCharType="begin"/>
        </w:r>
        <w:r>
          <w:instrText xml:space="preserve"> PAGEREF _Toc29897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8" w:history="1">
        <w:r>
          <w:rPr>
            <w:rFonts w:ascii="仿宋" w:eastAsia="仿宋" w:hAnsi="仿宋" w:cs="仿宋" w:hint="eastAsia"/>
            <w:lang w:eastAsia="zh-CN"/>
          </w:rPr>
          <w:t>(一)、矽钢硅钢项目启动阶段时间节点</w:t>
        </w:r>
        <w:r>
          <w:tab/>
        </w:r>
        <w:r>
          <w:fldChar w:fldCharType="begin"/>
        </w:r>
        <w:r>
          <w:instrText xml:space="preserve"> PAGEREF _Toc18928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6" w:history="1">
        <w:r>
          <w:rPr>
            <w:rFonts w:ascii="仿宋" w:eastAsia="仿宋" w:hAnsi="仿宋" w:cs="仿宋" w:hint="eastAsia"/>
            <w:lang w:eastAsia="zh-CN"/>
          </w:rPr>
          <w:t>(二)、矽钢硅钢项目执行阶段时间节点</w:t>
        </w:r>
        <w:r>
          <w:tab/>
        </w:r>
        <w:r>
          <w:fldChar w:fldCharType="begin"/>
        </w:r>
        <w:r>
          <w:instrText xml:space="preserve"> PAGEREF _Toc8616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6" w:history="1">
        <w:r>
          <w:rPr>
            <w:rFonts w:ascii="仿宋" w:eastAsia="仿宋" w:hAnsi="仿宋" w:cs="仿宋" w:hint="eastAsia"/>
            <w:lang w:eastAsia="zh-CN"/>
          </w:rPr>
          <w:t>(三)、矽钢硅钢项目完成阶段时间节点</w:t>
        </w:r>
        <w:r>
          <w:tab/>
        </w:r>
        <w:r>
          <w:fldChar w:fldCharType="begin"/>
        </w:r>
        <w:r>
          <w:instrText xml:space="preserve"> PAGEREF _Toc23016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51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346"/>
      <w:r>
        <w:rPr>
          <w:rFonts w:ascii="仿宋" w:eastAsia="仿宋" w:hAnsi="仿宋" w:cs="仿宋" w:hint="eastAsia"/>
          <w:sz w:val="28"/>
          <w:lang w:eastAsia="zh-CN"/>
        </w:rPr>
        <w:t>一、风险管理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20"/>
      <w:r>
        <w:rPr>
          <w:rFonts w:ascii="仿宋" w:eastAsia="仿宋" w:hAnsi="仿宋" w:cs="仿宋" w:hint="eastAsia"/>
          <w:lang w:eastAsia="zh-CN"/>
        </w:rPr>
        <w:t>(一)、矽钢硅钢项目风险识别与评价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在进行矽钢硅钢项目风险识别和评估时，需要考虑各种不同类型的风险。下面是对这些风险的一些关键方面的详细讨论：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市场需求风险: 市场需求不稳定或下滑可能影响到矽钢硅钢项目的成功。这可能包括市场规模缩小、竞争激烈、客户需求变化等因素。为降低这种风险，矽钢硅钢项目团队需要密切监测市场动态，及时调整产品策略，减轻市场需求波动对矽钢硅钢项目的不利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产业链供应链风险: 产业链供应链风险包括原材料供应中断、供应商倒闭、运输问题等。这些问题可能导致生产中断、成本增加和交货延误。为降低这种风险，矽钢硅钢项目团队需要建立供应链备份计划，选择可靠的供应商，降低供应链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关键技术风险: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https://d.book118.com/277044054064006045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矽钢硅钢项目创业投资方案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矽钢硅钢项目创业投资方案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矽钢硅钢项目创业投资方案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矽钢硅钢项目创业投资方案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矽钢硅钢项目创业投资方案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896A06"/>
    <w:rsid w:val="4593521B"/>
    <w:rsid w:val="7AE7341D"/>
    <w:rsid w:val="7F896A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7704405406400604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2024-02-23T15:50:00Z</dcterms:created>
  <dcterms:modified xsi:type="dcterms:W3CDTF">2024-02-23T15:50:21Z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1AF02D59009646EBB6AE2CB2D452454A_11</vt:lpwstr>
  </property>
  <property fmtid="{D5CDD505-2E9C-101B-9397-08002B2CF9AE}" pid="3" name="KSOProductBuildVer">
    <vt:lpwstr>2052-12.1.0.16250</vt:lpwstr>
  </property>
</Properties>
</file>