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41DA8" w:rsidRPr="0097522F" w:rsidP="00F41DA8" w14:paraId="6309BB54" w14:textId="121F291A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  <w:r w:rsidRPr="0097522F">
        <w:rPr>
          <w:rFonts w:ascii="华文行楷" w:eastAsia="华文行楷" w:hAnsi="华文中宋" w:cs="Times New Roman" w:hint="eastAsia"/>
          <w:b/>
          <w:bCs/>
          <w:color w:val="002060"/>
          <w:sz w:val="48"/>
          <w:szCs w:val="36"/>
        </w:rPr>
        <w:t>2018-2023年上海民远职业技术学院高职单招（数学／语文／英语）历年常考试题库含答案解析</w:t>
      </w:r>
    </w:p>
    <w:p w:rsidR="00F41DA8" w:rsidRPr="0097522F" w:rsidP="00F41DA8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32"/>
          <w:szCs w:val="36"/>
        </w:rPr>
        <w:t>卷I</w:t>
      </w: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28"/>
          <w:szCs w:val="36"/>
        </w:rPr>
        <w:t>一.语文单选题(共15题)</w:t>
      </w: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《谈时间》一文的主要论证方法是（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A.演绎论证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B.比较论证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C.归纳论证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D.类比论证、对比论证和归纳论证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下列诗句中属于远景静态描写的是（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A.操吴戈兮披犀甲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B.车错毂兮短兵接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C.旌蔽日兮敌若云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D.矢交坠兮士争先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5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“易安居士”是指（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A.辛弃疾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B.王安石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C.苏轼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D.李清照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《蜀相》是一首（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A.五律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B.七律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C.七古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D.七绝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《短歌行》中引用《诗经》成句“青青子衿，悠悠我心”，所表达的心情是（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A.思慕贤才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B.礼遇贤才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C.对贤才无所依托的思虑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D.与贤才久别重逢的欣慰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徐志摩以康桥为题写的诗作有（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A.《死水》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B.《沙扬娜拉》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C.《雪花的快乐》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D.《再别康桥》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6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被人称为“七绝圣手”的诗人是（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A.王之涣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B.王安石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C.王昌龄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D.李白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8.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下列画横线的句子翻译正确的是（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drawing>
          <wp:inline distT="0" distB="0" distL="0" distR="0">
            <wp:extent cx="2657754" cy="2181454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7754" cy="218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A.见图A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B.见图B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C.见图C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D.见图D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8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9.</w:t>
      </w:r>
      <w:r>
        <w:rPr>
          <w:rFonts w:ascii="黑体" w:eastAsia="黑体" w:hAnsi="黑体" w:cs="Times New Roman"/>
          <w:sz w:val="24"/>
          <w:lang w:val="en-US" w:eastAsia="zh-CN" w:bidi="ar-SA"/>
        </w:rPr>
        <w:t>沈从文《边城》表现的地域风情是（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A.闽东风情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B.湘西风情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C.赣南风情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D.北平风情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10.</w:t>
      </w:r>
      <w:r>
        <w:rPr>
          <w:rFonts w:ascii="黑体" w:eastAsia="黑体" w:hAnsi="黑体" w:cs="Times New Roman"/>
          <w:sz w:val="24"/>
          <w:lang w:val="en-US" w:eastAsia="zh-CN" w:bidi="ar-SA"/>
        </w:rPr>
        <w:t>《声声慢》（寻寻觅觅）中体现家破人亡之痛的词句是（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A.三杯两盏淡酒，怎敌他、晚来风急。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B.雁过也，正伤心，却是旧时相识。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C.满地黄花堆积，憔悴损，如今有谁堪摘。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D.梧桐更兼细雨，到黄昏、点点滴滴。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11.</w:t>
      </w:r>
      <w:r>
        <w:rPr>
          <w:rFonts w:ascii="黑体" w:eastAsia="黑体" w:hAnsi="黑体" w:cs="Times New Roman"/>
          <w:sz w:val="24"/>
          <w:lang w:val="en-US" w:eastAsia="zh-CN" w:bidi="ar-SA"/>
        </w:rPr>
        <w:t>《郑伯克段于鄢》是一篇典型的（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A.写人文章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B.叙事文章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C.议论文章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D.抒情文章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12.</w:t>
      </w:r>
      <w:r>
        <w:rPr>
          <w:rFonts w:ascii="黑体" w:eastAsia="黑体" w:hAnsi="黑体" w:cs="Times New Roman"/>
          <w:sz w:val="24"/>
          <w:lang w:val="en-US" w:eastAsia="zh-CN" w:bidi="ar-SA"/>
        </w:rPr>
        <w:t>孔子的思想核心是（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A.民本思想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B.仁和礼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C.严刑峻法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D.自然无为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13.</w:t>
      </w:r>
      <w:r>
        <w:rPr>
          <w:rFonts w:ascii="黑体" w:eastAsia="黑体" w:hAnsi="黑体" w:cs="Times New Roman"/>
          <w:sz w:val="24"/>
          <w:lang w:val="en-US" w:eastAsia="zh-CN" w:bidi="ar-SA"/>
        </w:rPr>
        <w:t>小说《风波》的中心情节线索是（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A.九斤老太的五十大寿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B.七斤的飞黄腾达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C.皇帝坐了龙庭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https://d.book118.com/277046123156006044</w:t>
        </w:r>
      </w:hyperlink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</w:p>
    <w:sectPr w:rsidSect="00504EE1">
      <w:footerReference w:type="default" r:id="rId10"/>
      <w:type w:val="nextPage"/>
      <w:pgSz w:w="11906" w:h="16838" w:code="9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paraId="6A9506E6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053E"/>
    <w:rsid w:val="000527EF"/>
    <w:rsid w:val="00052967"/>
    <w:rsid w:val="000B3F97"/>
    <w:rsid w:val="000E1C82"/>
    <w:rsid w:val="0010489A"/>
    <w:rsid w:val="00117A71"/>
    <w:rsid w:val="001218D6"/>
    <w:rsid w:val="00132074"/>
    <w:rsid w:val="001471D3"/>
    <w:rsid w:val="001502A4"/>
    <w:rsid w:val="001550CE"/>
    <w:rsid w:val="00156496"/>
    <w:rsid w:val="00160D5A"/>
    <w:rsid w:val="00181857"/>
    <w:rsid w:val="00185F41"/>
    <w:rsid w:val="0019605D"/>
    <w:rsid w:val="001D1D41"/>
    <w:rsid w:val="0021302C"/>
    <w:rsid w:val="00231F02"/>
    <w:rsid w:val="00257055"/>
    <w:rsid w:val="002B0B19"/>
    <w:rsid w:val="00327933"/>
    <w:rsid w:val="00386F93"/>
    <w:rsid w:val="003B1539"/>
    <w:rsid w:val="003C5E50"/>
    <w:rsid w:val="003D0CF3"/>
    <w:rsid w:val="003D4D8E"/>
    <w:rsid w:val="003F520C"/>
    <w:rsid w:val="0042574A"/>
    <w:rsid w:val="004B57E7"/>
    <w:rsid w:val="004C0772"/>
    <w:rsid w:val="00504EE1"/>
    <w:rsid w:val="0051077B"/>
    <w:rsid w:val="00534A43"/>
    <w:rsid w:val="005506DD"/>
    <w:rsid w:val="00594BDF"/>
    <w:rsid w:val="005D723D"/>
    <w:rsid w:val="005F5F63"/>
    <w:rsid w:val="006041C1"/>
    <w:rsid w:val="00681E04"/>
    <w:rsid w:val="006D5968"/>
    <w:rsid w:val="0071008B"/>
    <w:rsid w:val="0071421A"/>
    <w:rsid w:val="00721632"/>
    <w:rsid w:val="00730BBD"/>
    <w:rsid w:val="00792E58"/>
    <w:rsid w:val="00794C1A"/>
    <w:rsid w:val="00797476"/>
    <w:rsid w:val="007D572E"/>
    <w:rsid w:val="00827B23"/>
    <w:rsid w:val="008B4D5B"/>
    <w:rsid w:val="008B6842"/>
    <w:rsid w:val="008C0C31"/>
    <w:rsid w:val="008F168A"/>
    <w:rsid w:val="00902424"/>
    <w:rsid w:val="00954CA2"/>
    <w:rsid w:val="00972C3F"/>
    <w:rsid w:val="0097522F"/>
    <w:rsid w:val="00980EED"/>
    <w:rsid w:val="009E2F0E"/>
    <w:rsid w:val="00A15098"/>
    <w:rsid w:val="00A23706"/>
    <w:rsid w:val="00A378B7"/>
    <w:rsid w:val="00A43E68"/>
    <w:rsid w:val="00A44168"/>
    <w:rsid w:val="00A51137"/>
    <w:rsid w:val="00A77B3E"/>
    <w:rsid w:val="00AD6342"/>
    <w:rsid w:val="00B11CCC"/>
    <w:rsid w:val="00B23199"/>
    <w:rsid w:val="00BB3426"/>
    <w:rsid w:val="00C6422B"/>
    <w:rsid w:val="00C7162A"/>
    <w:rsid w:val="00C74FDF"/>
    <w:rsid w:val="00CA5E80"/>
    <w:rsid w:val="00D00AF6"/>
    <w:rsid w:val="00D21982"/>
    <w:rsid w:val="00D4321D"/>
    <w:rsid w:val="00D76293"/>
    <w:rsid w:val="00DA34CC"/>
    <w:rsid w:val="00DB251F"/>
    <w:rsid w:val="00DD6034"/>
    <w:rsid w:val="00DE521C"/>
    <w:rsid w:val="00E266BD"/>
    <w:rsid w:val="00E401E4"/>
    <w:rsid w:val="00E465B0"/>
    <w:rsid w:val="00E5109B"/>
    <w:rsid w:val="00E55E2D"/>
    <w:rsid w:val="00EE4110"/>
    <w:rsid w:val="00F210CE"/>
    <w:rsid w:val="00F21941"/>
    <w:rsid w:val="00F41DA8"/>
    <w:rsid w:val="00F51ECF"/>
    <w:rsid w:val="00F602EB"/>
    <w:rsid w:val="00F933D4"/>
    <w:rsid w:val="00FA021B"/>
    <w:rsid w:val="00FB2017"/>
    <w:rsid w:val="00FC1F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2AA84A-7B71-41F7-97EB-15EF2A3D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4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465B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4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465B0"/>
    <w:rPr>
      <w:sz w:val="18"/>
      <w:szCs w:val="18"/>
    </w:rPr>
  </w:style>
  <w:style w:type="table" w:styleId="TableGrid">
    <w:name w:val="Table Grid"/>
    <w:basedOn w:val="TableNormal"/>
    <w:uiPriority w:val="39"/>
    <w:rsid w:val="003F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eastAsia="ja-JP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image" Target="media/image1.png" /><Relationship Id="rId8" Type="http://schemas.openxmlformats.org/officeDocument/2006/relationships/footer" Target="footer3.xml" /><Relationship Id="rId9" Type="http://schemas.openxmlformats.org/officeDocument/2006/relationships/hyperlink" Target="https://d.book118.com/277046123156006044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941A-9B9C-4A0D-AF23-1207B52F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</cp:lastModifiedBy>
  <cp:revision>59</cp:revision>
  <dcterms:created xsi:type="dcterms:W3CDTF">2022-04-20T07:15:00Z</dcterms:created>
  <dcterms:modified xsi:type="dcterms:W3CDTF">2023-07-14T12:23:00Z</dcterms:modified>
</cp:coreProperties>
</file>