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蒸馏设备相关行业公司成立报告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00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_Toc27009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7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_Toc20997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_Toc10123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8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_Toc16181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95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_Toc17195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_Toc24731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3" w:history="1">
        <w:r>
          <w:rPr>
            <w:rFonts w:ascii="仿宋" w:eastAsia="仿宋" w:hAnsi="仿宋" w:cs="仿宋" w:hint="eastAsia"/>
            <w:lang w:eastAsia="zh-CN"/>
          </w:rPr>
          <w:t>(七)、蒸馏设备项目建设必要性分析</w:t>
        </w:r>
        <w:r>
          <w:tab/>
        </w:r>
        <w:r>
          <w:fldChar w:fldCharType="begin"/>
        </w:r>
        <w:r>
          <w:instrText xml:space="preserve"> PAGEREF _Toc6543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_Toc31566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_Toc18912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_Toc23085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_Toc28398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46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_Toc29346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_Toc10444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_Toc27879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_Toc11647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_Toc17138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_Toc28327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9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_Toc24497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4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_Toc2624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_Toc18112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40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_Toc32040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9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_Toc29929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_Toc24748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47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_Toc30847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84" w:history="1">
        <w:r>
          <w:rPr>
            <w:rFonts w:ascii="仿宋" w:eastAsia="仿宋" w:hAnsi="仿宋" w:cs="仿宋" w:hint="eastAsia"/>
            <w:lang w:eastAsia="zh-CN"/>
          </w:rPr>
          <w:t>(一)、蒸馏设备项目选址原则</w:t>
        </w:r>
        <w:r>
          <w:tab/>
        </w:r>
        <w:r>
          <w:fldChar w:fldCharType="begin"/>
        </w:r>
        <w:r>
          <w:instrText xml:space="preserve"> PAGEREF _Toc25384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_Toc632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_Toc26007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_Toc7228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5" w:history="1">
        <w:r>
          <w:rPr>
            <w:rFonts w:ascii="仿宋" w:eastAsia="仿宋" w:hAnsi="仿宋" w:cs="仿宋" w:hint="eastAsia"/>
            <w:lang w:eastAsia="zh-CN"/>
          </w:rPr>
          <w:t>(五)、蒸馏设备项目选址综合评价</w:t>
        </w:r>
        <w:r>
          <w:tab/>
        </w:r>
        <w:r>
          <w:fldChar w:fldCharType="begin"/>
        </w:r>
        <w:r>
          <w:instrText xml:space="preserve"> PAGEREF _Toc11955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98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_Toc4298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7" w:history="1">
        <w:r>
          <w:rPr>
            <w:rFonts w:ascii="仿宋" w:eastAsia="仿宋" w:hAnsi="仿宋" w:cs="仿宋" w:hint="eastAsia"/>
            <w:lang w:eastAsia="zh-CN"/>
          </w:rPr>
          <w:t>(一)、蒸馏设备项目背景分析</w:t>
        </w:r>
        <w:r>
          <w:tab/>
        </w:r>
        <w:r>
          <w:fldChar w:fldCharType="begin"/>
        </w:r>
        <w:r>
          <w:instrText xml:space="preserve"> PAGEREF _Toc10247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46" w:history="1">
        <w:r>
          <w:rPr>
            <w:rFonts w:ascii="仿宋" w:eastAsia="仿宋" w:hAnsi="仿宋" w:cs="仿宋" w:hint="eastAsia"/>
            <w:lang w:eastAsia="zh-CN"/>
          </w:rPr>
          <w:t>(二)、蒸馏设备项目建设必要性分析</w:t>
        </w:r>
        <w:r>
          <w:tab/>
        </w:r>
        <w:r>
          <w:fldChar w:fldCharType="begin"/>
        </w:r>
        <w:r>
          <w:instrText xml:space="preserve"> PAGEREF _Toc19446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_Toc31907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_Toc18655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37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_Toc28237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9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_Toc12492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8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_Toc7528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_Toc5631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42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_Toc8422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9" w:history="1">
        <w:r>
          <w:rPr>
            <w:rFonts w:ascii="仿宋" w:eastAsia="仿宋" w:hAnsi="仿宋" w:cs="仿宋" w:hint="eastAsia"/>
            <w:lang w:eastAsia="zh-CN"/>
          </w:rPr>
          <w:t>(五)、蒸馏设备项目总投资</w:t>
        </w:r>
        <w:r>
          <w:tab/>
        </w:r>
        <w:r>
          <w:fldChar w:fldCharType="begin"/>
        </w:r>
        <w:r>
          <w:instrText xml:space="preserve"> PAGEREF _Toc21079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_Toc30469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10" w:history="1">
        <w:r>
          <w:rPr>
            <w:rFonts w:ascii="仿宋" w:eastAsia="仿宋" w:hAnsi="仿宋" w:cs="仿宋" w:hint="eastAsia"/>
            <w:lang w:eastAsia="zh-CN"/>
          </w:rPr>
          <w:t>八、蒸馏设备项目经济效益</w:t>
        </w:r>
        <w:r>
          <w:tab/>
        </w:r>
        <w:r>
          <w:fldChar w:fldCharType="begin"/>
        </w:r>
        <w:r>
          <w:instrText xml:space="preserve"> PAGEREF _Toc4010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1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_Toc23712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_Toc28733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3" w:history="1">
        <w:r>
          <w:rPr>
            <w:rFonts w:ascii="仿宋" w:eastAsia="仿宋" w:hAnsi="仿宋" w:cs="仿宋" w:hint="eastAsia"/>
            <w:lang w:eastAsia="zh-CN"/>
          </w:rPr>
          <w:t>(三)、蒸馏设备项目盈利能力分析</w:t>
        </w:r>
        <w:r>
          <w:tab/>
        </w:r>
        <w:r>
          <w:fldChar w:fldCharType="begin"/>
        </w:r>
        <w:r>
          <w:instrText xml:space="preserve"> PAGEREF _Toc18523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_Toc16335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9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_Toc6659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4" w:history="1">
        <w:r>
          <w:rPr>
            <w:rFonts w:ascii="仿宋" w:eastAsia="仿宋" w:hAnsi="仿宋" w:cs="仿宋" w:hint="eastAsia"/>
            <w:lang w:eastAsia="zh-CN"/>
          </w:rPr>
          <w:t>九、蒸馏设备项目风险分析</w:t>
        </w:r>
        <w:r>
          <w:tab/>
        </w:r>
        <w:r>
          <w:fldChar w:fldCharType="begin"/>
        </w:r>
        <w:r>
          <w:instrText xml:space="preserve"> PAGEREF _Toc12714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2" w:history="1">
        <w:r>
          <w:rPr>
            <w:rFonts w:ascii="仿宋" w:eastAsia="仿宋" w:hAnsi="仿宋" w:cs="仿宋" w:hint="eastAsia"/>
            <w:lang w:eastAsia="zh-CN"/>
          </w:rPr>
          <w:t>(一)、蒸馏设备项目风险分析</w:t>
        </w:r>
        <w:r>
          <w:tab/>
        </w:r>
        <w:r>
          <w:fldChar w:fldCharType="begin"/>
        </w:r>
        <w:r>
          <w:instrText xml:space="preserve"> PAGEREF _Toc6462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96" w:history="1">
        <w:r>
          <w:rPr>
            <w:rFonts w:ascii="仿宋" w:eastAsia="仿宋" w:hAnsi="仿宋" w:cs="仿宋" w:hint="eastAsia"/>
            <w:lang w:eastAsia="zh-CN"/>
          </w:rPr>
          <w:t>(二)、蒸馏设备项目风险对策</w:t>
        </w:r>
        <w:r>
          <w:tab/>
        </w:r>
        <w:r>
          <w:fldChar w:fldCharType="begin"/>
        </w:r>
        <w:r>
          <w:instrText xml:space="preserve"> PAGEREF _Toc18396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1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_Toc31011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3" w:history="1">
        <w:r>
          <w:rPr>
            <w:rFonts w:ascii="仿宋" w:eastAsia="仿宋" w:hAnsi="仿宋" w:cs="仿宋" w:hint="eastAsia"/>
            <w:lang w:eastAsia="zh-CN"/>
          </w:rPr>
          <w:t>(一)、蒸馏设备项目进度安排</w:t>
        </w:r>
        <w:r>
          <w:tab/>
        </w:r>
        <w:r>
          <w:fldChar w:fldCharType="begin"/>
        </w:r>
        <w:r>
          <w:instrText xml:space="preserve"> PAGEREF _Toc9813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4" w:history="1">
        <w:r>
          <w:rPr>
            <w:rFonts w:ascii="仿宋" w:eastAsia="仿宋" w:hAnsi="仿宋" w:cs="仿宋" w:hint="eastAsia"/>
            <w:lang w:eastAsia="zh-CN"/>
          </w:rPr>
          <w:t>(二)、蒸馏设备项目实施保障措施</w:t>
        </w:r>
        <w:r>
          <w:tab/>
        </w:r>
        <w:r>
          <w:fldChar w:fldCharType="begin"/>
        </w:r>
        <w:r>
          <w:instrText xml:space="preserve"> PAGEREF _Toc12894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2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_Toc3926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_Toc351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7" w:history="1">
        <w:r>
          <w:rPr>
            <w:rFonts w:ascii="仿宋" w:eastAsia="仿宋" w:hAnsi="仿宋" w:cs="仿宋" w:hint="eastAsia"/>
            <w:lang w:eastAsia="zh-CN"/>
          </w:rPr>
          <w:t>(二)、合作蒸馏设备项目</w:t>
        </w:r>
        <w:r>
          <w:tab/>
        </w:r>
        <w:r>
          <w:fldChar w:fldCharType="begin"/>
        </w:r>
        <w:r>
          <w:instrText xml:space="preserve"> PAGEREF _Toc11237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7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_Toc6179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7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_Toc1767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_Toc31572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1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00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997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12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541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https://d.book118.com/277052124161006042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蒸馏设备相关行业公司成立报告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蒸馏设备相关行业公司成立报告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蒸馏设备相关行业公司成立报告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蒸馏设备相关行业公司成立报告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蒸馏设备相关行业公司成立报告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7052124161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2024-02-10T03:22:00Z</dcterms:created>
  <dcterms:modified xsi:type="dcterms:W3CDTF">2024-02-10T03:23:04Z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056CDA3BFEF84DBA999CF91D15BAC974_11</vt:lpwstr>
  </property>
  <property fmtid="{D5CDD505-2E9C-101B-9397-08002B2CF9AE}" pid="3" name="KSOProductBuildVer">
    <vt:lpwstr>2052-12.1.0.16250</vt:lpwstr>
  </property>
</Properties>
</file>