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绿色建材行业相关公司设立可行性研究报告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0" w:history="1">
        <w:r>
          <w:rPr>
            <w:rFonts w:ascii="仿宋" w:eastAsia="仿宋" w:hAnsi="仿宋" w:cs="仿宋" w:hint="eastAsia"/>
            <w:lang w:eastAsia="zh-CN"/>
          </w:rPr>
          <w:t>一、绿色建材筹建公司基本信息</w:t>
        </w:r>
        <w:r>
          <w:tab/>
        </w:r>
        <w:r>
          <w:fldChar w:fldCharType="begin"/>
        </w:r>
        <w:r>
          <w:instrText xml:space="preserve"> PAGEREF _Toc19980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_Toc30712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79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_Toc22965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_Toc15902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_Toc26901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_Toc3913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6" w:history="1">
        <w:r>
          <w:rPr>
            <w:rFonts w:ascii="仿宋" w:eastAsia="仿宋" w:hAnsi="仿宋" w:cs="仿宋" w:hint="eastAsia"/>
            <w:lang w:eastAsia="zh-CN"/>
          </w:rPr>
          <w:t>(七)、绿色建材项目建设必要性分析</w:t>
        </w:r>
        <w:r>
          <w:tab/>
        </w:r>
        <w:r>
          <w:fldChar w:fldCharType="begin"/>
        </w:r>
        <w:r>
          <w:instrText xml:space="preserve"> PAGEREF _Toc31316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_Toc26475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(一)、绿色建材项目选址原则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2" w:history="1">
        <w:r>
          <w:rPr>
            <w:rFonts w:ascii="仿宋" w:eastAsia="仿宋" w:hAnsi="仿宋" w:cs="仿宋" w:hint="eastAsia"/>
            <w:lang w:eastAsia="zh-CN"/>
          </w:rPr>
          <w:t>(五)、绿色建材项目选址综合评价</w:t>
        </w:r>
        <w:r>
          <w:tab/>
        </w:r>
        <w:r>
          <w:fldChar w:fldCharType="begin"/>
        </w:r>
        <w:r>
          <w:instrText xml:space="preserve"> PAGEREF _Toc27902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8" w:history="1">
        <w:r>
          <w:rPr>
            <w:rFonts w:ascii="仿宋" w:eastAsia="仿宋" w:hAnsi="仿宋" w:cs="仿宋" w:hint="eastAsia"/>
            <w:lang w:eastAsia="zh-CN"/>
          </w:rPr>
          <w:t>五、绿色建材项目概况</w:t>
        </w:r>
        <w:r>
          <w:tab/>
        </w:r>
        <w:r>
          <w:fldChar w:fldCharType="begin"/>
        </w:r>
        <w:r>
          <w:instrText xml:space="preserve"> PAGEREF _Toc21058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(二)、绿色建材项目提出的理由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6" w:history="1">
        <w:r>
          <w:rPr>
            <w:rFonts w:ascii="仿宋" w:eastAsia="仿宋" w:hAnsi="仿宋" w:cs="仿宋" w:hint="eastAsia"/>
            <w:lang w:eastAsia="zh-CN"/>
          </w:rPr>
          <w:t>(三)、绿色建材项目选址</w:t>
        </w:r>
        <w:r>
          <w:tab/>
        </w:r>
        <w:r>
          <w:fldChar w:fldCharType="begin"/>
        </w:r>
        <w:r>
          <w:instrText xml:space="preserve"> PAGEREF _Toc7176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_Toc16284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4" w:history="1">
        <w:r>
          <w:rPr>
            <w:rFonts w:ascii="仿宋" w:eastAsia="仿宋" w:hAnsi="仿宋" w:cs="仿宋" w:hint="eastAsia"/>
            <w:lang w:eastAsia="zh-CN"/>
          </w:rPr>
          <w:t>(六)、绿色建材项目投资</w:t>
        </w:r>
        <w:r>
          <w:tab/>
        </w:r>
        <w:r>
          <w:fldChar w:fldCharType="begin"/>
        </w:r>
        <w:r>
          <w:instrText xml:space="preserve"> PAGEREF _Toc17954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" w:history="1">
        <w:r>
          <w:rPr>
            <w:rFonts w:ascii="仿宋" w:eastAsia="仿宋" w:hAnsi="仿宋" w:cs="仿宋" w:hint="eastAsia"/>
            <w:lang w:eastAsia="zh-CN"/>
          </w:rPr>
          <w:t>(七)、绿色建材项目进度规划</w:t>
        </w:r>
        <w:r>
          <w:tab/>
        </w:r>
        <w:r>
          <w:fldChar w:fldCharType="begin"/>
        </w:r>
        <w:r>
          <w:instrText xml:space="preserve"> PAGEREF _Toc2784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7" w:history="1">
        <w:r>
          <w:rPr>
            <w:rFonts w:ascii="仿宋" w:eastAsia="仿宋" w:hAnsi="仿宋" w:cs="仿宋" w:hint="eastAsia"/>
            <w:lang w:eastAsia="zh-CN"/>
          </w:rPr>
          <w:t>(九)、绿色建材项目综合评价</w:t>
        </w:r>
        <w:r>
          <w:tab/>
        </w:r>
        <w:r>
          <w:fldChar w:fldCharType="begin"/>
        </w:r>
        <w:r>
          <w:instrText xml:space="preserve"> PAGEREF _Toc26267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_Toc2020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6" w:history="1">
        <w:r>
          <w:rPr>
            <w:rFonts w:ascii="仿宋" w:eastAsia="仿宋" w:hAnsi="仿宋" w:cs="仿宋" w:hint="eastAsia"/>
            <w:lang w:eastAsia="zh-CN"/>
          </w:rPr>
          <w:t>(一)、绿色建材项目进度安排</w:t>
        </w:r>
        <w:r>
          <w:tab/>
        </w:r>
        <w:r>
          <w:fldChar w:fldCharType="begin"/>
        </w:r>
        <w:r>
          <w:instrText xml:space="preserve"> PAGEREF _Toc28576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(二)、绿色建材项目实施保障措施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_Toc6098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_Toc5170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9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_Toc8392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7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_Toc7774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" w:history="1">
        <w:r>
          <w:rPr>
            <w:rFonts w:ascii="仿宋" w:eastAsia="仿宋" w:hAnsi="仿宋" w:cs="仿宋" w:hint="eastAsia"/>
            <w:lang w:eastAsia="zh-CN"/>
          </w:rPr>
          <w:t>(一)、绿色建材项目背景分析</w:t>
        </w:r>
        <w:r>
          <w:tab/>
        </w:r>
        <w:r>
          <w:fldChar w:fldCharType="begin"/>
        </w:r>
        <w:r>
          <w:instrText xml:space="preserve"> PAGEREF _Toc2837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6" w:history="1">
        <w:r>
          <w:rPr>
            <w:rFonts w:ascii="仿宋" w:eastAsia="仿宋" w:hAnsi="仿宋" w:cs="仿宋" w:hint="eastAsia"/>
            <w:lang w:eastAsia="zh-CN"/>
          </w:rPr>
          <w:t>(二)、绿色建材项目建设必要性分析</w:t>
        </w:r>
        <w:r>
          <w:tab/>
        </w:r>
        <w:r>
          <w:fldChar w:fldCharType="begin"/>
        </w:r>
        <w:r>
          <w:instrText xml:space="preserve"> PAGEREF _Toc14796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_Toc16132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_Toc8190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_Toc12796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_Toc10303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_Toc5809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_Toc15937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_Toc31191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_Toc19453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_Toc10204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_Toc14910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_Toc31606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_Toc14886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_Toc32592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_Toc31622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_Toc20224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1" w:history="1">
        <w:r>
          <w:rPr>
            <w:rFonts w:ascii="仿宋" w:eastAsia="仿宋" w:hAnsi="仿宋" w:cs="仿宋" w:hint="eastAsia"/>
            <w:lang w:eastAsia="zh-CN"/>
          </w:rPr>
          <w:t>十四、绿色建材项目总结分析</w:t>
        </w:r>
        <w:r>
          <w:tab/>
        </w:r>
        <w:r>
          <w:fldChar w:fldCharType="begin"/>
        </w:r>
        <w:r>
          <w:instrText xml:space="preserve"> PAGEREF _Toc5171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5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_Toc14775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_Toc23472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8" w:history="1">
        <w:r>
          <w:rPr>
            <w:rFonts w:ascii="仿宋" w:eastAsia="仿宋" w:hAnsi="仿宋" w:cs="仿宋" w:hint="eastAsia"/>
            <w:lang w:eastAsia="zh-CN"/>
          </w:rPr>
          <w:t>(二)、合作绿色建材项目</w:t>
        </w:r>
        <w:r>
          <w:tab/>
        </w:r>
        <w:r>
          <w:fldChar w:fldCharType="begin"/>
        </w:r>
        <w:r>
          <w:instrText xml:space="preserve"> PAGEREF _Toc30058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_Toc17343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80"/>
      <w:r>
        <w:rPr>
          <w:rFonts w:ascii="仿宋" w:eastAsia="仿宋" w:hAnsi="仿宋" w:cs="仿宋" w:hint="eastAsia"/>
          <w:sz w:val="28"/>
          <w:lang w:eastAsia="zh-CN"/>
        </w:rPr>
        <w:t>一、绿色建材筹建公司基本信息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2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79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01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71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https://d.book118.com/277132161165006034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绿色建材行业相关公司设立可行性研究报告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绿色建材行业相关公司设立可行性研究报告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绿色建材行业相关公司设立可行性研究报告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绿色建材行业相关公司设立可行性研究报告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绿色建材行业相关公司设立可行性研究报告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7132161165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2024-01-23T11:52:00Z</dcterms:created>
  <dcterms:modified xsi:type="dcterms:W3CDTF">2024-01-23T11:52:24Z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07DEB5A628724B0492C0AF62CA847898_11</vt:lpwstr>
  </property>
  <property fmtid="{D5CDD505-2E9C-101B-9397-08002B2CF9AE}" pid="3" name="KSOProductBuildVer">
    <vt:lpwstr>2052-12.1.0.16120</vt:lpwstr>
  </property>
</Properties>
</file>