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轻型方轨项目规划设计纲要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5" w:history="1">
        <w:r>
          <w:rPr>
            <w:rFonts w:ascii="仿宋" w:eastAsia="仿宋" w:hAnsi="仿宋" w:cs="仿宋" w:hint="eastAsia"/>
            <w:lang w:eastAsia="zh-CN"/>
          </w:rPr>
          <w:t>概论</w:t>
        </w:r>
        <w:r>
          <w:tab/>
        </w:r>
        <w:r>
          <w:fldChar w:fldCharType="begin"/>
        </w:r>
        <w:r>
          <w:instrText xml:space="preserve"> PAGEREF _Toc6815 \h </w:instrText>
        </w:r>
        <w:r>
          <w:fldChar w:fldCharType="separate"/>
        </w:r>
        <w:r>
          <w:t>3</w:t>
        </w:r>
        <w:r>
          <w:fldChar w:fldCharType="end"/>
        </w:r>
      </w:hyperlink>
    </w:p>
    <w:p>
      <w:pPr>
        <w:pStyle w:val="TOC1"/>
        <w:tabs>
          <w:tab w:val="right" w:leader="dot" w:pos="8306"/>
        </w:tabs>
      </w:pPr>
      <w:hyperlink w:anchor="_Toc8604" w:history="1">
        <w:r>
          <w:rPr>
            <w:rFonts w:ascii="仿宋" w:eastAsia="仿宋" w:hAnsi="仿宋" w:cs="仿宋" w:hint="eastAsia"/>
            <w:lang w:eastAsia="zh-CN"/>
          </w:rPr>
          <w:t>一、轻型方轨项目建设单位说明</w:t>
        </w:r>
        <w:r>
          <w:tab/>
        </w:r>
        <w:r>
          <w:fldChar w:fldCharType="begin"/>
        </w:r>
        <w:r>
          <w:instrText xml:space="preserve"> PAGEREF _Toc8604 \h </w:instrText>
        </w:r>
        <w:r>
          <w:fldChar w:fldCharType="separate"/>
        </w:r>
        <w:r>
          <w:t>3</w:t>
        </w:r>
        <w:r>
          <w:fldChar w:fldCharType="end"/>
        </w:r>
      </w:hyperlink>
    </w:p>
    <w:p>
      <w:pPr>
        <w:pStyle w:val="TOC2"/>
        <w:tabs>
          <w:tab w:val="right" w:leader="dot" w:pos="8306"/>
        </w:tabs>
      </w:pPr>
      <w:hyperlink w:anchor="_Toc11097" w:history="1">
        <w:r>
          <w:rPr>
            <w:rFonts w:ascii="仿宋" w:eastAsia="仿宋" w:hAnsi="仿宋" w:cs="仿宋" w:hint="eastAsia"/>
            <w:lang w:eastAsia="zh-CN"/>
          </w:rPr>
          <w:t>(一)、轻型方轨项目承办单位基本情况</w:t>
        </w:r>
        <w:r>
          <w:tab/>
        </w:r>
        <w:r>
          <w:fldChar w:fldCharType="begin"/>
        </w:r>
        <w:r>
          <w:instrText xml:space="preserve"> PAGEREF _Toc11097 \h </w:instrText>
        </w:r>
        <w:r>
          <w:fldChar w:fldCharType="separate"/>
        </w:r>
        <w:r>
          <w:t>3</w:t>
        </w:r>
        <w:r>
          <w:fldChar w:fldCharType="end"/>
        </w:r>
      </w:hyperlink>
    </w:p>
    <w:p>
      <w:pPr>
        <w:pStyle w:val="TOC2"/>
        <w:tabs>
          <w:tab w:val="right" w:leader="dot" w:pos="8306"/>
        </w:tabs>
      </w:pPr>
      <w:hyperlink w:anchor="_Toc17911" w:history="1">
        <w:r>
          <w:rPr>
            <w:rFonts w:ascii="仿宋" w:eastAsia="仿宋" w:hAnsi="仿宋" w:cs="仿宋" w:hint="eastAsia"/>
            <w:lang w:eastAsia="zh-CN"/>
          </w:rPr>
          <w:t>(二)、公司经济效益分析</w:t>
        </w:r>
        <w:r>
          <w:tab/>
        </w:r>
        <w:r>
          <w:fldChar w:fldCharType="begin"/>
        </w:r>
        <w:r>
          <w:instrText xml:space="preserve"> PAGEREF _Toc17911 \h </w:instrText>
        </w:r>
        <w:r>
          <w:fldChar w:fldCharType="separate"/>
        </w:r>
        <w:r>
          <w:t>4</w:t>
        </w:r>
        <w:r>
          <w:fldChar w:fldCharType="end"/>
        </w:r>
      </w:hyperlink>
    </w:p>
    <w:p>
      <w:pPr>
        <w:pStyle w:val="TOC1"/>
        <w:tabs>
          <w:tab w:val="right" w:leader="dot" w:pos="8306"/>
        </w:tabs>
      </w:pPr>
      <w:hyperlink w:anchor="_Toc21202" w:history="1">
        <w:r>
          <w:rPr>
            <w:rFonts w:ascii="仿宋" w:eastAsia="仿宋" w:hAnsi="仿宋" w:cs="仿宋" w:hint="eastAsia"/>
            <w:lang w:eastAsia="zh-CN"/>
          </w:rPr>
          <w:t>二、市场分析、调研</w:t>
        </w:r>
        <w:r>
          <w:tab/>
        </w:r>
        <w:r>
          <w:fldChar w:fldCharType="begin"/>
        </w:r>
        <w:r>
          <w:instrText xml:space="preserve"> PAGEREF _Toc21202 \h </w:instrText>
        </w:r>
        <w:r>
          <w:fldChar w:fldCharType="separate"/>
        </w:r>
        <w:r>
          <w:t>5</w:t>
        </w:r>
        <w:r>
          <w:fldChar w:fldCharType="end"/>
        </w:r>
      </w:hyperlink>
    </w:p>
    <w:p>
      <w:pPr>
        <w:pStyle w:val="TOC2"/>
        <w:tabs>
          <w:tab w:val="right" w:leader="dot" w:pos="8306"/>
        </w:tabs>
      </w:pPr>
      <w:hyperlink w:anchor="_Toc18829" w:history="1">
        <w:r>
          <w:rPr>
            <w:rFonts w:ascii="仿宋" w:eastAsia="仿宋" w:hAnsi="仿宋" w:cs="仿宋" w:hint="eastAsia"/>
            <w:lang w:eastAsia="zh-CN"/>
          </w:rPr>
          <w:t>(一)、轻型方轨行业分析</w:t>
        </w:r>
        <w:r>
          <w:tab/>
        </w:r>
        <w:r>
          <w:fldChar w:fldCharType="begin"/>
        </w:r>
        <w:r>
          <w:instrText xml:space="preserve"> PAGEREF _Toc18829 \h </w:instrText>
        </w:r>
        <w:r>
          <w:fldChar w:fldCharType="separate"/>
        </w:r>
        <w:r>
          <w:t>5</w:t>
        </w:r>
        <w:r>
          <w:fldChar w:fldCharType="end"/>
        </w:r>
      </w:hyperlink>
    </w:p>
    <w:p>
      <w:pPr>
        <w:pStyle w:val="TOC2"/>
        <w:tabs>
          <w:tab w:val="right" w:leader="dot" w:pos="8306"/>
        </w:tabs>
      </w:pPr>
      <w:hyperlink w:anchor="_Toc13093" w:history="1">
        <w:r>
          <w:rPr>
            <w:rFonts w:ascii="仿宋" w:eastAsia="仿宋" w:hAnsi="仿宋" w:cs="仿宋" w:hint="eastAsia"/>
            <w:lang w:eastAsia="zh-CN"/>
          </w:rPr>
          <w:t>(二)、轻型方轨市场分析预测</w:t>
        </w:r>
        <w:r>
          <w:tab/>
        </w:r>
        <w:r>
          <w:fldChar w:fldCharType="begin"/>
        </w:r>
        <w:r>
          <w:instrText xml:space="preserve"> PAGEREF _Toc13093 \h </w:instrText>
        </w:r>
        <w:r>
          <w:fldChar w:fldCharType="separate"/>
        </w:r>
        <w:r>
          <w:t>5</w:t>
        </w:r>
        <w:r>
          <w:fldChar w:fldCharType="end"/>
        </w:r>
      </w:hyperlink>
    </w:p>
    <w:p>
      <w:pPr>
        <w:pStyle w:val="TOC1"/>
        <w:tabs>
          <w:tab w:val="right" w:leader="dot" w:pos="8306"/>
        </w:tabs>
      </w:pPr>
      <w:hyperlink w:anchor="_Toc23544" w:history="1">
        <w:r>
          <w:rPr>
            <w:rFonts w:ascii="仿宋" w:eastAsia="仿宋" w:hAnsi="仿宋" w:cs="仿宋" w:hint="eastAsia"/>
            <w:lang w:eastAsia="zh-CN"/>
          </w:rPr>
          <w:t>三、产品规划分析</w:t>
        </w:r>
        <w:r>
          <w:tab/>
        </w:r>
        <w:r>
          <w:fldChar w:fldCharType="begin"/>
        </w:r>
        <w:r>
          <w:instrText xml:space="preserve"> PAGEREF _Toc23544 \h </w:instrText>
        </w:r>
        <w:r>
          <w:fldChar w:fldCharType="separate"/>
        </w:r>
        <w:r>
          <w:t>6</w:t>
        </w:r>
        <w:r>
          <w:fldChar w:fldCharType="end"/>
        </w:r>
      </w:hyperlink>
    </w:p>
    <w:p>
      <w:pPr>
        <w:pStyle w:val="TOC2"/>
        <w:tabs>
          <w:tab w:val="right" w:leader="dot" w:pos="8306"/>
        </w:tabs>
      </w:pPr>
      <w:hyperlink w:anchor="_Toc988" w:history="1">
        <w:r>
          <w:rPr>
            <w:rFonts w:ascii="仿宋" w:eastAsia="仿宋" w:hAnsi="仿宋" w:cs="仿宋" w:hint="eastAsia"/>
            <w:lang w:eastAsia="zh-CN"/>
          </w:rPr>
          <w:t>(一)、产品规划</w:t>
        </w:r>
        <w:r>
          <w:tab/>
        </w:r>
        <w:r>
          <w:fldChar w:fldCharType="begin"/>
        </w:r>
        <w:r>
          <w:instrText xml:space="preserve"> PAGEREF _Toc988 \h </w:instrText>
        </w:r>
        <w:r>
          <w:fldChar w:fldCharType="separate"/>
        </w:r>
        <w:r>
          <w:t>6</w:t>
        </w:r>
        <w:r>
          <w:fldChar w:fldCharType="end"/>
        </w:r>
      </w:hyperlink>
    </w:p>
    <w:p>
      <w:pPr>
        <w:pStyle w:val="TOC2"/>
        <w:tabs>
          <w:tab w:val="right" w:leader="dot" w:pos="8306"/>
        </w:tabs>
      </w:pPr>
      <w:hyperlink w:anchor="_Toc27526" w:history="1">
        <w:r>
          <w:rPr>
            <w:rFonts w:ascii="仿宋" w:eastAsia="仿宋" w:hAnsi="仿宋" w:cs="仿宋" w:hint="eastAsia"/>
            <w:lang w:eastAsia="zh-CN"/>
          </w:rPr>
          <w:t>(二)、建设规模</w:t>
        </w:r>
        <w:r>
          <w:tab/>
        </w:r>
        <w:r>
          <w:fldChar w:fldCharType="begin"/>
        </w:r>
        <w:r>
          <w:instrText xml:space="preserve"> PAGEREF _Toc27526 \h </w:instrText>
        </w:r>
        <w:r>
          <w:fldChar w:fldCharType="separate"/>
        </w:r>
        <w:r>
          <w:t>7</w:t>
        </w:r>
        <w:r>
          <w:fldChar w:fldCharType="end"/>
        </w:r>
      </w:hyperlink>
    </w:p>
    <w:p>
      <w:pPr>
        <w:pStyle w:val="TOC1"/>
        <w:tabs>
          <w:tab w:val="right" w:leader="dot" w:pos="8306"/>
        </w:tabs>
      </w:pPr>
      <w:hyperlink w:anchor="_Toc829" w:history="1">
        <w:r>
          <w:rPr>
            <w:rFonts w:ascii="仿宋" w:eastAsia="仿宋" w:hAnsi="仿宋" w:cs="仿宋" w:hint="eastAsia"/>
            <w:lang w:eastAsia="zh-CN"/>
          </w:rPr>
          <w:t>四、轻型方轨项目绩效评估</w:t>
        </w:r>
        <w:r>
          <w:tab/>
        </w:r>
        <w:r>
          <w:fldChar w:fldCharType="begin"/>
        </w:r>
        <w:r>
          <w:instrText xml:space="preserve"> PAGEREF _Toc829 \h </w:instrText>
        </w:r>
        <w:r>
          <w:fldChar w:fldCharType="separate"/>
        </w:r>
        <w:r>
          <w:t>8</w:t>
        </w:r>
        <w:r>
          <w:fldChar w:fldCharType="end"/>
        </w:r>
      </w:hyperlink>
    </w:p>
    <w:p>
      <w:pPr>
        <w:pStyle w:val="TOC2"/>
        <w:tabs>
          <w:tab w:val="right" w:leader="dot" w:pos="8306"/>
        </w:tabs>
      </w:pPr>
      <w:hyperlink w:anchor="_Toc18919" w:history="1">
        <w:r>
          <w:rPr>
            <w:rFonts w:ascii="仿宋" w:eastAsia="仿宋" w:hAnsi="仿宋" w:cs="仿宋" w:hint="eastAsia"/>
            <w:lang w:eastAsia="zh-CN"/>
          </w:rPr>
          <w:t>(一)、绩效评估指标</w:t>
        </w:r>
        <w:r>
          <w:tab/>
        </w:r>
        <w:r>
          <w:fldChar w:fldCharType="begin"/>
        </w:r>
        <w:r>
          <w:instrText xml:space="preserve"> PAGEREF _Toc18919 \h </w:instrText>
        </w:r>
        <w:r>
          <w:fldChar w:fldCharType="separate"/>
        </w:r>
        <w:r>
          <w:t>8</w:t>
        </w:r>
        <w:r>
          <w:fldChar w:fldCharType="end"/>
        </w:r>
      </w:hyperlink>
    </w:p>
    <w:p>
      <w:pPr>
        <w:pStyle w:val="TOC2"/>
        <w:tabs>
          <w:tab w:val="right" w:leader="dot" w:pos="8306"/>
        </w:tabs>
      </w:pPr>
      <w:hyperlink w:anchor="_Toc7851" w:history="1">
        <w:r>
          <w:rPr>
            <w:rFonts w:ascii="仿宋" w:eastAsia="仿宋" w:hAnsi="仿宋" w:cs="仿宋" w:hint="eastAsia"/>
            <w:lang w:eastAsia="zh-CN"/>
          </w:rPr>
          <w:t>(二)、绩效评估方法</w:t>
        </w:r>
        <w:r>
          <w:tab/>
        </w:r>
        <w:r>
          <w:fldChar w:fldCharType="begin"/>
        </w:r>
        <w:r>
          <w:instrText xml:space="preserve"> PAGEREF _Toc7851 \h </w:instrText>
        </w:r>
        <w:r>
          <w:fldChar w:fldCharType="separate"/>
        </w:r>
        <w:r>
          <w:t>9</w:t>
        </w:r>
        <w:r>
          <w:fldChar w:fldCharType="end"/>
        </w:r>
      </w:hyperlink>
    </w:p>
    <w:p>
      <w:pPr>
        <w:pStyle w:val="TOC2"/>
        <w:tabs>
          <w:tab w:val="right" w:leader="dot" w:pos="8306"/>
        </w:tabs>
      </w:pPr>
      <w:hyperlink w:anchor="_Toc28550" w:history="1">
        <w:r>
          <w:rPr>
            <w:rFonts w:ascii="仿宋" w:eastAsia="仿宋" w:hAnsi="仿宋" w:cs="仿宋" w:hint="eastAsia"/>
            <w:lang w:eastAsia="zh-CN"/>
          </w:rPr>
          <w:t>(三)、绩效评估周期</w:t>
        </w:r>
        <w:r>
          <w:tab/>
        </w:r>
        <w:r>
          <w:fldChar w:fldCharType="begin"/>
        </w:r>
        <w:r>
          <w:instrText xml:space="preserve"> PAGEREF _Toc28550 \h </w:instrText>
        </w:r>
        <w:r>
          <w:fldChar w:fldCharType="separate"/>
        </w:r>
        <w:r>
          <w:t>10</w:t>
        </w:r>
        <w:r>
          <w:fldChar w:fldCharType="end"/>
        </w:r>
      </w:hyperlink>
    </w:p>
    <w:p>
      <w:pPr>
        <w:pStyle w:val="TOC1"/>
        <w:tabs>
          <w:tab w:val="right" w:leader="dot" w:pos="8306"/>
        </w:tabs>
      </w:pPr>
      <w:hyperlink w:anchor="_Toc29493" w:history="1">
        <w:r>
          <w:rPr>
            <w:rFonts w:ascii="仿宋" w:eastAsia="仿宋" w:hAnsi="仿宋" w:cs="仿宋" w:hint="eastAsia"/>
            <w:lang w:eastAsia="zh-CN"/>
          </w:rPr>
          <w:t>五、轻型方轨项目可持续发展</w:t>
        </w:r>
        <w:r>
          <w:tab/>
        </w:r>
        <w:r>
          <w:fldChar w:fldCharType="begin"/>
        </w:r>
        <w:r>
          <w:instrText xml:space="preserve"> PAGEREF _Toc29493 \h </w:instrText>
        </w:r>
        <w:r>
          <w:fldChar w:fldCharType="separate"/>
        </w:r>
        <w:r>
          <w:t>11</w:t>
        </w:r>
        <w:r>
          <w:fldChar w:fldCharType="end"/>
        </w:r>
      </w:hyperlink>
    </w:p>
    <w:p>
      <w:pPr>
        <w:pStyle w:val="TOC2"/>
        <w:tabs>
          <w:tab w:val="right" w:leader="dot" w:pos="8306"/>
        </w:tabs>
      </w:pPr>
      <w:hyperlink w:anchor="_Toc6743" w:history="1">
        <w:r>
          <w:rPr>
            <w:rFonts w:ascii="仿宋" w:eastAsia="仿宋" w:hAnsi="仿宋" w:cs="仿宋" w:hint="eastAsia"/>
            <w:lang w:eastAsia="zh-CN"/>
          </w:rPr>
          <w:t>(一)、可持续战略与实践</w:t>
        </w:r>
        <w:r>
          <w:tab/>
        </w:r>
        <w:r>
          <w:fldChar w:fldCharType="begin"/>
        </w:r>
        <w:r>
          <w:instrText xml:space="preserve"> PAGEREF _Toc6743 \h </w:instrText>
        </w:r>
        <w:r>
          <w:fldChar w:fldCharType="separate"/>
        </w:r>
        <w:r>
          <w:t>11</w:t>
        </w:r>
        <w:r>
          <w:fldChar w:fldCharType="end"/>
        </w:r>
      </w:hyperlink>
    </w:p>
    <w:p>
      <w:pPr>
        <w:pStyle w:val="TOC2"/>
        <w:tabs>
          <w:tab w:val="right" w:leader="dot" w:pos="8306"/>
        </w:tabs>
      </w:pPr>
      <w:hyperlink w:anchor="_Toc3988" w:history="1">
        <w:r>
          <w:rPr>
            <w:rFonts w:ascii="仿宋" w:eastAsia="仿宋" w:hAnsi="仿宋" w:cs="仿宋" w:hint="eastAsia"/>
            <w:lang w:eastAsia="zh-CN"/>
          </w:rPr>
          <w:t>(二)、环保与社会责任</w:t>
        </w:r>
        <w:r>
          <w:tab/>
        </w:r>
        <w:r>
          <w:fldChar w:fldCharType="begin"/>
        </w:r>
        <w:r>
          <w:instrText xml:space="preserve"> PAGEREF _Toc3988 \h </w:instrText>
        </w:r>
        <w:r>
          <w:fldChar w:fldCharType="separate"/>
        </w:r>
        <w:r>
          <w:t>12</w:t>
        </w:r>
        <w:r>
          <w:fldChar w:fldCharType="end"/>
        </w:r>
      </w:hyperlink>
    </w:p>
    <w:p>
      <w:pPr>
        <w:pStyle w:val="TOC1"/>
        <w:tabs>
          <w:tab w:val="right" w:leader="dot" w:pos="8306"/>
        </w:tabs>
      </w:pPr>
      <w:hyperlink w:anchor="_Toc11359" w:history="1">
        <w:r>
          <w:rPr>
            <w:rFonts w:ascii="仿宋" w:eastAsia="仿宋" w:hAnsi="仿宋" w:cs="仿宋" w:hint="eastAsia"/>
            <w:lang w:eastAsia="zh-CN"/>
          </w:rPr>
          <w:t>六、轻型方轨项目概论</w:t>
        </w:r>
        <w:r>
          <w:tab/>
        </w:r>
        <w:r>
          <w:fldChar w:fldCharType="begin"/>
        </w:r>
        <w:r>
          <w:instrText xml:space="preserve"> PAGEREF _Toc11359 \h </w:instrText>
        </w:r>
        <w:r>
          <w:fldChar w:fldCharType="separate"/>
        </w:r>
        <w:r>
          <w:t>13</w:t>
        </w:r>
        <w:r>
          <w:fldChar w:fldCharType="end"/>
        </w:r>
      </w:hyperlink>
    </w:p>
    <w:p>
      <w:pPr>
        <w:pStyle w:val="TOC2"/>
        <w:tabs>
          <w:tab w:val="right" w:leader="dot" w:pos="8306"/>
        </w:tabs>
      </w:pPr>
      <w:hyperlink w:anchor="_Toc27431" w:history="1">
        <w:r>
          <w:rPr>
            <w:rFonts w:ascii="仿宋" w:eastAsia="仿宋" w:hAnsi="仿宋" w:cs="仿宋" w:hint="eastAsia"/>
            <w:lang w:eastAsia="zh-CN"/>
          </w:rPr>
          <w:t>(一)、轻型方轨项目概况</w:t>
        </w:r>
        <w:r>
          <w:tab/>
        </w:r>
        <w:r>
          <w:fldChar w:fldCharType="begin"/>
        </w:r>
        <w:r>
          <w:instrText xml:space="preserve"> PAGEREF _Toc27431 \h </w:instrText>
        </w:r>
        <w:r>
          <w:fldChar w:fldCharType="separate"/>
        </w:r>
        <w:r>
          <w:t>13</w:t>
        </w:r>
        <w:r>
          <w:fldChar w:fldCharType="end"/>
        </w:r>
      </w:hyperlink>
    </w:p>
    <w:p>
      <w:pPr>
        <w:pStyle w:val="TOC2"/>
        <w:tabs>
          <w:tab w:val="right" w:leader="dot" w:pos="8306"/>
        </w:tabs>
      </w:pPr>
      <w:hyperlink w:anchor="_Toc3912" w:history="1">
        <w:r>
          <w:rPr>
            <w:rFonts w:ascii="仿宋" w:eastAsia="仿宋" w:hAnsi="仿宋" w:cs="仿宋" w:hint="eastAsia"/>
            <w:lang w:eastAsia="zh-CN"/>
          </w:rPr>
          <w:t>(二)、轻型方轨项目目标</w:t>
        </w:r>
        <w:r>
          <w:tab/>
        </w:r>
        <w:r>
          <w:fldChar w:fldCharType="begin"/>
        </w:r>
        <w:r>
          <w:instrText xml:space="preserve"> PAGEREF _Toc3912 \h </w:instrText>
        </w:r>
        <w:r>
          <w:fldChar w:fldCharType="separate"/>
        </w:r>
        <w:r>
          <w:t>15</w:t>
        </w:r>
        <w:r>
          <w:fldChar w:fldCharType="end"/>
        </w:r>
      </w:hyperlink>
    </w:p>
    <w:p>
      <w:pPr>
        <w:pStyle w:val="TOC2"/>
        <w:tabs>
          <w:tab w:val="right" w:leader="dot" w:pos="8306"/>
        </w:tabs>
      </w:pPr>
      <w:hyperlink w:anchor="_Toc24998" w:history="1">
        <w:r>
          <w:rPr>
            <w:rFonts w:ascii="仿宋" w:eastAsia="仿宋" w:hAnsi="仿宋" w:cs="仿宋" w:hint="eastAsia"/>
            <w:lang w:eastAsia="zh-CN"/>
          </w:rPr>
          <w:t>(三)、轻型方轨项目提出的理由</w:t>
        </w:r>
        <w:r>
          <w:tab/>
        </w:r>
        <w:r>
          <w:fldChar w:fldCharType="begin"/>
        </w:r>
        <w:r>
          <w:instrText xml:space="preserve"> PAGEREF _Toc24998 \h </w:instrText>
        </w:r>
        <w:r>
          <w:fldChar w:fldCharType="separate"/>
        </w:r>
        <w:r>
          <w:t>16</w:t>
        </w:r>
        <w:r>
          <w:fldChar w:fldCharType="end"/>
        </w:r>
      </w:hyperlink>
    </w:p>
    <w:p>
      <w:pPr>
        <w:pStyle w:val="TOC2"/>
        <w:tabs>
          <w:tab w:val="right" w:leader="dot" w:pos="8306"/>
        </w:tabs>
      </w:pPr>
      <w:hyperlink w:anchor="_Toc19898" w:history="1">
        <w:r>
          <w:rPr>
            <w:rFonts w:ascii="仿宋" w:eastAsia="仿宋" w:hAnsi="仿宋" w:cs="仿宋" w:hint="eastAsia"/>
            <w:lang w:eastAsia="zh-CN"/>
          </w:rPr>
          <w:t>(四)、轻型方轨项目意义</w:t>
        </w:r>
        <w:r>
          <w:tab/>
        </w:r>
        <w:r>
          <w:fldChar w:fldCharType="begin"/>
        </w:r>
        <w:r>
          <w:instrText xml:space="preserve"> PAGEREF _Toc19898 \h </w:instrText>
        </w:r>
        <w:r>
          <w:fldChar w:fldCharType="separate"/>
        </w:r>
        <w:r>
          <w:t>18</w:t>
        </w:r>
        <w:r>
          <w:fldChar w:fldCharType="end"/>
        </w:r>
      </w:hyperlink>
    </w:p>
    <w:p>
      <w:pPr>
        <w:pStyle w:val="TOC2"/>
        <w:tabs>
          <w:tab w:val="right" w:leader="dot" w:pos="8306"/>
        </w:tabs>
      </w:pPr>
      <w:hyperlink w:anchor="_Toc16809" w:history="1">
        <w:r>
          <w:rPr>
            <w:rFonts w:ascii="仿宋" w:eastAsia="仿宋" w:hAnsi="仿宋" w:cs="仿宋" w:hint="eastAsia"/>
            <w:lang w:eastAsia="zh-CN"/>
          </w:rPr>
          <w:t>(五)、轻型方轨项目背景</w:t>
        </w:r>
        <w:r>
          <w:tab/>
        </w:r>
        <w:r>
          <w:fldChar w:fldCharType="begin"/>
        </w:r>
        <w:r>
          <w:instrText xml:space="preserve"> PAGEREF _Toc16809 \h </w:instrText>
        </w:r>
        <w:r>
          <w:fldChar w:fldCharType="separate"/>
        </w:r>
        <w:r>
          <w:t>18</w:t>
        </w:r>
        <w:r>
          <w:fldChar w:fldCharType="end"/>
        </w:r>
      </w:hyperlink>
    </w:p>
    <w:p>
      <w:pPr>
        <w:pStyle w:val="TOC1"/>
        <w:tabs>
          <w:tab w:val="right" w:leader="dot" w:pos="8306"/>
        </w:tabs>
      </w:pPr>
      <w:hyperlink w:anchor="_Toc22606" w:history="1">
        <w:r>
          <w:rPr>
            <w:rFonts w:ascii="仿宋" w:eastAsia="仿宋" w:hAnsi="仿宋" w:cs="仿宋" w:hint="eastAsia"/>
            <w:lang w:eastAsia="zh-CN"/>
          </w:rPr>
          <w:t>七、轻型方轨项目创新与研发</w:t>
        </w:r>
        <w:r>
          <w:tab/>
        </w:r>
        <w:r>
          <w:fldChar w:fldCharType="begin"/>
        </w:r>
        <w:r>
          <w:instrText xml:space="preserve"> PAGEREF _Toc22606 \h </w:instrText>
        </w:r>
        <w:r>
          <w:fldChar w:fldCharType="separate"/>
        </w:r>
        <w:r>
          <w:t>19</w:t>
        </w:r>
        <w:r>
          <w:fldChar w:fldCharType="end"/>
        </w:r>
      </w:hyperlink>
    </w:p>
    <w:p>
      <w:pPr>
        <w:pStyle w:val="TOC2"/>
        <w:tabs>
          <w:tab w:val="right" w:leader="dot" w:pos="8306"/>
        </w:tabs>
      </w:pPr>
      <w:hyperlink w:anchor="_Toc11320" w:history="1">
        <w:r>
          <w:rPr>
            <w:rFonts w:ascii="仿宋" w:eastAsia="仿宋" w:hAnsi="仿宋" w:cs="仿宋" w:hint="eastAsia"/>
            <w:lang w:eastAsia="zh-CN"/>
          </w:rPr>
          <w:t>(一)、创新策略与方向</w:t>
        </w:r>
        <w:r>
          <w:tab/>
        </w:r>
        <w:r>
          <w:fldChar w:fldCharType="begin"/>
        </w:r>
        <w:r>
          <w:instrText xml:space="preserve"> PAGEREF _Toc11320 \h </w:instrText>
        </w:r>
        <w:r>
          <w:fldChar w:fldCharType="separate"/>
        </w:r>
        <w:r>
          <w:t>19</w:t>
        </w:r>
        <w:r>
          <w:fldChar w:fldCharType="end"/>
        </w:r>
      </w:hyperlink>
    </w:p>
    <w:p>
      <w:pPr>
        <w:pStyle w:val="TOC2"/>
        <w:tabs>
          <w:tab w:val="right" w:leader="dot" w:pos="8306"/>
        </w:tabs>
      </w:pPr>
      <w:hyperlink w:anchor="_Toc23387" w:history="1">
        <w:r>
          <w:rPr>
            <w:rFonts w:ascii="仿宋" w:eastAsia="仿宋" w:hAnsi="仿宋" w:cs="仿宋" w:hint="eastAsia"/>
            <w:lang w:eastAsia="zh-CN"/>
          </w:rPr>
          <w:t>(二)、研发规划与投入</w:t>
        </w:r>
        <w:r>
          <w:tab/>
        </w:r>
        <w:r>
          <w:fldChar w:fldCharType="begin"/>
        </w:r>
        <w:r>
          <w:instrText xml:space="preserve"> PAGEREF _Toc23387 \h </w:instrText>
        </w:r>
        <w:r>
          <w:fldChar w:fldCharType="separate"/>
        </w:r>
        <w:r>
          <w:t>21</w:t>
        </w:r>
        <w:r>
          <w:fldChar w:fldCharType="end"/>
        </w:r>
      </w:hyperlink>
    </w:p>
    <w:p>
      <w:pPr>
        <w:pStyle w:val="TOC1"/>
        <w:tabs>
          <w:tab w:val="right" w:leader="dot" w:pos="8306"/>
        </w:tabs>
      </w:pPr>
      <w:hyperlink w:anchor="_Toc13820" w:history="1">
        <w:r>
          <w:rPr>
            <w:rFonts w:ascii="仿宋" w:eastAsia="仿宋" w:hAnsi="仿宋" w:cs="仿宋" w:hint="eastAsia"/>
            <w:lang w:eastAsia="zh-CN"/>
          </w:rPr>
          <w:t>八、轻型方轨项目社会影响</w:t>
        </w:r>
        <w:r>
          <w:tab/>
        </w:r>
        <w:r>
          <w:fldChar w:fldCharType="begin"/>
        </w:r>
        <w:r>
          <w:instrText xml:space="preserve"> PAGEREF _Toc13820 \h </w:instrText>
        </w:r>
        <w:r>
          <w:fldChar w:fldCharType="separate"/>
        </w:r>
        <w:r>
          <w:t>22</w:t>
        </w:r>
        <w:r>
          <w:fldChar w:fldCharType="end"/>
        </w:r>
      </w:hyperlink>
    </w:p>
    <w:p>
      <w:pPr>
        <w:pStyle w:val="TOC2"/>
        <w:tabs>
          <w:tab w:val="right" w:leader="dot" w:pos="8306"/>
        </w:tabs>
      </w:pPr>
      <w:hyperlink w:anchor="_Toc29679" w:history="1">
        <w:r>
          <w:rPr>
            <w:rFonts w:ascii="仿宋" w:eastAsia="仿宋" w:hAnsi="仿宋" w:cs="仿宋" w:hint="eastAsia"/>
            <w:lang w:eastAsia="zh-CN"/>
          </w:rPr>
          <w:t>(一)、社会责任与义务</w:t>
        </w:r>
        <w:r>
          <w:tab/>
        </w:r>
        <w:r>
          <w:fldChar w:fldCharType="begin"/>
        </w:r>
        <w:r>
          <w:instrText xml:space="preserve"> PAGEREF _Toc29679 \h </w:instrText>
        </w:r>
        <w:r>
          <w:fldChar w:fldCharType="separate"/>
        </w:r>
        <w:r>
          <w:t>22</w:t>
        </w:r>
        <w:r>
          <w:fldChar w:fldCharType="end"/>
        </w:r>
      </w:hyperlink>
    </w:p>
    <w:p>
      <w:pPr>
        <w:pStyle w:val="TOC2"/>
        <w:tabs>
          <w:tab w:val="right" w:leader="dot" w:pos="8306"/>
        </w:tabs>
      </w:pPr>
      <w:hyperlink w:anchor="_Toc32453" w:history="1">
        <w:r>
          <w:rPr>
            <w:rFonts w:ascii="仿宋" w:eastAsia="仿宋" w:hAnsi="仿宋" w:cs="仿宋" w:hint="eastAsia"/>
            <w:lang w:eastAsia="zh-CN"/>
          </w:rPr>
          <w:t>(二)、社会参与与沟通</w:t>
        </w:r>
        <w:r>
          <w:tab/>
        </w:r>
        <w:r>
          <w:fldChar w:fldCharType="begin"/>
        </w:r>
        <w:r>
          <w:instrText xml:space="preserve"> PAGEREF _Toc32453 \h </w:instrText>
        </w:r>
        <w:r>
          <w:fldChar w:fldCharType="separate"/>
        </w:r>
        <w:r>
          <w:t>23</w:t>
        </w:r>
        <w:r>
          <w:fldChar w:fldCharType="end"/>
        </w:r>
      </w:hyperlink>
    </w:p>
    <w:p>
      <w:pPr>
        <w:pStyle w:val="TOC1"/>
        <w:tabs>
          <w:tab w:val="right" w:leader="dot" w:pos="8306"/>
        </w:tabs>
      </w:pPr>
      <w:hyperlink w:anchor="_Toc17830" w:history="1">
        <w:r>
          <w:rPr>
            <w:rFonts w:ascii="仿宋" w:eastAsia="仿宋" w:hAnsi="仿宋" w:cs="仿宋" w:hint="eastAsia"/>
            <w:lang w:eastAsia="zh-CN"/>
          </w:rPr>
          <w:t>九、轻型方轨项目人力资源培养与发展</w:t>
        </w:r>
        <w:r>
          <w:tab/>
        </w:r>
        <w:r>
          <w:fldChar w:fldCharType="begin"/>
        </w:r>
        <w:r>
          <w:instrText xml:space="preserve"> PAGEREF _Toc17830 \h </w:instrText>
        </w:r>
        <w:r>
          <w:fldChar w:fldCharType="separate"/>
        </w:r>
        <w:r>
          <w:t>24</w:t>
        </w:r>
        <w:r>
          <w:fldChar w:fldCharType="end"/>
        </w:r>
      </w:hyperlink>
    </w:p>
    <w:p>
      <w:pPr>
        <w:pStyle w:val="TOC2"/>
        <w:tabs>
          <w:tab w:val="right" w:leader="dot" w:pos="8306"/>
        </w:tabs>
      </w:pPr>
      <w:hyperlink w:anchor="_Toc23174" w:history="1">
        <w:r>
          <w:rPr>
            <w:rFonts w:ascii="仿宋" w:eastAsia="仿宋" w:hAnsi="仿宋" w:cs="仿宋" w:hint="eastAsia"/>
            <w:lang w:eastAsia="zh-CN"/>
          </w:rPr>
          <w:t>(一)、人才需求与规划</w:t>
        </w:r>
        <w:r>
          <w:tab/>
        </w:r>
        <w:r>
          <w:fldChar w:fldCharType="begin"/>
        </w:r>
        <w:r>
          <w:instrText xml:space="preserve"> PAGEREF _Toc23174 \h </w:instrText>
        </w:r>
        <w:r>
          <w:fldChar w:fldCharType="separate"/>
        </w:r>
        <w:r>
          <w:t>24</w:t>
        </w:r>
        <w:r>
          <w:fldChar w:fldCharType="end"/>
        </w:r>
      </w:hyperlink>
    </w:p>
    <w:p>
      <w:pPr>
        <w:pStyle w:val="TOC2"/>
        <w:tabs>
          <w:tab w:val="right" w:leader="dot" w:pos="8306"/>
        </w:tabs>
      </w:pPr>
      <w:hyperlink w:anchor="_Toc16460" w:history="1">
        <w:r>
          <w:rPr>
            <w:rFonts w:ascii="仿宋" w:eastAsia="仿宋" w:hAnsi="仿宋" w:cs="仿宋" w:hint="eastAsia"/>
            <w:lang w:eastAsia="zh-CN"/>
          </w:rPr>
          <w:t>(二)、培训与发展计划</w:t>
        </w:r>
        <w:r>
          <w:tab/>
        </w:r>
        <w:r>
          <w:fldChar w:fldCharType="begin"/>
        </w:r>
        <w:r>
          <w:instrText xml:space="preserve"> PAGEREF _Toc16460 \h </w:instrText>
        </w:r>
        <w:r>
          <w:fldChar w:fldCharType="separate"/>
        </w:r>
        <w:r>
          <w:t>25</w:t>
        </w:r>
        <w:r>
          <w:fldChar w:fldCharType="end"/>
        </w:r>
      </w:hyperlink>
    </w:p>
    <w:p>
      <w:pPr>
        <w:pStyle w:val="TOC1"/>
        <w:tabs>
          <w:tab w:val="right" w:leader="dot" w:pos="8306"/>
        </w:tabs>
      </w:pPr>
      <w:hyperlink w:anchor="_Toc16122" w:history="1">
        <w:r>
          <w:rPr>
            <w:rFonts w:ascii="仿宋" w:eastAsia="仿宋" w:hAnsi="仿宋" w:cs="仿宋" w:hint="eastAsia"/>
            <w:lang w:eastAsia="zh-CN"/>
          </w:rPr>
          <w:t>十、轻型方轨项目计划安排</w:t>
        </w:r>
        <w:r>
          <w:tab/>
        </w:r>
        <w:r>
          <w:fldChar w:fldCharType="begin"/>
        </w:r>
        <w:r>
          <w:instrText xml:space="preserve"> PAGEREF _Toc16122 \h </w:instrText>
        </w:r>
        <w:r>
          <w:fldChar w:fldCharType="separate"/>
        </w:r>
        <w:r>
          <w:t>25</w:t>
        </w:r>
        <w:r>
          <w:fldChar w:fldCharType="end"/>
        </w:r>
      </w:hyperlink>
    </w:p>
    <w:p>
      <w:pPr>
        <w:pStyle w:val="TOC2"/>
        <w:tabs>
          <w:tab w:val="right" w:leader="dot" w:pos="8306"/>
        </w:tabs>
      </w:pPr>
      <w:hyperlink w:anchor="_Toc7010" w:history="1">
        <w:r>
          <w:rPr>
            <w:rFonts w:ascii="仿宋" w:eastAsia="仿宋" w:hAnsi="仿宋" w:cs="仿宋" w:hint="eastAsia"/>
            <w:lang w:eastAsia="zh-CN"/>
          </w:rPr>
          <w:t>(一)、建设周期</w:t>
        </w:r>
        <w:r>
          <w:tab/>
        </w:r>
        <w:r>
          <w:fldChar w:fldCharType="begin"/>
        </w:r>
        <w:r>
          <w:instrText xml:space="preserve"> PAGEREF _Toc7010 \h </w:instrText>
        </w:r>
        <w:r>
          <w:fldChar w:fldCharType="separate"/>
        </w:r>
        <w:r>
          <w:t>25</w:t>
        </w:r>
        <w:r>
          <w:fldChar w:fldCharType="end"/>
        </w:r>
      </w:hyperlink>
    </w:p>
    <w:p>
      <w:pPr>
        <w:pStyle w:val="TOC2"/>
        <w:tabs>
          <w:tab w:val="right" w:leader="dot" w:pos="8306"/>
        </w:tabs>
      </w:pPr>
      <w:hyperlink w:anchor="_Toc898" w:history="1">
        <w:r>
          <w:rPr>
            <w:rFonts w:ascii="仿宋" w:eastAsia="仿宋" w:hAnsi="仿宋" w:cs="仿宋" w:hint="eastAsia"/>
            <w:lang w:eastAsia="zh-CN"/>
          </w:rPr>
          <w:t>(二)、建设进度</w:t>
        </w:r>
        <w:r>
          <w:tab/>
        </w:r>
        <w:r>
          <w:fldChar w:fldCharType="begin"/>
        </w:r>
        <w:r>
          <w:instrText xml:space="preserve"> PAGEREF _Toc898 \h </w:instrText>
        </w:r>
        <w:r>
          <w:fldChar w:fldCharType="separate"/>
        </w:r>
        <w:r>
          <w:t>26</w:t>
        </w:r>
        <w:r>
          <w:fldChar w:fldCharType="end"/>
        </w:r>
      </w:hyperlink>
    </w:p>
    <w:p>
      <w:pPr>
        <w:pStyle w:val="TOC2"/>
        <w:tabs>
          <w:tab w:val="right" w:leader="dot" w:pos="8306"/>
        </w:tabs>
      </w:pPr>
      <w:hyperlink w:anchor="_Toc32516" w:history="1">
        <w:r>
          <w:rPr>
            <w:rFonts w:ascii="仿宋" w:eastAsia="仿宋" w:hAnsi="仿宋" w:cs="仿宋" w:hint="eastAsia"/>
            <w:lang w:eastAsia="zh-CN"/>
          </w:rPr>
          <w:t>(三)、进度安排注意事项</w:t>
        </w:r>
        <w:r>
          <w:tab/>
        </w:r>
        <w:r>
          <w:fldChar w:fldCharType="begin"/>
        </w:r>
        <w:r>
          <w:instrText xml:space="preserve"> PAGEREF _Toc32516 \h </w:instrText>
        </w:r>
        <w:r>
          <w:fldChar w:fldCharType="separate"/>
        </w:r>
        <w:r>
          <w:t>27</w:t>
        </w:r>
        <w:r>
          <w:fldChar w:fldCharType="end"/>
        </w:r>
      </w:hyperlink>
    </w:p>
    <w:p>
      <w:pPr>
        <w:pStyle w:val="TOC2"/>
        <w:tabs>
          <w:tab w:val="right" w:leader="dot" w:pos="8306"/>
        </w:tabs>
      </w:pPr>
      <w:hyperlink w:anchor="_Toc11532" w:history="1">
        <w:r>
          <w:rPr>
            <w:rFonts w:ascii="仿宋" w:eastAsia="仿宋" w:hAnsi="仿宋" w:cs="仿宋" w:hint="eastAsia"/>
            <w:lang w:eastAsia="zh-CN"/>
          </w:rPr>
          <w:t>(四)、人力资源配置</w:t>
        </w:r>
        <w:r>
          <w:tab/>
        </w:r>
        <w:r>
          <w:fldChar w:fldCharType="begin"/>
        </w:r>
        <w:r>
          <w:instrText xml:space="preserve"> PAGEREF _Toc11532 \h </w:instrText>
        </w:r>
        <w:r>
          <w:fldChar w:fldCharType="separate"/>
        </w:r>
        <w:r>
          <w:t>29</w:t>
        </w:r>
        <w:r>
          <w:fldChar w:fldCharType="end"/>
        </w:r>
      </w:hyperlink>
    </w:p>
    <w:p>
      <w:pPr>
        <w:pStyle w:val="TOC1"/>
        <w:tabs>
          <w:tab w:val="right" w:leader="dot" w:pos="8306"/>
        </w:tabs>
      </w:pPr>
      <w:hyperlink w:anchor="_Toc19646" w:history="1">
        <w:r>
          <w:rPr>
            <w:rFonts w:ascii="仿宋" w:eastAsia="仿宋" w:hAnsi="仿宋" w:cs="仿宋" w:hint="eastAsia"/>
            <w:lang w:eastAsia="zh-CN"/>
          </w:rPr>
          <w:t>十一、轻型方轨项目财务管理</w:t>
        </w:r>
        <w:r>
          <w:tab/>
        </w:r>
        <w:r>
          <w:fldChar w:fldCharType="begin"/>
        </w:r>
        <w:r>
          <w:instrText xml:space="preserve"> PAGEREF _Toc19646 \h </w:instrText>
        </w:r>
        <w:r>
          <w:fldChar w:fldCharType="separate"/>
        </w:r>
        <w:r>
          <w:t>29</w:t>
        </w:r>
        <w:r>
          <w:fldChar w:fldCharType="end"/>
        </w:r>
      </w:hyperlink>
    </w:p>
    <w:p>
      <w:pPr>
        <w:pStyle w:val="TOC2"/>
        <w:tabs>
          <w:tab w:val="right" w:leader="dot" w:pos="8306"/>
        </w:tabs>
      </w:pPr>
      <w:hyperlink w:anchor="_Toc3575" w:history="1">
        <w:r>
          <w:rPr>
            <w:rFonts w:ascii="仿宋" w:eastAsia="仿宋" w:hAnsi="仿宋" w:cs="仿宋" w:hint="eastAsia"/>
            <w:lang w:eastAsia="zh-CN"/>
          </w:rPr>
          <w:t>(一)、资金需求大</w:t>
        </w:r>
        <w:r>
          <w:tab/>
        </w:r>
        <w:r>
          <w:fldChar w:fldCharType="begin"/>
        </w:r>
        <w:r>
          <w:instrText xml:space="preserve"> PAGEREF _Toc3575 \h </w:instrText>
        </w:r>
        <w:r>
          <w:fldChar w:fldCharType="separate"/>
        </w:r>
        <w:r>
          <w:t>29</w:t>
        </w:r>
        <w:r>
          <w:fldChar w:fldCharType="end"/>
        </w:r>
      </w:hyperlink>
    </w:p>
    <w:p>
      <w:pPr>
        <w:pStyle w:val="TOC2"/>
        <w:tabs>
          <w:tab w:val="right" w:leader="dot" w:pos="8306"/>
        </w:tabs>
      </w:pPr>
      <w:hyperlink w:anchor="_Toc20565" w:history="1">
        <w:r>
          <w:rPr>
            <w:rFonts w:ascii="仿宋" w:eastAsia="仿宋" w:hAnsi="仿宋" w:cs="仿宋" w:hint="eastAsia"/>
            <w:lang w:eastAsia="zh-CN"/>
          </w:rPr>
          <w:t>(二)、研发周期长</w:t>
        </w:r>
        <w:r>
          <w:tab/>
        </w:r>
        <w:r>
          <w:fldChar w:fldCharType="begin"/>
        </w:r>
        <w:r>
          <w:instrText xml:space="preserve"> PAGEREF _Toc20565 \h </w:instrText>
        </w:r>
        <w:r>
          <w:fldChar w:fldCharType="separate"/>
        </w:r>
        <w:r>
          <w:t>30</w:t>
        </w:r>
        <w:r>
          <w:fldChar w:fldCharType="end"/>
        </w:r>
      </w:hyperlink>
    </w:p>
    <w:p>
      <w:pPr>
        <w:pStyle w:val="TOC2"/>
        <w:tabs>
          <w:tab w:val="right" w:leader="dot" w:pos="8306"/>
        </w:tabs>
      </w:pPr>
      <w:hyperlink w:anchor="_Toc591" w:history="1">
        <w:r>
          <w:rPr>
            <w:rFonts w:ascii="仿宋" w:eastAsia="仿宋" w:hAnsi="仿宋" w:cs="仿宋" w:hint="eastAsia"/>
            <w:lang w:eastAsia="zh-CN"/>
          </w:rPr>
          <w:t>(三)、市场风险大</w:t>
        </w:r>
        <w:r>
          <w:tab/>
        </w:r>
        <w:r>
          <w:fldChar w:fldCharType="begin"/>
        </w:r>
        <w:r>
          <w:instrText xml:space="preserve"> PAGEREF _Toc591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1" w:history="1">
        <w:r>
          <w:rPr>
            <w:rFonts w:ascii="仿宋" w:eastAsia="仿宋" w:hAnsi="仿宋" w:cs="仿宋" w:hint="eastAsia"/>
            <w:lang w:eastAsia="zh-CN"/>
          </w:rPr>
          <w:t>(四)、利润率高</w:t>
        </w:r>
        <w:r>
          <w:tab/>
        </w:r>
        <w:r>
          <w:fldChar w:fldCharType="begin"/>
        </w:r>
        <w:r>
          <w:instrText xml:space="preserve"> PAGEREF _Toc8081 \h </w:instrText>
        </w:r>
        <w:r>
          <w:fldChar w:fldCharType="separate"/>
        </w:r>
        <w:r>
          <w:t>34</w:t>
        </w:r>
        <w:r>
          <w:fldChar w:fldCharType="end"/>
        </w:r>
      </w:hyperlink>
    </w:p>
    <w:p>
      <w:pPr>
        <w:pStyle w:val="TOC1"/>
        <w:tabs>
          <w:tab w:val="right" w:leader="dot" w:pos="8306"/>
        </w:tabs>
      </w:pPr>
      <w:hyperlink w:anchor="_Toc4838" w:history="1">
        <w:r>
          <w:rPr>
            <w:rFonts w:ascii="仿宋" w:eastAsia="仿宋" w:hAnsi="仿宋" w:cs="仿宋" w:hint="eastAsia"/>
            <w:lang w:eastAsia="zh-CN"/>
          </w:rPr>
          <w:t>十二、轻型方轨项目环境影响分析</w:t>
        </w:r>
        <w:r>
          <w:tab/>
        </w:r>
        <w:r>
          <w:fldChar w:fldCharType="begin"/>
        </w:r>
        <w:r>
          <w:instrText xml:space="preserve"> PAGEREF _Toc4838 \h </w:instrText>
        </w:r>
        <w:r>
          <w:fldChar w:fldCharType="separate"/>
        </w:r>
        <w:r>
          <w:t>36</w:t>
        </w:r>
        <w:r>
          <w:fldChar w:fldCharType="end"/>
        </w:r>
      </w:hyperlink>
    </w:p>
    <w:p>
      <w:pPr>
        <w:pStyle w:val="TOC2"/>
        <w:tabs>
          <w:tab w:val="right" w:leader="dot" w:pos="8306"/>
        </w:tabs>
      </w:pPr>
      <w:hyperlink w:anchor="_Toc27012" w:history="1">
        <w:r>
          <w:rPr>
            <w:rFonts w:ascii="仿宋" w:eastAsia="仿宋" w:hAnsi="仿宋" w:cs="仿宋" w:hint="eastAsia"/>
            <w:lang w:eastAsia="zh-CN"/>
          </w:rPr>
          <w:t>(一)、建设区域环境质量现状</w:t>
        </w:r>
        <w:r>
          <w:tab/>
        </w:r>
        <w:r>
          <w:fldChar w:fldCharType="begin"/>
        </w:r>
        <w:r>
          <w:instrText xml:space="preserve"> PAGEREF _Toc27012 \h </w:instrText>
        </w:r>
        <w:r>
          <w:fldChar w:fldCharType="separate"/>
        </w:r>
        <w:r>
          <w:t>36</w:t>
        </w:r>
        <w:r>
          <w:fldChar w:fldCharType="end"/>
        </w:r>
      </w:hyperlink>
    </w:p>
    <w:p>
      <w:pPr>
        <w:pStyle w:val="TOC2"/>
        <w:tabs>
          <w:tab w:val="right" w:leader="dot" w:pos="8306"/>
        </w:tabs>
      </w:pPr>
      <w:hyperlink w:anchor="_Toc24069" w:history="1">
        <w:r>
          <w:rPr>
            <w:rFonts w:ascii="仿宋" w:eastAsia="仿宋" w:hAnsi="仿宋" w:cs="仿宋" w:hint="eastAsia"/>
            <w:lang w:eastAsia="zh-CN"/>
          </w:rPr>
          <w:t>(二)、建设期环境保护</w:t>
        </w:r>
        <w:r>
          <w:tab/>
        </w:r>
        <w:r>
          <w:fldChar w:fldCharType="begin"/>
        </w:r>
        <w:r>
          <w:instrText xml:space="preserve"> PAGEREF _Toc24069 \h </w:instrText>
        </w:r>
        <w:r>
          <w:fldChar w:fldCharType="separate"/>
        </w:r>
        <w:r>
          <w:t>38</w:t>
        </w:r>
        <w:r>
          <w:fldChar w:fldCharType="end"/>
        </w:r>
      </w:hyperlink>
    </w:p>
    <w:p>
      <w:pPr>
        <w:pStyle w:val="TOC2"/>
        <w:tabs>
          <w:tab w:val="right" w:leader="dot" w:pos="8306"/>
        </w:tabs>
      </w:pPr>
      <w:hyperlink w:anchor="_Toc14566" w:history="1">
        <w:r>
          <w:rPr>
            <w:rFonts w:ascii="仿宋" w:eastAsia="仿宋" w:hAnsi="仿宋" w:cs="仿宋" w:hint="eastAsia"/>
            <w:lang w:eastAsia="zh-CN"/>
          </w:rPr>
          <w:t>(三)、运营期环境保护</w:t>
        </w:r>
        <w:r>
          <w:tab/>
        </w:r>
        <w:r>
          <w:fldChar w:fldCharType="begin"/>
        </w:r>
        <w:r>
          <w:instrText xml:space="preserve"> PAGEREF _Toc14566 \h </w:instrText>
        </w:r>
        <w:r>
          <w:fldChar w:fldCharType="separate"/>
        </w:r>
        <w:r>
          <w:t>39</w:t>
        </w:r>
        <w:r>
          <w:fldChar w:fldCharType="end"/>
        </w:r>
      </w:hyperlink>
    </w:p>
    <w:p>
      <w:pPr>
        <w:pStyle w:val="TOC2"/>
        <w:tabs>
          <w:tab w:val="right" w:leader="dot" w:pos="8306"/>
        </w:tabs>
      </w:pPr>
      <w:hyperlink w:anchor="_Toc23240" w:history="1">
        <w:r>
          <w:rPr>
            <w:rFonts w:ascii="仿宋" w:eastAsia="仿宋" w:hAnsi="仿宋" w:cs="仿宋" w:hint="eastAsia"/>
            <w:lang w:eastAsia="zh-CN"/>
          </w:rPr>
          <w:t>(四)、轻型方轨项目建设对区域经济的影响</w:t>
        </w:r>
        <w:r>
          <w:tab/>
        </w:r>
        <w:r>
          <w:fldChar w:fldCharType="begin"/>
        </w:r>
        <w:r>
          <w:instrText xml:space="preserve"> PAGEREF _Toc23240 \h </w:instrText>
        </w:r>
        <w:r>
          <w:fldChar w:fldCharType="separate"/>
        </w:r>
        <w:r>
          <w:t>41</w:t>
        </w:r>
        <w:r>
          <w:fldChar w:fldCharType="end"/>
        </w:r>
      </w:hyperlink>
    </w:p>
    <w:p>
      <w:pPr>
        <w:pStyle w:val="TOC2"/>
        <w:tabs>
          <w:tab w:val="right" w:leader="dot" w:pos="8306"/>
        </w:tabs>
      </w:pPr>
      <w:hyperlink w:anchor="_Toc2687" w:history="1">
        <w:r>
          <w:rPr>
            <w:rFonts w:ascii="仿宋" w:eastAsia="仿宋" w:hAnsi="仿宋" w:cs="仿宋" w:hint="eastAsia"/>
            <w:lang w:eastAsia="zh-CN"/>
          </w:rPr>
          <w:t>(五)、废弃物处理</w:t>
        </w:r>
        <w:r>
          <w:tab/>
        </w:r>
        <w:r>
          <w:fldChar w:fldCharType="begin"/>
        </w:r>
        <w:r>
          <w:instrText xml:space="preserve"> PAGEREF _Toc2687 \h </w:instrText>
        </w:r>
        <w:r>
          <w:fldChar w:fldCharType="separate"/>
        </w:r>
        <w:r>
          <w:t>42</w:t>
        </w:r>
        <w:r>
          <w:fldChar w:fldCharType="end"/>
        </w:r>
      </w:hyperlink>
    </w:p>
    <w:p>
      <w:pPr>
        <w:pStyle w:val="TOC2"/>
        <w:tabs>
          <w:tab w:val="right" w:leader="dot" w:pos="8306"/>
        </w:tabs>
      </w:pPr>
      <w:hyperlink w:anchor="_Toc29811" w:history="1">
        <w:r>
          <w:rPr>
            <w:rFonts w:ascii="仿宋" w:eastAsia="仿宋" w:hAnsi="仿宋" w:cs="仿宋" w:hint="eastAsia"/>
            <w:lang w:eastAsia="zh-CN"/>
          </w:rPr>
          <w:t>(六)、特殊环境影响分析</w:t>
        </w:r>
        <w:r>
          <w:tab/>
        </w:r>
        <w:r>
          <w:fldChar w:fldCharType="begin"/>
        </w:r>
        <w:r>
          <w:instrText xml:space="preserve"> PAGEREF _Toc29811 \h </w:instrText>
        </w:r>
        <w:r>
          <w:fldChar w:fldCharType="separate"/>
        </w:r>
        <w:r>
          <w:t>44</w:t>
        </w:r>
        <w:r>
          <w:fldChar w:fldCharType="end"/>
        </w:r>
      </w:hyperlink>
    </w:p>
    <w:p>
      <w:pPr>
        <w:pStyle w:val="TOC2"/>
        <w:tabs>
          <w:tab w:val="right" w:leader="dot" w:pos="8306"/>
        </w:tabs>
      </w:pPr>
      <w:hyperlink w:anchor="_Toc24504" w:history="1">
        <w:r>
          <w:rPr>
            <w:rFonts w:ascii="仿宋" w:eastAsia="仿宋" w:hAnsi="仿宋" w:cs="仿宋" w:hint="eastAsia"/>
            <w:lang w:eastAsia="zh-CN"/>
          </w:rPr>
          <w:t>(七)、清洁生产</w:t>
        </w:r>
        <w:r>
          <w:tab/>
        </w:r>
        <w:r>
          <w:fldChar w:fldCharType="begin"/>
        </w:r>
        <w:r>
          <w:instrText xml:space="preserve"> PAGEREF _Toc24504 \h </w:instrText>
        </w:r>
        <w:r>
          <w:fldChar w:fldCharType="separate"/>
        </w:r>
        <w:r>
          <w:t>45</w:t>
        </w:r>
        <w:r>
          <w:fldChar w:fldCharType="end"/>
        </w:r>
      </w:hyperlink>
    </w:p>
    <w:p>
      <w:pPr>
        <w:pStyle w:val="TOC2"/>
        <w:tabs>
          <w:tab w:val="right" w:leader="dot" w:pos="8306"/>
        </w:tabs>
      </w:pPr>
      <w:hyperlink w:anchor="_Toc9528" w:history="1">
        <w:r>
          <w:rPr>
            <w:rFonts w:ascii="仿宋" w:eastAsia="仿宋" w:hAnsi="仿宋" w:cs="仿宋" w:hint="eastAsia"/>
            <w:lang w:eastAsia="zh-CN"/>
          </w:rPr>
          <w:t>(八)、环境保护综合评价</w:t>
        </w:r>
        <w:r>
          <w:tab/>
        </w:r>
        <w:r>
          <w:fldChar w:fldCharType="begin"/>
        </w:r>
        <w:r>
          <w:instrText xml:space="preserve"> PAGEREF _Toc9528 \h </w:instrText>
        </w:r>
        <w:r>
          <w:fldChar w:fldCharType="separate"/>
        </w:r>
        <w:r>
          <w:t>46</w:t>
        </w:r>
        <w:r>
          <w:fldChar w:fldCharType="end"/>
        </w:r>
      </w:hyperlink>
    </w:p>
    <w:p>
      <w:pPr>
        <w:pStyle w:val="TOC1"/>
        <w:tabs>
          <w:tab w:val="right" w:leader="dot" w:pos="8306"/>
        </w:tabs>
      </w:pPr>
      <w:hyperlink w:anchor="_Toc30402" w:history="1">
        <w:r>
          <w:rPr>
            <w:rFonts w:ascii="仿宋" w:eastAsia="仿宋" w:hAnsi="仿宋" w:cs="仿宋" w:hint="eastAsia"/>
            <w:lang w:eastAsia="zh-CN"/>
          </w:rPr>
          <w:t>十三、轻型方轨项目变更管理</w:t>
        </w:r>
        <w:r>
          <w:tab/>
        </w:r>
        <w:r>
          <w:fldChar w:fldCharType="begin"/>
        </w:r>
        <w:r>
          <w:instrText xml:space="preserve"> PAGEREF _Toc30402 \h </w:instrText>
        </w:r>
        <w:r>
          <w:fldChar w:fldCharType="separate"/>
        </w:r>
        <w:r>
          <w:t>47</w:t>
        </w:r>
        <w:r>
          <w:fldChar w:fldCharType="end"/>
        </w:r>
      </w:hyperlink>
    </w:p>
    <w:p>
      <w:pPr>
        <w:pStyle w:val="TOC2"/>
        <w:tabs>
          <w:tab w:val="right" w:leader="dot" w:pos="8306"/>
        </w:tabs>
      </w:pPr>
      <w:hyperlink w:anchor="_Toc13371" w:history="1">
        <w:r>
          <w:rPr>
            <w:rFonts w:ascii="仿宋" w:eastAsia="仿宋" w:hAnsi="仿宋" w:cs="仿宋" w:hint="eastAsia"/>
            <w:lang w:eastAsia="zh-CN"/>
          </w:rPr>
          <w:t>(一)、变更申请与评估</w:t>
        </w:r>
        <w:r>
          <w:tab/>
        </w:r>
        <w:r>
          <w:fldChar w:fldCharType="begin"/>
        </w:r>
        <w:r>
          <w:instrText xml:space="preserve"> PAGEREF _Toc13371 \h </w:instrText>
        </w:r>
        <w:r>
          <w:fldChar w:fldCharType="separate"/>
        </w:r>
        <w:r>
          <w:t>47</w:t>
        </w:r>
        <w:r>
          <w:fldChar w:fldCharType="end"/>
        </w:r>
      </w:hyperlink>
    </w:p>
    <w:p>
      <w:pPr>
        <w:pStyle w:val="TOC2"/>
        <w:tabs>
          <w:tab w:val="right" w:leader="dot" w:pos="8306"/>
        </w:tabs>
      </w:pPr>
      <w:hyperlink w:anchor="_Toc23802" w:history="1">
        <w:r>
          <w:rPr>
            <w:rFonts w:ascii="仿宋" w:eastAsia="仿宋" w:hAnsi="仿宋" w:cs="仿宋" w:hint="eastAsia"/>
            <w:lang w:eastAsia="zh-CN"/>
          </w:rPr>
          <w:t>(二)、变更实施与控制</w:t>
        </w:r>
        <w:r>
          <w:tab/>
        </w:r>
        <w:r>
          <w:fldChar w:fldCharType="begin"/>
        </w:r>
        <w:r>
          <w:instrText xml:space="preserve"> PAGEREF _Toc23802 \h </w:instrText>
        </w:r>
        <w:r>
          <w:fldChar w:fldCharType="separate"/>
        </w:r>
        <w:r>
          <w:t>48</w:t>
        </w:r>
        <w:r>
          <w:fldChar w:fldCharType="end"/>
        </w:r>
      </w:hyperlink>
    </w:p>
    <w:p>
      <w:pPr>
        <w:pStyle w:val="TOC1"/>
        <w:tabs>
          <w:tab w:val="right" w:leader="dot" w:pos="8306"/>
        </w:tabs>
      </w:pPr>
      <w:hyperlink w:anchor="_Toc6380" w:history="1">
        <w:r>
          <w:rPr>
            <w:rFonts w:ascii="仿宋" w:eastAsia="仿宋" w:hAnsi="仿宋" w:cs="仿宋" w:hint="eastAsia"/>
            <w:lang w:eastAsia="zh-CN"/>
          </w:rPr>
          <w:t>十四、营销与推广策略</w:t>
        </w:r>
        <w:r>
          <w:tab/>
        </w:r>
        <w:r>
          <w:fldChar w:fldCharType="begin"/>
        </w:r>
        <w:r>
          <w:instrText xml:space="preserve"> PAGEREF _Toc6380 \h </w:instrText>
        </w:r>
        <w:r>
          <w:fldChar w:fldCharType="separate"/>
        </w:r>
        <w:r>
          <w:t>48</w:t>
        </w:r>
        <w:r>
          <w:fldChar w:fldCharType="end"/>
        </w:r>
      </w:hyperlink>
    </w:p>
    <w:p>
      <w:pPr>
        <w:pStyle w:val="TOC2"/>
        <w:tabs>
          <w:tab w:val="right" w:leader="dot" w:pos="8306"/>
        </w:tabs>
      </w:pPr>
      <w:hyperlink w:anchor="_Toc30071" w:history="1">
        <w:r>
          <w:rPr>
            <w:rFonts w:ascii="仿宋" w:eastAsia="仿宋" w:hAnsi="仿宋" w:cs="仿宋" w:hint="eastAsia"/>
            <w:lang w:eastAsia="zh-CN"/>
          </w:rPr>
          <w:t>(一)、产品/服务定位与特点</w:t>
        </w:r>
        <w:r>
          <w:tab/>
        </w:r>
        <w:r>
          <w:fldChar w:fldCharType="begin"/>
        </w:r>
        <w:r>
          <w:instrText xml:space="preserve"> PAGEREF _Toc30071 \h </w:instrText>
        </w:r>
        <w:r>
          <w:fldChar w:fldCharType="separate"/>
        </w:r>
        <w:r>
          <w:t>48</w:t>
        </w:r>
        <w:r>
          <w:fldChar w:fldCharType="end"/>
        </w:r>
      </w:hyperlink>
    </w:p>
    <w:p>
      <w:pPr>
        <w:pStyle w:val="TOC2"/>
        <w:tabs>
          <w:tab w:val="right" w:leader="dot" w:pos="8306"/>
        </w:tabs>
      </w:pPr>
      <w:hyperlink w:anchor="_Toc21989" w:history="1">
        <w:r>
          <w:rPr>
            <w:rFonts w:ascii="仿宋" w:eastAsia="仿宋" w:hAnsi="仿宋" w:cs="仿宋" w:hint="eastAsia"/>
            <w:lang w:eastAsia="zh-CN"/>
          </w:rPr>
          <w:t>(二)、市场定位与竞争分析</w:t>
        </w:r>
        <w:r>
          <w:tab/>
        </w:r>
        <w:r>
          <w:fldChar w:fldCharType="begin"/>
        </w:r>
        <w:r>
          <w:instrText xml:space="preserve"> PAGEREF _Toc21989 \h </w:instrText>
        </w:r>
        <w:r>
          <w:fldChar w:fldCharType="separate"/>
        </w:r>
        <w:r>
          <w:t>50</w:t>
        </w:r>
        <w:r>
          <w:fldChar w:fldCharType="end"/>
        </w:r>
      </w:hyperlink>
    </w:p>
    <w:p>
      <w:pPr>
        <w:pStyle w:val="TOC2"/>
        <w:tabs>
          <w:tab w:val="right" w:leader="dot" w:pos="8306"/>
        </w:tabs>
      </w:pPr>
      <w:hyperlink w:anchor="_Toc7387" w:history="1">
        <w:r>
          <w:rPr>
            <w:rFonts w:ascii="仿宋" w:eastAsia="仿宋" w:hAnsi="仿宋" w:cs="仿宋" w:hint="eastAsia"/>
            <w:lang w:eastAsia="zh-CN"/>
          </w:rPr>
          <w:t>(三)、营销渠道与策略</w:t>
        </w:r>
        <w:r>
          <w:tab/>
        </w:r>
        <w:r>
          <w:fldChar w:fldCharType="begin"/>
        </w:r>
        <w:r>
          <w:instrText xml:space="preserve"> PAGEREF _Toc7387 \h </w:instrText>
        </w:r>
        <w:r>
          <w:fldChar w:fldCharType="separate"/>
        </w:r>
        <w:r>
          <w:t>51</w:t>
        </w:r>
        <w:r>
          <w:fldChar w:fldCharType="end"/>
        </w:r>
      </w:hyperlink>
    </w:p>
    <w:p>
      <w:pPr>
        <w:pStyle w:val="TOC2"/>
        <w:tabs>
          <w:tab w:val="right" w:leader="dot" w:pos="8306"/>
        </w:tabs>
      </w:pPr>
      <w:hyperlink w:anchor="_Toc28649" w:history="1">
        <w:r>
          <w:rPr>
            <w:rFonts w:ascii="仿宋" w:eastAsia="仿宋" w:hAnsi="仿宋" w:cs="仿宋" w:hint="eastAsia"/>
            <w:lang w:eastAsia="zh-CN"/>
          </w:rPr>
          <w:t>(四)、推广与宣传活动</w:t>
        </w:r>
        <w:r>
          <w:tab/>
        </w:r>
        <w:r>
          <w:fldChar w:fldCharType="begin"/>
        </w:r>
        <w:r>
          <w:instrText xml:space="preserve"> PAGEREF _Toc28649 \h </w:instrText>
        </w:r>
        <w:r>
          <w:fldChar w:fldCharType="separate"/>
        </w:r>
        <w:r>
          <w:t>52</w:t>
        </w:r>
        <w:r>
          <w:fldChar w:fldCharType="end"/>
        </w:r>
      </w:hyperlink>
    </w:p>
    <w:p>
      <w:pPr>
        <w:pStyle w:val="TOC1"/>
        <w:tabs>
          <w:tab w:val="right" w:leader="dot" w:pos="8306"/>
        </w:tabs>
      </w:pPr>
      <w:hyperlink w:anchor="_Toc7393" w:history="1">
        <w:r>
          <w:rPr>
            <w:rFonts w:ascii="仿宋" w:eastAsia="仿宋" w:hAnsi="仿宋" w:cs="仿宋" w:hint="eastAsia"/>
            <w:lang w:eastAsia="zh-CN"/>
          </w:rPr>
          <w:t>十五、供应链管理</w:t>
        </w:r>
        <w:r>
          <w:tab/>
        </w:r>
        <w:r>
          <w:fldChar w:fldCharType="begin"/>
        </w:r>
        <w:r>
          <w:instrText xml:space="preserve"> PAGEREF _Toc7393 \h </w:instrText>
        </w:r>
        <w:r>
          <w:fldChar w:fldCharType="separate"/>
        </w:r>
        <w:r>
          <w:t>57</w:t>
        </w:r>
        <w:r>
          <w:fldChar w:fldCharType="end"/>
        </w:r>
      </w:hyperlink>
    </w:p>
    <w:p>
      <w:pPr>
        <w:pStyle w:val="TOC2"/>
        <w:tabs>
          <w:tab w:val="right" w:leader="dot" w:pos="8306"/>
        </w:tabs>
      </w:pPr>
      <w:hyperlink w:anchor="_Toc2495" w:history="1">
        <w:r>
          <w:rPr>
            <w:rFonts w:ascii="仿宋" w:eastAsia="仿宋" w:hAnsi="仿宋" w:cs="仿宋" w:hint="eastAsia"/>
            <w:lang w:eastAsia="zh-CN"/>
          </w:rPr>
          <w:t>(一)、供应链战略规划</w:t>
        </w:r>
        <w:r>
          <w:tab/>
        </w:r>
        <w:r>
          <w:fldChar w:fldCharType="begin"/>
        </w:r>
        <w:r>
          <w:instrText xml:space="preserve"> PAGEREF _Toc2495 \h </w:instrText>
        </w:r>
        <w:r>
          <w:fldChar w:fldCharType="separate"/>
        </w:r>
        <w:r>
          <w:t>57</w:t>
        </w:r>
        <w:r>
          <w:fldChar w:fldCharType="end"/>
        </w:r>
      </w:hyperlink>
    </w:p>
    <w:p>
      <w:pPr>
        <w:pStyle w:val="TOC2"/>
        <w:tabs>
          <w:tab w:val="right" w:leader="dot" w:pos="8306"/>
        </w:tabs>
      </w:pPr>
      <w:hyperlink w:anchor="_Toc30023" w:history="1">
        <w:r>
          <w:rPr>
            <w:rFonts w:ascii="仿宋" w:eastAsia="仿宋" w:hAnsi="仿宋" w:cs="仿宋" w:hint="eastAsia"/>
            <w:lang w:eastAsia="zh-CN"/>
          </w:rPr>
          <w:t>(二)、供应商选择与合作</w:t>
        </w:r>
        <w:r>
          <w:tab/>
        </w:r>
        <w:r>
          <w:fldChar w:fldCharType="begin"/>
        </w:r>
        <w:r>
          <w:instrText xml:space="preserve"> PAGEREF _Toc30023 \h </w:instrText>
        </w:r>
        <w:r>
          <w:fldChar w:fldCharType="separate"/>
        </w:r>
        <w:r>
          <w:t>59</w:t>
        </w:r>
        <w:r>
          <w:fldChar w:fldCharType="end"/>
        </w:r>
      </w:hyperlink>
    </w:p>
    <w:p>
      <w:pPr>
        <w:pStyle w:val="TOC2"/>
        <w:tabs>
          <w:tab w:val="right" w:leader="dot" w:pos="8306"/>
        </w:tabs>
      </w:pPr>
      <w:hyperlink w:anchor="_Toc13303" w:history="1">
        <w:r>
          <w:rPr>
            <w:rFonts w:ascii="仿宋" w:eastAsia="仿宋" w:hAnsi="仿宋" w:cs="仿宋" w:hint="eastAsia"/>
            <w:lang w:eastAsia="zh-CN"/>
          </w:rPr>
          <w:t>(三)、物流与库存管理</w:t>
        </w:r>
        <w:r>
          <w:tab/>
        </w:r>
        <w:r>
          <w:fldChar w:fldCharType="begin"/>
        </w:r>
        <w:r>
          <w:instrText xml:space="preserve"> PAGEREF _Toc13303 \h </w:instrText>
        </w:r>
        <w:r>
          <w:fldChar w:fldCharType="separate"/>
        </w:r>
        <w:r>
          <w:t>60</w:t>
        </w:r>
        <w:r>
          <w:fldChar w:fldCharType="end"/>
        </w:r>
      </w:hyperlink>
    </w:p>
    <w:p>
      <w:pPr>
        <w:pStyle w:val="TOC1"/>
        <w:tabs>
          <w:tab w:val="right" w:leader="dot" w:pos="8306"/>
        </w:tabs>
      </w:pPr>
      <w:hyperlink w:anchor="_Toc27898" w:history="1">
        <w:r>
          <w:rPr>
            <w:rFonts w:ascii="仿宋" w:eastAsia="仿宋" w:hAnsi="仿宋" w:cs="仿宋" w:hint="eastAsia"/>
            <w:lang w:eastAsia="zh-CN"/>
          </w:rPr>
          <w:t>十六、轻型方轨项目实施保障措施</w:t>
        </w:r>
        <w:r>
          <w:tab/>
        </w:r>
        <w:r>
          <w:fldChar w:fldCharType="begin"/>
        </w:r>
        <w:r>
          <w:instrText xml:space="preserve"> PAGEREF _Toc27898 \h </w:instrText>
        </w:r>
        <w:r>
          <w:fldChar w:fldCharType="separate"/>
        </w:r>
        <w:r>
          <w:t>61</w:t>
        </w:r>
        <w:r>
          <w:fldChar w:fldCharType="end"/>
        </w:r>
      </w:hyperlink>
    </w:p>
    <w:p>
      <w:pPr>
        <w:pStyle w:val="TOC2"/>
        <w:tabs>
          <w:tab w:val="right" w:leader="dot" w:pos="8306"/>
        </w:tabs>
      </w:pPr>
      <w:hyperlink w:anchor="_Toc14311" w:history="1">
        <w:r>
          <w:rPr>
            <w:rFonts w:ascii="仿宋" w:eastAsia="仿宋" w:hAnsi="仿宋" w:cs="仿宋" w:hint="eastAsia"/>
            <w:lang w:eastAsia="zh-CN"/>
          </w:rPr>
          <w:t>(一)、轻型方轨项目实施保障机制</w:t>
        </w:r>
        <w:r>
          <w:tab/>
        </w:r>
        <w:r>
          <w:fldChar w:fldCharType="begin"/>
        </w:r>
        <w:r>
          <w:instrText xml:space="preserve"> PAGEREF _Toc14311 \h </w:instrText>
        </w:r>
        <w:r>
          <w:fldChar w:fldCharType="separate"/>
        </w:r>
        <w:r>
          <w:t>61</w:t>
        </w:r>
        <w:r>
          <w:fldChar w:fldCharType="end"/>
        </w:r>
      </w:hyperlink>
    </w:p>
    <w:p>
      <w:pPr>
        <w:pStyle w:val="TOC2"/>
        <w:tabs>
          <w:tab w:val="right" w:leader="dot" w:pos="8306"/>
        </w:tabs>
      </w:pPr>
      <w:hyperlink w:anchor="_Toc13745" w:history="1">
        <w:r>
          <w:rPr>
            <w:rFonts w:ascii="仿宋" w:eastAsia="仿宋" w:hAnsi="仿宋" w:cs="仿宋" w:hint="eastAsia"/>
            <w:lang w:eastAsia="zh-CN"/>
          </w:rPr>
          <w:t>(二)、轻型方轨项目法律合规要求</w:t>
        </w:r>
        <w:r>
          <w:tab/>
        </w:r>
        <w:r>
          <w:fldChar w:fldCharType="begin"/>
        </w:r>
        <w:r>
          <w:instrText xml:space="preserve"> PAGEREF _Toc13745 \h </w:instrText>
        </w:r>
        <w:r>
          <w:fldChar w:fldCharType="separate"/>
        </w:r>
        <w:r>
          <w:t>65</w:t>
        </w:r>
        <w:r>
          <w:fldChar w:fldCharType="end"/>
        </w:r>
      </w:hyperlink>
    </w:p>
    <w:p>
      <w:pPr>
        <w:pStyle w:val="TOC2"/>
        <w:tabs>
          <w:tab w:val="right" w:leader="dot" w:pos="8306"/>
        </w:tabs>
      </w:pPr>
      <w:hyperlink w:anchor="_Toc8019" w:history="1">
        <w:r>
          <w:rPr>
            <w:rFonts w:ascii="仿宋" w:eastAsia="仿宋" w:hAnsi="仿宋" w:cs="仿宋" w:hint="eastAsia"/>
            <w:lang w:eastAsia="zh-CN"/>
          </w:rPr>
          <w:t>(三)、轻型方轨项目合同管理与法律事务</w:t>
        </w:r>
        <w:r>
          <w:tab/>
        </w:r>
        <w:r>
          <w:fldChar w:fldCharType="begin"/>
        </w:r>
        <w:r>
          <w:instrText xml:space="preserve"> PAGEREF _Toc8019 \h </w:instrText>
        </w:r>
        <w:r>
          <w:fldChar w:fldCharType="separate"/>
        </w:r>
        <w:r>
          <w:t>69</w:t>
        </w:r>
        <w:r>
          <w:fldChar w:fldCharType="end"/>
        </w:r>
      </w:hyperlink>
    </w:p>
    <w:p>
      <w:pPr>
        <w:pStyle w:val="TOC2"/>
        <w:tabs>
          <w:tab w:val="right" w:leader="dot" w:pos="8306"/>
        </w:tabs>
      </w:pPr>
      <w:hyperlink w:anchor="_Toc32091" w:history="1">
        <w:r>
          <w:rPr>
            <w:rFonts w:ascii="仿宋" w:eastAsia="仿宋" w:hAnsi="仿宋" w:cs="仿宋" w:hint="eastAsia"/>
            <w:lang w:eastAsia="zh-CN"/>
          </w:rPr>
          <w:t>(四)、轻型方轨项目知识产权保护策略</w:t>
        </w:r>
        <w:r>
          <w:tab/>
        </w:r>
        <w:r>
          <w:fldChar w:fldCharType="begin"/>
        </w:r>
        <w:r>
          <w:instrText xml:space="preserve"> PAGEREF _Toc32091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04"/>
      <w:r>
        <w:rPr>
          <w:rFonts w:ascii="仿宋" w:eastAsia="仿宋" w:hAnsi="仿宋" w:cs="仿宋" w:hint="eastAsia"/>
          <w:sz w:val="28"/>
          <w:lang w:eastAsia="zh-CN"/>
        </w:rPr>
        <w:t>一、轻型方轨项目建设单位说明</w:t>
      </w:r>
      <w:bookmarkEnd w:id="2"/>
    </w:p>
    <w:p>
      <w:pPr>
        <w:pStyle w:val="Heading2"/>
        <w:rPr>
          <w:rFonts w:ascii="仿宋" w:eastAsia="仿宋" w:hAnsi="仿宋" w:cs="仿宋" w:hint="eastAsia"/>
          <w:lang w:eastAsia="zh-CN"/>
        </w:rPr>
      </w:pPr>
      <w:bookmarkStart w:id="3" w:name="_Toc11097"/>
      <w:r>
        <w:rPr>
          <w:rFonts w:ascii="仿宋" w:eastAsia="仿宋" w:hAnsi="仿宋" w:cs="仿宋" w:hint="eastAsia"/>
          <w:lang w:eastAsia="zh-CN"/>
        </w:rPr>
        <w:t>(一)、轻型方轨项目承办单位基本情况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9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型方轨项目承办单位的XXXX，我们着眼于实现可持续的经济效益。通过技术创新和解决方案的提供，公司预计在轻型方轨项目执行期间将获得可观的收入增长。这一收入来源主要包括轻型方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同时，我们注重成本控制和效率提升，以确保轻型方轨项目的可持续盈利。透过精细的管理和资源优化，公司期望实现轻型方轨项目利润最大化。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型方轨项目实施进行全面的投资评估，包括轻型方轨项目启动阶段的资金投入和后续运营成本。通过对轻型方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轻型方轨项目实施过程中具备足够的资金流动性，公司将进行详尽的现金流分析。这包括资金需求的合理预测、轻型方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2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829"/>
      <w:r>
        <w:rPr>
          <w:rFonts w:ascii="仿宋" w:eastAsia="仿宋" w:hAnsi="仿宋" w:cs="仿宋" w:hint="eastAsia"/>
          <w:lang w:eastAsia="zh-CN"/>
        </w:rPr>
        <w:t>(一)、轻型方轨行业分析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行业一直以来都是市场的关注焦点。行业内的发展趋势、竞争态势以及潜在机会都对轻型方轨项目的推进产生深远的影响。通过深入研究行业的整体概貌，我们将更好地理解行业的核心特征，为轻型方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行业，技术一直是推动创新和发展的关键因素。我们将对当前技术趋势进行详尽分析，包括但不限于人工智能、大数据应用、先进制造技术等。这有助于轻型方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型方轨项目成功的基础。我们将对主要竞争对手进行深入研究，包括其市场份额、产品特点、市场定位等。通过全面了解竞争对手的优势和劣势，轻型方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093"/>
      <w:r>
        <w:rPr>
          <w:rFonts w:ascii="仿宋" w:eastAsia="仿宋" w:hAnsi="仿宋" w:cs="仿宋" w:hint="eastAsia"/>
          <w:sz w:val="28"/>
          <w:lang w:eastAsia="zh-CN"/>
        </w:rPr>
        <w:t>(二)、轻型方轨市场分析预测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通过对市场规模的深入调研，我们将预测轻型方轨市场未来的增长趋势。这包括市场的整体规模、各细分领域的发展趋势等。轻型方轨项目可以根据市场的扩张速度和潜在机会，制定更符合市场需求的发展策略。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型方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型方轨项目实施过程中需要充分考虑的因素。我们将对市场风险进行全面评估，包括但不限于政策法规风险、市场竞争风险、技术变革风险等。通过对潜在风险的深入分析，轻型方轨项目可以制定相应的风险缓解策略，降低不确定性对轻型方轨项目的影响。</w:t>
      </w:r>
    </w:p>
    <w:p>
      <w:pPr>
        <w:pStyle w:val="Heading1"/>
        <w:ind w:firstLine="560" w:firstLineChars="200"/>
        <w:rPr>
          <w:rFonts w:ascii="仿宋" w:eastAsia="仿宋" w:hAnsi="仿宋" w:cs="仿宋" w:hint="eastAsia"/>
          <w:sz w:val="28"/>
          <w:lang w:eastAsia="zh-CN"/>
        </w:rPr>
      </w:pPr>
      <w:bookmarkStart w:id="8" w:name="_Toc2354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轻型方轨项目的主要产品是XXXX，预计年产值为XXX万元。这一产品在市场中占据着重要的地位，其广泛的应用范围使得该轻型方轨项目的市场前景非常广阔。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型方轨项目的xxx产品作为重要的原材料之一，将在多个领域发挥关键作用。其在建筑、交通、能源等方面的广泛应用将为整个产业链提供强大的支持，形成产业协同效应。轻型方轨项目的年产值XXX万XXX万XXX万万元不仅反映了其在市场上的巨大潜力，更预示着它对国民经济的积极贡献。这种关联度高、涉及面广的产业关系，使得该轻型方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5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总征地面积为XXXX平方米，相当于约XX.XX亩，其中净用地面积为XXXX平方米，红线范围内相当于约XX.XX亩。这一用地规模充分考虑了轻型方轨项目的建设需求，保障了轻型方轨项目在合适的空间内得以充分发展。轻型方轨项目规划的总建筑面积为XXXX平方米，其中主体工程建设占XXXX平方米，计容建筑面积达XXXX平方米。预计建筑工程的投资将达到XXXX万元，为轻型方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计划购置的设备共计XXXX台（套），设备购置费用为XXXX万元。这一设备购置计划充分考虑到轻型方轨项目的生产需求和技术要求，确保了轻型方轨项目在生产运营中具备先进的技术装备和高效的生产能力。设备的合理配置将为轻型方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计划总投资为XXXX万元，预计年实现营业收入为XXXX万元。这一产能规模的设定旨在确保轻型方轨项目能够在投资与回报之间取得平衡，实现长期可持续的发展。轻型方轨项目的总投资充分考虑到各个方面的需求，包括用地建设、设备购置等多个环节，以确保轻型方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29"/>
      <w:r>
        <w:rPr>
          <w:rFonts w:ascii="仿宋" w:eastAsia="仿宋" w:hAnsi="仿宋" w:cs="仿宋" w:hint="eastAsia"/>
          <w:sz w:val="28"/>
          <w:lang w:eastAsia="zh-CN"/>
        </w:rPr>
        <w:t>四、轻型方轨项目绩效评估</w:t>
      </w:r>
      <w:bookmarkEnd w:id="11"/>
    </w:p>
    <w:p>
      <w:pPr>
        <w:pStyle w:val="Heading2"/>
        <w:rPr>
          <w:rFonts w:ascii="仿宋" w:eastAsia="仿宋" w:hAnsi="仿宋" w:cs="仿宋" w:hint="eastAsia"/>
          <w:lang w:eastAsia="zh-CN"/>
        </w:rPr>
      </w:pPr>
      <w:bookmarkStart w:id="12" w:name="_Toc189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项目中，我们设计了一套全面的绩效评估指标，以确保轻型方轨项目的可控和成功交付。这些指标跨足轻型方轨项目目标、成本、进度和质量等多个维度，为我们提供了全面洞察轻型方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轻型方轨项目目标达成率是我们关注的首要指标。我们设定了明确的目标，并通过定期监测和评估，迅速发现并应对潜在的目标偏差。这为轻型方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成本绩效是另一个核心关注点。通过实际成本与预算成本的对比分析，我们深入了解成本差异的原因，及时调整资源分配，保持轻型方轨项目在经济效益方面的合理水平。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进度作为关键的绩效指标之一，得到了精心的关注。我们制定了详细的轻型方轨项目进度计划，并设立了进度符合度指标，确保实际进度与计划进度保持一致。这使我们能够快速发现和解决潜在的进度问题，保持轻型方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型方轨项目绩效的不可或缺的一环。我们引入了一系列的质量标准和客户满意度指标，以确保轻型方轨项目交付的成果在质量上达到或超越预期水平。通过持续监测这些指标，我们努力提升轻型方轨项目整体质量水平，为轻型方轨项目的成功交付提供有力保障。通过这些科学且全面的绩效评估，我们能够更好地引导轻型方轨项目的持续改进，确保轻型方轨项目目标的顺利达成。</w:t>
      </w:r>
    </w:p>
    <w:p>
      <w:pPr>
        <w:pStyle w:val="Heading2"/>
        <w:ind w:firstLine="560" w:firstLineChars="200"/>
        <w:rPr>
          <w:rFonts w:ascii="仿宋" w:eastAsia="仿宋" w:hAnsi="仿宋" w:cs="仿宋" w:hint="eastAsia"/>
          <w:sz w:val="28"/>
          <w:lang w:eastAsia="zh-CN"/>
        </w:rPr>
      </w:pPr>
      <w:bookmarkStart w:id="13" w:name="_Toc785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绩效评估是轻型方轨项目中的关键环节，为确保轻型方轨项目达到预期目标，我们采用了多层次、多维度的绩效评估方法。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型方轨项目的战略目标对齐，确保每个决策和行动都与轻型方轨项目整体目标保持一致。团队会定期召开战略对齐会议，审视当前工作与轻型方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型方轨项目进度、质量、成本和风险等方面。这些指标通过数据收集和分析，为轻型方轨项目管理团队提供了客观的评估依据。例如，我们通过轻型方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绩效评估不仅仅停留在轻型方轨项目内部，还考虑了轻型方轨项目对外部环境的影响。我们定期进行干系人满意度调查，以了解各利益相关方对轻型方轨项目的期望和满意度，并及时做出调整。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这种多层次、多角度的绩效评估方法，使得我们能够全面了解轻型方轨项目的运行状态，及时做出调整，确保轻型方轨项目在不断变化的环境中保持稳健前行。</w:t>
      </w:r>
    </w:p>
    <w:p>
      <w:pPr>
        <w:pStyle w:val="Heading2"/>
        <w:ind w:firstLine="560" w:firstLineChars="200"/>
        <w:rPr>
          <w:rFonts w:ascii="仿宋" w:eastAsia="仿宋" w:hAnsi="仿宋" w:cs="仿宋" w:hint="eastAsia"/>
          <w:sz w:val="28"/>
          <w:lang w:eastAsia="zh-CN"/>
        </w:rPr>
      </w:pPr>
      <w:bookmarkStart w:id="14" w:name="_Toc2855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为了确保轻型方轨项目的有效管理和不断优化，我们采用了精心设计的绩效评估周期。这个周期旨在实现灵活、实时和全面的评估，以适应轻型方轨项目执行中的各种挑战。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型方轨项目的不同需求，分为短期、中期和长期。短期评估关注每个迭代或工作周期，以及时发现和解决当前任务中的问题。中期评估涵盖几个迭代，深入了解整体轻型方轨项目的趋势和性能。长期评估则着眼于整个轻型方轨项目阶段，确保轻型方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型方轨项目管理工具和协作平台，团队成员能够随时更新和分享轻型方轨项目数据。这种实时性的反馈机制使我们能够及时察觉潜在问题，快速调整，保持轻型方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型方轨项目的决策制定密不可分。每个周期的轻型方轨项目回顾会议成为集体总结经验、识别问题深层次原因并找到创新解决方案的平台。这种定期的反思与调整机制使轻型方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493"/>
      <w:r>
        <w:rPr>
          <w:rFonts w:ascii="仿宋" w:eastAsia="仿宋" w:hAnsi="仿宋" w:cs="仿宋" w:hint="eastAsia"/>
          <w:sz w:val="28"/>
          <w:lang w:eastAsia="zh-CN"/>
        </w:rPr>
        <w:t>五、轻型方轨项目可持续发展</w:t>
      </w:r>
      <w:bookmarkEnd w:id="15"/>
    </w:p>
    <w:p>
      <w:pPr>
        <w:pStyle w:val="Heading2"/>
        <w:rPr>
          <w:rFonts w:ascii="仿宋" w:eastAsia="仿宋" w:hAnsi="仿宋" w:cs="仿宋" w:hint="eastAsia"/>
          <w:lang w:eastAsia="zh-CN"/>
        </w:rPr>
      </w:pPr>
      <w:bookmarkStart w:id="16" w:name="_Toc674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轻型方轨项目中，轻型方轨项目团队着眼于未来，明确了可持续发展的战略方向。制定的具体可持续发展目标包括降低资源使用、采用环保技术、最大化社会效益等。这一步骤不仅有助于轻型方轨项目在环保和社会责任方面达到最高标准，也为未来提供了明确的指引，确保轻型方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可持续实践的融入轻型方轨项目管理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型方轨项目管理周期。从轻型方轨项目规划开始，轻型方轨项目团队就考虑了环境和社会的因素。在执行阶段，轻型方轨项目团队积极推动绿色技术的应用，优化资源利用。此外，关注员工的社会责任，通过培训和沟通活动提高员工对可持续发展的认知，使他们能够在日常工作中践行可持续实践。这些举措不仅为轻型方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98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扎根于轻型方轨项目的可持续发展理念，我们深信环保与社会责任是轻型方轨项目成功的关键支柱。在轻型方轨项目的每一步，我们都致力于通过创新和实践，履行对环境和社会的坚定责任。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团队通过引入先进的环保技术、建立高效的废物处理系统以及推动能源节约措施，积极履行环保责任。定期的环保监测和评估确保轻型方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不仅致力于自身可持续发展，还注重对社会的回馈。通过支持社区轻型方轨项目、参与慈善事业、提供培训机会等方式，轻型方轨项目积极履行社会责任。与当地社区建立积极互动，关注员工的工作与生活平衡，以及员工的身心健康，是轻型方轨项目在社会责任层面的关键举措。这样的实践不仅增强了轻型方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359"/>
      <w:r>
        <w:rPr>
          <w:rFonts w:ascii="仿宋" w:eastAsia="仿宋" w:hAnsi="仿宋" w:cs="仿宋" w:hint="eastAsia"/>
          <w:sz w:val="28"/>
          <w:lang w:eastAsia="zh-CN"/>
        </w:rPr>
        <w:t>六、轻型方轨项目概论</w:t>
      </w:r>
      <w:bookmarkEnd w:id="18"/>
    </w:p>
    <w:p>
      <w:pPr>
        <w:pStyle w:val="Heading2"/>
        <w:rPr>
          <w:rFonts w:ascii="仿宋" w:eastAsia="仿宋" w:hAnsi="仿宋" w:cs="仿宋" w:hint="eastAsia"/>
          <w:lang w:eastAsia="zh-CN"/>
        </w:rPr>
      </w:pPr>
      <w:bookmarkStart w:id="19" w:name="_Toc27431"/>
      <w:r>
        <w:rPr>
          <w:rFonts w:ascii="仿宋" w:eastAsia="仿宋" w:hAnsi="仿宋" w:cs="仿宋" w:hint="eastAsia"/>
          <w:lang w:eastAsia="zh-CN"/>
        </w:rPr>
        <w:t>(一)、轻型方轨项目概况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起源追溯至对市场的深入洞察。市场的不断演变与变革为轻型方轨项目提供了难得的机遇。当前市场存在的需求缺口和变革的大环境共同构成了轻型方轨项目的背景。这个轻型方轨项目旨在充分利用市场机遇，填补行业中尚未满足的需求，为客户提供全新的解决方案。市场的变革和需求的增长使得这个轻型方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轻型方轨项目名称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正式命名为轻型方轨。这个名称不仅仅是一个标识，更代表了轻型方轨项目的核心理念和愿景。它蕴含着轻型方轨项目所要解决问题的关键字，具有强烈的表达和辨识度，为轻型方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轻型方轨项目目标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核心目标是提供一种全新、高效的解决方案，满足客户日益增长的需求。轻型方轨项目追求的不仅仅是满足市场需求，更是在市场中获得卓越的竞争优势。通过不断提升产品或服务的质量和创新水平，轻型方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轻型方轨项目范围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全面涵盖了产品研发、制造、市场推广和售后服务，确保从产品设计到最终用户体验的全方位关注。这一全面的轻型方轨项目范围是为了确保轻型方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轻型方轨项目时间表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轻型方轨项目计划在未来18个月内完成，包括研发、测试、市场试点和正式推出等不同阶段。这个时间表的合理设计是为了确保轻型方轨项目各个阶段的顺利推进，以便按时交付高质量的成果。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轻型方轨项目预算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轻型方轨项目总预算估算为XX百万美元，主要分配在研发、市场推广、人员培训和运营等方面。这一充足的预算为轻型方轨项目提供了充足的资源，确保轻型方轨项目在各个方面都能取得优异的表现。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轻型方轨项目风险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轻型方轨项目可能面临的风险包括市场接受度低、技术难题、竞争激烈等。轻型方轨项目团队已经制定了相应的风险应对计划，通过前瞻性的风险管理，确保轻型方轨项目在面对不确定性时能够迅速做出应对。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轻型方轨项目团队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轻型方轨项目汇聚了一支经验丰富、多领域专业素养的核心团队，确保轻型方轨项目在各个方面都能拥有高水平的执行力。团队的协同作战是轻型方轨项目成功的关键因素之一。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轻型方轨项目背景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轻型方轨项目的背景根植于市场对更高效、创新产品的渴望，同时也受到科技发展对行业格局的深刻改变的影响。这为轻型方轨项目提供了广阔的发展空间和市场需求。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轻型方轨项目现状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截至目前，轻型方轨项目已完成市场调研和技术验证，取得了初步的成功。这为轻型方轨项目在未来的发展奠定了坚实的基础，为更远大的目标打下了坚实的基石。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3912"/>
      <w:r>
        <w:rPr>
          <w:rFonts w:ascii="仿宋" w:eastAsia="仿宋" w:hAnsi="仿宋" w:cs="仿宋" w:hint="eastAsia"/>
          <w:sz w:val="28"/>
          <w:lang w:eastAsia="zh-CN"/>
        </w:rPr>
        <w:t>(二)、轻型方轨项目目标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keyword》轻型方轨项目首要业务目标是在市场中占据有利地位，实现产品/服务的成功推广和销售。通过不断提升产品质量、创新性，轻型方轨项目追求成为行业中的领导者，赢得更多客户的青睐。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在科技迅速发展的时代，轻型方轨项目着眼于技术创新。通过持续的研发和技术升级，轻型方轨项目旨在推出更具创新性的产品或服务，以满足市场对新鲜、先进解决方案的需求。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为了建立可持续的客户关系，轻型方轨项目设定了客户满意度目标。通过提供卓越的产品质量和优质的客户服务，轻型方轨项目追求赢得客户的信任和忠诚度，确保他们的满意度达到行业领先水平。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轻型方轨项目注重社会责任和可持续发展。通过实施环保、社会责任轻型方轨项目，轻型方轨项目致力于在经济发展的同时保护环境，促进社会公平，实现可持续经营。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轻型方轨项目的团队是实现目标的核心驱动力。因此，轻型方轨项目设定了团队发展目标，包括提升团队成员的专业技能、培养领导力，以及搭建协同高效的团队工作氛围。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24998"/>
      <w:r>
        <w:rPr>
          <w:rFonts w:ascii="仿宋" w:eastAsia="仿宋" w:hAnsi="仿宋" w:cs="仿宋" w:hint="eastAsia"/>
          <w:sz w:val="28"/>
          <w:lang w:eastAsia="zh-CN"/>
        </w:rPr>
        <w:t>(三)、轻型方轨项目提出的理由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轻型方轨项目提出的理由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提出源于对市场机遇的深刻洞察。当前市场中存在的需求缺口和行业发展趋势表明，有巨大的商业机会等待被开发。通过准确捕捉市场机遇，轻型方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的理念基于对技术创新的信仰。通过持续的研发和技术投入，轻型方轨项目有望推出更具创新性的产品或服务。在科技飞速发展的当下，轻型方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https://d.book118.com/277141134014006044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F3ADA"/>
    <w:rsid w:val="592F3A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4113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2024-02-22T23:03:00Z</dcterms:created>
  <dcterms:modified xsi:type="dcterms:W3CDTF">2024-02-22T23:03:30Z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81A16ED1BC6A44AAA07B44FB70241AAE_11</vt:lpwstr>
  </property>
  <property fmtid="{D5CDD505-2E9C-101B-9397-08002B2CF9AE}" pid="3" name="KSOProductBuildVer">
    <vt:lpwstr>2052-12.1.0.16250</vt:lpwstr>
  </property>
</Properties>
</file>