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玻璃加工机床项目规划设计方案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49" w:history="1">
        <w:r>
          <w:rPr>
            <w:rFonts w:ascii="仿宋" w:eastAsia="仿宋" w:hAnsi="仿宋" w:cs="仿宋" w:hint="eastAsia"/>
            <w:lang w:eastAsia="zh-CN"/>
          </w:rPr>
          <w:t>概论</w:t>
        </w:r>
        <w:r>
          <w:tab/>
        </w:r>
        <w:r>
          <w:fldChar w:fldCharType="begin"/>
        </w:r>
        <w:r>
          <w:instrText xml:space="preserve"> PAGEREF _Toc12449 \h </w:instrText>
        </w:r>
        <w:r>
          <w:fldChar w:fldCharType="separate"/>
        </w:r>
        <w:r>
          <w:t>3</w:t>
        </w:r>
        <w:r>
          <w:fldChar w:fldCharType="end"/>
        </w:r>
      </w:hyperlink>
    </w:p>
    <w:p>
      <w:pPr>
        <w:pStyle w:val="TOC1"/>
        <w:tabs>
          <w:tab w:val="right" w:leader="dot" w:pos="8306"/>
        </w:tabs>
      </w:pPr>
      <w:hyperlink w:anchor="_Toc15414" w:history="1">
        <w:r>
          <w:rPr>
            <w:rFonts w:ascii="仿宋" w:eastAsia="仿宋" w:hAnsi="仿宋" w:cs="仿宋" w:hint="eastAsia"/>
            <w:lang w:eastAsia="zh-CN"/>
          </w:rPr>
          <w:t>一、玻璃加工机床项目选址可行性分析</w:t>
        </w:r>
        <w:r>
          <w:tab/>
        </w:r>
        <w:r>
          <w:fldChar w:fldCharType="begin"/>
        </w:r>
        <w:r>
          <w:instrText xml:space="preserve"> PAGEREF _Toc15414 \h </w:instrText>
        </w:r>
        <w:r>
          <w:fldChar w:fldCharType="separate"/>
        </w:r>
        <w:r>
          <w:t>3</w:t>
        </w:r>
        <w:r>
          <w:fldChar w:fldCharType="end"/>
        </w:r>
      </w:hyperlink>
    </w:p>
    <w:p>
      <w:pPr>
        <w:pStyle w:val="TOC2"/>
        <w:tabs>
          <w:tab w:val="right" w:leader="dot" w:pos="8306"/>
        </w:tabs>
      </w:pPr>
      <w:hyperlink w:anchor="_Toc10461" w:history="1">
        <w:r>
          <w:rPr>
            <w:rFonts w:ascii="仿宋" w:eastAsia="仿宋" w:hAnsi="仿宋" w:cs="仿宋" w:hint="eastAsia"/>
            <w:lang w:eastAsia="zh-CN"/>
          </w:rPr>
          <w:t>(一)、玻璃加工机床项目选址</w:t>
        </w:r>
        <w:r>
          <w:tab/>
        </w:r>
        <w:r>
          <w:fldChar w:fldCharType="begin"/>
        </w:r>
        <w:r>
          <w:instrText xml:space="preserve"> PAGEREF _Toc10461 \h </w:instrText>
        </w:r>
        <w:r>
          <w:fldChar w:fldCharType="separate"/>
        </w:r>
        <w:r>
          <w:t>3</w:t>
        </w:r>
        <w:r>
          <w:fldChar w:fldCharType="end"/>
        </w:r>
      </w:hyperlink>
    </w:p>
    <w:p>
      <w:pPr>
        <w:pStyle w:val="TOC2"/>
        <w:tabs>
          <w:tab w:val="right" w:leader="dot" w:pos="8306"/>
        </w:tabs>
      </w:pPr>
      <w:hyperlink w:anchor="_Toc31713" w:history="1">
        <w:r>
          <w:rPr>
            <w:rFonts w:ascii="仿宋" w:eastAsia="仿宋" w:hAnsi="仿宋" w:cs="仿宋" w:hint="eastAsia"/>
            <w:lang w:eastAsia="zh-CN"/>
          </w:rPr>
          <w:t>(二)、用地控制指标</w:t>
        </w:r>
        <w:r>
          <w:tab/>
        </w:r>
        <w:r>
          <w:fldChar w:fldCharType="begin"/>
        </w:r>
        <w:r>
          <w:instrText xml:space="preserve"> PAGEREF _Toc31713 \h </w:instrText>
        </w:r>
        <w:r>
          <w:fldChar w:fldCharType="separate"/>
        </w:r>
        <w:r>
          <w:t>3</w:t>
        </w:r>
        <w:r>
          <w:fldChar w:fldCharType="end"/>
        </w:r>
      </w:hyperlink>
    </w:p>
    <w:p>
      <w:pPr>
        <w:pStyle w:val="TOC2"/>
        <w:tabs>
          <w:tab w:val="right" w:leader="dot" w:pos="8306"/>
        </w:tabs>
      </w:pPr>
      <w:hyperlink w:anchor="_Toc8798" w:history="1">
        <w:r>
          <w:rPr>
            <w:rFonts w:ascii="仿宋" w:eastAsia="仿宋" w:hAnsi="仿宋" w:cs="仿宋" w:hint="eastAsia"/>
            <w:lang w:eastAsia="zh-CN"/>
          </w:rPr>
          <w:t>(三)、节约用地措施</w:t>
        </w:r>
        <w:r>
          <w:tab/>
        </w:r>
        <w:r>
          <w:fldChar w:fldCharType="begin"/>
        </w:r>
        <w:r>
          <w:instrText xml:space="preserve"> PAGEREF _Toc8798 \h </w:instrText>
        </w:r>
        <w:r>
          <w:fldChar w:fldCharType="separate"/>
        </w:r>
        <w:r>
          <w:t>5</w:t>
        </w:r>
        <w:r>
          <w:fldChar w:fldCharType="end"/>
        </w:r>
      </w:hyperlink>
    </w:p>
    <w:p>
      <w:pPr>
        <w:pStyle w:val="TOC2"/>
        <w:tabs>
          <w:tab w:val="right" w:leader="dot" w:pos="8306"/>
        </w:tabs>
      </w:pPr>
      <w:hyperlink w:anchor="_Toc20732" w:history="1">
        <w:r>
          <w:rPr>
            <w:rFonts w:ascii="仿宋" w:eastAsia="仿宋" w:hAnsi="仿宋" w:cs="仿宋" w:hint="eastAsia"/>
            <w:lang w:eastAsia="zh-CN"/>
          </w:rPr>
          <w:t>(四)、总图布置方案</w:t>
        </w:r>
        <w:r>
          <w:tab/>
        </w:r>
        <w:r>
          <w:fldChar w:fldCharType="begin"/>
        </w:r>
        <w:r>
          <w:instrText xml:space="preserve"> PAGEREF _Toc20732 \h </w:instrText>
        </w:r>
        <w:r>
          <w:fldChar w:fldCharType="separate"/>
        </w:r>
        <w:r>
          <w:t>6</w:t>
        </w:r>
        <w:r>
          <w:fldChar w:fldCharType="end"/>
        </w:r>
      </w:hyperlink>
    </w:p>
    <w:p>
      <w:pPr>
        <w:pStyle w:val="TOC2"/>
        <w:tabs>
          <w:tab w:val="right" w:leader="dot" w:pos="8306"/>
        </w:tabs>
      </w:pPr>
      <w:hyperlink w:anchor="_Toc7375" w:history="1">
        <w:r>
          <w:rPr>
            <w:rFonts w:ascii="仿宋" w:eastAsia="仿宋" w:hAnsi="仿宋" w:cs="仿宋" w:hint="eastAsia"/>
            <w:lang w:eastAsia="zh-CN"/>
          </w:rPr>
          <w:t>(五)、选址综合评价</w:t>
        </w:r>
        <w:r>
          <w:tab/>
        </w:r>
        <w:r>
          <w:fldChar w:fldCharType="begin"/>
        </w:r>
        <w:r>
          <w:instrText xml:space="preserve"> PAGEREF _Toc7375 \h </w:instrText>
        </w:r>
        <w:r>
          <w:fldChar w:fldCharType="separate"/>
        </w:r>
        <w:r>
          <w:t>7</w:t>
        </w:r>
        <w:r>
          <w:fldChar w:fldCharType="end"/>
        </w:r>
      </w:hyperlink>
    </w:p>
    <w:p>
      <w:pPr>
        <w:pStyle w:val="TOC1"/>
        <w:tabs>
          <w:tab w:val="right" w:leader="dot" w:pos="8306"/>
        </w:tabs>
      </w:pPr>
      <w:hyperlink w:anchor="_Toc14466" w:history="1">
        <w:r>
          <w:rPr>
            <w:rFonts w:ascii="仿宋" w:eastAsia="仿宋" w:hAnsi="仿宋" w:cs="仿宋" w:hint="eastAsia"/>
            <w:lang w:eastAsia="zh-CN"/>
          </w:rPr>
          <w:t>二、玻璃加工机床项目绩效评估</w:t>
        </w:r>
        <w:r>
          <w:tab/>
        </w:r>
        <w:r>
          <w:fldChar w:fldCharType="begin"/>
        </w:r>
        <w:r>
          <w:instrText xml:space="preserve"> PAGEREF _Toc14466 \h </w:instrText>
        </w:r>
        <w:r>
          <w:fldChar w:fldCharType="separate"/>
        </w:r>
        <w:r>
          <w:t>8</w:t>
        </w:r>
        <w:r>
          <w:fldChar w:fldCharType="end"/>
        </w:r>
      </w:hyperlink>
    </w:p>
    <w:p>
      <w:pPr>
        <w:pStyle w:val="TOC2"/>
        <w:tabs>
          <w:tab w:val="right" w:leader="dot" w:pos="8306"/>
        </w:tabs>
      </w:pPr>
      <w:hyperlink w:anchor="_Toc5460" w:history="1">
        <w:r>
          <w:rPr>
            <w:rFonts w:ascii="仿宋" w:eastAsia="仿宋" w:hAnsi="仿宋" w:cs="仿宋" w:hint="eastAsia"/>
            <w:lang w:eastAsia="zh-CN"/>
          </w:rPr>
          <w:t>(一)、绩效评估指标</w:t>
        </w:r>
        <w:r>
          <w:tab/>
        </w:r>
        <w:r>
          <w:fldChar w:fldCharType="begin"/>
        </w:r>
        <w:r>
          <w:instrText xml:space="preserve"> PAGEREF _Toc5460 \h </w:instrText>
        </w:r>
        <w:r>
          <w:fldChar w:fldCharType="separate"/>
        </w:r>
        <w:r>
          <w:t>8</w:t>
        </w:r>
        <w:r>
          <w:fldChar w:fldCharType="end"/>
        </w:r>
      </w:hyperlink>
    </w:p>
    <w:p>
      <w:pPr>
        <w:pStyle w:val="TOC2"/>
        <w:tabs>
          <w:tab w:val="right" w:leader="dot" w:pos="8306"/>
        </w:tabs>
      </w:pPr>
      <w:hyperlink w:anchor="_Toc9935" w:history="1">
        <w:r>
          <w:rPr>
            <w:rFonts w:ascii="仿宋" w:eastAsia="仿宋" w:hAnsi="仿宋" w:cs="仿宋" w:hint="eastAsia"/>
            <w:lang w:eastAsia="zh-CN"/>
          </w:rPr>
          <w:t>(二)、绩效评估方法</w:t>
        </w:r>
        <w:r>
          <w:tab/>
        </w:r>
        <w:r>
          <w:fldChar w:fldCharType="begin"/>
        </w:r>
        <w:r>
          <w:instrText xml:space="preserve"> PAGEREF _Toc9935 \h </w:instrText>
        </w:r>
        <w:r>
          <w:fldChar w:fldCharType="separate"/>
        </w:r>
        <w:r>
          <w:t>9</w:t>
        </w:r>
        <w:r>
          <w:fldChar w:fldCharType="end"/>
        </w:r>
      </w:hyperlink>
    </w:p>
    <w:p>
      <w:pPr>
        <w:pStyle w:val="TOC2"/>
        <w:tabs>
          <w:tab w:val="right" w:leader="dot" w:pos="8306"/>
        </w:tabs>
      </w:pPr>
      <w:hyperlink w:anchor="_Toc4984" w:history="1">
        <w:r>
          <w:rPr>
            <w:rFonts w:ascii="仿宋" w:eastAsia="仿宋" w:hAnsi="仿宋" w:cs="仿宋" w:hint="eastAsia"/>
            <w:lang w:eastAsia="zh-CN"/>
          </w:rPr>
          <w:t>(三)、绩效评估周期</w:t>
        </w:r>
        <w:r>
          <w:tab/>
        </w:r>
        <w:r>
          <w:fldChar w:fldCharType="begin"/>
        </w:r>
        <w:r>
          <w:instrText xml:space="preserve"> PAGEREF _Toc4984 \h </w:instrText>
        </w:r>
        <w:r>
          <w:fldChar w:fldCharType="separate"/>
        </w:r>
        <w:r>
          <w:t>11</w:t>
        </w:r>
        <w:r>
          <w:fldChar w:fldCharType="end"/>
        </w:r>
      </w:hyperlink>
    </w:p>
    <w:p>
      <w:pPr>
        <w:pStyle w:val="TOC1"/>
        <w:tabs>
          <w:tab w:val="right" w:leader="dot" w:pos="8306"/>
        </w:tabs>
      </w:pPr>
      <w:hyperlink w:anchor="_Toc24411" w:history="1">
        <w:r>
          <w:rPr>
            <w:rFonts w:ascii="仿宋" w:eastAsia="仿宋" w:hAnsi="仿宋" w:cs="仿宋" w:hint="eastAsia"/>
            <w:lang w:eastAsia="zh-CN"/>
          </w:rPr>
          <w:t>三、玻璃加工机床项目建设单位说明</w:t>
        </w:r>
        <w:r>
          <w:tab/>
        </w:r>
        <w:r>
          <w:fldChar w:fldCharType="begin"/>
        </w:r>
        <w:r>
          <w:instrText xml:space="preserve"> PAGEREF _Toc24411 \h </w:instrText>
        </w:r>
        <w:r>
          <w:fldChar w:fldCharType="separate"/>
        </w:r>
        <w:r>
          <w:t>12</w:t>
        </w:r>
        <w:r>
          <w:fldChar w:fldCharType="end"/>
        </w:r>
      </w:hyperlink>
    </w:p>
    <w:p>
      <w:pPr>
        <w:pStyle w:val="TOC2"/>
        <w:tabs>
          <w:tab w:val="right" w:leader="dot" w:pos="8306"/>
        </w:tabs>
      </w:pPr>
      <w:hyperlink w:anchor="_Toc9866" w:history="1">
        <w:r>
          <w:rPr>
            <w:rFonts w:ascii="仿宋" w:eastAsia="仿宋" w:hAnsi="仿宋" w:cs="仿宋" w:hint="eastAsia"/>
            <w:lang w:eastAsia="zh-CN"/>
          </w:rPr>
          <w:t>(一)、玻璃加工机床项目承办单位基本情况</w:t>
        </w:r>
        <w:r>
          <w:tab/>
        </w:r>
        <w:r>
          <w:fldChar w:fldCharType="begin"/>
        </w:r>
        <w:r>
          <w:instrText xml:space="preserve"> PAGEREF _Toc9866 \h </w:instrText>
        </w:r>
        <w:r>
          <w:fldChar w:fldCharType="separate"/>
        </w:r>
        <w:r>
          <w:t>12</w:t>
        </w:r>
        <w:r>
          <w:fldChar w:fldCharType="end"/>
        </w:r>
      </w:hyperlink>
    </w:p>
    <w:p>
      <w:pPr>
        <w:pStyle w:val="TOC2"/>
        <w:tabs>
          <w:tab w:val="right" w:leader="dot" w:pos="8306"/>
        </w:tabs>
      </w:pPr>
      <w:hyperlink w:anchor="_Toc28454" w:history="1">
        <w:r>
          <w:rPr>
            <w:rFonts w:ascii="仿宋" w:eastAsia="仿宋" w:hAnsi="仿宋" w:cs="仿宋" w:hint="eastAsia"/>
            <w:lang w:eastAsia="zh-CN"/>
          </w:rPr>
          <w:t>(二)、公司经济效益分析</w:t>
        </w:r>
        <w:r>
          <w:tab/>
        </w:r>
        <w:r>
          <w:fldChar w:fldCharType="begin"/>
        </w:r>
        <w:r>
          <w:instrText xml:space="preserve"> PAGEREF _Toc28454 \h </w:instrText>
        </w:r>
        <w:r>
          <w:fldChar w:fldCharType="separate"/>
        </w:r>
        <w:r>
          <w:t>12</w:t>
        </w:r>
        <w:r>
          <w:fldChar w:fldCharType="end"/>
        </w:r>
      </w:hyperlink>
    </w:p>
    <w:p>
      <w:pPr>
        <w:pStyle w:val="TOC1"/>
        <w:tabs>
          <w:tab w:val="right" w:leader="dot" w:pos="8306"/>
        </w:tabs>
      </w:pPr>
      <w:hyperlink w:anchor="_Toc7880" w:history="1">
        <w:r>
          <w:rPr>
            <w:rFonts w:ascii="仿宋" w:eastAsia="仿宋" w:hAnsi="仿宋" w:cs="仿宋" w:hint="eastAsia"/>
            <w:lang w:eastAsia="zh-CN"/>
          </w:rPr>
          <w:t>四、工艺说明</w:t>
        </w:r>
        <w:r>
          <w:tab/>
        </w:r>
        <w:r>
          <w:fldChar w:fldCharType="begin"/>
        </w:r>
        <w:r>
          <w:instrText xml:space="preserve"> PAGEREF _Toc7880 \h </w:instrText>
        </w:r>
        <w:r>
          <w:fldChar w:fldCharType="separate"/>
        </w:r>
        <w:r>
          <w:t>13</w:t>
        </w:r>
        <w:r>
          <w:fldChar w:fldCharType="end"/>
        </w:r>
      </w:hyperlink>
    </w:p>
    <w:p>
      <w:pPr>
        <w:pStyle w:val="TOC2"/>
        <w:tabs>
          <w:tab w:val="right" w:leader="dot" w:pos="8306"/>
        </w:tabs>
      </w:pPr>
      <w:hyperlink w:anchor="_Toc1965" w:history="1">
        <w:r>
          <w:rPr>
            <w:rFonts w:ascii="仿宋" w:eastAsia="仿宋" w:hAnsi="仿宋" w:cs="仿宋" w:hint="eastAsia"/>
            <w:lang w:eastAsia="zh-CN"/>
          </w:rPr>
          <w:t>(一)、技术管理特点</w:t>
        </w:r>
        <w:r>
          <w:tab/>
        </w:r>
        <w:r>
          <w:fldChar w:fldCharType="begin"/>
        </w:r>
        <w:r>
          <w:instrText xml:space="preserve"> PAGEREF _Toc1965 \h </w:instrText>
        </w:r>
        <w:r>
          <w:fldChar w:fldCharType="separate"/>
        </w:r>
        <w:r>
          <w:t>13</w:t>
        </w:r>
        <w:r>
          <w:fldChar w:fldCharType="end"/>
        </w:r>
      </w:hyperlink>
    </w:p>
    <w:p>
      <w:pPr>
        <w:pStyle w:val="TOC2"/>
        <w:tabs>
          <w:tab w:val="right" w:leader="dot" w:pos="8306"/>
        </w:tabs>
      </w:pPr>
      <w:hyperlink w:anchor="_Toc26897" w:history="1">
        <w:r>
          <w:rPr>
            <w:rFonts w:ascii="仿宋" w:eastAsia="仿宋" w:hAnsi="仿宋" w:cs="仿宋" w:hint="eastAsia"/>
            <w:lang w:eastAsia="zh-CN"/>
          </w:rPr>
          <w:t>(二)、玻璃加工机床项目工艺技术设计方案</w:t>
        </w:r>
        <w:r>
          <w:tab/>
        </w:r>
        <w:r>
          <w:fldChar w:fldCharType="begin"/>
        </w:r>
        <w:r>
          <w:instrText xml:space="preserve"> PAGEREF _Toc26897 \h </w:instrText>
        </w:r>
        <w:r>
          <w:fldChar w:fldCharType="separate"/>
        </w:r>
        <w:r>
          <w:t>14</w:t>
        </w:r>
        <w:r>
          <w:fldChar w:fldCharType="end"/>
        </w:r>
      </w:hyperlink>
    </w:p>
    <w:p>
      <w:pPr>
        <w:pStyle w:val="TOC2"/>
        <w:tabs>
          <w:tab w:val="right" w:leader="dot" w:pos="8306"/>
        </w:tabs>
      </w:pPr>
      <w:hyperlink w:anchor="_Toc9824" w:history="1">
        <w:r>
          <w:rPr>
            <w:rFonts w:ascii="仿宋" w:eastAsia="仿宋" w:hAnsi="仿宋" w:cs="仿宋" w:hint="eastAsia"/>
            <w:lang w:eastAsia="zh-CN"/>
          </w:rPr>
          <w:t>(三)、设备选型方案</w:t>
        </w:r>
        <w:r>
          <w:tab/>
        </w:r>
        <w:r>
          <w:fldChar w:fldCharType="begin"/>
        </w:r>
        <w:r>
          <w:instrText xml:space="preserve"> PAGEREF _Toc9824 \h </w:instrText>
        </w:r>
        <w:r>
          <w:fldChar w:fldCharType="separate"/>
        </w:r>
        <w:r>
          <w:t>16</w:t>
        </w:r>
        <w:r>
          <w:fldChar w:fldCharType="end"/>
        </w:r>
      </w:hyperlink>
    </w:p>
    <w:p>
      <w:pPr>
        <w:pStyle w:val="TOC1"/>
        <w:tabs>
          <w:tab w:val="right" w:leader="dot" w:pos="8306"/>
        </w:tabs>
      </w:pPr>
      <w:hyperlink w:anchor="_Toc26864" w:history="1">
        <w:r>
          <w:rPr>
            <w:rFonts w:ascii="仿宋" w:eastAsia="仿宋" w:hAnsi="仿宋" w:cs="仿宋" w:hint="eastAsia"/>
            <w:lang w:eastAsia="zh-CN"/>
          </w:rPr>
          <w:t>五、玻璃加工机床项目可持续发展</w:t>
        </w:r>
        <w:r>
          <w:tab/>
        </w:r>
        <w:r>
          <w:fldChar w:fldCharType="begin"/>
        </w:r>
        <w:r>
          <w:instrText xml:space="preserve"> PAGEREF _Toc26864 \h </w:instrText>
        </w:r>
        <w:r>
          <w:fldChar w:fldCharType="separate"/>
        </w:r>
        <w:r>
          <w:t>17</w:t>
        </w:r>
        <w:r>
          <w:fldChar w:fldCharType="end"/>
        </w:r>
      </w:hyperlink>
    </w:p>
    <w:p>
      <w:pPr>
        <w:pStyle w:val="TOC2"/>
        <w:tabs>
          <w:tab w:val="right" w:leader="dot" w:pos="8306"/>
        </w:tabs>
      </w:pPr>
      <w:hyperlink w:anchor="_Toc5363" w:history="1">
        <w:r>
          <w:rPr>
            <w:rFonts w:ascii="仿宋" w:eastAsia="仿宋" w:hAnsi="仿宋" w:cs="仿宋" w:hint="eastAsia"/>
            <w:lang w:eastAsia="zh-CN"/>
          </w:rPr>
          <w:t>(一)、可持续战略与实践</w:t>
        </w:r>
        <w:r>
          <w:tab/>
        </w:r>
        <w:r>
          <w:fldChar w:fldCharType="begin"/>
        </w:r>
        <w:r>
          <w:instrText xml:space="preserve"> PAGEREF _Toc5363 \h </w:instrText>
        </w:r>
        <w:r>
          <w:fldChar w:fldCharType="separate"/>
        </w:r>
        <w:r>
          <w:t>17</w:t>
        </w:r>
        <w:r>
          <w:fldChar w:fldCharType="end"/>
        </w:r>
      </w:hyperlink>
    </w:p>
    <w:p>
      <w:pPr>
        <w:pStyle w:val="TOC2"/>
        <w:tabs>
          <w:tab w:val="right" w:leader="dot" w:pos="8306"/>
        </w:tabs>
      </w:pPr>
      <w:hyperlink w:anchor="_Toc19523" w:history="1">
        <w:r>
          <w:rPr>
            <w:rFonts w:ascii="仿宋" w:eastAsia="仿宋" w:hAnsi="仿宋" w:cs="仿宋" w:hint="eastAsia"/>
            <w:lang w:eastAsia="zh-CN"/>
          </w:rPr>
          <w:t>(二)、环保与社会责任</w:t>
        </w:r>
        <w:r>
          <w:tab/>
        </w:r>
        <w:r>
          <w:fldChar w:fldCharType="begin"/>
        </w:r>
        <w:r>
          <w:instrText xml:space="preserve"> PAGEREF _Toc19523 \h </w:instrText>
        </w:r>
        <w:r>
          <w:fldChar w:fldCharType="separate"/>
        </w:r>
        <w:r>
          <w:t>18</w:t>
        </w:r>
        <w:r>
          <w:fldChar w:fldCharType="end"/>
        </w:r>
      </w:hyperlink>
    </w:p>
    <w:p>
      <w:pPr>
        <w:pStyle w:val="TOC1"/>
        <w:tabs>
          <w:tab w:val="right" w:leader="dot" w:pos="8306"/>
        </w:tabs>
      </w:pPr>
      <w:hyperlink w:anchor="_Toc28923" w:history="1">
        <w:r>
          <w:rPr>
            <w:rFonts w:ascii="仿宋" w:eastAsia="仿宋" w:hAnsi="仿宋" w:cs="仿宋" w:hint="eastAsia"/>
            <w:lang w:eastAsia="zh-CN"/>
          </w:rPr>
          <w:t>六、玻璃加工机床项目建设背景及必要性分析</w:t>
        </w:r>
        <w:r>
          <w:tab/>
        </w:r>
        <w:r>
          <w:fldChar w:fldCharType="begin"/>
        </w:r>
        <w:r>
          <w:instrText xml:space="preserve"> PAGEREF _Toc28923 \h </w:instrText>
        </w:r>
        <w:r>
          <w:fldChar w:fldCharType="separate"/>
        </w:r>
        <w:r>
          <w:t>19</w:t>
        </w:r>
        <w:r>
          <w:fldChar w:fldCharType="end"/>
        </w:r>
      </w:hyperlink>
    </w:p>
    <w:p>
      <w:pPr>
        <w:pStyle w:val="TOC2"/>
        <w:tabs>
          <w:tab w:val="right" w:leader="dot" w:pos="8306"/>
        </w:tabs>
      </w:pPr>
      <w:hyperlink w:anchor="_Toc27847" w:history="1">
        <w:r>
          <w:rPr>
            <w:rFonts w:ascii="仿宋" w:eastAsia="仿宋" w:hAnsi="仿宋" w:cs="仿宋" w:hint="eastAsia"/>
            <w:lang w:eastAsia="zh-CN"/>
          </w:rPr>
          <w:t>(一)、玻璃加工机床项目背景分析</w:t>
        </w:r>
        <w:r>
          <w:tab/>
        </w:r>
        <w:r>
          <w:fldChar w:fldCharType="begin"/>
        </w:r>
        <w:r>
          <w:instrText xml:space="preserve"> PAGEREF _Toc27847 \h </w:instrText>
        </w:r>
        <w:r>
          <w:fldChar w:fldCharType="separate"/>
        </w:r>
        <w:r>
          <w:t>19</w:t>
        </w:r>
        <w:r>
          <w:fldChar w:fldCharType="end"/>
        </w:r>
      </w:hyperlink>
    </w:p>
    <w:p>
      <w:pPr>
        <w:pStyle w:val="TOC2"/>
        <w:tabs>
          <w:tab w:val="right" w:leader="dot" w:pos="8306"/>
        </w:tabs>
      </w:pPr>
      <w:hyperlink w:anchor="_Toc7609" w:history="1">
        <w:r>
          <w:rPr>
            <w:rFonts w:ascii="仿宋" w:eastAsia="仿宋" w:hAnsi="仿宋" w:cs="仿宋" w:hint="eastAsia"/>
            <w:lang w:eastAsia="zh-CN"/>
          </w:rPr>
          <w:t>(二)、玻璃加工机床项目建设必要性分析</w:t>
        </w:r>
        <w:r>
          <w:tab/>
        </w:r>
        <w:r>
          <w:fldChar w:fldCharType="begin"/>
        </w:r>
        <w:r>
          <w:instrText xml:space="preserve"> PAGEREF _Toc7609 \h </w:instrText>
        </w:r>
        <w:r>
          <w:fldChar w:fldCharType="separate"/>
        </w:r>
        <w:r>
          <w:t>20</w:t>
        </w:r>
        <w:r>
          <w:fldChar w:fldCharType="end"/>
        </w:r>
      </w:hyperlink>
    </w:p>
    <w:p>
      <w:pPr>
        <w:pStyle w:val="TOC1"/>
        <w:tabs>
          <w:tab w:val="right" w:leader="dot" w:pos="8306"/>
        </w:tabs>
      </w:pPr>
      <w:hyperlink w:anchor="_Toc14157" w:history="1">
        <w:r>
          <w:rPr>
            <w:rFonts w:ascii="仿宋" w:eastAsia="仿宋" w:hAnsi="仿宋" w:cs="仿宋" w:hint="eastAsia"/>
            <w:lang w:eastAsia="zh-CN"/>
          </w:rPr>
          <w:t>七、玻璃加工机床项目计划安排</w:t>
        </w:r>
        <w:r>
          <w:tab/>
        </w:r>
        <w:r>
          <w:fldChar w:fldCharType="begin"/>
        </w:r>
        <w:r>
          <w:instrText xml:space="preserve"> PAGEREF _Toc14157 \h </w:instrText>
        </w:r>
        <w:r>
          <w:fldChar w:fldCharType="separate"/>
        </w:r>
        <w:r>
          <w:t>22</w:t>
        </w:r>
        <w:r>
          <w:fldChar w:fldCharType="end"/>
        </w:r>
      </w:hyperlink>
    </w:p>
    <w:p>
      <w:pPr>
        <w:pStyle w:val="TOC2"/>
        <w:tabs>
          <w:tab w:val="right" w:leader="dot" w:pos="8306"/>
        </w:tabs>
      </w:pPr>
      <w:hyperlink w:anchor="_Toc22790" w:history="1">
        <w:r>
          <w:rPr>
            <w:rFonts w:ascii="仿宋" w:eastAsia="仿宋" w:hAnsi="仿宋" w:cs="仿宋" w:hint="eastAsia"/>
            <w:lang w:eastAsia="zh-CN"/>
          </w:rPr>
          <w:t>(一)、建设周期</w:t>
        </w:r>
        <w:r>
          <w:tab/>
        </w:r>
        <w:r>
          <w:fldChar w:fldCharType="begin"/>
        </w:r>
        <w:r>
          <w:instrText xml:space="preserve"> PAGEREF _Toc22790 \h </w:instrText>
        </w:r>
        <w:r>
          <w:fldChar w:fldCharType="separate"/>
        </w:r>
        <w:r>
          <w:t>22</w:t>
        </w:r>
        <w:r>
          <w:fldChar w:fldCharType="end"/>
        </w:r>
      </w:hyperlink>
    </w:p>
    <w:p>
      <w:pPr>
        <w:pStyle w:val="TOC2"/>
        <w:tabs>
          <w:tab w:val="right" w:leader="dot" w:pos="8306"/>
        </w:tabs>
      </w:pPr>
      <w:hyperlink w:anchor="_Toc3437" w:history="1">
        <w:r>
          <w:rPr>
            <w:rFonts w:ascii="仿宋" w:eastAsia="仿宋" w:hAnsi="仿宋" w:cs="仿宋" w:hint="eastAsia"/>
            <w:lang w:eastAsia="zh-CN"/>
          </w:rPr>
          <w:t>(二)、建设进度</w:t>
        </w:r>
        <w:r>
          <w:tab/>
        </w:r>
        <w:r>
          <w:fldChar w:fldCharType="begin"/>
        </w:r>
        <w:r>
          <w:instrText xml:space="preserve"> PAGEREF _Toc3437 \h </w:instrText>
        </w:r>
        <w:r>
          <w:fldChar w:fldCharType="separate"/>
        </w:r>
        <w:r>
          <w:t>23</w:t>
        </w:r>
        <w:r>
          <w:fldChar w:fldCharType="end"/>
        </w:r>
      </w:hyperlink>
    </w:p>
    <w:p>
      <w:pPr>
        <w:pStyle w:val="TOC2"/>
        <w:tabs>
          <w:tab w:val="right" w:leader="dot" w:pos="8306"/>
        </w:tabs>
      </w:pPr>
      <w:hyperlink w:anchor="_Toc13489" w:history="1">
        <w:r>
          <w:rPr>
            <w:rFonts w:ascii="仿宋" w:eastAsia="仿宋" w:hAnsi="仿宋" w:cs="仿宋" w:hint="eastAsia"/>
            <w:lang w:eastAsia="zh-CN"/>
          </w:rPr>
          <w:t>(三)、进度安排注意事项</w:t>
        </w:r>
        <w:r>
          <w:tab/>
        </w:r>
        <w:r>
          <w:fldChar w:fldCharType="begin"/>
        </w:r>
        <w:r>
          <w:instrText xml:space="preserve"> PAGEREF _Toc13489 \h </w:instrText>
        </w:r>
        <w:r>
          <w:fldChar w:fldCharType="separate"/>
        </w:r>
        <w:r>
          <w:t>24</w:t>
        </w:r>
        <w:r>
          <w:fldChar w:fldCharType="end"/>
        </w:r>
      </w:hyperlink>
    </w:p>
    <w:p>
      <w:pPr>
        <w:pStyle w:val="TOC2"/>
        <w:tabs>
          <w:tab w:val="right" w:leader="dot" w:pos="8306"/>
        </w:tabs>
      </w:pPr>
      <w:hyperlink w:anchor="_Toc32235" w:history="1">
        <w:r>
          <w:rPr>
            <w:rFonts w:ascii="仿宋" w:eastAsia="仿宋" w:hAnsi="仿宋" w:cs="仿宋" w:hint="eastAsia"/>
            <w:lang w:eastAsia="zh-CN"/>
          </w:rPr>
          <w:t>(四)、人力资源配置</w:t>
        </w:r>
        <w:r>
          <w:tab/>
        </w:r>
        <w:r>
          <w:fldChar w:fldCharType="begin"/>
        </w:r>
        <w:r>
          <w:instrText xml:space="preserve"> PAGEREF _Toc32235 \h </w:instrText>
        </w:r>
        <w:r>
          <w:fldChar w:fldCharType="separate"/>
        </w:r>
        <w:r>
          <w:t>25</w:t>
        </w:r>
        <w:r>
          <w:fldChar w:fldCharType="end"/>
        </w:r>
      </w:hyperlink>
    </w:p>
    <w:p>
      <w:pPr>
        <w:pStyle w:val="TOC1"/>
        <w:tabs>
          <w:tab w:val="right" w:leader="dot" w:pos="8306"/>
        </w:tabs>
      </w:pPr>
      <w:hyperlink w:anchor="_Toc32729" w:history="1">
        <w:r>
          <w:rPr>
            <w:rFonts w:ascii="仿宋" w:eastAsia="仿宋" w:hAnsi="仿宋" w:cs="仿宋" w:hint="eastAsia"/>
            <w:lang w:eastAsia="zh-CN"/>
          </w:rPr>
          <w:t>八、玻璃加工机床项目技术管理</w:t>
        </w:r>
        <w:r>
          <w:tab/>
        </w:r>
        <w:r>
          <w:fldChar w:fldCharType="begin"/>
        </w:r>
        <w:r>
          <w:instrText xml:space="preserve"> PAGEREF _Toc32729 \h </w:instrText>
        </w:r>
        <w:r>
          <w:fldChar w:fldCharType="separate"/>
        </w:r>
        <w:r>
          <w:t>26</w:t>
        </w:r>
        <w:r>
          <w:fldChar w:fldCharType="end"/>
        </w:r>
      </w:hyperlink>
    </w:p>
    <w:p>
      <w:pPr>
        <w:pStyle w:val="TOC2"/>
        <w:tabs>
          <w:tab w:val="right" w:leader="dot" w:pos="8306"/>
        </w:tabs>
      </w:pPr>
      <w:hyperlink w:anchor="_Toc20782" w:history="1">
        <w:r>
          <w:rPr>
            <w:rFonts w:ascii="仿宋" w:eastAsia="仿宋" w:hAnsi="仿宋" w:cs="仿宋" w:hint="eastAsia"/>
            <w:lang w:eastAsia="zh-CN"/>
          </w:rPr>
          <w:t>(一)、技术方案选用方向</w:t>
        </w:r>
        <w:r>
          <w:tab/>
        </w:r>
        <w:r>
          <w:fldChar w:fldCharType="begin"/>
        </w:r>
        <w:r>
          <w:instrText xml:space="preserve"> PAGEREF _Toc20782 \h </w:instrText>
        </w:r>
        <w:r>
          <w:fldChar w:fldCharType="separate"/>
        </w:r>
        <w:r>
          <w:t>26</w:t>
        </w:r>
        <w:r>
          <w:fldChar w:fldCharType="end"/>
        </w:r>
      </w:hyperlink>
    </w:p>
    <w:p>
      <w:pPr>
        <w:pStyle w:val="TOC2"/>
        <w:tabs>
          <w:tab w:val="right" w:leader="dot" w:pos="8306"/>
        </w:tabs>
      </w:pPr>
      <w:hyperlink w:anchor="_Toc18436" w:history="1">
        <w:r>
          <w:rPr>
            <w:rFonts w:ascii="仿宋" w:eastAsia="仿宋" w:hAnsi="仿宋" w:cs="仿宋" w:hint="eastAsia"/>
            <w:lang w:eastAsia="zh-CN"/>
          </w:rPr>
          <w:t>(二)、工艺技术方案选用原则</w:t>
        </w:r>
        <w:r>
          <w:tab/>
        </w:r>
        <w:r>
          <w:fldChar w:fldCharType="begin"/>
        </w:r>
        <w:r>
          <w:instrText xml:space="preserve"> PAGEREF _Toc18436 \h </w:instrText>
        </w:r>
        <w:r>
          <w:fldChar w:fldCharType="separate"/>
        </w:r>
        <w:r>
          <w:t>28</w:t>
        </w:r>
        <w:r>
          <w:fldChar w:fldCharType="end"/>
        </w:r>
      </w:hyperlink>
    </w:p>
    <w:p>
      <w:pPr>
        <w:pStyle w:val="TOC2"/>
        <w:tabs>
          <w:tab w:val="right" w:leader="dot" w:pos="8306"/>
        </w:tabs>
      </w:pPr>
      <w:hyperlink w:anchor="_Toc4723" w:history="1">
        <w:r>
          <w:rPr>
            <w:rFonts w:ascii="仿宋" w:eastAsia="仿宋" w:hAnsi="仿宋" w:cs="仿宋" w:hint="eastAsia"/>
            <w:lang w:eastAsia="zh-CN"/>
          </w:rPr>
          <w:t>(三)、工艺技术方案要求</w:t>
        </w:r>
        <w:r>
          <w:tab/>
        </w:r>
        <w:r>
          <w:fldChar w:fldCharType="begin"/>
        </w:r>
        <w:r>
          <w:instrText xml:space="preserve"> PAGEREF _Toc4723 \h </w:instrText>
        </w:r>
        <w:r>
          <w:fldChar w:fldCharType="separate"/>
        </w:r>
        <w:r>
          <w:t>30</w:t>
        </w:r>
        <w:r>
          <w:fldChar w:fldCharType="end"/>
        </w:r>
      </w:hyperlink>
    </w:p>
    <w:p>
      <w:pPr>
        <w:pStyle w:val="TOC1"/>
        <w:tabs>
          <w:tab w:val="right" w:leader="dot" w:pos="8306"/>
        </w:tabs>
      </w:pPr>
      <w:hyperlink w:anchor="_Toc6147" w:history="1">
        <w:r>
          <w:rPr>
            <w:rFonts w:ascii="仿宋" w:eastAsia="仿宋" w:hAnsi="仿宋" w:cs="仿宋" w:hint="eastAsia"/>
            <w:lang w:eastAsia="zh-CN"/>
          </w:rPr>
          <w:t>九、玻璃加工机床项目环境影响分析</w:t>
        </w:r>
        <w:r>
          <w:tab/>
        </w:r>
        <w:r>
          <w:fldChar w:fldCharType="begin"/>
        </w:r>
        <w:r>
          <w:instrText xml:space="preserve"> PAGEREF _Toc6147 \h </w:instrText>
        </w:r>
        <w:r>
          <w:fldChar w:fldCharType="separate"/>
        </w:r>
        <w:r>
          <w:t>32</w:t>
        </w:r>
        <w:r>
          <w:fldChar w:fldCharType="end"/>
        </w:r>
      </w:hyperlink>
    </w:p>
    <w:p>
      <w:pPr>
        <w:pStyle w:val="TOC2"/>
        <w:tabs>
          <w:tab w:val="right" w:leader="dot" w:pos="8306"/>
        </w:tabs>
      </w:pPr>
      <w:hyperlink w:anchor="_Toc17321" w:history="1">
        <w:r>
          <w:rPr>
            <w:rFonts w:ascii="仿宋" w:eastAsia="仿宋" w:hAnsi="仿宋" w:cs="仿宋" w:hint="eastAsia"/>
            <w:lang w:eastAsia="zh-CN"/>
          </w:rPr>
          <w:t>(一)、建设区域环境质量现状</w:t>
        </w:r>
        <w:r>
          <w:tab/>
        </w:r>
        <w:r>
          <w:fldChar w:fldCharType="begin"/>
        </w:r>
        <w:r>
          <w:instrText xml:space="preserve"> PAGEREF _Toc17321 \h </w:instrText>
        </w:r>
        <w:r>
          <w:fldChar w:fldCharType="separate"/>
        </w:r>
        <w:r>
          <w:t>32</w:t>
        </w:r>
        <w:r>
          <w:fldChar w:fldCharType="end"/>
        </w:r>
      </w:hyperlink>
    </w:p>
    <w:p>
      <w:pPr>
        <w:pStyle w:val="TOC2"/>
        <w:tabs>
          <w:tab w:val="right" w:leader="dot" w:pos="8306"/>
        </w:tabs>
      </w:pPr>
      <w:hyperlink w:anchor="_Toc2790" w:history="1">
        <w:r>
          <w:rPr>
            <w:rFonts w:ascii="仿宋" w:eastAsia="仿宋" w:hAnsi="仿宋" w:cs="仿宋" w:hint="eastAsia"/>
            <w:lang w:eastAsia="zh-CN"/>
          </w:rPr>
          <w:t>(二)、建设期环境保护</w:t>
        </w:r>
        <w:r>
          <w:tab/>
        </w:r>
        <w:r>
          <w:fldChar w:fldCharType="begin"/>
        </w:r>
        <w:r>
          <w:instrText xml:space="preserve"> PAGEREF _Toc2790 \h </w:instrText>
        </w:r>
        <w:r>
          <w:fldChar w:fldCharType="separate"/>
        </w:r>
        <w:r>
          <w:t>34</w:t>
        </w:r>
        <w:r>
          <w:fldChar w:fldCharType="end"/>
        </w:r>
      </w:hyperlink>
    </w:p>
    <w:p>
      <w:pPr>
        <w:pStyle w:val="TOC2"/>
        <w:tabs>
          <w:tab w:val="right" w:leader="dot" w:pos="8306"/>
        </w:tabs>
      </w:pPr>
      <w:hyperlink w:anchor="_Toc6421" w:history="1">
        <w:r>
          <w:rPr>
            <w:rFonts w:ascii="仿宋" w:eastAsia="仿宋" w:hAnsi="仿宋" w:cs="仿宋" w:hint="eastAsia"/>
            <w:lang w:eastAsia="zh-CN"/>
          </w:rPr>
          <w:t>(三)、运营期环境保护</w:t>
        </w:r>
        <w:r>
          <w:tab/>
        </w:r>
        <w:r>
          <w:fldChar w:fldCharType="begin"/>
        </w:r>
        <w:r>
          <w:instrText xml:space="preserve"> PAGEREF _Toc6421 \h </w:instrText>
        </w:r>
        <w:r>
          <w:fldChar w:fldCharType="separate"/>
        </w:r>
        <w:r>
          <w:t>35</w:t>
        </w:r>
        <w:r>
          <w:fldChar w:fldCharType="end"/>
        </w:r>
      </w:hyperlink>
    </w:p>
    <w:p>
      <w:pPr>
        <w:pStyle w:val="TOC2"/>
        <w:tabs>
          <w:tab w:val="right" w:leader="dot" w:pos="8306"/>
        </w:tabs>
      </w:pPr>
      <w:hyperlink w:anchor="_Toc15236" w:history="1">
        <w:r>
          <w:rPr>
            <w:rFonts w:ascii="仿宋" w:eastAsia="仿宋" w:hAnsi="仿宋" w:cs="仿宋" w:hint="eastAsia"/>
            <w:lang w:eastAsia="zh-CN"/>
          </w:rPr>
          <w:t>(四)、玻璃加工机床项目建设对区域经济的影响</w:t>
        </w:r>
        <w:r>
          <w:tab/>
        </w:r>
        <w:r>
          <w:fldChar w:fldCharType="begin"/>
        </w:r>
        <w:r>
          <w:instrText xml:space="preserve"> PAGEREF _Toc15236 \h </w:instrText>
        </w:r>
        <w:r>
          <w:fldChar w:fldCharType="separate"/>
        </w:r>
        <w:r>
          <w:t>36</w:t>
        </w:r>
        <w:r>
          <w:fldChar w:fldCharType="end"/>
        </w:r>
      </w:hyperlink>
    </w:p>
    <w:p>
      <w:pPr>
        <w:pStyle w:val="TOC2"/>
        <w:tabs>
          <w:tab w:val="right" w:leader="dot" w:pos="8306"/>
        </w:tabs>
      </w:pPr>
      <w:hyperlink w:anchor="_Toc17201" w:history="1">
        <w:r>
          <w:rPr>
            <w:rFonts w:ascii="仿宋" w:eastAsia="仿宋" w:hAnsi="仿宋" w:cs="仿宋" w:hint="eastAsia"/>
            <w:lang w:eastAsia="zh-CN"/>
          </w:rPr>
          <w:t>(五)、废弃物处理</w:t>
        </w:r>
        <w:r>
          <w:tab/>
        </w:r>
        <w:r>
          <w:fldChar w:fldCharType="begin"/>
        </w:r>
        <w:r>
          <w:instrText xml:space="preserve"> PAGEREF _Toc17201 \h </w:instrText>
        </w:r>
        <w:r>
          <w:fldChar w:fldCharType="separate"/>
        </w:r>
        <w:r>
          <w:t>38</w:t>
        </w:r>
        <w:r>
          <w:fldChar w:fldCharType="end"/>
        </w:r>
      </w:hyperlink>
    </w:p>
    <w:p>
      <w:pPr>
        <w:pStyle w:val="TOC2"/>
        <w:tabs>
          <w:tab w:val="right" w:leader="dot" w:pos="8306"/>
        </w:tabs>
      </w:pPr>
      <w:hyperlink w:anchor="_Toc7533" w:history="1">
        <w:r>
          <w:rPr>
            <w:rFonts w:ascii="仿宋" w:eastAsia="仿宋" w:hAnsi="仿宋" w:cs="仿宋" w:hint="eastAsia"/>
            <w:lang w:eastAsia="zh-CN"/>
          </w:rPr>
          <w:t>(六)、特殊环境影响分析</w:t>
        </w:r>
        <w:r>
          <w:tab/>
        </w:r>
        <w:r>
          <w:fldChar w:fldCharType="begin"/>
        </w:r>
        <w:r>
          <w:instrText xml:space="preserve"> PAGEREF _Toc7533 \h </w:instrText>
        </w:r>
        <w:r>
          <w:fldChar w:fldCharType="separate"/>
        </w:r>
        <w:r>
          <w:t>39</w:t>
        </w:r>
        <w:r>
          <w:fldChar w:fldCharType="end"/>
        </w:r>
      </w:hyperlink>
    </w:p>
    <w:p>
      <w:pPr>
        <w:pStyle w:val="TOC2"/>
        <w:tabs>
          <w:tab w:val="right" w:leader="dot" w:pos="8306"/>
        </w:tabs>
      </w:pPr>
      <w:hyperlink w:anchor="_Toc16481" w:history="1">
        <w:r>
          <w:rPr>
            <w:rFonts w:ascii="仿宋" w:eastAsia="仿宋" w:hAnsi="仿宋" w:cs="仿宋" w:hint="eastAsia"/>
            <w:lang w:eastAsia="zh-CN"/>
          </w:rPr>
          <w:t>(七)、清洁生产</w:t>
        </w:r>
        <w:r>
          <w:tab/>
        </w:r>
        <w:r>
          <w:fldChar w:fldCharType="begin"/>
        </w:r>
        <w:r>
          <w:instrText xml:space="preserve"> PAGEREF _Toc16481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45" w:history="1">
        <w:r>
          <w:rPr>
            <w:rFonts w:ascii="仿宋" w:eastAsia="仿宋" w:hAnsi="仿宋" w:cs="仿宋" w:hint="eastAsia"/>
            <w:lang w:eastAsia="zh-CN"/>
          </w:rPr>
          <w:t>(八)、环境保护综合评价</w:t>
        </w:r>
        <w:r>
          <w:tab/>
        </w:r>
        <w:r>
          <w:fldChar w:fldCharType="begin"/>
        </w:r>
        <w:r>
          <w:instrText xml:space="preserve"> PAGEREF _Toc29245 \h </w:instrText>
        </w:r>
        <w:r>
          <w:fldChar w:fldCharType="separate"/>
        </w:r>
        <w:r>
          <w:t>42</w:t>
        </w:r>
        <w:r>
          <w:fldChar w:fldCharType="end"/>
        </w:r>
      </w:hyperlink>
    </w:p>
    <w:p>
      <w:pPr>
        <w:pStyle w:val="TOC1"/>
        <w:tabs>
          <w:tab w:val="right" w:leader="dot" w:pos="8306"/>
        </w:tabs>
      </w:pPr>
      <w:hyperlink w:anchor="_Toc15731" w:history="1">
        <w:r>
          <w:rPr>
            <w:rFonts w:ascii="仿宋" w:eastAsia="仿宋" w:hAnsi="仿宋" w:cs="仿宋" w:hint="eastAsia"/>
            <w:lang w:eastAsia="zh-CN"/>
          </w:rPr>
          <w:t>十、玻璃加工机床项目人力资源管理</w:t>
        </w:r>
        <w:r>
          <w:tab/>
        </w:r>
        <w:r>
          <w:fldChar w:fldCharType="begin"/>
        </w:r>
        <w:r>
          <w:instrText xml:space="preserve"> PAGEREF _Toc15731 \h </w:instrText>
        </w:r>
        <w:r>
          <w:fldChar w:fldCharType="separate"/>
        </w:r>
        <w:r>
          <w:t>43</w:t>
        </w:r>
        <w:r>
          <w:fldChar w:fldCharType="end"/>
        </w:r>
      </w:hyperlink>
    </w:p>
    <w:p>
      <w:pPr>
        <w:pStyle w:val="TOC2"/>
        <w:tabs>
          <w:tab w:val="right" w:leader="dot" w:pos="8306"/>
        </w:tabs>
      </w:pPr>
      <w:hyperlink w:anchor="_Toc26275" w:history="1">
        <w:r>
          <w:rPr>
            <w:rFonts w:ascii="仿宋" w:eastAsia="仿宋" w:hAnsi="仿宋" w:cs="仿宋" w:hint="eastAsia"/>
            <w:lang w:eastAsia="zh-CN"/>
          </w:rPr>
          <w:t>(一)、建立健全的预算管理制度</w:t>
        </w:r>
        <w:r>
          <w:tab/>
        </w:r>
        <w:r>
          <w:fldChar w:fldCharType="begin"/>
        </w:r>
        <w:r>
          <w:instrText xml:space="preserve"> PAGEREF _Toc26275 \h </w:instrText>
        </w:r>
        <w:r>
          <w:fldChar w:fldCharType="separate"/>
        </w:r>
        <w:r>
          <w:t>43</w:t>
        </w:r>
        <w:r>
          <w:fldChar w:fldCharType="end"/>
        </w:r>
      </w:hyperlink>
    </w:p>
    <w:p>
      <w:pPr>
        <w:pStyle w:val="TOC2"/>
        <w:tabs>
          <w:tab w:val="right" w:leader="dot" w:pos="8306"/>
        </w:tabs>
      </w:pPr>
      <w:hyperlink w:anchor="_Toc777" w:history="1">
        <w:r>
          <w:rPr>
            <w:rFonts w:ascii="仿宋" w:eastAsia="仿宋" w:hAnsi="仿宋" w:cs="仿宋" w:hint="eastAsia"/>
            <w:lang w:eastAsia="zh-CN"/>
          </w:rPr>
          <w:t>(二)、加强资金流动监控</w:t>
        </w:r>
        <w:r>
          <w:tab/>
        </w:r>
        <w:r>
          <w:fldChar w:fldCharType="begin"/>
        </w:r>
        <w:r>
          <w:instrText xml:space="preserve"> PAGEREF _Toc777 \h </w:instrText>
        </w:r>
        <w:r>
          <w:fldChar w:fldCharType="separate"/>
        </w:r>
        <w:r>
          <w:t>45</w:t>
        </w:r>
        <w:r>
          <w:fldChar w:fldCharType="end"/>
        </w:r>
      </w:hyperlink>
    </w:p>
    <w:p>
      <w:pPr>
        <w:pStyle w:val="TOC2"/>
        <w:tabs>
          <w:tab w:val="right" w:leader="dot" w:pos="8306"/>
        </w:tabs>
      </w:pPr>
      <w:hyperlink w:anchor="_Toc31908" w:history="1">
        <w:r>
          <w:rPr>
            <w:rFonts w:ascii="仿宋" w:eastAsia="仿宋" w:hAnsi="仿宋" w:cs="仿宋" w:hint="eastAsia"/>
            <w:lang w:eastAsia="zh-CN"/>
          </w:rPr>
          <w:t>(三)、制定完善的风险控制机制</w:t>
        </w:r>
        <w:r>
          <w:tab/>
        </w:r>
        <w:r>
          <w:fldChar w:fldCharType="begin"/>
        </w:r>
        <w:r>
          <w:instrText xml:space="preserve"> PAGEREF _Toc31908 \h </w:instrText>
        </w:r>
        <w:r>
          <w:fldChar w:fldCharType="separate"/>
        </w:r>
        <w:r>
          <w:t>46</w:t>
        </w:r>
        <w:r>
          <w:fldChar w:fldCharType="end"/>
        </w:r>
      </w:hyperlink>
    </w:p>
    <w:p>
      <w:pPr>
        <w:pStyle w:val="TOC2"/>
        <w:tabs>
          <w:tab w:val="right" w:leader="dot" w:pos="8306"/>
        </w:tabs>
      </w:pPr>
      <w:hyperlink w:anchor="_Toc8025" w:history="1">
        <w:r>
          <w:rPr>
            <w:rFonts w:ascii="仿宋" w:eastAsia="仿宋" w:hAnsi="仿宋" w:cs="仿宋" w:hint="eastAsia"/>
            <w:lang w:eastAsia="zh-CN"/>
          </w:rPr>
          <w:t>(四)、优化成本管理</w:t>
        </w:r>
        <w:r>
          <w:tab/>
        </w:r>
        <w:r>
          <w:fldChar w:fldCharType="begin"/>
        </w:r>
        <w:r>
          <w:instrText xml:space="preserve"> PAGEREF _Toc8025 \h </w:instrText>
        </w:r>
        <w:r>
          <w:fldChar w:fldCharType="separate"/>
        </w:r>
        <w:r>
          <w:t>47</w:t>
        </w:r>
        <w:r>
          <w:fldChar w:fldCharType="end"/>
        </w:r>
      </w:hyperlink>
    </w:p>
    <w:p>
      <w:pPr>
        <w:pStyle w:val="TOC1"/>
        <w:tabs>
          <w:tab w:val="right" w:leader="dot" w:pos="8306"/>
        </w:tabs>
      </w:pPr>
      <w:hyperlink w:anchor="_Toc21722" w:history="1">
        <w:r>
          <w:rPr>
            <w:rFonts w:ascii="仿宋" w:eastAsia="仿宋" w:hAnsi="仿宋" w:cs="仿宋" w:hint="eastAsia"/>
            <w:lang w:eastAsia="zh-CN"/>
          </w:rPr>
          <w:t>十一、玻璃加工机床项目创新与研发</w:t>
        </w:r>
        <w:r>
          <w:tab/>
        </w:r>
        <w:r>
          <w:fldChar w:fldCharType="begin"/>
        </w:r>
        <w:r>
          <w:instrText xml:space="preserve"> PAGEREF _Toc21722 \h </w:instrText>
        </w:r>
        <w:r>
          <w:fldChar w:fldCharType="separate"/>
        </w:r>
        <w:r>
          <w:t>49</w:t>
        </w:r>
        <w:r>
          <w:fldChar w:fldCharType="end"/>
        </w:r>
      </w:hyperlink>
    </w:p>
    <w:p>
      <w:pPr>
        <w:pStyle w:val="TOC2"/>
        <w:tabs>
          <w:tab w:val="right" w:leader="dot" w:pos="8306"/>
        </w:tabs>
      </w:pPr>
      <w:hyperlink w:anchor="_Toc14057" w:history="1">
        <w:r>
          <w:rPr>
            <w:rFonts w:ascii="仿宋" w:eastAsia="仿宋" w:hAnsi="仿宋" w:cs="仿宋" w:hint="eastAsia"/>
            <w:lang w:eastAsia="zh-CN"/>
          </w:rPr>
          <w:t>(一)、创新策略与方向</w:t>
        </w:r>
        <w:r>
          <w:tab/>
        </w:r>
        <w:r>
          <w:fldChar w:fldCharType="begin"/>
        </w:r>
        <w:r>
          <w:instrText xml:space="preserve"> PAGEREF _Toc14057 \h </w:instrText>
        </w:r>
        <w:r>
          <w:fldChar w:fldCharType="separate"/>
        </w:r>
        <w:r>
          <w:t>49</w:t>
        </w:r>
        <w:r>
          <w:fldChar w:fldCharType="end"/>
        </w:r>
      </w:hyperlink>
    </w:p>
    <w:p>
      <w:pPr>
        <w:pStyle w:val="TOC2"/>
        <w:tabs>
          <w:tab w:val="right" w:leader="dot" w:pos="8306"/>
        </w:tabs>
      </w:pPr>
      <w:hyperlink w:anchor="_Toc14012" w:history="1">
        <w:r>
          <w:rPr>
            <w:rFonts w:ascii="仿宋" w:eastAsia="仿宋" w:hAnsi="仿宋" w:cs="仿宋" w:hint="eastAsia"/>
            <w:lang w:eastAsia="zh-CN"/>
          </w:rPr>
          <w:t>(二)、研发规划与投入</w:t>
        </w:r>
        <w:r>
          <w:tab/>
        </w:r>
        <w:r>
          <w:fldChar w:fldCharType="begin"/>
        </w:r>
        <w:r>
          <w:instrText xml:space="preserve"> PAGEREF _Toc14012 \h </w:instrText>
        </w:r>
        <w:r>
          <w:fldChar w:fldCharType="separate"/>
        </w:r>
        <w:r>
          <w:t>50</w:t>
        </w:r>
        <w:r>
          <w:fldChar w:fldCharType="end"/>
        </w:r>
      </w:hyperlink>
    </w:p>
    <w:p>
      <w:pPr>
        <w:pStyle w:val="TOC1"/>
        <w:tabs>
          <w:tab w:val="right" w:leader="dot" w:pos="8306"/>
        </w:tabs>
      </w:pPr>
      <w:hyperlink w:anchor="_Toc31791" w:history="1">
        <w:r>
          <w:rPr>
            <w:rFonts w:ascii="仿宋" w:eastAsia="仿宋" w:hAnsi="仿宋" w:cs="仿宋" w:hint="eastAsia"/>
            <w:lang w:eastAsia="zh-CN"/>
          </w:rPr>
          <w:t>十二、生产安全保护</w:t>
        </w:r>
        <w:r>
          <w:tab/>
        </w:r>
        <w:r>
          <w:fldChar w:fldCharType="begin"/>
        </w:r>
        <w:r>
          <w:instrText xml:space="preserve"> PAGEREF _Toc31791 \h </w:instrText>
        </w:r>
        <w:r>
          <w:fldChar w:fldCharType="separate"/>
        </w:r>
        <w:r>
          <w:t>52</w:t>
        </w:r>
        <w:r>
          <w:fldChar w:fldCharType="end"/>
        </w:r>
      </w:hyperlink>
    </w:p>
    <w:p>
      <w:pPr>
        <w:pStyle w:val="TOC2"/>
        <w:tabs>
          <w:tab w:val="right" w:leader="dot" w:pos="8306"/>
        </w:tabs>
      </w:pPr>
      <w:hyperlink w:anchor="_Toc30783" w:history="1">
        <w:r>
          <w:rPr>
            <w:rFonts w:ascii="仿宋" w:eastAsia="仿宋" w:hAnsi="仿宋" w:cs="仿宋" w:hint="eastAsia"/>
            <w:lang w:eastAsia="zh-CN"/>
          </w:rPr>
          <w:t>(一)、消防安全</w:t>
        </w:r>
        <w:r>
          <w:tab/>
        </w:r>
        <w:r>
          <w:fldChar w:fldCharType="begin"/>
        </w:r>
        <w:r>
          <w:instrText xml:space="preserve"> PAGEREF _Toc30783 \h </w:instrText>
        </w:r>
        <w:r>
          <w:fldChar w:fldCharType="separate"/>
        </w:r>
        <w:r>
          <w:t>52</w:t>
        </w:r>
        <w:r>
          <w:fldChar w:fldCharType="end"/>
        </w:r>
      </w:hyperlink>
    </w:p>
    <w:p>
      <w:pPr>
        <w:pStyle w:val="TOC2"/>
        <w:tabs>
          <w:tab w:val="right" w:leader="dot" w:pos="8306"/>
        </w:tabs>
      </w:pPr>
      <w:hyperlink w:anchor="_Toc3396" w:history="1">
        <w:r>
          <w:rPr>
            <w:rFonts w:ascii="仿宋" w:eastAsia="仿宋" w:hAnsi="仿宋" w:cs="仿宋" w:hint="eastAsia"/>
            <w:lang w:eastAsia="zh-CN"/>
          </w:rPr>
          <w:t>(二)、防火防爆总图布置措施</w:t>
        </w:r>
        <w:r>
          <w:tab/>
        </w:r>
        <w:r>
          <w:fldChar w:fldCharType="begin"/>
        </w:r>
        <w:r>
          <w:instrText xml:space="preserve"> PAGEREF _Toc3396 \h </w:instrText>
        </w:r>
        <w:r>
          <w:fldChar w:fldCharType="separate"/>
        </w:r>
        <w:r>
          <w:t>53</w:t>
        </w:r>
        <w:r>
          <w:fldChar w:fldCharType="end"/>
        </w:r>
      </w:hyperlink>
    </w:p>
    <w:p>
      <w:pPr>
        <w:pStyle w:val="TOC2"/>
        <w:tabs>
          <w:tab w:val="right" w:leader="dot" w:pos="8306"/>
        </w:tabs>
      </w:pPr>
      <w:hyperlink w:anchor="_Toc10053" w:history="1">
        <w:r>
          <w:rPr>
            <w:rFonts w:ascii="仿宋" w:eastAsia="仿宋" w:hAnsi="仿宋" w:cs="仿宋" w:hint="eastAsia"/>
            <w:lang w:eastAsia="zh-CN"/>
          </w:rPr>
          <w:t>(三)、自然灾害防范措施</w:t>
        </w:r>
        <w:r>
          <w:tab/>
        </w:r>
        <w:r>
          <w:fldChar w:fldCharType="begin"/>
        </w:r>
        <w:r>
          <w:instrText xml:space="preserve"> PAGEREF _Toc10053 \h </w:instrText>
        </w:r>
        <w:r>
          <w:fldChar w:fldCharType="separate"/>
        </w:r>
        <w:r>
          <w:t>54</w:t>
        </w:r>
        <w:r>
          <w:fldChar w:fldCharType="end"/>
        </w:r>
      </w:hyperlink>
    </w:p>
    <w:p>
      <w:pPr>
        <w:pStyle w:val="TOC2"/>
        <w:tabs>
          <w:tab w:val="right" w:leader="dot" w:pos="8306"/>
        </w:tabs>
      </w:pPr>
      <w:hyperlink w:anchor="_Toc12293" w:history="1">
        <w:r>
          <w:rPr>
            <w:rFonts w:ascii="仿宋" w:eastAsia="仿宋" w:hAnsi="仿宋" w:cs="仿宋" w:hint="eastAsia"/>
            <w:lang w:eastAsia="zh-CN"/>
          </w:rPr>
          <w:t>(四)、安全色及安全标志使用要求</w:t>
        </w:r>
        <w:r>
          <w:tab/>
        </w:r>
        <w:r>
          <w:fldChar w:fldCharType="begin"/>
        </w:r>
        <w:r>
          <w:instrText xml:space="preserve"> PAGEREF _Toc12293 \h </w:instrText>
        </w:r>
        <w:r>
          <w:fldChar w:fldCharType="separate"/>
        </w:r>
        <w:r>
          <w:t>55</w:t>
        </w:r>
        <w:r>
          <w:fldChar w:fldCharType="end"/>
        </w:r>
      </w:hyperlink>
    </w:p>
    <w:p>
      <w:pPr>
        <w:pStyle w:val="TOC2"/>
        <w:tabs>
          <w:tab w:val="right" w:leader="dot" w:pos="8306"/>
        </w:tabs>
      </w:pPr>
      <w:hyperlink w:anchor="_Toc11186" w:history="1">
        <w:r>
          <w:rPr>
            <w:rFonts w:ascii="仿宋" w:eastAsia="仿宋" w:hAnsi="仿宋" w:cs="仿宋" w:hint="eastAsia"/>
            <w:lang w:eastAsia="zh-CN"/>
          </w:rPr>
          <w:t>(五)、防尘防毒措施</w:t>
        </w:r>
        <w:r>
          <w:tab/>
        </w:r>
        <w:r>
          <w:fldChar w:fldCharType="begin"/>
        </w:r>
        <w:r>
          <w:instrText xml:space="preserve"> PAGEREF _Toc11186 \h </w:instrText>
        </w:r>
        <w:r>
          <w:fldChar w:fldCharType="separate"/>
        </w:r>
        <w:r>
          <w:t>56</w:t>
        </w:r>
        <w:r>
          <w:fldChar w:fldCharType="end"/>
        </w:r>
      </w:hyperlink>
    </w:p>
    <w:p>
      <w:pPr>
        <w:pStyle w:val="TOC2"/>
        <w:tabs>
          <w:tab w:val="right" w:leader="dot" w:pos="8306"/>
        </w:tabs>
      </w:pPr>
      <w:hyperlink w:anchor="_Toc26705" w:history="1">
        <w:r>
          <w:rPr>
            <w:rFonts w:ascii="仿宋" w:eastAsia="仿宋" w:hAnsi="仿宋" w:cs="仿宋" w:hint="eastAsia"/>
            <w:lang w:eastAsia="zh-CN"/>
          </w:rPr>
          <w:t>(六)、防静电、触电防护及防雷措施</w:t>
        </w:r>
        <w:r>
          <w:tab/>
        </w:r>
        <w:r>
          <w:fldChar w:fldCharType="begin"/>
        </w:r>
        <w:r>
          <w:instrText xml:space="preserve"> PAGEREF _Toc26705 \h </w:instrText>
        </w:r>
        <w:r>
          <w:fldChar w:fldCharType="separate"/>
        </w:r>
        <w:r>
          <w:t>57</w:t>
        </w:r>
        <w:r>
          <w:fldChar w:fldCharType="end"/>
        </w:r>
      </w:hyperlink>
    </w:p>
    <w:p>
      <w:pPr>
        <w:pStyle w:val="TOC2"/>
        <w:tabs>
          <w:tab w:val="right" w:leader="dot" w:pos="8306"/>
        </w:tabs>
      </w:pPr>
      <w:hyperlink w:anchor="_Toc3887" w:history="1">
        <w:r>
          <w:rPr>
            <w:rFonts w:ascii="仿宋" w:eastAsia="仿宋" w:hAnsi="仿宋" w:cs="仿宋" w:hint="eastAsia"/>
            <w:lang w:eastAsia="zh-CN"/>
          </w:rPr>
          <w:t>(七)、机械设备安全保障措施</w:t>
        </w:r>
        <w:r>
          <w:tab/>
        </w:r>
        <w:r>
          <w:fldChar w:fldCharType="begin"/>
        </w:r>
        <w:r>
          <w:instrText xml:space="preserve"> PAGEREF _Toc3887 \h </w:instrText>
        </w:r>
        <w:r>
          <w:fldChar w:fldCharType="separate"/>
        </w:r>
        <w:r>
          <w:t>58</w:t>
        </w:r>
        <w:r>
          <w:fldChar w:fldCharType="end"/>
        </w:r>
      </w:hyperlink>
    </w:p>
    <w:p>
      <w:pPr>
        <w:pStyle w:val="TOC1"/>
        <w:tabs>
          <w:tab w:val="right" w:leader="dot" w:pos="8306"/>
        </w:tabs>
      </w:pPr>
      <w:hyperlink w:anchor="_Toc340" w:history="1">
        <w:r>
          <w:rPr>
            <w:rFonts w:ascii="仿宋" w:eastAsia="仿宋" w:hAnsi="仿宋" w:cs="仿宋" w:hint="eastAsia"/>
            <w:lang w:eastAsia="zh-CN"/>
          </w:rPr>
          <w:t>十三、玻璃加工机床项目变更管理</w:t>
        </w:r>
        <w:r>
          <w:tab/>
        </w:r>
        <w:r>
          <w:fldChar w:fldCharType="begin"/>
        </w:r>
        <w:r>
          <w:instrText xml:space="preserve"> PAGEREF _Toc340 \h </w:instrText>
        </w:r>
        <w:r>
          <w:fldChar w:fldCharType="separate"/>
        </w:r>
        <w:r>
          <w:t>60</w:t>
        </w:r>
        <w:r>
          <w:fldChar w:fldCharType="end"/>
        </w:r>
      </w:hyperlink>
    </w:p>
    <w:p>
      <w:pPr>
        <w:pStyle w:val="TOC2"/>
        <w:tabs>
          <w:tab w:val="right" w:leader="dot" w:pos="8306"/>
        </w:tabs>
      </w:pPr>
      <w:hyperlink w:anchor="_Toc16341" w:history="1">
        <w:r>
          <w:rPr>
            <w:rFonts w:ascii="仿宋" w:eastAsia="仿宋" w:hAnsi="仿宋" w:cs="仿宋" w:hint="eastAsia"/>
            <w:lang w:eastAsia="zh-CN"/>
          </w:rPr>
          <w:t>(一)、变更申请与评估</w:t>
        </w:r>
        <w:r>
          <w:tab/>
        </w:r>
        <w:r>
          <w:fldChar w:fldCharType="begin"/>
        </w:r>
        <w:r>
          <w:instrText xml:space="preserve"> PAGEREF _Toc16341 \h </w:instrText>
        </w:r>
        <w:r>
          <w:fldChar w:fldCharType="separate"/>
        </w:r>
        <w:r>
          <w:t>60</w:t>
        </w:r>
        <w:r>
          <w:fldChar w:fldCharType="end"/>
        </w:r>
      </w:hyperlink>
    </w:p>
    <w:p>
      <w:pPr>
        <w:pStyle w:val="TOC2"/>
        <w:tabs>
          <w:tab w:val="right" w:leader="dot" w:pos="8306"/>
        </w:tabs>
      </w:pPr>
      <w:hyperlink w:anchor="_Toc10742" w:history="1">
        <w:r>
          <w:rPr>
            <w:rFonts w:ascii="仿宋" w:eastAsia="仿宋" w:hAnsi="仿宋" w:cs="仿宋" w:hint="eastAsia"/>
            <w:lang w:eastAsia="zh-CN"/>
          </w:rPr>
          <w:t>(二)、变更实施与控制</w:t>
        </w:r>
        <w:r>
          <w:tab/>
        </w:r>
        <w:r>
          <w:fldChar w:fldCharType="begin"/>
        </w:r>
        <w:r>
          <w:instrText xml:space="preserve"> PAGEREF _Toc10742 \h </w:instrText>
        </w:r>
        <w:r>
          <w:fldChar w:fldCharType="separate"/>
        </w:r>
        <w:r>
          <w:t>60</w:t>
        </w:r>
        <w:r>
          <w:fldChar w:fldCharType="end"/>
        </w:r>
      </w:hyperlink>
    </w:p>
    <w:p>
      <w:pPr>
        <w:pStyle w:val="TOC1"/>
        <w:tabs>
          <w:tab w:val="right" w:leader="dot" w:pos="8306"/>
        </w:tabs>
      </w:pPr>
      <w:hyperlink w:anchor="_Toc3413" w:history="1">
        <w:r>
          <w:rPr>
            <w:rFonts w:ascii="仿宋" w:eastAsia="仿宋" w:hAnsi="仿宋" w:cs="仿宋" w:hint="eastAsia"/>
            <w:lang w:eastAsia="zh-CN"/>
          </w:rPr>
          <w:t>十四、利益相关者分析与沟通计划</w:t>
        </w:r>
        <w:r>
          <w:tab/>
        </w:r>
        <w:r>
          <w:fldChar w:fldCharType="begin"/>
        </w:r>
        <w:r>
          <w:instrText xml:space="preserve"> PAGEREF _Toc3413 \h </w:instrText>
        </w:r>
        <w:r>
          <w:fldChar w:fldCharType="separate"/>
        </w:r>
        <w:r>
          <w:t>61</w:t>
        </w:r>
        <w:r>
          <w:fldChar w:fldCharType="end"/>
        </w:r>
      </w:hyperlink>
    </w:p>
    <w:p>
      <w:pPr>
        <w:pStyle w:val="TOC2"/>
        <w:tabs>
          <w:tab w:val="right" w:leader="dot" w:pos="8306"/>
        </w:tabs>
      </w:pPr>
      <w:hyperlink w:anchor="_Toc1508" w:history="1">
        <w:r>
          <w:rPr>
            <w:rFonts w:ascii="仿宋" w:eastAsia="仿宋" w:hAnsi="仿宋" w:cs="仿宋" w:hint="eastAsia"/>
            <w:lang w:eastAsia="zh-CN"/>
          </w:rPr>
          <w:t>(一)、利益相关者分析</w:t>
        </w:r>
        <w:r>
          <w:tab/>
        </w:r>
        <w:r>
          <w:fldChar w:fldCharType="begin"/>
        </w:r>
        <w:r>
          <w:instrText xml:space="preserve"> PAGEREF _Toc1508 \h </w:instrText>
        </w:r>
        <w:r>
          <w:fldChar w:fldCharType="separate"/>
        </w:r>
        <w:r>
          <w:t>61</w:t>
        </w:r>
        <w:r>
          <w:fldChar w:fldCharType="end"/>
        </w:r>
      </w:hyperlink>
    </w:p>
    <w:p>
      <w:pPr>
        <w:pStyle w:val="TOC2"/>
        <w:tabs>
          <w:tab w:val="right" w:leader="dot" w:pos="8306"/>
        </w:tabs>
      </w:pPr>
      <w:hyperlink w:anchor="_Toc23651" w:history="1">
        <w:r>
          <w:rPr>
            <w:rFonts w:ascii="仿宋" w:eastAsia="仿宋" w:hAnsi="仿宋" w:cs="仿宋" w:hint="eastAsia"/>
            <w:lang w:eastAsia="zh-CN"/>
          </w:rPr>
          <w:t>(二)、沟通计划</w:t>
        </w:r>
        <w:r>
          <w:tab/>
        </w:r>
        <w:r>
          <w:fldChar w:fldCharType="begin"/>
        </w:r>
        <w:r>
          <w:instrText xml:space="preserve"> PAGEREF _Toc23651 \h </w:instrText>
        </w:r>
        <w:r>
          <w:fldChar w:fldCharType="separate"/>
        </w:r>
        <w:r>
          <w:t>62</w:t>
        </w:r>
        <w:r>
          <w:fldChar w:fldCharType="end"/>
        </w:r>
      </w:hyperlink>
    </w:p>
    <w:p>
      <w:pPr>
        <w:pStyle w:val="TOC1"/>
        <w:tabs>
          <w:tab w:val="right" w:leader="dot" w:pos="8306"/>
        </w:tabs>
      </w:pPr>
      <w:hyperlink w:anchor="_Toc24531" w:history="1">
        <w:r>
          <w:rPr>
            <w:rFonts w:ascii="仿宋" w:eastAsia="仿宋" w:hAnsi="仿宋" w:cs="仿宋" w:hint="eastAsia"/>
            <w:lang w:eastAsia="zh-CN"/>
          </w:rPr>
          <w:t>十五、玻璃加工机床项目治理与监督</w:t>
        </w:r>
        <w:r>
          <w:tab/>
        </w:r>
        <w:r>
          <w:fldChar w:fldCharType="begin"/>
        </w:r>
        <w:r>
          <w:instrText xml:space="preserve"> PAGEREF _Toc24531 \h </w:instrText>
        </w:r>
        <w:r>
          <w:fldChar w:fldCharType="separate"/>
        </w:r>
        <w:r>
          <w:t>63</w:t>
        </w:r>
        <w:r>
          <w:fldChar w:fldCharType="end"/>
        </w:r>
      </w:hyperlink>
    </w:p>
    <w:p>
      <w:pPr>
        <w:pStyle w:val="TOC2"/>
        <w:tabs>
          <w:tab w:val="right" w:leader="dot" w:pos="8306"/>
        </w:tabs>
      </w:pPr>
      <w:hyperlink w:anchor="_Toc10856" w:history="1">
        <w:r>
          <w:rPr>
            <w:rFonts w:ascii="仿宋" w:eastAsia="仿宋" w:hAnsi="仿宋" w:cs="仿宋" w:hint="eastAsia"/>
            <w:lang w:eastAsia="zh-CN"/>
          </w:rPr>
          <w:t>(一)、玻璃加工机床项目治理结构</w:t>
        </w:r>
        <w:r>
          <w:tab/>
        </w:r>
        <w:r>
          <w:fldChar w:fldCharType="begin"/>
        </w:r>
        <w:r>
          <w:instrText xml:space="preserve"> PAGEREF _Toc10856 \h </w:instrText>
        </w:r>
        <w:r>
          <w:fldChar w:fldCharType="separate"/>
        </w:r>
        <w:r>
          <w:t>63</w:t>
        </w:r>
        <w:r>
          <w:fldChar w:fldCharType="end"/>
        </w:r>
      </w:hyperlink>
    </w:p>
    <w:p>
      <w:pPr>
        <w:pStyle w:val="TOC2"/>
        <w:tabs>
          <w:tab w:val="right" w:leader="dot" w:pos="8306"/>
        </w:tabs>
      </w:pPr>
      <w:hyperlink w:anchor="_Toc20204" w:history="1">
        <w:r>
          <w:rPr>
            <w:rFonts w:ascii="仿宋" w:eastAsia="仿宋" w:hAnsi="仿宋" w:cs="仿宋" w:hint="eastAsia"/>
            <w:lang w:eastAsia="zh-CN"/>
          </w:rPr>
          <w:t>(二)、监督与审计</w:t>
        </w:r>
        <w:r>
          <w:tab/>
        </w:r>
        <w:r>
          <w:fldChar w:fldCharType="begin"/>
        </w:r>
        <w:r>
          <w:instrText xml:space="preserve"> PAGEREF _Toc20204 \h </w:instrText>
        </w:r>
        <w:r>
          <w:fldChar w:fldCharType="separate"/>
        </w:r>
        <w:r>
          <w:t>65</w:t>
        </w:r>
        <w:r>
          <w:fldChar w:fldCharType="end"/>
        </w:r>
      </w:hyperlink>
    </w:p>
    <w:p>
      <w:pPr>
        <w:pStyle w:val="TOC1"/>
        <w:tabs>
          <w:tab w:val="right" w:leader="dot" w:pos="8306"/>
        </w:tabs>
      </w:pPr>
      <w:hyperlink w:anchor="_Toc3012" w:history="1">
        <w:r>
          <w:rPr>
            <w:rFonts w:ascii="仿宋" w:eastAsia="仿宋" w:hAnsi="仿宋" w:cs="仿宋" w:hint="eastAsia"/>
            <w:lang w:eastAsia="zh-CN"/>
          </w:rPr>
          <w:t>十六、玻璃加工机床项目实施时间节点</w:t>
        </w:r>
        <w:r>
          <w:tab/>
        </w:r>
        <w:r>
          <w:fldChar w:fldCharType="begin"/>
        </w:r>
        <w:r>
          <w:instrText xml:space="preserve"> PAGEREF _Toc3012 \h </w:instrText>
        </w:r>
        <w:r>
          <w:fldChar w:fldCharType="separate"/>
        </w:r>
        <w:r>
          <w:t>66</w:t>
        </w:r>
        <w:r>
          <w:fldChar w:fldCharType="end"/>
        </w:r>
      </w:hyperlink>
    </w:p>
    <w:p>
      <w:pPr>
        <w:pStyle w:val="TOC2"/>
        <w:tabs>
          <w:tab w:val="right" w:leader="dot" w:pos="8306"/>
        </w:tabs>
      </w:pPr>
      <w:hyperlink w:anchor="_Toc28802" w:history="1">
        <w:r>
          <w:rPr>
            <w:rFonts w:ascii="仿宋" w:eastAsia="仿宋" w:hAnsi="仿宋" w:cs="仿宋" w:hint="eastAsia"/>
            <w:lang w:eastAsia="zh-CN"/>
          </w:rPr>
          <w:t>(一)、玻璃加工机床项目启动阶段时间节点</w:t>
        </w:r>
        <w:r>
          <w:tab/>
        </w:r>
        <w:r>
          <w:fldChar w:fldCharType="begin"/>
        </w:r>
        <w:r>
          <w:instrText xml:space="preserve"> PAGEREF _Toc28802 \h </w:instrText>
        </w:r>
        <w:r>
          <w:fldChar w:fldCharType="separate"/>
        </w:r>
        <w:r>
          <w:t>66</w:t>
        </w:r>
        <w:r>
          <w:fldChar w:fldCharType="end"/>
        </w:r>
      </w:hyperlink>
    </w:p>
    <w:p>
      <w:pPr>
        <w:pStyle w:val="TOC2"/>
        <w:tabs>
          <w:tab w:val="right" w:leader="dot" w:pos="8306"/>
        </w:tabs>
      </w:pPr>
      <w:hyperlink w:anchor="_Toc24873" w:history="1">
        <w:r>
          <w:rPr>
            <w:rFonts w:ascii="仿宋" w:eastAsia="仿宋" w:hAnsi="仿宋" w:cs="仿宋" w:hint="eastAsia"/>
            <w:lang w:eastAsia="zh-CN"/>
          </w:rPr>
          <w:t>(二)、玻璃加工机床项目执行阶段时间节点</w:t>
        </w:r>
        <w:r>
          <w:tab/>
        </w:r>
        <w:r>
          <w:fldChar w:fldCharType="begin"/>
        </w:r>
        <w:r>
          <w:instrText xml:space="preserve"> PAGEREF _Toc24873 \h </w:instrText>
        </w:r>
        <w:r>
          <w:fldChar w:fldCharType="separate"/>
        </w:r>
        <w:r>
          <w:t>68</w:t>
        </w:r>
        <w:r>
          <w:fldChar w:fldCharType="end"/>
        </w:r>
      </w:hyperlink>
    </w:p>
    <w:p>
      <w:pPr>
        <w:pStyle w:val="TOC2"/>
        <w:tabs>
          <w:tab w:val="right" w:leader="dot" w:pos="8306"/>
        </w:tabs>
      </w:pPr>
      <w:hyperlink w:anchor="_Toc8316" w:history="1">
        <w:r>
          <w:rPr>
            <w:rFonts w:ascii="仿宋" w:eastAsia="仿宋" w:hAnsi="仿宋" w:cs="仿宋" w:hint="eastAsia"/>
            <w:lang w:eastAsia="zh-CN"/>
          </w:rPr>
          <w:t>(三)、玻璃加工机床项目完成阶段时间节点</w:t>
        </w:r>
        <w:r>
          <w:tab/>
        </w:r>
        <w:r>
          <w:fldChar w:fldCharType="begin"/>
        </w:r>
        <w:r>
          <w:instrText xml:space="preserve"> PAGEREF _Toc8316 \h </w:instrText>
        </w:r>
        <w:r>
          <w:fldChar w:fldCharType="separate"/>
        </w:r>
        <w:r>
          <w:t>69</w:t>
        </w:r>
        <w:r>
          <w:fldChar w:fldCharType="end"/>
        </w:r>
      </w:hyperlink>
    </w:p>
    <w:p>
      <w:pPr>
        <w:pStyle w:val="TOC1"/>
        <w:tabs>
          <w:tab w:val="right" w:leader="dot" w:pos="8306"/>
        </w:tabs>
      </w:pPr>
      <w:hyperlink w:anchor="_Toc9438" w:history="1">
        <w:r>
          <w:rPr>
            <w:rFonts w:ascii="仿宋" w:eastAsia="仿宋" w:hAnsi="仿宋" w:cs="仿宋" w:hint="eastAsia"/>
            <w:lang w:eastAsia="zh-CN"/>
          </w:rPr>
          <w:t>十七、玻璃加工机床项目实施保障措施</w:t>
        </w:r>
        <w:r>
          <w:tab/>
        </w:r>
        <w:r>
          <w:fldChar w:fldCharType="begin"/>
        </w:r>
        <w:r>
          <w:instrText xml:space="preserve"> PAGEREF _Toc9438 \h </w:instrText>
        </w:r>
        <w:r>
          <w:fldChar w:fldCharType="separate"/>
        </w:r>
        <w:r>
          <w:t>70</w:t>
        </w:r>
        <w:r>
          <w:fldChar w:fldCharType="end"/>
        </w:r>
      </w:hyperlink>
    </w:p>
    <w:p>
      <w:pPr>
        <w:pStyle w:val="TOC2"/>
        <w:tabs>
          <w:tab w:val="right" w:leader="dot" w:pos="8306"/>
        </w:tabs>
      </w:pPr>
      <w:hyperlink w:anchor="_Toc11805" w:history="1">
        <w:r>
          <w:rPr>
            <w:rFonts w:ascii="仿宋" w:eastAsia="仿宋" w:hAnsi="仿宋" w:cs="仿宋" w:hint="eastAsia"/>
            <w:lang w:eastAsia="zh-CN"/>
          </w:rPr>
          <w:t>(一)、玻璃加工机床项目实施保障机制</w:t>
        </w:r>
        <w:r>
          <w:tab/>
        </w:r>
        <w:r>
          <w:fldChar w:fldCharType="begin"/>
        </w:r>
        <w:r>
          <w:instrText xml:space="preserve"> PAGEREF _Toc11805 \h </w:instrText>
        </w:r>
        <w:r>
          <w:fldChar w:fldCharType="separate"/>
        </w:r>
        <w:r>
          <w:t>70</w:t>
        </w:r>
        <w:r>
          <w:fldChar w:fldCharType="end"/>
        </w:r>
      </w:hyperlink>
    </w:p>
    <w:p>
      <w:pPr>
        <w:pStyle w:val="TOC2"/>
        <w:tabs>
          <w:tab w:val="right" w:leader="dot" w:pos="8306"/>
        </w:tabs>
      </w:pPr>
      <w:hyperlink w:anchor="_Toc30428" w:history="1">
        <w:r>
          <w:rPr>
            <w:rFonts w:ascii="仿宋" w:eastAsia="仿宋" w:hAnsi="仿宋" w:cs="仿宋" w:hint="eastAsia"/>
            <w:lang w:eastAsia="zh-CN"/>
          </w:rPr>
          <w:t>(二)、玻璃加工机床项目法律合规要求</w:t>
        </w:r>
        <w:r>
          <w:tab/>
        </w:r>
        <w:r>
          <w:fldChar w:fldCharType="begin"/>
        </w:r>
        <w:r>
          <w:instrText xml:space="preserve"> PAGEREF _Toc30428 \h </w:instrText>
        </w:r>
        <w:r>
          <w:fldChar w:fldCharType="separate"/>
        </w:r>
        <w:r>
          <w:t>73</w:t>
        </w:r>
        <w:r>
          <w:fldChar w:fldCharType="end"/>
        </w:r>
      </w:hyperlink>
    </w:p>
    <w:p>
      <w:pPr>
        <w:pStyle w:val="TOC2"/>
        <w:tabs>
          <w:tab w:val="right" w:leader="dot" w:pos="8306"/>
        </w:tabs>
      </w:pPr>
      <w:hyperlink w:anchor="_Toc14360" w:history="1">
        <w:r>
          <w:rPr>
            <w:rFonts w:ascii="仿宋" w:eastAsia="仿宋" w:hAnsi="仿宋" w:cs="仿宋" w:hint="eastAsia"/>
            <w:lang w:eastAsia="zh-CN"/>
          </w:rPr>
          <w:t>(三)、玻璃加工机床项目合同管理与法律事务</w:t>
        </w:r>
        <w:r>
          <w:tab/>
        </w:r>
        <w:r>
          <w:fldChar w:fldCharType="begin"/>
        </w:r>
        <w:r>
          <w:instrText xml:space="preserve"> PAGEREF _Toc14360 \h </w:instrText>
        </w:r>
        <w:r>
          <w:fldChar w:fldCharType="separate"/>
        </w:r>
        <w:r>
          <w:t>78</w:t>
        </w:r>
        <w:r>
          <w:fldChar w:fldCharType="end"/>
        </w:r>
      </w:hyperlink>
    </w:p>
    <w:p>
      <w:pPr>
        <w:pStyle w:val="TOC2"/>
        <w:tabs>
          <w:tab w:val="right" w:leader="dot" w:pos="8306"/>
        </w:tabs>
      </w:pPr>
      <w:hyperlink w:anchor="_Toc1837" w:history="1">
        <w:r>
          <w:rPr>
            <w:rFonts w:ascii="仿宋" w:eastAsia="仿宋" w:hAnsi="仿宋" w:cs="仿宋" w:hint="eastAsia"/>
            <w:lang w:eastAsia="zh-CN"/>
          </w:rPr>
          <w:t>(四)、玻璃加工机床项目知识产权保护策略</w:t>
        </w:r>
        <w:r>
          <w:tab/>
        </w:r>
        <w:r>
          <w:fldChar w:fldCharType="begin"/>
        </w:r>
        <w:r>
          <w:instrText xml:space="preserve"> PAGEREF _Toc1837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414"/>
      <w:r>
        <w:rPr>
          <w:rFonts w:ascii="仿宋" w:eastAsia="仿宋" w:hAnsi="仿宋" w:cs="仿宋" w:hint="eastAsia"/>
          <w:sz w:val="28"/>
          <w:lang w:eastAsia="zh-CN"/>
        </w:rPr>
        <w:t>一、玻璃加工机床项目选址可行性分析</w:t>
      </w:r>
      <w:bookmarkEnd w:id="2"/>
    </w:p>
    <w:p>
      <w:pPr>
        <w:pStyle w:val="Heading2"/>
        <w:rPr>
          <w:rFonts w:ascii="仿宋" w:eastAsia="仿宋" w:hAnsi="仿宋" w:cs="仿宋" w:hint="eastAsia"/>
          <w:lang w:eastAsia="zh-CN"/>
        </w:rPr>
      </w:pPr>
      <w:bookmarkStart w:id="3" w:name="_Toc10461"/>
      <w:r>
        <w:rPr>
          <w:rFonts w:ascii="仿宋" w:eastAsia="仿宋" w:hAnsi="仿宋" w:cs="仿宋" w:hint="eastAsia"/>
          <w:lang w:eastAsia="zh-CN"/>
        </w:rPr>
        <w:t>(一)、玻璃加工机床项目选址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该玻璃加工机床项目选址位于XX省XX市XX区XXX街道</w:t>
      </w:r>
    </w:p>
    <w:p>
      <w:pPr>
        <w:pStyle w:val="Heading2"/>
        <w:ind w:firstLine="560" w:firstLineChars="200"/>
        <w:rPr>
          <w:rFonts w:ascii="仿宋" w:eastAsia="仿宋" w:hAnsi="仿宋" w:cs="仿宋" w:hint="eastAsia"/>
          <w:sz w:val="28"/>
          <w:lang w:eastAsia="zh-CN"/>
        </w:rPr>
      </w:pPr>
      <w:bookmarkStart w:id="4" w:name="_Toc3171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玻璃加工机床项目的征地面积将根据玻璃加工机床项目的实际规模和需求进行精确规划。具体面积XXX平方米，旨在确保玻璃加工机床项目不仅能够满足当前的发展需求，还能够预留空间以适应未来的扩展。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净用地面积是在征地面积基础上去除不可利用面积后的实际可开发用地。具体面积XXX平方米，考虑到环保、交通、安全等多方面因素，以确保玻璃加工机床项目在整体利用效率上达到最优。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玻璃加工机床项目计划建设的建筑总规模具体面积XXX平方米。这一规模的确定综合考虑了玻璃加工机床项目的性质、规模，以及城市规划的相关要求，确保建筑布局与周边环境协调一致。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绿地率是玻璃加工机床项目用地中被规划为绿地的比例。具体面积XXX平方米，旨在通过合理规划绿地，改善玻璃加工机床项目周边环境，提升居民生活质量，并符合城市整体绿化规划。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容积率是用地上可以建设的建筑总体积与用地面积之比。具体面积XXX，通过合理的容积率规划，确保玻璃加工机床项目建筑规模与周边环境和谐共生。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加工机床项目选址与当地城市规划相一致，具体面积XXX平方米。通过与城市规划部门深入沟通，确保玻璃加工机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加工机床项目选址符合当地产业政策，具体面积XXX平方米。这包括玻璃加工机床项目对当地经济的促进作用，以及对相关产业的带动效应，确保玻璃加工机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用地总体要求必须符合环保和可持续发展的原则，具体面积XXX平方米。通过采用绿色建筑设计、节能减排等措施，确保玻璃加工机床项目在建设和运营过程中对环境的影响最小化，达到可持续发展的要求。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确保玻璃加工机床项目选址具备必要的公共设施配套，具体面积XXX平方米。这包括交通便利性、教育、医疗等基础设施，以提高居民生活品质，使得玻璃加工机床项目选址更具吸引力。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考虑用地总体要求对当地社会稳定性的影响，具体面积XXX平方米。通过深入了解当地社区反馈，确保玻璃加工机床项目的选址和建设过程对当地社会和谐稳定产生积极作用。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加工机床项目选址不仅符合法规和规划，还在实际操作中具有可行性。这一全面规划将为玻璃加工机床项目的成功实施提供坚实的基础，确保玻璃加工机床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79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加工机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加工机床项目的设备规划和空间设计中，我们将采取灵活设备布局的措施。设备布局将根据实际需求进行灵活设计，避免不必要的浪费。通过合理规划设备摆放位置，我们将提高设备的利用率，减少设备间距，以确保玻璃加工机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加工机床项目内部引入共享设施的概念，例如共享会议室、办公区等。通过这种方式，我们可以减少对资源的重复建设，提高资源共享效率，从而减小玻璃加工机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73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璃加工机床项目的总图布置中，我们将不同功能区域进行明确的规划，以最大程度满足玻璃加工机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37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加工机床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玻璃加工机床项目对环境的影响是综合评价的重要因素之一。我们将详细考虑选址周边的自然环境、生态保护区、水源地等情况，确保玻璃加工机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对选址的评价还需充分考虑当地政府的产业政策和法规。我们将详细了解玻璃加工机床项目所在地的相关政策，确保玻璃加工机床项目的规划和运营与当地法规相符，降低不必要的法律风险。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考虑到社会稳定性对企业运营的重要性，我们将评估选址地区的社会安全情况、劳工关系、社区反馈等方面，以确保玻璃加工机床项目的建设和运营不会受到社会稳定性的负面影响。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最后，我们将综合考虑用地成本，包括土地购置费用、土地开发成本等。通过对用地成本的详细评估，我们能够做出更为精确的经济效益分析，为玻璃加工机床项目的投资决策提供有力支持。</w:t>
      </w:r>
    </w:p>
    <w:p>
      <w:pPr>
        <w:pStyle w:val="Heading1"/>
        <w:ind w:firstLine="560" w:firstLineChars="200"/>
        <w:rPr>
          <w:rFonts w:ascii="仿宋" w:eastAsia="仿宋" w:hAnsi="仿宋" w:cs="仿宋" w:hint="eastAsia"/>
          <w:sz w:val="28"/>
          <w:lang w:eastAsia="zh-CN"/>
        </w:rPr>
      </w:pPr>
      <w:bookmarkStart w:id="8" w:name="_Toc14466"/>
      <w:r>
        <w:rPr>
          <w:rFonts w:ascii="仿宋" w:eastAsia="仿宋" w:hAnsi="仿宋" w:cs="仿宋" w:hint="eastAsia"/>
          <w:sz w:val="28"/>
          <w:lang w:eastAsia="zh-CN"/>
        </w:rPr>
        <w:t>二、玻璃加工机床项目绩效评估</w:t>
      </w:r>
      <w:bookmarkEnd w:id="8"/>
    </w:p>
    <w:p>
      <w:pPr>
        <w:pStyle w:val="Heading2"/>
        <w:rPr>
          <w:rFonts w:ascii="仿宋" w:eastAsia="仿宋" w:hAnsi="仿宋" w:cs="仿宋" w:hint="eastAsia"/>
          <w:lang w:eastAsia="zh-CN"/>
        </w:rPr>
      </w:pPr>
      <w:bookmarkStart w:id="9" w:name="_Toc546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加工机床项目中，我们设计了一套全面的绩效评估指标，以确保玻璃加工机床项目的可控和成功交付。这些指标跨足玻璃加工机床项目目标、成本、进度和质量等多个维度，为我们提供了全面洞察玻璃加工机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目标达成率是我们关注的首要指标。我们设定了明确的目标，并通过定期监测和评估，迅速发现并应对潜在的目标偏差。这为玻璃加工机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成本绩效是另一个核心关注点。通过实际成本与预算成本的对比分析，我们深入了解成本差异的原因，及时调整资源分配，保持玻璃加工机床项目在经济效益方面的合理水平。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进度作为关键的绩效指标之一，得到了精心的关注。我们制定了详细的玻璃加工机床项目进度计划，并设立了进度符合度指标，确保实际进度与计划进度保持一致。这使我们能够快速发现和解决潜在的进度问题，保持玻璃加工机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加工机床项目绩效的不可或缺的一环。我们引入了一系列的质量标准和客户满意度指标，以确保玻璃加工机床项目交付的成果在质量上达到或超越预期水平。通过持续监测这些指标，我们努力提升玻璃加工机床项目整体质量水平，为玻璃加工机床项目的成功交付提供有力保障。通过这些科学且全面的绩效评估，我们能够更好地引导玻璃加工机床项目的持续改进，确保玻璃加工机床项目目标的顺利达成。</w:t>
      </w:r>
    </w:p>
    <w:p>
      <w:pPr>
        <w:pStyle w:val="Heading2"/>
        <w:ind w:firstLine="560" w:firstLineChars="200"/>
        <w:rPr>
          <w:rFonts w:ascii="仿宋" w:eastAsia="仿宋" w:hAnsi="仿宋" w:cs="仿宋" w:hint="eastAsia"/>
          <w:sz w:val="28"/>
          <w:lang w:eastAsia="zh-CN"/>
        </w:rPr>
      </w:pPr>
      <w:bookmarkStart w:id="10" w:name="_Toc993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绩效评估是玻璃加工机床项目中的关键环节，为确保玻璃加工机床项目达到预期目标，我们采用了多层次、多维度的绩效评估方法。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加工机床项目的战略目标对齐，确保每个决策和行动都与玻璃加工机床项目整体目标保持一致。团队会定期召开战略对齐会议，审视当前工作与玻璃加工机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玻璃加工机床项目进度、质量、成本和风险等方面。这些指标通过数据收集和分析，为玻璃加工机床项目管理团队提供了客观的评估依据。例如，我们通过玻璃加工机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绩效评估不仅仅停留在玻璃加工机床项目内部，还考虑了玻璃加工机床项目对外部环境的影响。我们定期进行干系人满意度调查，以了解各利益相关方对玻璃加工机床项目的期望和满意度，并及时做出调整。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这种多层次、多角度的绩效评估方法，使得我们能够全面了解玻璃加工机床项目的运行状态，及时做出调整，确保玻璃加工机床项目在不断变化的环境中保持稳健前行。</w:t>
      </w:r>
    </w:p>
    <w:p>
      <w:pPr>
        <w:pStyle w:val="Heading2"/>
        <w:ind w:firstLine="560" w:firstLineChars="200"/>
        <w:rPr>
          <w:rFonts w:ascii="仿宋" w:eastAsia="仿宋" w:hAnsi="仿宋" w:cs="仿宋" w:hint="eastAsia"/>
          <w:sz w:val="28"/>
          <w:lang w:eastAsia="zh-CN"/>
        </w:rPr>
      </w:pPr>
      <w:bookmarkStart w:id="11" w:name="_Toc498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为了确保玻璃加工机床项目的有效管理和不断优化，我们采用了精心设计的绩效评估周期。这个周期旨在实现灵活、实时和全面的评估，以适应玻璃加工机床项目执行中的各种挑战。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玻璃加工机床项目的不同需求，分为短期、中期和长期。短期评估关注每个迭代或工作周期，以及时发现和解决当前任务中的问题。中期评估涵盖几个迭代，深入了解整体玻璃加工机床项目的趋势和性能。长期评估则着眼于整个玻璃加工机床项目阶段，确保玻璃加工机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玻璃加工机床项目管理工具和协作平台，团队成员能够随时更新和分享玻璃加工机床项目数据。这种实时性的反馈机制使我们能够及时察觉潜在问题，快速调整，保持玻璃加工机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玻璃加工机床项目的决策制定密不可分。每个周期的玻璃加工机床项目回顾会议成为集体总结经验、识别问题深层次原因并找到创新解决方案的平台。这种定期的反思与调整机制使玻璃加工机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4411"/>
      <w:r>
        <w:rPr>
          <w:rFonts w:ascii="仿宋" w:eastAsia="仿宋" w:hAnsi="仿宋" w:cs="仿宋" w:hint="eastAsia"/>
          <w:sz w:val="28"/>
          <w:lang w:eastAsia="zh-CN"/>
        </w:rPr>
        <w:t>三、玻璃加工机床项目建设单位说明</w:t>
      </w:r>
      <w:bookmarkEnd w:id="12"/>
    </w:p>
    <w:p>
      <w:pPr>
        <w:pStyle w:val="Heading2"/>
        <w:rPr>
          <w:rFonts w:ascii="仿宋" w:eastAsia="仿宋" w:hAnsi="仿宋" w:cs="仿宋" w:hint="eastAsia"/>
          <w:lang w:eastAsia="zh-CN"/>
        </w:rPr>
      </w:pPr>
      <w:bookmarkStart w:id="13" w:name="_Toc9866"/>
      <w:r>
        <w:rPr>
          <w:rFonts w:ascii="仿宋" w:eastAsia="仿宋" w:hAnsi="仿宋" w:cs="仿宋" w:hint="eastAsia"/>
          <w:lang w:eastAsia="zh-CN"/>
        </w:rPr>
        <w:t>(一)、玻璃加工机床项目承办单位基本情况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845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加工机床项目承办单位的XXXX，我们着眼于实现可持续的经济效益。通过技术创新和解决方案的提供，公司预计在玻璃加工机床项目执行期间将获得可观的收入增长。这一收入来源主要包括玻璃加工机床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同时，我们注重成本控制和效率提升，以确保玻璃加工机床项目的可持续盈利。透过精细的管理和资源优化，公司期望实现玻璃加工机床项目利润最大化。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加工机床项目实施进行全面的投资评估，包括玻璃加工机床项目启动阶段的资金投入和后续运营成本。通过对玻璃加工机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玻璃加工机床项目实施过程中具备足够的资金流动性，公司将进行详尽的现金流分析。这包括资金需求的合理预测、玻璃加工机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7880"/>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96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玻璃加工机床项目的技术管理特点体现在其创新导向。通过引入最先进的技术趋势和解决方案，玻璃加工机床项目致力于提升科技含量、提高质量和效率水平。这意味着我们将采用最新的工具和方法，确保玻璃加工机床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玻璃加工机床项目技术管理的显著特征。通过整合不同领域的技术资源，我们实现了跨学科的协同工作。这有助于优化技术架构，提高整体效能。此外，整合性策略还促进了不同技术团队之间的紧密沟通和高效合作，确保玻璃加工机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玻璃加工机床项目所采用的技术。通过不断优化技术方案，玻璃加工机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玻璃加工机床项目团队将在玻璃加工机床项目初期识别可能的技术风险，并采取相应的预防和应对措施。通过建立健全的风险评估机制，玻璃加工机床项目能够在实施过程中及时发现并解决潜在的技术问题，保障玻璃加工机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玻璃加工机床项目中，技术将成为玻璃加工机床项目成功的有力支持。这一深度剖析揭示了技术管理在玻璃加工机床项目实施中的关键作用，为玻璃加工机床项目的技术基础奠定了坚实的基础。</w:t>
      </w:r>
    </w:p>
    <w:p>
      <w:pPr>
        <w:pStyle w:val="Heading2"/>
        <w:ind w:firstLine="560" w:firstLineChars="200"/>
        <w:rPr>
          <w:rFonts w:ascii="仿宋" w:eastAsia="仿宋" w:hAnsi="仿宋" w:cs="仿宋" w:hint="eastAsia"/>
          <w:sz w:val="28"/>
          <w:lang w:eastAsia="zh-CN"/>
        </w:rPr>
      </w:pPr>
      <w:bookmarkStart w:id="17" w:name="_Toc26897"/>
      <w:r>
        <w:rPr>
          <w:rFonts w:ascii="仿宋" w:eastAsia="仿宋" w:hAnsi="仿宋" w:cs="仿宋" w:hint="eastAsia"/>
          <w:sz w:val="28"/>
          <w:lang w:eastAsia="zh-CN"/>
        </w:rPr>
        <w:t>(二)、玻璃加工机床项目工艺技术设计方案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玻璃加工机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玻璃加工机床项目将严格按照相关行业规范要求进行组织。通过有效控制产品质量，玻璃加工机床项目将致力于为顾客提供优质的玻璃加工机床项目产品和良好的服务。这体现了玻璃加工机床项目对于生产活动合规性和质量标准的高度重视，为玻璃加工机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玻璃加工机床项目注重生态效益和清洁生产原则。玻璃加工机床项目建设将紧密结合地方特色经济发展，与社会经济发展规划和区域环境保护规划方案相协调一致。通过与当地区域自然生态系统的结合，玻璃加工机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玻璃加工机床项目产品具有多样化的客户需求和个性化的特点。因此，玻璃加工机床项目产品规格品种多样，且单批生产数量较小。为满足这一特点，玻璃加工机床项目承办单位将建设先进的柔性制造生产线。通过广泛应用柔性制造技术，玻璃加工机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玻璃加工机床项目采用的技术具有较高的技术含量和自动化水平，处于国内先进水平。这一技术选用不仅体现了对生产效率、质量和环境友好性的高标准要求，同时为玻璃加工机床项目的可持续发展奠定了坚实的基础。</w:t>
      </w:r>
    </w:p>
    <w:p>
      <w:pPr>
        <w:pStyle w:val="Heading2"/>
        <w:ind w:firstLine="560" w:firstLineChars="200"/>
        <w:rPr>
          <w:rFonts w:ascii="仿宋" w:eastAsia="仿宋" w:hAnsi="仿宋" w:cs="仿宋" w:hint="eastAsia"/>
          <w:sz w:val="28"/>
          <w:lang w:eastAsia="zh-CN"/>
        </w:rPr>
      </w:pPr>
      <w:bookmarkStart w:id="18" w:name="_Toc982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为确保玻璃加工机床项目的高效生产和技术实施，我们制定了一套精心设计的设备选型方案，以满足玻璃加工机床项目生产、质量和环保的要求。该方案的主要特点如下：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玻璃加工机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https://d.book118.com/277141162133006051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玻璃加工机床项目规划设计方案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FB60FF"/>
    <w:rsid w:val="4EFB60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41162133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2024-02-29T08:50:00Z</dcterms:created>
  <dcterms:modified xsi:type="dcterms:W3CDTF">2024-02-29T08:50:25Z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870AE63C720547CDB01F2E204B3A43BE_11</vt:lpwstr>
  </property>
  <property fmtid="{D5CDD505-2E9C-101B-9397-08002B2CF9AE}" pid="3" name="KSOProductBuildVer">
    <vt:lpwstr>2052-12.1.0.16388</vt:lpwstr>
  </property>
</Properties>
</file>