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DDN线路密码机相关行业公司成立报告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3" w:history="1">
        <w:r>
          <w:rPr>
            <w:rFonts w:ascii="仿宋" w:eastAsia="仿宋" w:hAnsi="仿宋" w:cs="仿宋" w:hint="eastAsia"/>
            <w:lang w:eastAsia="zh-CN"/>
          </w:rPr>
          <w:t>前言</w:t>
        </w:r>
        <w:r>
          <w:tab/>
        </w:r>
        <w:r>
          <w:fldChar w:fldCharType="begin"/>
        </w:r>
        <w:r>
          <w:instrText xml:space="preserve"> PAGEREF _Toc6233 \h </w:instrText>
        </w:r>
        <w:r>
          <w:fldChar w:fldCharType="separate"/>
        </w:r>
        <w:r>
          <w:t>3</w:t>
        </w:r>
        <w:r>
          <w:fldChar w:fldCharType="end"/>
        </w:r>
      </w:hyperlink>
    </w:p>
    <w:p>
      <w:pPr>
        <w:pStyle w:val="TOC1"/>
        <w:tabs>
          <w:tab w:val="right" w:leader="dot" w:pos="8306"/>
        </w:tabs>
      </w:pPr>
      <w:hyperlink w:anchor="_Toc8200" w:history="1">
        <w:r>
          <w:rPr>
            <w:rFonts w:ascii="仿宋" w:eastAsia="仿宋" w:hAnsi="仿宋" w:cs="仿宋" w:hint="eastAsia"/>
            <w:lang w:eastAsia="zh-CN"/>
          </w:rPr>
          <w:t>一、行业、市场分析</w:t>
        </w:r>
        <w:r>
          <w:tab/>
        </w:r>
        <w:r>
          <w:fldChar w:fldCharType="begin"/>
        </w:r>
        <w:r>
          <w:instrText xml:space="preserve"> PAGEREF _Toc8200 \h </w:instrText>
        </w:r>
        <w:r>
          <w:fldChar w:fldCharType="separate"/>
        </w:r>
        <w:r>
          <w:t>3</w:t>
        </w:r>
        <w:r>
          <w:fldChar w:fldCharType="end"/>
        </w:r>
      </w:hyperlink>
    </w:p>
    <w:p>
      <w:pPr>
        <w:pStyle w:val="TOC2"/>
        <w:tabs>
          <w:tab w:val="right" w:leader="dot" w:pos="8306"/>
        </w:tabs>
      </w:pPr>
      <w:hyperlink w:anchor="_Toc15288" w:history="1">
        <w:r>
          <w:rPr>
            <w:rFonts w:ascii="仿宋" w:eastAsia="仿宋" w:hAnsi="仿宋" w:cs="仿宋" w:hint="eastAsia"/>
            <w:lang w:eastAsia="zh-CN"/>
          </w:rPr>
          <w:t>(一)、行业分析</w:t>
        </w:r>
        <w:r>
          <w:tab/>
        </w:r>
        <w:r>
          <w:fldChar w:fldCharType="begin"/>
        </w:r>
        <w:r>
          <w:instrText xml:space="preserve"> PAGEREF _Toc15288 \h </w:instrText>
        </w:r>
        <w:r>
          <w:fldChar w:fldCharType="separate"/>
        </w:r>
        <w:r>
          <w:t>3</w:t>
        </w:r>
        <w:r>
          <w:fldChar w:fldCharType="end"/>
        </w:r>
      </w:hyperlink>
    </w:p>
    <w:p>
      <w:pPr>
        <w:pStyle w:val="TOC2"/>
        <w:tabs>
          <w:tab w:val="right" w:leader="dot" w:pos="8306"/>
        </w:tabs>
      </w:pPr>
      <w:hyperlink w:anchor="_Toc23202" w:history="1">
        <w:r>
          <w:rPr>
            <w:rFonts w:ascii="仿宋" w:eastAsia="仿宋" w:hAnsi="仿宋" w:cs="仿宋" w:hint="eastAsia"/>
            <w:lang w:eastAsia="zh-CN"/>
          </w:rPr>
          <w:t>(二)、市场分析</w:t>
        </w:r>
        <w:r>
          <w:tab/>
        </w:r>
        <w:r>
          <w:fldChar w:fldCharType="begin"/>
        </w:r>
        <w:r>
          <w:instrText xml:space="preserve"> PAGEREF _Toc23202 \h </w:instrText>
        </w:r>
        <w:r>
          <w:fldChar w:fldCharType="separate"/>
        </w:r>
        <w:r>
          <w:t>4</w:t>
        </w:r>
        <w:r>
          <w:fldChar w:fldCharType="end"/>
        </w:r>
      </w:hyperlink>
    </w:p>
    <w:p>
      <w:pPr>
        <w:pStyle w:val="TOC2"/>
        <w:tabs>
          <w:tab w:val="right" w:leader="dot" w:pos="8306"/>
        </w:tabs>
      </w:pPr>
      <w:hyperlink w:anchor="_Toc18789" w:history="1">
        <w:r>
          <w:rPr>
            <w:rFonts w:ascii="仿宋" w:eastAsia="仿宋" w:hAnsi="仿宋" w:cs="仿宋" w:hint="eastAsia"/>
            <w:lang w:eastAsia="zh-CN"/>
          </w:rPr>
          <w:t>(三)、行业发展及市场前景分析</w:t>
        </w:r>
        <w:r>
          <w:tab/>
        </w:r>
        <w:r>
          <w:fldChar w:fldCharType="begin"/>
        </w:r>
        <w:r>
          <w:instrText xml:space="preserve"> PAGEREF _Toc18789 \h </w:instrText>
        </w:r>
        <w:r>
          <w:fldChar w:fldCharType="separate"/>
        </w:r>
        <w:r>
          <w:t>4</w:t>
        </w:r>
        <w:r>
          <w:fldChar w:fldCharType="end"/>
        </w:r>
      </w:hyperlink>
    </w:p>
    <w:p>
      <w:pPr>
        <w:pStyle w:val="TOC1"/>
        <w:tabs>
          <w:tab w:val="right" w:leader="dot" w:pos="8306"/>
        </w:tabs>
      </w:pPr>
      <w:hyperlink w:anchor="_Toc30275" w:history="1">
        <w:r>
          <w:rPr>
            <w:rFonts w:ascii="仿宋" w:eastAsia="仿宋" w:hAnsi="仿宋" w:cs="仿宋" w:hint="eastAsia"/>
            <w:lang w:eastAsia="zh-CN"/>
          </w:rPr>
          <w:t>二、DDN线路密码机筹建公司基本信息</w:t>
        </w:r>
        <w:r>
          <w:tab/>
        </w:r>
        <w:r>
          <w:fldChar w:fldCharType="begin"/>
        </w:r>
        <w:r>
          <w:instrText xml:space="preserve"> PAGEREF _Toc30275 \h </w:instrText>
        </w:r>
        <w:r>
          <w:fldChar w:fldCharType="separate"/>
        </w:r>
        <w:r>
          <w:t>6</w:t>
        </w:r>
        <w:r>
          <w:fldChar w:fldCharType="end"/>
        </w:r>
      </w:hyperlink>
    </w:p>
    <w:p>
      <w:pPr>
        <w:pStyle w:val="TOC2"/>
        <w:tabs>
          <w:tab w:val="right" w:leader="dot" w:pos="8306"/>
        </w:tabs>
      </w:pPr>
      <w:hyperlink w:anchor="_Toc12581" w:history="1">
        <w:r>
          <w:rPr>
            <w:rFonts w:ascii="仿宋" w:eastAsia="仿宋" w:hAnsi="仿宋" w:cs="仿宋" w:hint="eastAsia"/>
            <w:lang w:eastAsia="zh-CN"/>
          </w:rPr>
          <w:t>(一)、公司名称</w:t>
        </w:r>
        <w:r>
          <w:tab/>
        </w:r>
        <w:r>
          <w:fldChar w:fldCharType="begin"/>
        </w:r>
        <w:r>
          <w:instrText xml:space="preserve"> PAGEREF _Toc12581 \h </w:instrText>
        </w:r>
        <w:r>
          <w:fldChar w:fldCharType="separate"/>
        </w:r>
        <w:r>
          <w:t>6</w:t>
        </w:r>
        <w:r>
          <w:fldChar w:fldCharType="end"/>
        </w:r>
      </w:hyperlink>
    </w:p>
    <w:p>
      <w:pPr>
        <w:pStyle w:val="TOC2"/>
        <w:tabs>
          <w:tab w:val="right" w:leader="dot" w:pos="8306"/>
        </w:tabs>
      </w:pPr>
      <w:hyperlink w:anchor="_Toc30010" w:history="1">
        <w:r>
          <w:rPr>
            <w:rFonts w:ascii="仿宋" w:eastAsia="仿宋" w:hAnsi="仿宋" w:cs="仿宋" w:hint="eastAsia"/>
            <w:lang w:eastAsia="zh-CN"/>
          </w:rPr>
          <w:t>(二)、注册资本</w:t>
        </w:r>
        <w:r>
          <w:tab/>
        </w:r>
        <w:r>
          <w:fldChar w:fldCharType="begin"/>
        </w:r>
        <w:r>
          <w:instrText xml:space="preserve"> PAGEREF _Toc30010 \h </w:instrText>
        </w:r>
        <w:r>
          <w:fldChar w:fldCharType="separate"/>
        </w:r>
        <w:r>
          <w:t>6</w:t>
        </w:r>
        <w:r>
          <w:fldChar w:fldCharType="end"/>
        </w:r>
      </w:hyperlink>
    </w:p>
    <w:p>
      <w:pPr>
        <w:pStyle w:val="TOC2"/>
        <w:tabs>
          <w:tab w:val="right" w:leader="dot" w:pos="8306"/>
        </w:tabs>
      </w:pPr>
      <w:hyperlink w:anchor="_Toc24380" w:history="1">
        <w:r>
          <w:rPr>
            <w:rFonts w:ascii="仿宋" w:eastAsia="仿宋" w:hAnsi="仿宋" w:cs="仿宋" w:hint="eastAsia"/>
            <w:lang w:eastAsia="zh-CN"/>
          </w:rPr>
          <w:t>(三)、注册地址</w:t>
        </w:r>
        <w:r>
          <w:tab/>
        </w:r>
        <w:r>
          <w:fldChar w:fldCharType="begin"/>
        </w:r>
        <w:r>
          <w:instrText xml:space="preserve"> PAGEREF _Toc24380 \h </w:instrText>
        </w:r>
        <w:r>
          <w:fldChar w:fldCharType="separate"/>
        </w:r>
        <w:r>
          <w:t>6</w:t>
        </w:r>
        <w:r>
          <w:fldChar w:fldCharType="end"/>
        </w:r>
      </w:hyperlink>
    </w:p>
    <w:p>
      <w:pPr>
        <w:pStyle w:val="TOC2"/>
        <w:tabs>
          <w:tab w:val="right" w:leader="dot" w:pos="8306"/>
        </w:tabs>
      </w:pPr>
      <w:hyperlink w:anchor="_Toc291" w:history="1">
        <w:r>
          <w:rPr>
            <w:rFonts w:ascii="仿宋" w:eastAsia="仿宋" w:hAnsi="仿宋" w:cs="仿宋" w:hint="eastAsia"/>
            <w:lang w:eastAsia="zh-CN"/>
          </w:rPr>
          <w:t>(四)、法人代表</w:t>
        </w:r>
        <w:r>
          <w:tab/>
        </w:r>
        <w:r>
          <w:fldChar w:fldCharType="begin"/>
        </w:r>
        <w:r>
          <w:instrText xml:space="preserve"> PAGEREF _Toc291 \h </w:instrText>
        </w:r>
        <w:r>
          <w:fldChar w:fldCharType="separate"/>
        </w:r>
        <w:r>
          <w:t>6</w:t>
        </w:r>
        <w:r>
          <w:fldChar w:fldCharType="end"/>
        </w:r>
      </w:hyperlink>
    </w:p>
    <w:p>
      <w:pPr>
        <w:pStyle w:val="TOC2"/>
        <w:tabs>
          <w:tab w:val="right" w:leader="dot" w:pos="8306"/>
        </w:tabs>
      </w:pPr>
      <w:hyperlink w:anchor="_Toc13208" w:history="1">
        <w:r>
          <w:rPr>
            <w:rFonts w:ascii="仿宋" w:eastAsia="仿宋" w:hAnsi="仿宋" w:cs="仿宋" w:hint="eastAsia"/>
            <w:lang w:eastAsia="zh-CN"/>
          </w:rPr>
          <w:t>(五)、主要经营范围</w:t>
        </w:r>
        <w:r>
          <w:tab/>
        </w:r>
        <w:r>
          <w:fldChar w:fldCharType="begin"/>
        </w:r>
        <w:r>
          <w:instrText xml:space="preserve"> PAGEREF _Toc13208 \h </w:instrText>
        </w:r>
        <w:r>
          <w:fldChar w:fldCharType="separate"/>
        </w:r>
        <w:r>
          <w:t>6</w:t>
        </w:r>
        <w:r>
          <w:fldChar w:fldCharType="end"/>
        </w:r>
      </w:hyperlink>
    </w:p>
    <w:p>
      <w:pPr>
        <w:pStyle w:val="TOC2"/>
        <w:tabs>
          <w:tab w:val="right" w:leader="dot" w:pos="8306"/>
        </w:tabs>
      </w:pPr>
      <w:hyperlink w:anchor="_Toc27632" w:history="1">
        <w:r>
          <w:rPr>
            <w:rFonts w:ascii="仿宋" w:eastAsia="仿宋" w:hAnsi="仿宋" w:cs="仿宋" w:hint="eastAsia"/>
            <w:lang w:eastAsia="zh-CN"/>
          </w:rPr>
          <w:t>(六)、主要股东</w:t>
        </w:r>
        <w:r>
          <w:tab/>
        </w:r>
        <w:r>
          <w:fldChar w:fldCharType="begin"/>
        </w:r>
        <w:r>
          <w:instrText xml:space="preserve"> PAGEREF _Toc27632 \h </w:instrText>
        </w:r>
        <w:r>
          <w:fldChar w:fldCharType="separate"/>
        </w:r>
        <w:r>
          <w:t>7</w:t>
        </w:r>
        <w:r>
          <w:fldChar w:fldCharType="end"/>
        </w:r>
      </w:hyperlink>
    </w:p>
    <w:p>
      <w:pPr>
        <w:pStyle w:val="TOC1"/>
        <w:tabs>
          <w:tab w:val="right" w:leader="dot" w:pos="8306"/>
        </w:tabs>
      </w:pPr>
      <w:hyperlink w:anchor="_Toc19250" w:history="1">
        <w:r>
          <w:rPr>
            <w:rFonts w:ascii="仿宋" w:eastAsia="仿宋" w:hAnsi="仿宋" w:cs="仿宋" w:hint="eastAsia"/>
            <w:lang w:eastAsia="zh-CN"/>
          </w:rPr>
          <w:t>三、公司成立方案</w:t>
        </w:r>
        <w:r>
          <w:tab/>
        </w:r>
        <w:r>
          <w:fldChar w:fldCharType="begin"/>
        </w:r>
        <w:r>
          <w:instrText xml:space="preserve"> PAGEREF _Toc19250 \h </w:instrText>
        </w:r>
        <w:r>
          <w:fldChar w:fldCharType="separate"/>
        </w:r>
        <w:r>
          <w:t>8</w:t>
        </w:r>
        <w:r>
          <w:fldChar w:fldCharType="end"/>
        </w:r>
      </w:hyperlink>
    </w:p>
    <w:p>
      <w:pPr>
        <w:pStyle w:val="TOC2"/>
        <w:tabs>
          <w:tab w:val="right" w:leader="dot" w:pos="8306"/>
        </w:tabs>
      </w:pPr>
      <w:hyperlink w:anchor="_Toc28221" w:history="1">
        <w:r>
          <w:rPr>
            <w:rFonts w:ascii="仿宋" w:eastAsia="仿宋" w:hAnsi="仿宋" w:cs="仿宋" w:hint="eastAsia"/>
            <w:lang w:eastAsia="zh-CN"/>
          </w:rPr>
          <w:t>(一)、公司经营宗旨</w:t>
        </w:r>
        <w:r>
          <w:tab/>
        </w:r>
        <w:r>
          <w:fldChar w:fldCharType="begin"/>
        </w:r>
        <w:r>
          <w:instrText xml:space="preserve"> PAGEREF _Toc28221 \h </w:instrText>
        </w:r>
        <w:r>
          <w:fldChar w:fldCharType="separate"/>
        </w:r>
        <w:r>
          <w:t>8</w:t>
        </w:r>
        <w:r>
          <w:fldChar w:fldCharType="end"/>
        </w:r>
      </w:hyperlink>
    </w:p>
    <w:p>
      <w:pPr>
        <w:pStyle w:val="TOC2"/>
        <w:tabs>
          <w:tab w:val="right" w:leader="dot" w:pos="8306"/>
        </w:tabs>
      </w:pPr>
      <w:hyperlink w:anchor="_Toc30107" w:history="1">
        <w:r>
          <w:rPr>
            <w:rFonts w:ascii="仿宋" w:eastAsia="仿宋" w:hAnsi="仿宋" w:cs="仿宋" w:hint="eastAsia"/>
            <w:lang w:eastAsia="zh-CN"/>
          </w:rPr>
          <w:t>(二)、公司的目标、主要职责</w:t>
        </w:r>
        <w:r>
          <w:tab/>
        </w:r>
        <w:r>
          <w:fldChar w:fldCharType="begin"/>
        </w:r>
        <w:r>
          <w:instrText xml:space="preserve"> PAGEREF _Toc30107 \h </w:instrText>
        </w:r>
        <w:r>
          <w:fldChar w:fldCharType="separate"/>
        </w:r>
        <w:r>
          <w:t>9</w:t>
        </w:r>
        <w:r>
          <w:fldChar w:fldCharType="end"/>
        </w:r>
      </w:hyperlink>
    </w:p>
    <w:p>
      <w:pPr>
        <w:pStyle w:val="TOC2"/>
        <w:tabs>
          <w:tab w:val="right" w:leader="dot" w:pos="8306"/>
        </w:tabs>
      </w:pPr>
      <w:hyperlink w:anchor="_Toc13616" w:history="1">
        <w:r>
          <w:rPr>
            <w:rFonts w:ascii="仿宋" w:eastAsia="仿宋" w:hAnsi="仿宋" w:cs="仿宋" w:hint="eastAsia"/>
            <w:lang w:eastAsia="zh-CN"/>
          </w:rPr>
          <w:t>(三)、公司组建方式</w:t>
        </w:r>
        <w:r>
          <w:tab/>
        </w:r>
        <w:r>
          <w:fldChar w:fldCharType="begin"/>
        </w:r>
        <w:r>
          <w:instrText xml:space="preserve"> PAGEREF _Toc13616 \h </w:instrText>
        </w:r>
        <w:r>
          <w:fldChar w:fldCharType="separate"/>
        </w:r>
        <w:r>
          <w:t>11</w:t>
        </w:r>
        <w:r>
          <w:fldChar w:fldCharType="end"/>
        </w:r>
      </w:hyperlink>
    </w:p>
    <w:p>
      <w:pPr>
        <w:pStyle w:val="TOC2"/>
        <w:tabs>
          <w:tab w:val="right" w:leader="dot" w:pos="8306"/>
        </w:tabs>
      </w:pPr>
      <w:hyperlink w:anchor="_Toc16340" w:history="1">
        <w:r>
          <w:rPr>
            <w:rFonts w:ascii="仿宋" w:eastAsia="仿宋" w:hAnsi="仿宋" w:cs="仿宋" w:hint="eastAsia"/>
            <w:lang w:eastAsia="zh-CN"/>
          </w:rPr>
          <w:t>(四)、公司管理体制</w:t>
        </w:r>
        <w:r>
          <w:tab/>
        </w:r>
        <w:r>
          <w:fldChar w:fldCharType="begin"/>
        </w:r>
        <w:r>
          <w:instrText xml:space="preserve"> PAGEREF _Toc16340 \h </w:instrText>
        </w:r>
        <w:r>
          <w:fldChar w:fldCharType="separate"/>
        </w:r>
        <w:r>
          <w:t>12</w:t>
        </w:r>
        <w:r>
          <w:fldChar w:fldCharType="end"/>
        </w:r>
      </w:hyperlink>
    </w:p>
    <w:p>
      <w:pPr>
        <w:pStyle w:val="TOC2"/>
        <w:tabs>
          <w:tab w:val="right" w:leader="dot" w:pos="8306"/>
        </w:tabs>
      </w:pPr>
      <w:hyperlink w:anchor="_Toc9334" w:history="1">
        <w:r>
          <w:rPr>
            <w:rFonts w:ascii="仿宋" w:eastAsia="仿宋" w:hAnsi="仿宋" w:cs="仿宋" w:hint="eastAsia"/>
            <w:lang w:eastAsia="zh-CN"/>
          </w:rPr>
          <w:t>(五)、部门职责及权限</w:t>
        </w:r>
        <w:r>
          <w:tab/>
        </w:r>
        <w:r>
          <w:fldChar w:fldCharType="begin"/>
        </w:r>
        <w:r>
          <w:instrText xml:space="preserve"> PAGEREF _Toc9334 \h </w:instrText>
        </w:r>
        <w:r>
          <w:fldChar w:fldCharType="separate"/>
        </w:r>
        <w:r>
          <w:t>13</w:t>
        </w:r>
        <w:r>
          <w:fldChar w:fldCharType="end"/>
        </w:r>
      </w:hyperlink>
    </w:p>
    <w:p>
      <w:pPr>
        <w:pStyle w:val="TOC2"/>
        <w:tabs>
          <w:tab w:val="right" w:leader="dot" w:pos="8306"/>
        </w:tabs>
      </w:pPr>
      <w:hyperlink w:anchor="_Toc1746" w:history="1">
        <w:r>
          <w:rPr>
            <w:rFonts w:ascii="仿宋" w:eastAsia="仿宋" w:hAnsi="仿宋" w:cs="仿宋" w:hint="eastAsia"/>
            <w:lang w:eastAsia="zh-CN"/>
          </w:rPr>
          <w:t>(六)、核心人员介绍</w:t>
        </w:r>
        <w:r>
          <w:tab/>
        </w:r>
        <w:r>
          <w:fldChar w:fldCharType="begin"/>
        </w:r>
        <w:r>
          <w:instrText xml:space="preserve"> PAGEREF _Toc1746 \h </w:instrText>
        </w:r>
        <w:r>
          <w:fldChar w:fldCharType="separate"/>
        </w:r>
        <w:r>
          <w:t>16</w:t>
        </w:r>
        <w:r>
          <w:fldChar w:fldCharType="end"/>
        </w:r>
      </w:hyperlink>
    </w:p>
    <w:p>
      <w:pPr>
        <w:pStyle w:val="TOC2"/>
        <w:tabs>
          <w:tab w:val="right" w:leader="dot" w:pos="8306"/>
        </w:tabs>
      </w:pPr>
      <w:hyperlink w:anchor="_Toc5412" w:history="1">
        <w:r>
          <w:rPr>
            <w:rFonts w:ascii="仿宋" w:eastAsia="仿宋" w:hAnsi="仿宋" w:cs="仿宋" w:hint="eastAsia"/>
            <w:lang w:eastAsia="zh-CN"/>
          </w:rPr>
          <w:t>(七)、财务会计制度</w:t>
        </w:r>
        <w:r>
          <w:tab/>
        </w:r>
        <w:r>
          <w:fldChar w:fldCharType="begin"/>
        </w:r>
        <w:r>
          <w:instrText xml:space="preserve"> PAGEREF _Toc5412 \h </w:instrText>
        </w:r>
        <w:r>
          <w:fldChar w:fldCharType="separate"/>
        </w:r>
        <w:r>
          <w:t>18</w:t>
        </w:r>
        <w:r>
          <w:fldChar w:fldCharType="end"/>
        </w:r>
      </w:hyperlink>
    </w:p>
    <w:p>
      <w:pPr>
        <w:pStyle w:val="TOC1"/>
        <w:tabs>
          <w:tab w:val="right" w:leader="dot" w:pos="8306"/>
        </w:tabs>
      </w:pPr>
      <w:hyperlink w:anchor="_Toc22384" w:history="1">
        <w:r>
          <w:rPr>
            <w:rFonts w:ascii="仿宋" w:eastAsia="仿宋" w:hAnsi="仿宋" w:cs="仿宋" w:hint="eastAsia"/>
            <w:lang w:eastAsia="zh-CN"/>
          </w:rPr>
          <w:t>四、选址分析</w:t>
        </w:r>
        <w:r>
          <w:tab/>
        </w:r>
        <w:r>
          <w:fldChar w:fldCharType="begin"/>
        </w:r>
        <w:r>
          <w:instrText xml:space="preserve"> PAGEREF _Toc22384 \h </w:instrText>
        </w:r>
        <w:r>
          <w:fldChar w:fldCharType="separate"/>
        </w:r>
        <w:r>
          <w:t>23</w:t>
        </w:r>
        <w:r>
          <w:fldChar w:fldCharType="end"/>
        </w:r>
      </w:hyperlink>
    </w:p>
    <w:p>
      <w:pPr>
        <w:pStyle w:val="TOC2"/>
        <w:tabs>
          <w:tab w:val="right" w:leader="dot" w:pos="8306"/>
        </w:tabs>
      </w:pPr>
      <w:hyperlink w:anchor="_Toc24694" w:history="1">
        <w:r>
          <w:rPr>
            <w:rFonts w:ascii="仿宋" w:eastAsia="仿宋" w:hAnsi="仿宋" w:cs="仿宋" w:hint="eastAsia"/>
            <w:lang w:eastAsia="zh-CN"/>
          </w:rPr>
          <w:t>(一)、DDN线路密码机项目选址原则</w:t>
        </w:r>
        <w:r>
          <w:tab/>
        </w:r>
        <w:r>
          <w:fldChar w:fldCharType="begin"/>
        </w:r>
        <w:r>
          <w:instrText xml:space="preserve"> PAGEREF _Toc24694 \h </w:instrText>
        </w:r>
        <w:r>
          <w:fldChar w:fldCharType="separate"/>
        </w:r>
        <w:r>
          <w:t>23</w:t>
        </w:r>
        <w:r>
          <w:fldChar w:fldCharType="end"/>
        </w:r>
      </w:hyperlink>
    </w:p>
    <w:p>
      <w:pPr>
        <w:pStyle w:val="TOC2"/>
        <w:tabs>
          <w:tab w:val="right" w:leader="dot" w:pos="8306"/>
        </w:tabs>
      </w:pPr>
      <w:hyperlink w:anchor="_Toc20118" w:history="1">
        <w:r>
          <w:rPr>
            <w:rFonts w:ascii="仿宋" w:eastAsia="仿宋" w:hAnsi="仿宋" w:cs="仿宋" w:hint="eastAsia"/>
            <w:lang w:eastAsia="zh-CN"/>
          </w:rPr>
          <w:t>(二)、建设区基本情况</w:t>
        </w:r>
        <w:r>
          <w:tab/>
        </w:r>
        <w:r>
          <w:fldChar w:fldCharType="begin"/>
        </w:r>
        <w:r>
          <w:instrText xml:space="preserve"> PAGEREF _Toc20118 \h </w:instrText>
        </w:r>
        <w:r>
          <w:fldChar w:fldCharType="separate"/>
        </w:r>
        <w:r>
          <w:t>24</w:t>
        </w:r>
        <w:r>
          <w:fldChar w:fldCharType="end"/>
        </w:r>
      </w:hyperlink>
    </w:p>
    <w:p>
      <w:pPr>
        <w:pStyle w:val="TOC2"/>
        <w:tabs>
          <w:tab w:val="right" w:leader="dot" w:pos="8306"/>
        </w:tabs>
      </w:pPr>
      <w:hyperlink w:anchor="_Toc15821" w:history="1">
        <w:r>
          <w:rPr>
            <w:rFonts w:ascii="仿宋" w:eastAsia="仿宋" w:hAnsi="仿宋" w:cs="仿宋" w:hint="eastAsia"/>
            <w:lang w:eastAsia="zh-CN"/>
          </w:rPr>
          <w:t>(三)、发展目标</w:t>
        </w:r>
        <w:r>
          <w:tab/>
        </w:r>
        <w:r>
          <w:fldChar w:fldCharType="begin"/>
        </w:r>
        <w:r>
          <w:instrText xml:space="preserve"> PAGEREF _Toc15821 \h </w:instrText>
        </w:r>
        <w:r>
          <w:fldChar w:fldCharType="separate"/>
        </w:r>
        <w:r>
          <w:t>25</w:t>
        </w:r>
        <w:r>
          <w:fldChar w:fldCharType="end"/>
        </w:r>
      </w:hyperlink>
    </w:p>
    <w:p>
      <w:pPr>
        <w:pStyle w:val="TOC2"/>
        <w:tabs>
          <w:tab w:val="right" w:leader="dot" w:pos="8306"/>
        </w:tabs>
      </w:pPr>
      <w:hyperlink w:anchor="_Toc983" w:history="1">
        <w:r>
          <w:rPr>
            <w:rFonts w:ascii="仿宋" w:eastAsia="仿宋" w:hAnsi="仿宋" w:cs="仿宋" w:hint="eastAsia"/>
            <w:lang w:eastAsia="zh-CN"/>
          </w:rPr>
          <w:t>(四)、产业发展方向</w:t>
        </w:r>
        <w:r>
          <w:tab/>
        </w:r>
        <w:r>
          <w:fldChar w:fldCharType="begin"/>
        </w:r>
        <w:r>
          <w:instrText xml:space="preserve"> PAGEREF _Toc983 \h </w:instrText>
        </w:r>
        <w:r>
          <w:fldChar w:fldCharType="separate"/>
        </w:r>
        <w:r>
          <w:t>27</w:t>
        </w:r>
        <w:r>
          <w:fldChar w:fldCharType="end"/>
        </w:r>
      </w:hyperlink>
    </w:p>
    <w:p>
      <w:pPr>
        <w:pStyle w:val="TOC2"/>
        <w:tabs>
          <w:tab w:val="right" w:leader="dot" w:pos="8306"/>
        </w:tabs>
      </w:pPr>
      <w:hyperlink w:anchor="_Toc30042" w:history="1">
        <w:r>
          <w:rPr>
            <w:rFonts w:ascii="仿宋" w:eastAsia="仿宋" w:hAnsi="仿宋" w:cs="仿宋" w:hint="eastAsia"/>
            <w:lang w:eastAsia="zh-CN"/>
          </w:rPr>
          <w:t>(五)、DDN线路密码机项目选址综合评价</w:t>
        </w:r>
        <w:r>
          <w:tab/>
        </w:r>
        <w:r>
          <w:fldChar w:fldCharType="begin"/>
        </w:r>
        <w:r>
          <w:instrText xml:space="preserve"> PAGEREF _Toc30042 \h </w:instrText>
        </w:r>
        <w:r>
          <w:fldChar w:fldCharType="separate"/>
        </w:r>
        <w:r>
          <w:t>28</w:t>
        </w:r>
        <w:r>
          <w:fldChar w:fldCharType="end"/>
        </w:r>
      </w:hyperlink>
    </w:p>
    <w:p>
      <w:pPr>
        <w:pStyle w:val="TOC1"/>
        <w:tabs>
          <w:tab w:val="right" w:leader="dot" w:pos="8306"/>
        </w:tabs>
      </w:pPr>
      <w:hyperlink w:anchor="_Toc6623" w:history="1">
        <w:r>
          <w:rPr>
            <w:rFonts w:ascii="仿宋" w:eastAsia="仿宋" w:hAnsi="仿宋" w:cs="仿宋" w:hint="eastAsia"/>
            <w:lang w:eastAsia="zh-CN"/>
          </w:rPr>
          <w:t>五、法人治理</w:t>
        </w:r>
        <w:r>
          <w:tab/>
        </w:r>
        <w:r>
          <w:fldChar w:fldCharType="begin"/>
        </w:r>
        <w:r>
          <w:instrText xml:space="preserve"> PAGEREF _Toc6623 \h </w:instrText>
        </w:r>
        <w:r>
          <w:fldChar w:fldCharType="separate"/>
        </w:r>
        <w:r>
          <w:t>29</w:t>
        </w:r>
        <w:r>
          <w:fldChar w:fldCharType="end"/>
        </w:r>
      </w:hyperlink>
    </w:p>
    <w:p>
      <w:pPr>
        <w:pStyle w:val="TOC2"/>
        <w:tabs>
          <w:tab w:val="right" w:leader="dot" w:pos="8306"/>
        </w:tabs>
      </w:pPr>
      <w:hyperlink w:anchor="_Toc13651" w:history="1">
        <w:r>
          <w:rPr>
            <w:rFonts w:ascii="仿宋" w:eastAsia="仿宋" w:hAnsi="仿宋" w:cs="仿宋" w:hint="eastAsia"/>
            <w:lang w:eastAsia="zh-CN"/>
          </w:rPr>
          <w:t>(一)、股东权利及义务</w:t>
        </w:r>
        <w:r>
          <w:tab/>
        </w:r>
        <w:r>
          <w:fldChar w:fldCharType="begin"/>
        </w:r>
        <w:r>
          <w:instrText xml:space="preserve"> PAGEREF _Toc13651 \h </w:instrText>
        </w:r>
        <w:r>
          <w:fldChar w:fldCharType="separate"/>
        </w:r>
        <w:r>
          <w:t>29</w:t>
        </w:r>
        <w:r>
          <w:fldChar w:fldCharType="end"/>
        </w:r>
      </w:hyperlink>
    </w:p>
    <w:p>
      <w:pPr>
        <w:pStyle w:val="TOC2"/>
        <w:tabs>
          <w:tab w:val="right" w:leader="dot" w:pos="8306"/>
        </w:tabs>
      </w:pPr>
      <w:hyperlink w:anchor="_Toc11105" w:history="1">
        <w:r>
          <w:rPr>
            <w:rFonts w:ascii="仿宋" w:eastAsia="仿宋" w:hAnsi="仿宋" w:cs="仿宋" w:hint="eastAsia"/>
            <w:lang w:eastAsia="zh-CN"/>
          </w:rPr>
          <w:t>(二)、董事</w:t>
        </w:r>
        <w:r>
          <w:tab/>
        </w:r>
        <w:r>
          <w:fldChar w:fldCharType="begin"/>
        </w:r>
        <w:r>
          <w:instrText xml:space="preserve"> PAGEREF _Toc11105 \h </w:instrText>
        </w:r>
        <w:r>
          <w:fldChar w:fldCharType="separate"/>
        </w:r>
        <w:r>
          <w:t>31</w:t>
        </w:r>
        <w:r>
          <w:fldChar w:fldCharType="end"/>
        </w:r>
      </w:hyperlink>
    </w:p>
    <w:p>
      <w:pPr>
        <w:pStyle w:val="TOC2"/>
        <w:tabs>
          <w:tab w:val="right" w:leader="dot" w:pos="8306"/>
        </w:tabs>
      </w:pPr>
      <w:hyperlink w:anchor="_Toc1449" w:history="1">
        <w:r>
          <w:rPr>
            <w:rFonts w:ascii="仿宋" w:eastAsia="仿宋" w:hAnsi="仿宋" w:cs="仿宋" w:hint="eastAsia"/>
            <w:lang w:eastAsia="zh-CN"/>
          </w:rPr>
          <w:t>(三)、高级管理人员</w:t>
        </w:r>
        <w:r>
          <w:tab/>
        </w:r>
        <w:r>
          <w:fldChar w:fldCharType="begin"/>
        </w:r>
        <w:r>
          <w:instrText xml:space="preserve"> PAGEREF _Toc1449 \h </w:instrText>
        </w:r>
        <w:r>
          <w:fldChar w:fldCharType="separate"/>
        </w:r>
        <w:r>
          <w:t>36</w:t>
        </w:r>
        <w:r>
          <w:fldChar w:fldCharType="end"/>
        </w:r>
      </w:hyperlink>
    </w:p>
    <w:p>
      <w:pPr>
        <w:pStyle w:val="TOC2"/>
        <w:tabs>
          <w:tab w:val="right" w:leader="dot" w:pos="8306"/>
        </w:tabs>
      </w:pPr>
      <w:hyperlink w:anchor="_Toc16487" w:history="1">
        <w:r>
          <w:rPr>
            <w:rFonts w:ascii="仿宋" w:eastAsia="仿宋" w:hAnsi="仿宋" w:cs="仿宋" w:hint="eastAsia"/>
            <w:lang w:eastAsia="zh-CN"/>
          </w:rPr>
          <w:t>(四)、监事</w:t>
        </w:r>
        <w:r>
          <w:tab/>
        </w:r>
        <w:r>
          <w:fldChar w:fldCharType="begin"/>
        </w:r>
        <w:r>
          <w:instrText xml:space="preserve"> PAGEREF _Toc16487 \h </w:instrText>
        </w:r>
        <w:r>
          <w:fldChar w:fldCharType="separate"/>
        </w:r>
        <w:r>
          <w:t>37</w:t>
        </w:r>
        <w:r>
          <w:fldChar w:fldCharType="end"/>
        </w:r>
      </w:hyperlink>
    </w:p>
    <w:p>
      <w:pPr>
        <w:pStyle w:val="TOC1"/>
        <w:tabs>
          <w:tab w:val="right" w:leader="dot" w:pos="8306"/>
        </w:tabs>
      </w:pPr>
      <w:hyperlink w:anchor="_Toc30361" w:history="1">
        <w:r>
          <w:rPr>
            <w:rFonts w:ascii="仿宋" w:eastAsia="仿宋" w:hAnsi="仿宋" w:cs="仿宋" w:hint="eastAsia"/>
            <w:lang w:eastAsia="zh-CN"/>
          </w:rPr>
          <w:t>六、环境保护分析</w:t>
        </w:r>
        <w:r>
          <w:tab/>
        </w:r>
        <w:r>
          <w:fldChar w:fldCharType="begin"/>
        </w:r>
        <w:r>
          <w:instrText xml:space="preserve"> PAGEREF _Toc30361 \h </w:instrText>
        </w:r>
        <w:r>
          <w:fldChar w:fldCharType="separate"/>
        </w:r>
        <w:r>
          <w:t>39</w:t>
        </w:r>
        <w:r>
          <w:fldChar w:fldCharType="end"/>
        </w:r>
      </w:hyperlink>
    </w:p>
    <w:p>
      <w:pPr>
        <w:pStyle w:val="TOC2"/>
        <w:tabs>
          <w:tab w:val="right" w:leader="dot" w:pos="8306"/>
        </w:tabs>
      </w:pPr>
      <w:hyperlink w:anchor="_Toc5938" w:history="1">
        <w:r>
          <w:rPr>
            <w:rFonts w:ascii="仿宋" w:eastAsia="仿宋" w:hAnsi="仿宋" w:cs="仿宋" w:hint="eastAsia"/>
            <w:lang w:eastAsia="zh-CN"/>
          </w:rPr>
          <w:t>(一)、编制依据</w:t>
        </w:r>
        <w:r>
          <w:tab/>
        </w:r>
        <w:r>
          <w:fldChar w:fldCharType="begin"/>
        </w:r>
        <w:r>
          <w:instrText xml:space="preserve"> PAGEREF _Toc5938 \h </w:instrText>
        </w:r>
        <w:r>
          <w:fldChar w:fldCharType="separate"/>
        </w:r>
        <w:r>
          <w:t>39</w:t>
        </w:r>
        <w:r>
          <w:fldChar w:fldCharType="end"/>
        </w:r>
      </w:hyperlink>
    </w:p>
    <w:p>
      <w:pPr>
        <w:pStyle w:val="TOC2"/>
        <w:tabs>
          <w:tab w:val="right" w:leader="dot" w:pos="8306"/>
        </w:tabs>
      </w:pPr>
      <w:hyperlink w:anchor="_Toc18570" w:history="1">
        <w:r>
          <w:rPr>
            <w:rFonts w:ascii="仿宋" w:eastAsia="仿宋" w:hAnsi="仿宋" w:cs="仿宋" w:hint="eastAsia"/>
            <w:lang w:eastAsia="zh-CN"/>
          </w:rPr>
          <w:t>(二)、环境影响合理性分析</w:t>
        </w:r>
        <w:r>
          <w:tab/>
        </w:r>
        <w:r>
          <w:fldChar w:fldCharType="begin"/>
        </w:r>
        <w:r>
          <w:instrText xml:space="preserve"> PAGEREF _Toc18570 \h </w:instrText>
        </w:r>
        <w:r>
          <w:fldChar w:fldCharType="separate"/>
        </w:r>
        <w:r>
          <w:t>39</w:t>
        </w:r>
        <w:r>
          <w:fldChar w:fldCharType="end"/>
        </w:r>
      </w:hyperlink>
    </w:p>
    <w:p>
      <w:pPr>
        <w:pStyle w:val="TOC2"/>
        <w:tabs>
          <w:tab w:val="right" w:leader="dot" w:pos="8306"/>
        </w:tabs>
      </w:pPr>
      <w:hyperlink w:anchor="_Toc9484" w:history="1">
        <w:r>
          <w:rPr>
            <w:rFonts w:ascii="仿宋" w:eastAsia="仿宋" w:hAnsi="仿宋" w:cs="仿宋" w:hint="eastAsia"/>
            <w:lang w:eastAsia="zh-CN"/>
          </w:rPr>
          <w:t>(三)、建设期大气环境影响分析</w:t>
        </w:r>
        <w:r>
          <w:tab/>
        </w:r>
        <w:r>
          <w:fldChar w:fldCharType="begin"/>
        </w:r>
        <w:r>
          <w:instrText xml:space="preserve"> PAGEREF _Toc9484 \h </w:instrText>
        </w:r>
        <w:r>
          <w:fldChar w:fldCharType="separate"/>
        </w:r>
        <w:r>
          <w:t>40</w:t>
        </w:r>
        <w:r>
          <w:fldChar w:fldCharType="end"/>
        </w:r>
      </w:hyperlink>
    </w:p>
    <w:p>
      <w:pPr>
        <w:pStyle w:val="TOC2"/>
        <w:tabs>
          <w:tab w:val="right" w:leader="dot" w:pos="8306"/>
        </w:tabs>
      </w:pPr>
      <w:hyperlink w:anchor="_Toc21" w:history="1">
        <w:r>
          <w:rPr>
            <w:rFonts w:ascii="仿宋" w:eastAsia="仿宋" w:hAnsi="仿宋" w:cs="仿宋" w:hint="eastAsia"/>
            <w:lang w:eastAsia="zh-CN"/>
          </w:rPr>
          <w:t>(四)、建设期水环境影响分析</w:t>
        </w:r>
        <w:r>
          <w:tab/>
        </w:r>
        <w:r>
          <w:fldChar w:fldCharType="begin"/>
        </w:r>
        <w:r>
          <w:instrText xml:space="preserve"> PAGEREF _Toc21 \h </w:instrText>
        </w:r>
        <w:r>
          <w:fldChar w:fldCharType="separate"/>
        </w:r>
        <w:r>
          <w:t>41</w:t>
        </w:r>
        <w:r>
          <w:fldChar w:fldCharType="end"/>
        </w:r>
      </w:hyperlink>
    </w:p>
    <w:p>
      <w:pPr>
        <w:pStyle w:val="TOC2"/>
        <w:tabs>
          <w:tab w:val="right" w:leader="dot" w:pos="8306"/>
        </w:tabs>
      </w:pPr>
      <w:hyperlink w:anchor="_Toc5820" w:history="1">
        <w:r>
          <w:rPr>
            <w:rFonts w:ascii="仿宋" w:eastAsia="仿宋" w:hAnsi="仿宋" w:cs="仿宋" w:hint="eastAsia"/>
            <w:lang w:eastAsia="zh-CN"/>
          </w:rPr>
          <w:t>(五)、建设期固体废弃物环境影响分析</w:t>
        </w:r>
        <w:r>
          <w:tab/>
        </w:r>
        <w:r>
          <w:fldChar w:fldCharType="begin"/>
        </w:r>
        <w:r>
          <w:instrText xml:space="preserve"> PAGEREF _Toc5820 \h </w:instrText>
        </w:r>
        <w:r>
          <w:fldChar w:fldCharType="separate"/>
        </w:r>
        <w:r>
          <w:t>42</w:t>
        </w:r>
        <w:r>
          <w:fldChar w:fldCharType="end"/>
        </w:r>
      </w:hyperlink>
    </w:p>
    <w:p>
      <w:pPr>
        <w:pStyle w:val="TOC2"/>
        <w:tabs>
          <w:tab w:val="right" w:leader="dot" w:pos="8306"/>
        </w:tabs>
      </w:pPr>
      <w:hyperlink w:anchor="_Toc12084" w:history="1">
        <w:r>
          <w:rPr>
            <w:rFonts w:ascii="仿宋" w:eastAsia="仿宋" w:hAnsi="仿宋" w:cs="仿宋" w:hint="eastAsia"/>
            <w:lang w:eastAsia="zh-CN"/>
          </w:rPr>
          <w:t>(六)、建设期声环境影响分析</w:t>
        </w:r>
        <w:r>
          <w:tab/>
        </w:r>
        <w:r>
          <w:fldChar w:fldCharType="begin"/>
        </w:r>
        <w:r>
          <w:instrText xml:space="preserve"> PAGEREF _Toc12084 \h </w:instrText>
        </w:r>
        <w:r>
          <w:fldChar w:fldCharType="separate"/>
        </w:r>
        <w:r>
          <w:t>43</w:t>
        </w:r>
        <w:r>
          <w:fldChar w:fldCharType="end"/>
        </w:r>
      </w:hyperlink>
    </w:p>
    <w:p>
      <w:pPr>
        <w:pStyle w:val="TOC2"/>
        <w:tabs>
          <w:tab w:val="right" w:leader="dot" w:pos="8306"/>
        </w:tabs>
      </w:pPr>
      <w:hyperlink w:anchor="_Toc5494" w:history="1">
        <w:r>
          <w:rPr>
            <w:rFonts w:ascii="仿宋" w:eastAsia="仿宋" w:hAnsi="仿宋" w:cs="仿宋" w:hint="eastAsia"/>
            <w:lang w:eastAsia="zh-CN"/>
          </w:rPr>
          <w:t>(七)、营运期大气环境影响分析</w:t>
        </w:r>
        <w:r>
          <w:tab/>
        </w:r>
        <w:r>
          <w:fldChar w:fldCharType="begin"/>
        </w:r>
        <w:r>
          <w:instrText xml:space="preserve"> PAGEREF _Toc5494 \h </w:instrText>
        </w:r>
        <w:r>
          <w:fldChar w:fldCharType="separate"/>
        </w:r>
        <w:r>
          <w:t>45</w:t>
        </w:r>
        <w:r>
          <w:fldChar w:fldCharType="end"/>
        </w:r>
      </w:hyperlink>
    </w:p>
    <w:p>
      <w:pPr>
        <w:pStyle w:val="TOC2"/>
        <w:tabs>
          <w:tab w:val="right" w:leader="dot" w:pos="8306"/>
        </w:tabs>
      </w:pPr>
      <w:hyperlink w:anchor="_Toc17631" w:history="1">
        <w:r>
          <w:rPr>
            <w:rFonts w:ascii="仿宋" w:eastAsia="仿宋" w:hAnsi="仿宋" w:cs="仿宋" w:hint="eastAsia"/>
            <w:lang w:eastAsia="zh-CN"/>
          </w:rPr>
          <w:t>(八)、营运期水环境影响分析</w:t>
        </w:r>
        <w:r>
          <w:tab/>
        </w:r>
        <w:r>
          <w:fldChar w:fldCharType="begin"/>
        </w:r>
        <w:r>
          <w:instrText xml:space="preserve"> PAGEREF _Toc17631 \h </w:instrText>
        </w:r>
        <w:r>
          <w:fldChar w:fldCharType="separate"/>
        </w:r>
        <w:r>
          <w:t>46</w:t>
        </w:r>
        <w:r>
          <w:fldChar w:fldCharType="end"/>
        </w:r>
      </w:hyperlink>
    </w:p>
    <w:p>
      <w:pPr>
        <w:pStyle w:val="TOC2"/>
        <w:tabs>
          <w:tab w:val="right" w:leader="dot" w:pos="8306"/>
        </w:tabs>
      </w:pPr>
      <w:hyperlink w:anchor="_Toc31877" w:history="1">
        <w:r>
          <w:rPr>
            <w:rFonts w:ascii="仿宋" w:eastAsia="仿宋" w:hAnsi="仿宋" w:cs="仿宋" w:hint="eastAsia"/>
            <w:lang w:eastAsia="zh-CN"/>
          </w:rPr>
          <w:t>(九)、营运期固体废弃物环境影响分析</w:t>
        </w:r>
        <w:r>
          <w:tab/>
        </w:r>
        <w:r>
          <w:fldChar w:fldCharType="begin"/>
        </w:r>
        <w:r>
          <w:instrText xml:space="preserve"> PAGEREF _Toc31877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1" w:history="1">
        <w:r>
          <w:rPr>
            <w:rFonts w:ascii="仿宋" w:eastAsia="仿宋" w:hAnsi="仿宋" w:cs="仿宋" w:hint="eastAsia"/>
            <w:lang w:eastAsia="zh-CN"/>
          </w:rPr>
          <w:t>(十)、营运期声环境影响分析</w:t>
        </w:r>
        <w:r>
          <w:tab/>
        </w:r>
        <w:r>
          <w:fldChar w:fldCharType="begin"/>
        </w:r>
        <w:r>
          <w:instrText xml:space="preserve"> PAGEREF _Toc32421 \h </w:instrText>
        </w:r>
        <w:r>
          <w:fldChar w:fldCharType="separate"/>
        </w:r>
        <w:r>
          <w:t>48</w:t>
        </w:r>
        <w:r>
          <w:fldChar w:fldCharType="end"/>
        </w:r>
      </w:hyperlink>
    </w:p>
    <w:p>
      <w:pPr>
        <w:pStyle w:val="TOC2"/>
        <w:tabs>
          <w:tab w:val="right" w:leader="dot" w:pos="8306"/>
        </w:tabs>
      </w:pPr>
      <w:hyperlink w:anchor="_Toc19707" w:history="1">
        <w:r>
          <w:rPr>
            <w:rFonts w:ascii="仿宋" w:eastAsia="仿宋" w:hAnsi="仿宋" w:cs="仿宋" w:hint="eastAsia"/>
            <w:lang w:eastAsia="zh-CN"/>
          </w:rPr>
          <w:t>(十一)、清洁生产</w:t>
        </w:r>
        <w:r>
          <w:tab/>
        </w:r>
        <w:r>
          <w:fldChar w:fldCharType="begin"/>
        </w:r>
        <w:r>
          <w:instrText xml:space="preserve"> PAGEREF _Toc19707 \h </w:instrText>
        </w:r>
        <w:r>
          <w:fldChar w:fldCharType="separate"/>
        </w:r>
        <w:r>
          <w:t>49</w:t>
        </w:r>
        <w:r>
          <w:fldChar w:fldCharType="end"/>
        </w:r>
      </w:hyperlink>
    </w:p>
    <w:p>
      <w:pPr>
        <w:pStyle w:val="TOC2"/>
        <w:tabs>
          <w:tab w:val="right" w:leader="dot" w:pos="8306"/>
        </w:tabs>
      </w:pPr>
      <w:hyperlink w:anchor="_Toc13319" w:history="1">
        <w:r>
          <w:rPr>
            <w:rFonts w:ascii="仿宋" w:eastAsia="仿宋" w:hAnsi="仿宋" w:cs="仿宋" w:hint="eastAsia"/>
            <w:lang w:eastAsia="zh-CN"/>
          </w:rPr>
          <w:t>(十二)、环境管理分析</w:t>
        </w:r>
        <w:r>
          <w:tab/>
        </w:r>
        <w:r>
          <w:fldChar w:fldCharType="begin"/>
        </w:r>
        <w:r>
          <w:instrText xml:space="preserve"> PAGEREF _Toc13319 \h </w:instrText>
        </w:r>
        <w:r>
          <w:fldChar w:fldCharType="separate"/>
        </w:r>
        <w:r>
          <w:t>50</w:t>
        </w:r>
        <w:r>
          <w:fldChar w:fldCharType="end"/>
        </w:r>
      </w:hyperlink>
    </w:p>
    <w:p>
      <w:pPr>
        <w:pStyle w:val="TOC2"/>
        <w:tabs>
          <w:tab w:val="right" w:leader="dot" w:pos="8306"/>
        </w:tabs>
      </w:pPr>
      <w:hyperlink w:anchor="_Toc22570" w:history="1">
        <w:r>
          <w:rPr>
            <w:rFonts w:ascii="仿宋" w:eastAsia="仿宋" w:hAnsi="仿宋" w:cs="仿宋" w:hint="eastAsia"/>
            <w:lang w:eastAsia="zh-CN"/>
          </w:rPr>
          <w:t>(十三)、结论及建议</w:t>
        </w:r>
        <w:r>
          <w:tab/>
        </w:r>
        <w:r>
          <w:fldChar w:fldCharType="begin"/>
        </w:r>
        <w:r>
          <w:instrText xml:space="preserve"> PAGEREF _Toc22570 \h </w:instrText>
        </w:r>
        <w:r>
          <w:fldChar w:fldCharType="separate"/>
        </w:r>
        <w:r>
          <w:t>52</w:t>
        </w:r>
        <w:r>
          <w:fldChar w:fldCharType="end"/>
        </w:r>
      </w:hyperlink>
    </w:p>
    <w:p>
      <w:pPr>
        <w:pStyle w:val="TOC1"/>
        <w:tabs>
          <w:tab w:val="right" w:leader="dot" w:pos="8306"/>
        </w:tabs>
      </w:pPr>
      <w:hyperlink w:anchor="_Toc12695" w:history="1">
        <w:r>
          <w:rPr>
            <w:rFonts w:ascii="仿宋" w:eastAsia="仿宋" w:hAnsi="仿宋" w:cs="仿宋" w:hint="eastAsia"/>
            <w:lang w:eastAsia="zh-CN"/>
          </w:rPr>
          <w:t>七、投资方案分析</w:t>
        </w:r>
        <w:r>
          <w:tab/>
        </w:r>
        <w:r>
          <w:fldChar w:fldCharType="begin"/>
        </w:r>
        <w:r>
          <w:instrText xml:space="preserve"> PAGEREF _Toc12695 \h </w:instrText>
        </w:r>
        <w:r>
          <w:fldChar w:fldCharType="separate"/>
        </w:r>
        <w:r>
          <w:t>53</w:t>
        </w:r>
        <w:r>
          <w:fldChar w:fldCharType="end"/>
        </w:r>
      </w:hyperlink>
    </w:p>
    <w:p>
      <w:pPr>
        <w:pStyle w:val="TOC2"/>
        <w:tabs>
          <w:tab w:val="right" w:leader="dot" w:pos="8306"/>
        </w:tabs>
      </w:pPr>
      <w:hyperlink w:anchor="_Toc7871" w:history="1">
        <w:r>
          <w:rPr>
            <w:rFonts w:ascii="仿宋" w:eastAsia="仿宋" w:hAnsi="仿宋" w:cs="仿宋" w:hint="eastAsia"/>
            <w:lang w:eastAsia="zh-CN"/>
          </w:rPr>
          <w:t>(一)、编制说明</w:t>
        </w:r>
        <w:r>
          <w:tab/>
        </w:r>
        <w:r>
          <w:fldChar w:fldCharType="begin"/>
        </w:r>
        <w:r>
          <w:instrText xml:space="preserve"> PAGEREF _Toc7871 \h </w:instrText>
        </w:r>
        <w:r>
          <w:fldChar w:fldCharType="separate"/>
        </w:r>
        <w:r>
          <w:t>53</w:t>
        </w:r>
        <w:r>
          <w:fldChar w:fldCharType="end"/>
        </w:r>
      </w:hyperlink>
    </w:p>
    <w:p>
      <w:pPr>
        <w:pStyle w:val="TOC2"/>
        <w:tabs>
          <w:tab w:val="right" w:leader="dot" w:pos="8306"/>
        </w:tabs>
      </w:pPr>
      <w:hyperlink w:anchor="_Toc18988" w:history="1">
        <w:r>
          <w:rPr>
            <w:rFonts w:ascii="仿宋" w:eastAsia="仿宋" w:hAnsi="仿宋" w:cs="仿宋" w:hint="eastAsia"/>
            <w:lang w:eastAsia="zh-CN"/>
          </w:rPr>
          <w:t>(二)、建设投资</w:t>
        </w:r>
        <w:r>
          <w:tab/>
        </w:r>
        <w:r>
          <w:fldChar w:fldCharType="begin"/>
        </w:r>
        <w:r>
          <w:instrText xml:space="preserve"> PAGEREF _Toc18988 \h </w:instrText>
        </w:r>
        <w:r>
          <w:fldChar w:fldCharType="separate"/>
        </w:r>
        <w:r>
          <w:t>53</w:t>
        </w:r>
        <w:r>
          <w:fldChar w:fldCharType="end"/>
        </w:r>
      </w:hyperlink>
    </w:p>
    <w:p>
      <w:pPr>
        <w:pStyle w:val="TOC2"/>
        <w:tabs>
          <w:tab w:val="right" w:leader="dot" w:pos="8306"/>
        </w:tabs>
      </w:pPr>
      <w:hyperlink w:anchor="_Toc4517" w:history="1">
        <w:r>
          <w:rPr>
            <w:rFonts w:ascii="仿宋" w:eastAsia="仿宋" w:hAnsi="仿宋" w:cs="仿宋" w:hint="eastAsia"/>
            <w:lang w:eastAsia="zh-CN"/>
          </w:rPr>
          <w:t>(三)、建设期利息</w:t>
        </w:r>
        <w:r>
          <w:tab/>
        </w:r>
        <w:r>
          <w:fldChar w:fldCharType="begin"/>
        </w:r>
        <w:r>
          <w:instrText xml:space="preserve"> PAGEREF _Toc4517 \h </w:instrText>
        </w:r>
        <w:r>
          <w:fldChar w:fldCharType="separate"/>
        </w:r>
        <w:r>
          <w:t>54</w:t>
        </w:r>
        <w:r>
          <w:fldChar w:fldCharType="end"/>
        </w:r>
      </w:hyperlink>
    </w:p>
    <w:p>
      <w:pPr>
        <w:pStyle w:val="TOC2"/>
        <w:tabs>
          <w:tab w:val="right" w:leader="dot" w:pos="8306"/>
        </w:tabs>
      </w:pPr>
      <w:hyperlink w:anchor="_Toc14000" w:history="1">
        <w:r>
          <w:rPr>
            <w:rFonts w:ascii="仿宋" w:eastAsia="仿宋" w:hAnsi="仿宋" w:cs="仿宋" w:hint="eastAsia"/>
            <w:lang w:eastAsia="zh-CN"/>
          </w:rPr>
          <w:t>(四)、流动资金</w:t>
        </w:r>
        <w:r>
          <w:tab/>
        </w:r>
        <w:r>
          <w:fldChar w:fldCharType="begin"/>
        </w:r>
        <w:r>
          <w:instrText xml:space="preserve"> PAGEREF _Toc14000 \h </w:instrText>
        </w:r>
        <w:r>
          <w:fldChar w:fldCharType="separate"/>
        </w:r>
        <w:r>
          <w:t>54</w:t>
        </w:r>
        <w:r>
          <w:fldChar w:fldCharType="end"/>
        </w:r>
      </w:hyperlink>
    </w:p>
    <w:p>
      <w:pPr>
        <w:pStyle w:val="TOC2"/>
        <w:tabs>
          <w:tab w:val="right" w:leader="dot" w:pos="8306"/>
        </w:tabs>
      </w:pPr>
      <w:hyperlink w:anchor="_Toc2848" w:history="1">
        <w:r>
          <w:rPr>
            <w:rFonts w:ascii="仿宋" w:eastAsia="仿宋" w:hAnsi="仿宋" w:cs="仿宋" w:hint="eastAsia"/>
            <w:lang w:eastAsia="zh-CN"/>
          </w:rPr>
          <w:t>(五)、DDN线路密码机项目总投资</w:t>
        </w:r>
        <w:r>
          <w:tab/>
        </w:r>
        <w:r>
          <w:fldChar w:fldCharType="begin"/>
        </w:r>
        <w:r>
          <w:instrText xml:space="preserve"> PAGEREF _Toc2848 \h </w:instrText>
        </w:r>
        <w:r>
          <w:fldChar w:fldCharType="separate"/>
        </w:r>
        <w:r>
          <w:t>54</w:t>
        </w:r>
        <w:r>
          <w:fldChar w:fldCharType="end"/>
        </w:r>
      </w:hyperlink>
    </w:p>
    <w:p>
      <w:pPr>
        <w:pStyle w:val="TOC2"/>
        <w:tabs>
          <w:tab w:val="right" w:leader="dot" w:pos="8306"/>
        </w:tabs>
      </w:pPr>
      <w:hyperlink w:anchor="_Toc24906" w:history="1">
        <w:r>
          <w:rPr>
            <w:rFonts w:ascii="仿宋" w:eastAsia="仿宋" w:hAnsi="仿宋" w:cs="仿宋" w:hint="eastAsia"/>
            <w:lang w:eastAsia="zh-CN"/>
          </w:rPr>
          <w:t>(六)、资金筹措与投资计划</w:t>
        </w:r>
        <w:r>
          <w:tab/>
        </w:r>
        <w:r>
          <w:fldChar w:fldCharType="begin"/>
        </w:r>
        <w:r>
          <w:instrText xml:space="preserve"> PAGEREF _Toc24906 \h </w:instrText>
        </w:r>
        <w:r>
          <w:fldChar w:fldCharType="separate"/>
        </w:r>
        <w:r>
          <w:t>55</w:t>
        </w:r>
        <w:r>
          <w:fldChar w:fldCharType="end"/>
        </w:r>
      </w:hyperlink>
    </w:p>
    <w:p>
      <w:pPr>
        <w:pStyle w:val="TOC1"/>
        <w:tabs>
          <w:tab w:val="right" w:leader="dot" w:pos="8306"/>
        </w:tabs>
      </w:pPr>
      <w:hyperlink w:anchor="_Toc18891" w:history="1">
        <w:r>
          <w:rPr>
            <w:rFonts w:ascii="仿宋" w:eastAsia="仿宋" w:hAnsi="仿宋" w:cs="仿宋" w:hint="eastAsia"/>
            <w:lang w:eastAsia="zh-CN"/>
          </w:rPr>
          <w:t>八、建设进度分析</w:t>
        </w:r>
        <w:r>
          <w:tab/>
        </w:r>
        <w:r>
          <w:fldChar w:fldCharType="begin"/>
        </w:r>
        <w:r>
          <w:instrText xml:space="preserve"> PAGEREF _Toc18891 \h </w:instrText>
        </w:r>
        <w:r>
          <w:fldChar w:fldCharType="separate"/>
        </w:r>
        <w:r>
          <w:t>55</w:t>
        </w:r>
        <w:r>
          <w:fldChar w:fldCharType="end"/>
        </w:r>
      </w:hyperlink>
    </w:p>
    <w:p>
      <w:pPr>
        <w:pStyle w:val="TOC2"/>
        <w:tabs>
          <w:tab w:val="right" w:leader="dot" w:pos="8306"/>
        </w:tabs>
      </w:pPr>
      <w:hyperlink w:anchor="_Toc24313" w:history="1">
        <w:r>
          <w:rPr>
            <w:rFonts w:ascii="仿宋" w:eastAsia="仿宋" w:hAnsi="仿宋" w:cs="仿宋" w:hint="eastAsia"/>
            <w:lang w:eastAsia="zh-CN"/>
          </w:rPr>
          <w:t>(一)、DDN线路密码机项目进度安排</w:t>
        </w:r>
        <w:r>
          <w:tab/>
        </w:r>
        <w:r>
          <w:fldChar w:fldCharType="begin"/>
        </w:r>
        <w:r>
          <w:instrText xml:space="preserve"> PAGEREF _Toc24313 \h </w:instrText>
        </w:r>
        <w:r>
          <w:fldChar w:fldCharType="separate"/>
        </w:r>
        <w:r>
          <w:t>55</w:t>
        </w:r>
        <w:r>
          <w:fldChar w:fldCharType="end"/>
        </w:r>
      </w:hyperlink>
    </w:p>
    <w:p>
      <w:pPr>
        <w:pStyle w:val="TOC2"/>
        <w:tabs>
          <w:tab w:val="right" w:leader="dot" w:pos="8306"/>
        </w:tabs>
      </w:pPr>
      <w:hyperlink w:anchor="_Toc17489" w:history="1">
        <w:r>
          <w:rPr>
            <w:rFonts w:ascii="仿宋" w:eastAsia="仿宋" w:hAnsi="仿宋" w:cs="仿宋" w:hint="eastAsia"/>
            <w:lang w:eastAsia="zh-CN"/>
          </w:rPr>
          <w:t>(二)、DDN线路密码机项目实施保障措施</w:t>
        </w:r>
        <w:r>
          <w:tab/>
        </w:r>
        <w:r>
          <w:fldChar w:fldCharType="begin"/>
        </w:r>
        <w:r>
          <w:instrText xml:space="preserve"> PAGEREF _Toc17489 \h </w:instrText>
        </w:r>
        <w:r>
          <w:fldChar w:fldCharType="separate"/>
        </w:r>
        <w:r>
          <w:t>56</w:t>
        </w:r>
        <w:r>
          <w:fldChar w:fldCharType="end"/>
        </w:r>
      </w:hyperlink>
    </w:p>
    <w:p>
      <w:pPr>
        <w:pStyle w:val="TOC1"/>
        <w:tabs>
          <w:tab w:val="right" w:leader="dot" w:pos="8306"/>
        </w:tabs>
      </w:pPr>
      <w:hyperlink w:anchor="_Toc13012" w:history="1">
        <w:r>
          <w:rPr>
            <w:rFonts w:ascii="仿宋" w:eastAsia="仿宋" w:hAnsi="仿宋" w:cs="仿宋" w:hint="eastAsia"/>
            <w:lang w:eastAsia="zh-CN"/>
          </w:rPr>
          <w:t>九、DDN线路密码机项目风险分析</w:t>
        </w:r>
        <w:r>
          <w:tab/>
        </w:r>
        <w:r>
          <w:fldChar w:fldCharType="begin"/>
        </w:r>
        <w:r>
          <w:instrText xml:space="preserve"> PAGEREF _Toc13012 \h </w:instrText>
        </w:r>
        <w:r>
          <w:fldChar w:fldCharType="separate"/>
        </w:r>
        <w:r>
          <w:t>57</w:t>
        </w:r>
        <w:r>
          <w:fldChar w:fldCharType="end"/>
        </w:r>
      </w:hyperlink>
    </w:p>
    <w:p>
      <w:pPr>
        <w:pStyle w:val="TOC2"/>
        <w:tabs>
          <w:tab w:val="right" w:leader="dot" w:pos="8306"/>
        </w:tabs>
      </w:pPr>
      <w:hyperlink w:anchor="_Toc9240" w:history="1">
        <w:r>
          <w:rPr>
            <w:rFonts w:ascii="仿宋" w:eastAsia="仿宋" w:hAnsi="仿宋" w:cs="仿宋" w:hint="eastAsia"/>
            <w:lang w:eastAsia="zh-CN"/>
          </w:rPr>
          <w:t>(一)、DDN线路密码机项目风险分析</w:t>
        </w:r>
        <w:r>
          <w:tab/>
        </w:r>
        <w:r>
          <w:fldChar w:fldCharType="begin"/>
        </w:r>
        <w:r>
          <w:instrText xml:space="preserve"> PAGEREF _Toc9240 \h </w:instrText>
        </w:r>
        <w:r>
          <w:fldChar w:fldCharType="separate"/>
        </w:r>
        <w:r>
          <w:t>57</w:t>
        </w:r>
        <w:r>
          <w:fldChar w:fldCharType="end"/>
        </w:r>
      </w:hyperlink>
    </w:p>
    <w:p>
      <w:pPr>
        <w:pStyle w:val="TOC2"/>
        <w:tabs>
          <w:tab w:val="right" w:leader="dot" w:pos="8306"/>
        </w:tabs>
      </w:pPr>
      <w:hyperlink w:anchor="_Toc4241" w:history="1">
        <w:r>
          <w:rPr>
            <w:rFonts w:ascii="仿宋" w:eastAsia="仿宋" w:hAnsi="仿宋" w:cs="仿宋" w:hint="eastAsia"/>
            <w:lang w:eastAsia="zh-CN"/>
          </w:rPr>
          <w:t>(二)、DDN线路密码机项目风险对策</w:t>
        </w:r>
        <w:r>
          <w:tab/>
        </w:r>
        <w:r>
          <w:fldChar w:fldCharType="begin"/>
        </w:r>
        <w:r>
          <w:instrText xml:space="preserve"> PAGEREF _Toc4241 \h </w:instrText>
        </w:r>
        <w:r>
          <w:fldChar w:fldCharType="separate"/>
        </w:r>
        <w:r>
          <w:t>58</w:t>
        </w:r>
        <w:r>
          <w:fldChar w:fldCharType="end"/>
        </w:r>
      </w:hyperlink>
    </w:p>
    <w:p>
      <w:pPr>
        <w:pStyle w:val="TOC1"/>
        <w:tabs>
          <w:tab w:val="right" w:leader="dot" w:pos="8306"/>
        </w:tabs>
      </w:pPr>
      <w:hyperlink w:anchor="_Toc26180" w:history="1">
        <w:r>
          <w:rPr>
            <w:rFonts w:ascii="仿宋" w:eastAsia="仿宋" w:hAnsi="仿宋" w:cs="仿宋" w:hint="eastAsia"/>
            <w:lang w:eastAsia="zh-CN"/>
          </w:rPr>
          <w:t>十、DDN线路密码机项目经济效益</w:t>
        </w:r>
        <w:r>
          <w:tab/>
        </w:r>
        <w:r>
          <w:fldChar w:fldCharType="begin"/>
        </w:r>
        <w:r>
          <w:instrText xml:space="preserve"> PAGEREF _Toc26180 \h </w:instrText>
        </w:r>
        <w:r>
          <w:fldChar w:fldCharType="separate"/>
        </w:r>
        <w:r>
          <w:t>59</w:t>
        </w:r>
        <w:r>
          <w:fldChar w:fldCharType="end"/>
        </w:r>
      </w:hyperlink>
    </w:p>
    <w:p>
      <w:pPr>
        <w:pStyle w:val="TOC2"/>
        <w:tabs>
          <w:tab w:val="right" w:leader="dot" w:pos="8306"/>
        </w:tabs>
      </w:pPr>
      <w:hyperlink w:anchor="_Toc16387" w:history="1">
        <w:r>
          <w:rPr>
            <w:rFonts w:ascii="仿宋" w:eastAsia="仿宋" w:hAnsi="仿宋" w:cs="仿宋" w:hint="eastAsia"/>
            <w:lang w:eastAsia="zh-CN"/>
          </w:rPr>
          <w:t>(一)、基本假设及基础参数选取</w:t>
        </w:r>
        <w:r>
          <w:tab/>
        </w:r>
        <w:r>
          <w:fldChar w:fldCharType="begin"/>
        </w:r>
        <w:r>
          <w:instrText xml:space="preserve"> PAGEREF _Toc16387 \h </w:instrText>
        </w:r>
        <w:r>
          <w:fldChar w:fldCharType="separate"/>
        </w:r>
        <w:r>
          <w:t>59</w:t>
        </w:r>
        <w:r>
          <w:fldChar w:fldCharType="end"/>
        </w:r>
      </w:hyperlink>
    </w:p>
    <w:p>
      <w:pPr>
        <w:pStyle w:val="TOC2"/>
        <w:tabs>
          <w:tab w:val="right" w:leader="dot" w:pos="8306"/>
        </w:tabs>
      </w:pPr>
      <w:hyperlink w:anchor="_Toc23983" w:history="1">
        <w:r>
          <w:rPr>
            <w:rFonts w:ascii="仿宋" w:eastAsia="仿宋" w:hAnsi="仿宋" w:cs="仿宋" w:hint="eastAsia"/>
            <w:lang w:eastAsia="zh-CN"/>
          </w:rPr>
          <w:t>(二)、经济评价财务测算</w:t>
        </w:r>
        <w:r>
          <w:tab/>
        </w:r>
        <w:r>
          <w:fldChar w:fldCharType="begin"/>
        </w:r>
        <w:r>
          <w:instrText xml:space="preserve"> PAGEREF _Toc23983 \h </w:instrText>
        </w:r>
        <w:r>
          <w:fldChar w:fldCharType="separate"/>
        </w:r>
        <w:r>
          <w:t>60</w:t>
        </w:r>
        <w:r>
          <w:fldChar w:fldCharType="end"/>
        </w:r>
      </w:hyperlink>
    </w:p>
    <w:p>
      <w:pPr>
        <w:pStyle w:val="TOC2"/>
        <w:tabs>
          <w:tab w:val="right" w:leader="dot" w:pos="8306"/>
        </w:tabs>
      </w:pPr>
      <w:hyperlink w:anchor="_Toc4515" w:history="1">
        <w:r>
          <w:rPr>
            <w:rFonts w:ascii="仿宋" w:eastAsia="仿宋" w:hAnsi="仿宋" w:cs="仿宋" w:hint="eastAsia"/>
            <w:lang w:eastAsia="zh-CN"/>
          </w:rPr>
          <w:t>(三)、DDN线路密码机项目盈利能力分析</w:t>
        </w:r>
        <w:r>
          <w:tab/>
        </w:r>
        <w:r>
          <w:fldChar w:fldCharType="begin"/>
        </w:r>
        <w:r>
          <w:instrText xml:space="preserve"> PAGEREF _Toc4515 \h </w:instrText>
        </w:r>
        <w:r>
          <w:fldChar w:fldCharType="separate"/>
        </w:r>
        <w:r>
          <w:t>61</w:t>
        </w:r>
        <w:r>
          <w:fldChar w:fldCharType="end"/>
        </w:r>
      </w:hyperlink>
    </w:p>
    <w:p>
      <w:pPr>
        <w:pStyle w:val="TOC2"/>
        <w:tabs>
          <w:tab w:val="right" w:leader="dot" w:pos="8306"/>
        </w:tabs>
      </w:pPr>
      <w:hyperlink w:anchor="_Toc26062" w:history="1">
        <w:r>
          <w:rPr>
            <w:rFonts w:ascii="仿宋" w:eastAsia="仿宋" w:hAnsi="仿宋" w:cs="仿宋" w:hint="eastAsia"/>
            <w:lang w:eastAsia="zh-CN"/>
          </w:rPr>
          <w:t>(四)、财务生存能力分析</w:t>
        </w:r>
        <w:r>
          <w:tab/>
        </w:r>
        <w:r>
          <w:fldChar w:fldCharType="begin"/>
        </w:r>
        <w:r>
          <w:instrText xml:space="preserve"> PAGEREF _Toc26062 \h </w:instrText>
        </w:r>
        <w:r>
          <w:fldChar w:fldCharType="separate"/>
        </w:r>
        <w:r>
          <w:t>63</w:t>
        </w:r>
        <w:r>
          <w:fldChar w:fldCharType="end"/>
        </w:r>
      </w:hyperlink>
    </w:p>
    <w:p>
      <w:pPr>
        <w:pStyle w:val="TOC2"/>
        <w:tabs>
          <w:tab w:val="right" w:leader="dot" w:pos="8306"/>
        </w:tabs>
      </w:pPr>
      <w:hyperlink w:anchor="_Toc5229" w:history="1">
        <w:r>
          <w:rPr>
            <w:rFonts w:ascii="仿宋" w:eastAsia="仿宋" w:hAnsi="仿宋" w:cs="仿宋" w:hint="eastAsia"/>
            <w:lang w:eastAsia="zh-CN"/>
          </w:rPr>
          <w:t>(五)、偿债能力分析</w:t>
        </w:r>
        <w:r>
          <w:tab/>
        </w:r>
        <w:r>
          <w:fldChar w:fldCharType="begin"/>
        </w:r>
        <w:r>
          <w:instrText xml:space="preserve"> PAGEREF _Toc5229 \h </w:instrText>
        </w:r>
        <w:r>
          <w:fldChar w:fldCharType="separate"/>
        </w:r>
        <w:r>
          <w:t>63</w:t>
        </w:r>
        <w:r>
          <w:fldChar w:fldCharType="end"/>
        </w:r>
      </w:hyperlink>
    </w:p>
    <w:p>
      <w:pPr>
        <w:pStyle w:val="TOC2"/>
        <w:tabs>
          <w:tab w:val="right" w:leader="dot" w:pos="8306"/>
        </w:tabs>
      </w:pPr>
      <w:hyperlink w:anchor="_Toc21917" w:history="1">
        <w:r>
          <w:rPr>
            <w:rFonts w:ascii="仿宋" w:eastAsia="仿宋" w:hAnsi="仿宋" w:cs="仿宋" w:hint="eastAsia"/>
            <w:lang w:eastAsia="zh-CN"/>
          </w:rPr>
          <w:t>(六)、经济评价结论</w:t>
        </w:r>
        <w:r>
          <w:tab/>
        </w:r>
        <w:r>
          <w:fldChar w:fldCharType="begin"/>
        </w:r>
        <w:r>
          <w:instrText xml:space="preserve"> PAGEREF _Toc21917 \h </w:instrText>
        </w:r>
        <w:r>
          <w:fldChar w:fldCharType="separate"/>
        </w:r>
        <w:r>
          <w:t>65</w:t>
        </w:r>
        <w:r>
          <w:fldChar w:fldCharType="end"/>
        </w:r>
      </w:hyperlink>
    </w:p>
    <w:p>
      <w:pPr>
        <w:pStyle w:val="TOC1"/>
        <w:tabs>
          <w:tab w:val="right" w:leader="dot" w:pos="8306"/>
        </w:tabs>
      </w:pPr>
      <w:hyperlink w:anchor="_Toc32661" w:history="1">
        <w:r>
          <w:rPr>
            <w:rFonts w:ascii="仿宋" w:eastAsia="仿宋" w:hAnsi="仿宋" w:cs="仿宋" w:hint="eastAsia"/>
            <w:lang w:eastAsia="zh-CN"/>
          </w:rPr>
          <w:t>十一、战略合作伙伴</w:t>
        </w:r>
        <w:r>
          <w:tab/>
        </w:r>
        <w:r>
          <w:fldChar w:fldCharType="begin"/>
        </w:r>
        <w:r>
          <w:instrText xml:space="preserve"> PAGEREF _Toc32661 \h </w:instrText>
        </w:r>
        <w:r>
          <w:fldChar w:fldCharType="separate"/>
        </w:r>
        <w:r>
          <w:t>65</w:t>
        </w:r>
        <w:r>
          <w:fldChar w:fldCharType="end"/>
        </w:r>
      </w:hyperlink>
    </w:p>
    <w:p>
      <w:pPr>
        <w:pStyle w:val="TOC2"/>
        <w:tabs>
          <w:tab w:val="right" w:leader="dot" w:pos="8306"/>
        </w:tabs>
      </w:pPr>
      <w:hyperlink w:anchor="_Toc31494" w:history="1">
        <w:r>
          <w:rPr>
            <w:rFonts w:ascii="仿宋" w:eastAsia="仿宋" w:hAnsi="仿宋" w:cs="仿宋" w:hint="eastAsia"/>
            <w:lang w:eastAsia="zh-CN"/>
          </w:rPr>
          <w:t>(一)、合作伙伴关系</w:t>
        </w:r>
        <w:r>
          <w:tab/>
        </w:r>
        <w:r>
          <w:fldChar w:fldCharType="begin"/>
        </w:r>
        <w:r>
          <w:instrText xml:space="preserve"> PAGEREF _Toc31494 \h </w:instrText>
        </w:r>
        <w:r>
          <w:fldChar w:fldCharType="separate"/>
        </w:r>
        <w:r>
          <w:t>65</w:t>
        </w:r>
        <w:r>
          <w:fldChar w:fldCharType="end"/>
        </w:r>
      </w:hyperlink>
    </w:p>
    <w:p>
      <w:pPr>
        <w:pStyle w:val="TOC2"/>
        <w:tabs>
          <w:tab w:val="right" w:leader="dot" w:pos="8306"/>
        </w:tabs>
      </w:pPr>
      <w:hyperlink w:anchor="_Toc5849" w:history="1">
        <w:r>
          <w:rPr>
            <w:rFonts w:ascii="仿宋" w:eastAsia="仿宋" w:hAnsi="仿宋" w:cs="仿宋" w:hint="eastAsia"/>
            <w:lang w:eastAsia="zh-CN"/>
          </w:rPr>
          <w:t>(二)、合作DDN线路密码机项目</w:t>
        </w:r>
        <w:r>
          <w:tab/>
        </w:r>
        <w:r>
          <w:fldChar w:fldCharType="begin"/>
        </w:r>
        <w:r>
          <w:instrText xml:space="preserve"> PAGEREF _Toc5849 \h </w:instrText>
        </w:r>
        <w:r>
          <w:fldChar w:fldCharType="separate"/>
        </w:r>
        <w:r>
          <w:t>66</w:t>
        </w:r>
        <w:r>
          <w:fldChar w:fldCharType="end"/>
        </w:r>
      </w:hyperlink>
    </w:p>
    <w:p>
      <w:pPr>
        <w:pStyle w:val="TOC2"/>
        <w:tabs>
          <w:tab w:val="right" w:leader="dot" w:pos="8306"/>
        </w:tabs>
      </w:pPr>
      <w:hyperlink w:anchor="_Toc27230" w:history="1">
        <w:r>
          <w:rPr>
            <w:rFonts w:ascii="仿宋" w:eastAsia="仿宋" w:hAnsi="仿宋" w:cs="仿宋" w:hint="eastAsia"/>
            <w:lang w:eastAsia="zh-CN"/>
          </w:rPr>
          <w:t>(三)、合作伙伴的作用</w:t>
        </w:r>
        <w:r>
          <w:tab/>
        </w:r>
        <w:r>
          <w:fldChar w:fldCharType="begin"/>
        </w:r>
        <w:r>
          <w:instrText xml:space="preserve"> PAGEREF _Toc27230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20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28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一、DDN线路密码机行业分析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DDN线路密码机行业规模及增长性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DDN线路密码机行业代表品牌及对应公司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320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根据相关机构的最新数据，DDN线路密码机行业在未来几年将继续保持增长，预计到2023年，该行业的价值将达到XXX亿美元。这一行业正在经历新的变革，出现了一些明显趋势。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电子商务的崛起对DDN线路密码机包装产生了重要影响。\需要具备适应不同销售渠道的特性，以保证产品在运输和在线销售中的完好无损。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总体而言，DDN线路密码机包装行业呈现出稳健的年均增长率，约为4-5%。这一增长受到不断变化的消费者偏好、意识提高和不断增长的收入水平的推动。。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878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https://d.book118.com/277144033165006034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DDN线路密码机相关行业公司成立报告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7144033165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2024-01-19T13:57:00Z</dcterms:created>
  <dcterms:modified xsi:type="dcterms:W3CDTF">2024-01-19T13:57:31Z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4ABA9CBE0A2A4B96A8B7DFB7B377A234_11</vt:lpwstr>
  </property>
  <property fmtid="{D5CDD505-2E9C-101B-9397-08002B2CF9AE}" pid="3" name="KSOProductBuildVer">
    <vt:lpwstr>2052-12.1.0.16120</vt:lpwstr>
  </property>
</Properties>
</file>