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汽油小轿车项目规划设计纲要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43" w:history="1">
        <w:r>
          <w:rPr>
            <w:rFonts w:ascii="仿宋" w:eastAsia="仿宋" w:hAnsi="仿宋" w:cs="仿宋" w:hint="eastAsia"/>
            <w:lang w:eastAsia="zh-CN"/>
          </w:rPr>
          <w:t>前言</w:t>
        </w:r>
        <w:r>
          <w:tab/>
        </w:r>
        <w:r>
          <w:fldChar w:fldCharType="begin"/>
        </w:r>
        <w:r>
          <w:instrText xml:space="preserve"> PAGEREF _Toc11743 \h </w:instrText>
        </w:r>
        <w:r>
          <w:fldChar w:fldCharType="separate"/>
        </w:r>
        <w:r>
          <w:t>3</w:t>
        </w:r>
        <w:r>
          <w:fldChar w:fldCharType="end"/>
        </w:r>
      </w:hyperlink>
    </w:p>
    <w:p>
      <w:pPr>
        <w:pStyle w:val="TOC1"/>
        <w:tabs>
          <w:tab w:val="right" w:leader="dot" w:pos="8306"/>
        </w:tabs>
      </w:pPr>
      <w:hyperlink w:anchor="_Toc5226" w:history="1">
        <w:r>
          <w:rPr>
            <w:rFonts w:ascii="仿宋" w:eastAsia="仿宋" w:hAnsi="仿宋" w:cs="仿宋" w:hint="eastAsia"/>
            <w:lang w:eastAsia="zh-CN"/>
          </w:rPr>
          <w:t>一、汽油小轿车项目文档管理</w:t>
        </w:r>
        <w:r>
          <w:tab/>
        </w:r>
        <w:r>
          <w:fldChar w:fldCharType="begin"/>
        </w:r>
        <w:r>
          <w:instrText xml:space="preserve"> PAGEREF _Toc5226 \h </w:instrText>
        </w:r>
        <w:r>
          <w:fldChar w:fldCharType="separate"/>
        </w:r>
        <w:r>
          <w:t>3</w:t>
        </w:r>
        <w:r>
          <w:fldChar w:fldCharType="end"/>
        </w:r>
      </w:hyperlink>
    </w:p>
    <w:p>
      <w:pPr>
        <w:pStyle w:val="TOC2"/>
        <w:tabs>
          <w:tab w:val="right" w:leader="dot" w:pos="8306"/>
        </w:tabs>
      </w:pPr>
      <w:hyperlink w:anchor="_Toc24758" w:history="1">
        <w:r>
          <w:rPr>
            <w:rFonts w:ascii="仿宋" w:eastAsia="仿宋" w:hAnsi="仿宋" w:cs="仿宋" w:hint="eastAsia"/>
            <w:lang w:eastAsia="zh-CN"/>
          </w:rPr>
          <w:t>(一)、文档编制与审查</w:t>
        </w:r>
        <w:r>
          <w:tab/>
        </w:r>
        <w:r>
          <w:fldChar w:fldCharType="begin"/>
        </w:r>
        <w:r>
          <w:instrText xml:space="preserve"> PAGEREF _Toc24758 \h </w:instrText>
        </w:r>
        <w:r>
          <w:fldChar w:fldCharType="separate"/>
        </w:r>
        <w:r>
          <w:t>3</w:t>
        </w:r>
        <w:r>
          <w:fldChar w:fldCharType="end"/>
        </w:r>
      </w:hyperlink>
    </w:p>
    <w:p>
      <w:pPr>
        <w:pStyle w:val="TOC2"/>
        <w:tabs>
          <w:tab w:val="right" w:leader="dot" w:pos="8306"/>
        </w:tabs>
      </w:pPr>
      <w:hyperlink w:anchor="_Toc574" w:history="1">
        <w:r>
          <w:rPr>
            <w:rFonts w:ascii="仿宋" w:eastAsia="仿宋" w:hAnsi="仿宋" w:cs="仿宋" w:hint="eastAsia"/>
            <w:lang w:eastAsia="zh-CN"/>
          </w:rPr>
          <w:t>(二)、文档发布与分发</w:t>
        </w:r>
        <w:r>
          <w:tab/>
        </w:r>
        <w:r>
          <w:fldChar w:fldCharType="begin"/>
        </w:r>
        <w:r>
          <w:instrText xml:space="preserve"> PAGEREF _Toc574 \h </w:instrText>
        </w:r>
        <w:r>
          <w:fldChar w:fldCharType="separate"/>
        </w:r>
        <w:r>
          <w:t>4</w:t>
        </w:r>
        <w:r>
          <w:fldChar w:fldCharType="end"/>
        </w:r>
      </w:hyperlink>
    </w:p>
    <w:p>
      <w:pPr>
        <w:pStyle w:val="TOC2"/>
        <w:tabs>
          <w:tab w:val="right" w:leader="dot" w:pos="8306"/>
        </w:tabs>
      </w:pPr>
      <w:hyperlink w:anchor="_Toc14287" w:history="1">
        <w:r>
          <w:rPr>
            <w:rFonts w:ascii="仿宋" w:eastAsia="仿宋" w:hAnsi="仿宋" w:cs="仿宋" w:hint="eastAsia"/>
            <w:lang w:eastAsia="zh-CN"/>
          </w:rPr>
          <w:t>(三)、文档存档与归档</w:t>
        </w:r>
        <w:r>
          <w:tab/>
        </w:r>
        <w:r>
          <w:fldChar w:fldCharType="begin"/>
        </w:r>
        <w:r>
          <w:instrText xml:space="preserve"> PAGEREF _Toc14287 \h </w:instrText>
        </w:r>
        <w:r>
          <w:fldChar w:fldCharType="separate"/>
        </w:r>
        <w:r>
          <w:t>5</w:t>
        </w:r>
        <w:r>
          <w:fldChar w:fldCharType="end"/>
        </w:r>
      </w:hyperlink>
    </w:p>
    <w:p>
      <w:pPr>
        <w:pStyle w:val="TOC1"/>
        <w:tabs>
          <w:tab w:val="right" w:leader="dot" w:pos="8306"/>
        </w:tabs>
      </w:pPr>
      <w:hyperlink w:anchor="_Toc77" w:history="1">
        <w:r>
          <w:rPr>
            <w:rFonts w:ascii="仿宋" w:eastAsia="仿宋" w:hAnsi="仿宋" w:cs="仿宋" w:hint="eastAsia"/>
            <w:lang w:eastAsia="zh-CN"/>
          </w:rPr>
          <w:t>二、汽油小轿车项目可持续发展</w:t>
        </w:r>
        <w:r>
          <w:tab/>
        </w:r>
        <w:r>
          <w:fldChar w:fldCharType="begin"/>
        </w:r>
        <w:r>
          <w:instrText xml:space="preserve"> PAGEREF _Toc77 \h </w:instrText>
        </w:r>
        <w:r>
          <w:fldChar w:fldCharType="separate"/>
        </w:r>
        <w:r>
          <w:t>6</w:t>
        </w:r>
        <w:r>
          <w:fldChar w:fldCharType="end"/>
        </w:r>
      </w:hyperlink>
    </w:p>
    <w:p>
      <w:pPr>
        <w:pStyle w:val="TOC2"/>
        <w:tabs>
          <w:tab w:val="right" w:leader="dot" w:pos="8306"/>
        </w:tabs>
      </w:pPr>
      <w:hyperlink w:anchor="_Toc1072" w:history="1">
        <w:r>
          <w:rPr>
            <w:rFonts w:ascii="仿宋" w:eastAsia="仿宋" w:hAnsi="仿宋" w:cs="仿宋" w:hint="eastAsia"/>
            <w:lang w:eastAsia="zh-CN"/>
          </w:rPr>
          <w:t>(一)、可持续战略与实践</w:t>
        </w:r>
        <w:r>
          <w:tab/>
        </w:r>
        <w:r>
          <w:fldChar w:fldCharType="begin"/>
        </w:r>
        <w:r>
          <w:instrText xml:space="preserve"> PAGEREF _Toc1072 \h </w:instrText>
        </w:r>
        <w:r>
          <w:fldChar w:fldCharType="separate"/>
        </w:r>
        <w:r>
          <w:t>6</w:t>
        </w:r>
        <w:r>
          <w:fldChar w:fldCharType="end"/>
        </w:r>
      </w:hyperlink>
    </w:p>
    <w:p>
      <w:pPr>
        <w:pStyle w:val="TOC2"/>
        <w:tabs>
          <w:tab w:val="right" w:leader="dot" w:pos="8306"/>
        </w:tabs>
      </w:pPr>
      <w:hyperlink w:anchor="_Toc21925" w:history="1">
        <w:r>
          <w:rPr>
            <w:rFonts w:ascii="仿宋" w:eastAsia="仿宋" w:hAnsi="仿宋" w:cs="仿宋" w:hint="eastAsia"/>
            <w:lang w:eastAsia="zh-CN"/>
          </w:rPr>
          <w:t>(二)、环保与社会责任</w:t>
        </w:r>
        <w:r>
          <w:tab/>
        </w:r>
        <w:r>
          <w:fldChar w:fldCharType="begin"/>
        </w:r>
        <w:r>
          <w:instrText xml:space="preserve"> PAGEREF _Toc21925 \h </w:instrText>
        </w:r>
        <w:r>
          <w:fldChar w:fldCharType="separate"/>
        </w:r>
        <w:r>
          <w:t>7</w:t>
        </w:r>
        <w:r>
          <w:fldChar w:fldCharType="end"/>
        </w:r>
      </w:hyperlink>
    </w:p>
    <w:p>
      <w:pPr>
        <w:pStyle w:val="TOC1"/>
        <w:tabs>
          <w:tab w:val="right" w:leader="dot" w:pos="8306"/>
        </w:tabs>
      </w:pPr>
      <w:hyperlink w:anchor="_Toc10844" w:history="1">
        <w:r>
          <w:rPr>
            <w:rFonts w:ascii="仿宋" w:eastAsia="仿宋" w:hAnsi="仿宋" w:cs="仿宋" w:hint="eastAsia"/>
            <w:lang w:eastAsia="zh-CN"/>
          </w:rPr>
          <w:t>三、汽油小轿车项目土建工程</w:t>
        </w:r>
        <w:r>
          <w:tab/>
        </w:r>
        <w:r>
          <w:fldChar w:fldCharType="begin"/>
        </w:r>
        <w:r>
          <w:instrText xml:space="preserve"> PAGEREF _Toc10844 \h </w:instrText>
        </w:r>
        <w:r>
          <w:fldChar w:fldCharType="separate"/>
        </w:r>
        <w:r>
          <w:t>8</w:t>
        </w:r>
        <w:r>
          <w:fldChar w:fldCharType="end"/>
        </w:r>
      </w:hyperlink>
    </w:p>
    <w:p>
      <w:pPr>
        <w:pStyle w:val="TOC2"/>
        <w:tabs>
          <w:tab w:val="right" w:leader="dot" w:pos="8306"/>
        </w:tabs>
      </w:pPr>
      <w:hyperlink w:anchor="_Toc28576" w:history="1">
        <w:r>
          <w:rPr>
            <w:rFonts w:ascii="仿宋" w:eastAsia="仿宋" w:hAnsi="仿宋" w:cs="仿宋" w:hint="eastAsia"/>
            <w:lang w:eastAsia="zh-CN"/>
          </w:rPr>
          <w:t>(一)、建筑工程设计原则</w:t>
        </w:r>
        <w:r>
          <w:tab/>
        </w:r>
        <w:r>
          <w:fldChar w:fldCharType="begin"/>
        </w:r>
        <w:r>
          <w:instrText xml:space="preserve"> PAGEREF _Toc28576 \h </w:instrText>
        </w:r>
        <w:r>
          <w:fldChar w:fldCharType="separate"/>
        </w:r>
        <w:r>
          <w:t>8</w:t>
        </w:r>
        <w:r>
          <w:fldChar w:fldCharType="end"/>
        </w:r>
      </w:hyperlink>
    </w:p>
    <w:p>
      <w:pPr>
        <w:pStyle w:val="TOC2"/>
        <w:tabs>
          <w:tab w:val="right" w:leader="dot" w:pos="8306"/>
        </w:tabs>
      </w:pPr>
      <w:hyperlink w:anchor="_Toc14732" w:history="1">
        <w:r>
          <w:rPr>
            <w:rFonts w:ascii="仿宋" w:eastAsia="仿宋" w:hAnsi="仿宋" w:cs="仿宋" w:hint="eastAsia"/>
            <w:lang w:eastAsia="zh-CN"/>
          </w:rPr>
          <w:t>(二)、土建工程设计年限及安全等级</w:t>
        </w:r>
        <w:r>
          <w:tab/>
        </w:r>
        <w:r>
          <w:fldChar w:fldCharType="begin"/>
        </w:r>
        <w:r>
          <w:instrText xml:space="preserve"> PAGEREF _Toc14732 \h </w:instrText>
        </w:r>
        <w:r>
          <w:fldChar w:fldCharType="separate"/>
        </w:r>
        <w:r>
          <w:t>9</w:t>
        </w:r>
        <w:r>
          <w:fldChar w:fldCharType="end"/>
        </w:r>
      </w:hyperlink>
    </w:p>
    <w:p>
      <w:pPr>
        <w:pStyle w:val="TOC2"/>
        <w:tabs>
          <w:tab w:val="right" w:leader="dot" w:pos="8306"/>
        </w:tabs>
      </w:pPr>
      <w:hyperlink w:anchor="_Toc8912" w:history="1">
        <w:r>
          <w:rPr>
            <w:rFonts w:ascii="仿宋" w:eastAsia="仿宋" w:hAnsi="仿宋" w:cs="仿宋" w:hint="eastAsia"/>
            <w:lang w:eastAsia="zh-CN"/>
          </w:rPr>
          <w:t>(三)、建筑工程设计总体要求</w:t>
        </w:r>
        <w:r>
          <w:tab/>
        </w:r>
        <w:r>
          <w:fldChar w:fldCharType="begin"/>
        </w:r>
        <w:r>
          <w:instrText xml:space="preserve"> PAGEREF _Toc8912 \h </w:instrText>
        </w:r>
        <w:r>
          <w:fldChar w:fldCharType="separate"/>
        </w:r>
        <w:r>
          <w:t>10</w:t>
        </w:r>
        <w:r>
          <w:fldChar w:fldCharType="end"/>
        </w:r>
      </w:hyperlink>
    </w:p>
    <w:p>
      <w:pPr>
        <w:pStyle w:val="TOC2"/>
        <w:tabs>
          <w:tab w:val="right" w:leader="dot" w:pos="8306"/>
        </w:tabs>
      </w:pPr>
      <w:hyperlink w:anchor="_Toc5462" w:history="1">
        <w:r>
          <w:rPr>
            <w:rFonts w:ascii="仿宋" w:eastAsia="仿宋" w:hAnsi="仿宋" w:cs="仿宋" w:hint="eastAsia"/>
            <w:lang w:eastAsia="zh-CN"/>
          </w:rPr>
          <w:t>(四)、土建工程建设指标</w:t>
        </w:r>
        <w:r>
          <w:tab/>
        </w:r>
        <w:r>
          <w:fldChar w:fldCharType="begin"/>
        </w:r>
        <w:r>
          <w:instrText xml:space="preserve"> PAGEREF _Toc5462 \h </w:instrText>
        </w:r>
        <w:r>
          <w:fldChar w:fldCharType="separate"/>
        </w:r>
        <w:r>
          <w:t>11</w:t>
        </w:r>
        <w:r>
          <w:fldChar w:fldCharType="end"/>
        </w:r>
      </w:hyperlink>
    </w:p>
    <w:p>
      <w:pPr>
        <w:pStyle w:val="TOC1"/>
        <w:tabs>
          <w:tab w:val="right" w:leader="dot" w:pos="8306"/>
        </w:tabs>
      </w:pPr>
      <w:hyperlink w:anchor="_Toc26753" w:history="1">
        <w:r>
          <w:rPr>
            <w:rFonts w:ascii="仿宋" w:eastAsia="仿宋" w:hAnsi="仿宋" w:cs="仿宋" w:hint="eastAsia"/>
            <w:lang w:eastAsia="zh-CN"/>
          </w:rPr>
          <w:t>四、市场分析、调研</w:t>
        </w:r>
        <w:r>
          <w:tab/>
        </w:r>
        <w:r>
          <w:fldChar w:fldCharType="begin"/>
        </w:r>
        <w:r>
          <w:instrText xml:space="preserve"> PAGEREF _Toc26753 \h </w:instrText>
        </w:r>
        <w:r>
          <w:fldChar w:fldCharType="separate"/>
        </w:r>
        <w:r>
          <w:t>11</w:t>
        </w:r>
        <w:r>
          <w:fldChar w:fldCharType="end"/>
        </w:r>
      </w:hyperlink>
    </w:p>
    <w:p>
      <w:pPr>
        <w:pStyle w:val="TOC2"/>
        <w:tabs>
          <w:tab w:val="right" w:leader="dot" w:pos="8306"/>
        </w:tabs>
      </w:pPr>
      <w:hyperlink w:anchor="_Toc3517" w:history="1">
        <w:r>
          <w:rPr>
            <w:rFonts w:ascii="仿宋" w:eastAsia="仿宋" w:hAnsi="仿宋" w:cs="仿宋" w:hint="eastAsia"/>
            <w:lang w:eastAsia="zh-CN"/>
          </w:rPr>
          <w:t>(一)、汽油小轿车行业分析</w:t>
        </w:r>
        <w:r>
          <w:tab/>
        </w:r>
        <w:r>
          <w:fldChar w:fldCharType="begin"/>
        </w:r>
        <w:r>
          <w:instrText xml:space="preserve"> PAGEREF _Toc3517 \h </w:instrText>
        </w:r>
        <w:r>
          <w:fldChar w:fldCharType="separate"/>
        </w:r>
        <w:r>
          <w:t>11</w:t>
        </w:r>
        <w:r>
          <w:fldChar w:fldCharType="end"/>
        </w:r>
      </w:hyperlink>
    </w:p>
    <w:p>
      <w:pPr>
        <w:pStyle w:val="TOC2"/>
        <w:tabs>
          <w:tab w:val="right" w:leader="dot" w:pos="8306"/>
        </w:tabs>
      </w:pPr>
      <w:hyperlink w:anchor="_Toc9468" w:history="1">
        <w:r>
          <w:rPr>
            <w:rFonts w:ascii="仿宋" w:eastAsia="仿宋" w:hAnsi="仿宋" w:cs="仿宋" w:hint="eastAsia"/>
            <w:lang w:eastAsia="zh-CN"/>
          </w:rPr>
          <w:t>(二)、汽油小轿车市场分析预测</w:t>
        </w:r>
        <w:r>
          <w:tab/>
        </w:r>
        <w:r>
          <w:fldChar w:fldCharType="begin"/>
        </w:r>
        <w:r>
          <w:instrText xml:space="preserve"> PAGEREF _Toc9468 \h </w:instrText>
        </w:r>
        <w:r>
          <w:fldChar w:fldCharType="separate"/>
        </w:r>
        <w:r>
          <w:t>12</w:t>
        </w:r>
        <w:r>
          <w:fldChar w:fldCharType="end"/>
        </w:r>
      </w:hyperlink>
    </w:p>
    <w:p>
      <w:pPr>
        <w:pStyle w:val="TOC1"/>
        <w:tabs>
          <w:tab w:val="right" w:leader="dot" w:pos="8306"/>
        </w:tabs>
      </w:pPr>
      <w:hyperlink w:anchor="_Toc24791" w:history="1">
        <w:r>
          <w:rPr>
            <w:rFonts w:ascii="仿宋" w:eastAsia="仿宋" w:hAnsi="仿宋" w:cs="仿宋" w:hint="eastAsia"/>
            <w:lang w:eastAsia="zh-CN"/>
          </w:rPr>
          <w:t>五、汽油小轿车项目概论</w:t>
        </w:r>
        <w:r>
          <w:tab/>
        </w:r>
        <w:r>
          <w:fldChar w:fldCharType="begin"/>
        </w:r>
        <w:r>
          <w:instrText xml:space="preserve"> PAGEREF _Toc24791 \h </w:instrText>
        </w:r>
        <w:r>
          <w:fldChar w:fldCharType="separate"/>
        </w:r>
        <w:r>
          <w:t>13</w:t>
        </w:r>
        <w:r>
          <w:fldChar w:fldCharType="end"/>
        </w:r>
      </w:hyperlink>
    </w:p>
    <w:p>
      <w:pPr>
        <w:pStyle w:val="TOC2"/>
        <w:tabs>
          <w:tab w:val="right" w:leader="dot" w:pos="8306"/>
        </w:tabs>
      </w:pPr>
      <w:hyperlink w:anchor="_Toc9520" w:history="1">
        <w:r>
          <w:rPr>
            <w:rFonts w:ascii="仿宋" w:eastAsia="仿宋" w:hAnsi="仿宋" w:cs="仿宋" w:hint="eastAsia"/>
            <w:lang w:eastAsia="zh-CN"/>
          </w:rPr>
          <w:t>(一)、汽油小轿车项目概况</w:t>
        </w:r>
        <w:r>
          <w:tab/>
        </w:r>
        <w:r>
          <w:fldChar w:fldCharType="begin"/>
        </w:r>
        <w:r>
          <w:instrText xml:space="preserve"> PAGEREF _Toc9520 \h </w:instrText>
        </w:r>
        <w:r>
          <w:fldChar w:fldCharType="separate"/>
        </w:r>
        <w:r>
          <w:t>13</w:t>
        </w:r>
        <w:r>
          <w:fldChar w:fldCharType="end"/>
        </w:r>
      </w:hyperlink>
    </w:p>
    <w:p>
      <w:pPr>
        <w:pStyle w:val="TOC2"/>
        <w:tabs>
          <w:tab w:val="right" w:leader="dot" w:pos="8306"/>
        </w:tabs>
      </w:pPr>
      <w:hyperlink w:anchor="_Toc14937" w:history="1">
        <w:r>
          <w:rPr>
            <w:rFonts w:ascii="仿宋" w:eastAsia="仿宋" w:hAnsi="仿宋" w:cs="仿宋" w:hint="eastAsia"/>
            <w:lang w:eastAsia="zh-CN"/>
          </w:rPr>
          <w:t>(二)、汽油小轿车项目目标</w:t>
        </w:r>
        <w:r>
          <w:tab/>
        </w:r>
        <w:r>
          <w:fldChar w:fldCharType="begin"/>
        </w:r>
        <w:r>
          <w:instrText xml:space="preserve"> PAGEREF _Toc14937 \h </w:instrText>
        </w:r>
        <w:r>
          <w:fldChar w:fldCharType="separate"/>
        </w:r>
        <w:r>
          <w:t>15</w:t>
        </w:r>
        <w:r>
          <w:fldChar w:fldCharType="end"/>
        </w:r>
      </w:hyperlink>
    </w:p>
    <w:p>
      <w:pPr>
        <w:pStyle w:val="TOC2"/>
        <w:tabs>
          <w:tab w:val="right" w:leader="dot" w:pos="8306"/>
        </w:tabs>
      </w:pPr>
      <w:hyperlink w:anchor="_Toc13940" w:history="1">
        <w:r>
          <w:rPr>
            <w:rFonts w:ascii="仿宋" w:eastAsia="仿宋" w:hAnsi="仿宋" w:cs="仿宋" w:hint="eastAsia"/>
            <w:lang w:eastAsia="zh-CN"/>
          </w:rPr>
          <w:t>(三)、汽油小轿车项目提出的理由</w:t>
        </w:r>
        <w:r>
          <w:tab/>
        </w:r>
        <w:r>
          <w:fldChar w:fldCharType="begin"/>
        </w:r>
        <w:r>
          <w:instrText xml:space="preserve"> PAGEREF _Toc13940 \h </w:instrText>
        </w:r>
        <w:r>
          <w:fldChar w:fldCharType="separate"/>
        </w:r>
        <w:r>
          <w:t>16</w:t>
        </w:r>
        <w:r>
          <w:fldChar w:fldCharType="end"/>
        </w:r>
      </w:hyperlink>
    </w:p>
    <w:p>
      <w:pPr>
        <w:pStyle w:val="TOC2"/>
        <w:tabs>
          <w:tab w:val="right" w:leader="dot" w:pos="8306"/>
        </w:tabs>
      </w:pPr>
      <w:hyperlink w:anchor="_Toc10443" w:history="1">
        <w:r>
          <w:rPr>
            <w:rFonts w:ascii="仿宋" w:eastAsia="仿宋" w:hAnsi="仿宋" w:cs="仿宋" w:hint="eastAsia"/>
            <w:lang w:eastAsia="zh-CN"/>
          </w:rPr>
          <w:t>(四)、汽油小轿车项目意义</w:t>
        </w:r>
        <w:r>
          <w:tab/>
        </w:r>
        <w:r>
          <w:fldChar w:fldCharType="begin"/>
        </w:r>
        <w:r>
          <w:instrText xml:space="preserve"> PAGEREF _Toc10443 \h </w:instrText>
        </w:r>
        <w:r>
          <w:fldChar w:fldCharType="separate"/>
        </w:r>
        <w:r>
          <w:t>18</w:t>
        </w:r>
        <w:r>
          <w:fldChar w:fldCharType="end"/>
        </w:r>
      </w:hyperlink>
    </w:p>
    <w:p>
      <w:pPr>
        <w:pStyle w:val="TOC2"/>
        <w:tabs>
          <w:tab w:val="right" w:leader="dot" w:pos="8306"/>
        </w:tabs>
      </w:pPr>
      <w:hyperlink w:anchor="_Toc4475" w:history="1">
        <w:r>
          <w:rPr>
            <w:rFonts w:ascii="仿宋" w:eastAsia="仿宋" w:hAnsi="仿宋" w:cs="仿宋" w:hint="eastAsia"/>
            <w:lang w:eastAsia="zh-CN"/>
          </w:rPr>
          <w:t>(五)、汽油小轿车项目背景</w:t>
        </w:r>
        <w:r>
          <w:tab/>
        </w:r>
        <w:r>
          <w:fldChar w:fldCharType="begin"/>
        </w:r>
        <w:r>
          <w:instrText xml:space="preserve"> PAGEREF _Toc4475 \h </w:instrText>
        </w:r>
        <w:r>
          <w:fldChar w:fldCharType="separate"/>
        </w:r>
        <w:r>
          <w:t>19</w:t>
        </w:r>
        <w:r>
          <w:fldChar w:fldCharType="end"/>
        </w:r>
      </w:hyperlink>
    </w:p>
    <w:p>
      <w:pPr>
        <w:pStyle w:val="TOC1"/>
        <w:tabs>
          <w:tab w:val="right" w:leader="dot" w:pos="8306"/>
        </w:tabs>
      </w:pPr>
      <w:hyperlink w:anchor="_Toc32063" w:history="1">
        <w:r>
          <w:rPr>
            <w:rFonts w:ascii="仿宋" w:eastAsia="仿宋" w:hAnsi="仿宋" w:cs="仿宋" w:hint="eastAsia"/>
            <w:lang w:eastAsia="zh-CN"/>
          </w:rPr>
          <w:t>六、汽油小轿车项目选址可行性分析</w:t>
        </w:r>
        <w:r>
          <w:tab/>
        </w:r>
        <w:r>
          <w:fldChar w:fldCharType="begin"/>
        </w:r>
        <w:r>
          <w:instrText xml:space="preserve"> PAGEREF _Toc32063 \h </w:instrText>
        </w:r>
        <w:r>
          <w:fldChar w:fldCharType="separate"/>
        </w:r>
        <w:r>
          <w:t>19</w:t>
        </w:r>
        <w:r>
          <w:fldChar w:fldCharType="end"/>
        </w:r>
      </w:hyperlink>
    </w:p>
    <w:p>
      <w:pPr>
        <w:pStyle w:val="TOC2"/>
        <w:tabs>
          <w:tab w:val="right" w:leader="dot" w:pos="8306"/>
        </w:tabs>
      </w:pPr>
      <w:hyperlink w:anchor="_Toc22954" w:history="1">
        <w:r>
          <w:rPr>
            <w:rFonts w:ascii="仿宋" w:eastAsia="仿宋" w:hAnsi="仿宋" w:cs="仿宋" w:hint="eastAsia"/>
            <w:lang w:eastAsia="zh-CN"/>
          </w:rPr>
          <w:t>(一)、汽油小轿车项目选址</w:t>
        </w:r>
        <w:r>
          <w:tab/>
        </w:r>
        <w:r>
          <w:fldChar w:fldCharType="begin"/>
        </w:r>
        <w:r>
          <w:instrText xml:space="preserve"> PAGEREF _Toc22954 \h </w:instrText>
        </w:r>
        <w:r>
          <w:fldChar w:fldCharType="separate"/>
        </w:r>
        <w:r>
          <w:t>19</w:t>
        </w:r>
        <w:r>
          <w:fldChar w:fldCharType="end"/>
        </w:r>
      </w:hyperlink>
    </w:p>
    <w:p>
      <w:pPr>
        <w:pStyle w:val="TOC2"/>
        <w:tabs>
          <w:tab w:val="right" w:leader="dot" w:pos="8306"/>
        </w:tabs>
      </w:pPr>
      <w:hyperlink w:anchor="_Toc29104" w:history="1">
        <w:r>
          <w:rPr>
            <w:rFonts w:ascii="仿宋" w:eastAsia="仿宋" w:hAnsi="仿宋" w:cs="仿宋" w:hint="eastAsia"/>
            <w:lang w:eastAsia="zh-CN"/>
          </w:rPr>
          <w:t>(二)、用地控制指标</w:t>
        </w:r>
        <w:r>
          <w:tab/>
        </w:r>
        <w:r>
          <w:fldChar w:fldCharType="begin"/>
        </w:r>
        <w:r>
          <w:instrText xml:space="preserve"> PAGEREF _Toc29104 \h </w:instrText>
        </w:r>
        <w:r>
          <w:fldChar w:fldCharType="separate"/>
        </w:r>
        <w:r>
          <w:t>20</w:t>
        </w:r>
        <w:r>
          <w:fldChar w:fldCharType="end"/>
        </w:r>
      </w:hyperlink>
    </w:p>
    <w:p>
      <w:pPr>
        <w:pStyle w:val="TOC2"/>
        <w:tabs>
          <w:tab w:val="right" w:leader="dot" w:pos="8306"/>
        </w:tabs>
      </w:pPr>
      <w:hyperlink w:anchor="_Toc15481" w:history="1">
        <w:r>
          <w:rPr>
            <w:rFonts w:ascii="仿宋" w:eastAsia="仿宋" w:hAnsi="仿宋" w:cs="仿宋" w:hint="eastAsia"/>
            <w:lang w:eastAsia="zh-CN"/>
          </w:rPr>
          <w:t>(三)、节约用地措施</w:t>
        </w:r>
        <w:r>
          <w:tab/>
        </w:r>
        <w:r>
          <w:fldChar w:fldCharType="begin"/>
        </w:r>
        <w:r>
          <w:instrText xml:space="preserve"> PAGEREF _Toc15481 \h </w:instrText>
        </w:r>
        <w:r>
          <w:fldChar w:fldCharType="separate"/>
        </w:r>
        <w:r>
          <w:t>21</w:t>
        </w:r>
        <w:r>
          <w:fldChar w:fldCharType="end"/>
        </w:r>
      </w:hyperlink>
    </w:p>
    <w:p>
      <w:pPr>
        <w:pStyle w:val="TOC2"/>
        <w:tabs>
          <w:tab w:val="right" w:leader="dot" w:pos="8306"/>
        </w:tabs>
      </w:pPr>
      <w:hyperlink w:anchor="_Toc4989" w:history="1">
        <w:r>
          <w:rPr>
            <w:rFonts w:ascii="仿宋" w:eastAsia="仿宋" w:hAnsi="仿宋" w:cs="仿宋" w:hint="eastAsia"/>
            <w:lang w:eastAsia="zh-CN"/>
          </w:rPr>
          <w:t>(四)、总图布置方案</w:t>
        </w:r>
        <w:r>
          <w:tab/>
        </w:r>
        <w:r>
          <w:fldChar w:fldCharType="begin"/>
        </w:r>
        <w:r>
          <w:instrText xml:space="preserve"> PAGEREF _Toc4989 \h </w:instrText>
        </w:r>
        <w:r>
          <w:fldChar w:fldCharType="separate"/>
        </w:r>
        <w:r>
          <w:t>23</w:t>
        </w:r>
        <w:r>
          <w:fldChar w:fldCharType="end"/>
        </w:r>
      </w:hyperlink>
    </w:p>
    <w:p>
      <w:pPr>
        <w:pStyle w:val="TOC2"/>
        <w:tabs>
          <w:tab w:val="right" w:leader="dot" w:pos="8306"/>
        </w:tabs>
      </w:pPr>
      <w:hyperlink w:anchor="_Toc22662" w:history="1">
        <w:r>
          <w:rPr>
            <w:rFonts w:ascii="仿宋" w:eastAsia="仿宋" w:hAnsi="仿宋" w:cs="仿宋" w:hint="eastAsia"/>
            <w:lang w:eastAsia="zh-CN"/>
          </w:rPr>
          <w:t>(五)、选址综合评价</w:t>
        </w:r>
        <w:r>
          <w:tab/>
        </w:r>
        <w:r>
          <w:fldChar w:fldCharType="begin"/>
        </w:r>
        <w:r>
          <w:instrText xml:space="preserve"> PAGEREF _Toc22662 \h </w:instrText>
        </w:r>
        <w:r>
          <w:fldChar w:fldCharType="separate"/>
        </w:r>
        <w:r>
          <w:t>24</w:t>
        </w:r>
        <w:r>
          <w:fldChar w:fldCharType="end"/>
        </w:r>
      </w:hyperlink>
    </w:p>
    <w:p>
      <w:pPr>
        <w:pStyle w:val="TOC1"/>
        <w:tabs>
          <w:tab w:val="right" w:leader="dot" w:pos="8306"/>
        </w:tabs>
      </w:pPr>
      <w:hyperlink w:anchor="_Toc6811" w:history="1">
        <w:r>
          <w:rPr>
            <w:rFonts w:ascii="仿宋" w:eastAsia="仿宋" w:hAnsi="仿宋" w:cs="仿宋" w:hint="eastAsia"/>
            <w:lang w:eastAsia="zh-CN"/>
          </w:rPr>
          <w:t>七、汽油小轿车项目财务管理</w:t>
        </w:r>
        <w:r>
          <w:tab/>
        </w:r>
        <w:r>
          <w:fldChar w:fldCharType="begin"/>
        </w:r>
        <w:r>
          <w:instrText xml:space="preserve"> PAGEREF _Toc6811 \h </w:instrText>
        </w:r>
        <w:r>
          <w:fldChar w:fldCharType="separate"/>
        </w:r>
        <w:r>
          <w:t>25</w:t>
        </w:r>
        <w:r>
          <w:fldChar w:fldCharType="end"/>
        </w:r>
      </w:hyperlink>
    </w:p>
    <w:p>
      <w:pPr>
        <w:pStyle w:val="TOC2"/>
        <w:tabs>
          <w:tab w:val="right" w:leader="dot" w:pos="8306"/>
        </w:tabs>
      </w:pPr>
      <w:hyperlink w:anchor="_Toc4731" w:history="1">
        <w:r>
          <w:rPr>
            <w:rFonts w:ascii="仿宋" w:eastAsia="仿宋" w:hAnsi="仿宋" w:cs="仿宋" w:hint="eastAsia"/>
            <w:lang w:eastAsia="zh-CN"/>
          </w:rPr>
          <w:t>(一)、资金需求大</w:t>
        </w:r>
        <w:r>
          <w:tab/>
        </w:r>
        <w:r>
          <w:fldChar w:fldCharType="begin"/>
        </w:r>
        <w:r>
          <w:instrText xml:space="preserve"> PAGEREF _Toc4731 \h </w:instrText>
        </w:r>
        <w:r>
          <w:fldChar w:fldCharType="separate"/>
        </w:r>
        <w:r>
          <w:t>25</w:t>
        </w:r>
        <w:r>
          <w:fldChar w:fldCharType="end"/>
        </w:r>
      </w:hyperlink>
    </w:p>
    <w:p>
      <w:pPr>
        <w:pStyle w:val="TOC2"/>
        <w:tabs>
          <w:tab w:val="right" w:leader="dot" w:pos="8306"/>
        </w:tabs>
      </w:pPr>
      <w:hyperlink w:anchor="_Toc23409" w:history="1">
        <w:r>
          <w:rPr>
            <w:rFonts w:ascii="仿宋" w:eastAsia="仿宋" w:hAnsi="仿宋" w:cs="仿宋" w:hint="eastAsia"/>
            <w:lang w:eastAsia="zh-CN"/>
          </w:rPr>
          <w:t>(二)、研发周期长</w:t>
        </w:r>
        <w:r>
          <w:tab/>
        </w:r>
        <w:r>
          <w:fldChar w:fldCharType="begin"/>
        </w:r>
        <w:r>
          <w:instrText xml:space="preserve"> PAGEREF _Toc23409 \h </w:instrText>
        </w:r>
        <w:r>
          <w:fldChar w:fldCharType="separate"/>
        </w:r>
        <w:r>
          <w:t>26</w:t>
        </w:r>
        <w:r>
          <w:fldChar w:fldCharType="end"/>
        </w:r>
      </w:hyperlink>
    </w:p>
    <w:p>
      <w:pPr>
        <w:pStyle w:val="TOC2"/>
        <w:tabs>
          <w:tab w:val="right" w:leader="dot" w:pos="8306"/>
        </w:tabs>
      </w:pPr>
      <w:hyperlink w:anchor="_Toc28158" w:history="1">
        <w:r>
          <w:rPr>
            <w:rFonts w:ascii="仿宋" w:eastAsia="仿宋" w:hAnsi="仿宋" w:cs="仿宋" w:hint="eastAsia"/>
            <w:lang w:eastAsia="zh-CN"/>
          </w:rPr>
          <w:t>(三)、市场风险大</w:t>
        </w:r>
        <w:r>
          <w:tab/>
        </w:r>
        <w:r>
          <w:fldChar w:fldCharType="begin"/>
        </w:r>
        <w:r>
          <w:instrText xml:space="preserve"> PAGEREF _Toc28158 \h </w:instrText>
        </w:r>
        <w:r>
          <w:fldChar w:fldCharType="separate"/>
        </w:r>
        <w:r>
          <w:t>27</w:t>
        </w:r>
        <w:r>
          <w:fldChar w:fldCharType="end"/>
        </w:r>
      </w:hyperlink>
    </w:p>
    <w:p>
      <w:pPr>
        <w:pStyle w:val="TOC2"/>
        <w:tabs>
          <w:tab w:val="right" w:leader="dot" w:pos="8306"/>
        </w:tabs>
      </w:pPr>
      <w:hyperlink w:anchor="_Toc12412" w:history="1">
        <w:r>
          <w:rPr>
            <w:rFonts w:ascii="仿宋" w:eastAsia="仿宋" w:hAnsi="仿宋" w:cs="仿宋" w:hint="eastAsia"/>
            <w:lang w:eastAsia="zh-CN"/>
          </w:rPr>
          <w:t>(四)、利润率高</w:t>
        </w:r>
        <w:r>
          <w:tab/>
        </w:r>
        <w:r>
          <w:fldChar w:fldCharType="begin"/>
        </w:r>
        <w:r>
          <w:instrText xml:space="preserve"> PAGEREF _Toc12412 \h </w:instrText>
        </w:r>
        <w:r>
          <w:fldChar w:fldCharType="separate"/>
        </w:r>
        <w:r>
          <w:t>30</w:t>
        </w:r>
        <w:r>
          <w:fldChar w:fldCharType="end"/>
        </w:r>
      </w:hyperlink>
    </w:p>
    <w:p>
      <w:pPr>
        <w:pStyle w:val="TOC1"/>
        <w:tabs>
          <w:tab w:val="right" w:leader="dot" w:pos="8306"/>
        </w:tabs>
      </w:pPr>
      <w:hyperlink w:anchor="_Toc29504" w:history="1">
        <w:r>
          <w:rPr>
            <w:rFonts w:ascii="仿宋" w:eastAsia="仿宋" w:hAnsi="仿宋" w:cs="仿宋" w:hint="eastAsia"/>
            <w:lang w:eastAsia="zh-CN"/>
          </w:rPr>
          <w:t>八、汽油小轿车项目社会影响</w:t>
        </w:r>
        <w:r>
          <w:tab/>
        </w:r>
        <w:r>
          <w:fldChar w:fldCharType="begin"/>
        </w:r>
        <w:r>
          <w:instrText xml:space="preserve"> PAGEREF _Toc29504 \h </w:instrText>
        </w:r>
        <w:r>
          <w:fldChar w:fldCharType="separate"/>
        </w:r>
        <w:r>
          <w:t>32</w:t>
        </w:r>
        <w:r>
          <w:fldChar w:fldCharType="end"/>
        </w:r>
      </w:hyperlink>
    </w:p>
    <w:p>
      <w:pPr>
        <w:pStyle w:val="TOC2"/>
        <w:tabs>
          <w:tab w:val="right" w:leader="dot" w:pos="8306"/>
        </w:tabs>
      </w:pPr>
      <w:hyperlink w:anchor="_Toc25134" w:history="1">
        <w:r>
          <w:rPr>
            <w:rFonts w:ascii="仿宋" w:eastAsia="仿宋" w:hAnsi="仿宋" w:cs="仿宋" w:hint="eastAsia"/>
            <w:lang w:eastAsia="zh-CN"/>
          </w:rPr>
          <w:t>(一)、社会责任与义务</w:t>
        </w:r>
        <w:r>
          <w:tab/>
        </w:r>
        <w:r>
          <w:fldChar w:fldCharType="begin"/>
        </w:r>
        <w:r>
          <w:instrText xml:space="preserve"> PAGEREF _Toc25134 \h </w:instrText>
        </w:r>
        <w:r>
          <w:fldChar w:fldCharType="separate"/>
        </w:r>
        <w:r>
          <w:t>32</w:t>
        </w:r>
        <w:r>
          <w:fldChar w:fldCharType="end"/>
        </w:r>
      </w:hyperlink>
    </w:p>
    <w:p>
      <w:pPr>
        <w:pStyle w:val="TOC2"/>
        <w:tabs>
          <w:tab w:val="right" w:leader="dot" w:pos="8306"/>
        </w:tabs>
      </w:pPr>
      <w:hyperlink w:anchor="_Toc11751" w:history="1">
        <w:r>
          <w:rPr>
            <w:rFonts w:ascii="仿宋" w:eastAsia="仿宋" w:hAnsi="仿宋" w:cs="仿宋" w:hint="eastAsia"/>
            <w:lang w:eastAsia="zh-CN"/>
          </w:rPr>
          <w:t>(二)、社会参与与沟通</w:t>
        </w:r>
        <w:r>
          <w:tab/>
        </w:r>
        <w:r>
          <w:fldChar w:fldCharType="begin"/>
        </w:r>
        <w:r>
          <w:instrText xml:space="preserve"> PAGEREF _Toc11751 \h </w:instrText>
        </w:r>
        <w:r>
          <w:fldChar w:fldCharType="separate"/>
        </w:r>
        <w:r>
          <w:t>32</w:t>
        </w:r>
        <w:r>
          <w:fldChar w:fldCharType="end"/>
        </w:r>
      </w:hyperlink>
    </w:p>
    <w:p>
      <w:pPr>
        <w:pStyle w:val="TOC1"/>
        <w:tabs>
          <w:tab w:val="right" w:leader="dot" w:pos="8306"/>
        </w:tabs>
      </w:pPr>
      <w:hyperlink w:anchor="_Toc1698" w:history="1">
        <w:r>
          <w:rPr>
            <w:rFonts w:ascii="仿宋" w:eastAsia="仿宋" w:hAnsi="仿宋" w:cs="仿宋" w:hint="eastAsia"/>
            <w:lang w:eastAsia="zh-CN"/>
          </w:rPr>
          <w:t>九、汽油小轿车项目计划安排</w:t>
        </w:r>
        <w:r>
          <w:tab/>
        </w:r>
        <w:r>
          <w:fldChar w:fldCharType="begin"/>
        </w:r>
        <w:r>
          <w:instrText xml:space="preserve"> PAGEREF _Toc1698 \h </w:instrText>
        </w:r>
        <w:r>
          <w:fldChar w:fldCharType="separate"/>
        </w:r>
        <w:r>
          <w:t>33</w:t>
        </w:r>
        <w:r>
          <w:fldChar w:fldCharType="end"/>
        </w:r>
      </w:hyperlink>
    </w:p>
    <w:p>
      <w:pPr>
        <w:pStyle w:val="TOC2"/>
        <w:tabs>
          <w:tab w:val="right" w:leader="dot" w:pos="8306"/>
        </w:tabs>
      </w:pPr>
      <w:hyperlink w:anchor="_Toc30824" w:history="1">
        <w:r>
          <w:rPr>
            <w:rFonts w:ascii="仿宋" w:eastAsia="仿宋" w:hAnsi="仿宋" w:cs="仿宋" w:hint="eastAsia"/>
            <w:lang w:eastAsia="zh-CN"/>
          </w:rPr>
          <w:t>(一)、建设周期</w:t>
        </w:r>
        <w:r>
          <w:tab/>
        </w:r>
        <w:r>
          <w:fldChar w:fldCharType="begin"/>
        </w:r>
        <w:r>
          <w:instrText xml:space="preserve"> PAGEREF _Toc30824 \h </w:instrText>
        </w:r>
        <w:r>
          <w:fldChar w:fldCharType="separate"/>
        </w:r>
        <w:r>
          <w:t>33</w:t>
        </w:r>
        <w:r>
          <w:fldChar w:fldCharType="end"/>
        </w:r>
      </w:hyperlink>
    </w:p>
    <w:p>
      <w:pPr>
        <w:pStyle w:val="TOC2"/>
        <w:tabs>
          <w:tab w:val="right" w:leader="dot" w:pos="8306"/>
        </w:tabs>
      </w:pPr>
      <w:hyperlink w:anchor="_Toc24608" w:history="1">
        <w:r>
          <w:rPr>
            <w:rFonts w:ascii="仿宋" w:eastAsia="仿宋" w:hAnsi="仿宋" w:cs="仿宋" w:hint="eastAsia"/>
            <w:lang w:eastAsia="zh-CN"/>
          </w:rPr>
          <w:t>(二)、建设进度</w:t>
        </w:r>
        <w:r>
          <w:tab/>
        </w:r>
        <w:r>
          <w:fldChar w:fldCharType="begin"/>
        </w:r>
        <w:r>
          <w:instrText xml:space="preserve"> PAGEREF _Toc24608 \h </w:instrText>
        </w:r>
        <w:r>
          <w:fldChar w:fldCharType="separate"/>
        </w:r>
        <w:r>
          <w:t>34</w:t>
        </w:r>
        <w:r>
          <w:fldChar w:fldCharType="end"/>
        </w:r>
      </w:hyperlink>
    </w:p>
    <w:p>
      <w:pPr>
        <w:pStyle w:val="TOC2"/>
        <w:tabs>
          <w:tab w:val="right" w:leader="dot" w:pos="8306"/>
        </w:tabs>
      </w:pPr>
      <w:hyperlink w:anchor="_Toc7947" w:history="1">
        <w:r>
          <w:rPr>
            <w:rFonts w:ascii="仿宋" w:eastAsia="仿宋" w:hAnsi="仿宋" w:cs="仿宋" w:hint="eastAsia"/>
            <w:lang w:eastAsia="zh-CN"/>
          </w:rPr>
          <w:t>(三)、进度安排注意事项</w:t>
        </w:r>
        <w:r>
          <w:tab/>
        </w:r>
        <w:r>
          <w:fldChar w:fldCharType="begin"/>
        </w:r>
        <w:r>
          <w:instrText xml:space="preserve"> PAGEREF _Toc7947 \h </w:instrText>
        </w:r>
        <w:r>
          <w:fldChar w:fldCharType="separate"/>
        </w:r>
        <w:r>
          <w:t>35</w:t>
        </w:r>
        <w:r>
          <w:fldChar w:fldCharType="end"/>
        </w:r>
      </w:hyperlink>
    </w:p>
    <w:p>
      <w:pPr>
        <w:pStyle w:val="TOC2"/>
        <w:tabs>
          <w:tab w:val="right" w:leader="dot" w:pos="8306"/>
        </w:tabs>
      </w:pPr>
      <w:hyperlink w:anchor="_Toc14466" w:history="1">
        <w:r>
          <w:rPr>
            <w:rFonts w:ascii="仿宋" w:eastAsia="仿宋" w:hAnsi="仿宋" w:cs="仿宋" w:hint="eastAsia"/>
            <w:lang w:eastAsia="zh-CN"/>
          </w:rPr>
          <w:t>(四)、人力资源配置</w:t>
        </w:r>
        <w:r>
          <w:tab/>
        </w:r>
        <w:r>
          <w:fldChar w:fldCharType="begin"/>
        </w:r>
        <w:r>
          <w:instrText xml:space="preserve"> PAGEREF _Toc14466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 w:history="1">
        <w:r>
          <w:rPr>
            <w:rFonts w:ascii="仿宋" w:eastAsia="仿宋" w:hAnsi="仿宋" w:cs="仿宋" w:hint="eastAsia"/>
            <w:lang w:eastAsia="zh-CN"/>
          </w:rPr>
          <w:t>十、汽油小轿车项目经营效益</w:t>
        </w:r>
        <w:r>
          <w:tab/>
        </w:r>
        <w:r>
          <w:fldChar w:fldCharType="begin"/>
        </w:r>
        <w:r>
          <w:instrText xml:space="preserve"> PAGEREF _Toc43 \h </w:instrText>
        </w:r>
        <w:r>
          <w:fldChar w:fldCharType="separate"/>
        </w:r>
        <w:r>
          <w:t>37</w:t>
        </w:r>
        <w:r>
          <w:fldChar w:fldCharType="end"/>
        </w:r>
      </w:hyperlink>
    </w:p>
    <w:p>
      <w:pPr>
        <w:pStyle w:val="TOC2"/>
        <w:tabs>
          <w:tab w:val="right" w:leader="dot" w:pos="8306"/>
        </w:tabs>
      </w:pPr>
      <w:hyperlink w:anchor="_Toc26868" w:history="1">
        <w:r>
          <w:rPr>
            <w:rFonts w:ascii="仿宋" w:eastAsia="仿宋" w:hAnsi="仿宋" w:cs="仿宋" w:hint="eastAsia"/>
            <w:lang w:eastAsia="zh-CN"/>
          </w:rPr>
          <w:t>(一)、经济评价财务测算</w:t>
        </w:r>
        <w:r>
          <w:tab/>
        </w:r>
        <w:r>
          <w:fldChar w:fldCharType="begin"/>
        </w:r>
        <w:r>
          <w:instrText xml:space="preserve"> PAGEREF _Toc26868 \h </w:instrText>
        </w:r>
        <w:r>
          <w:fldChar w:fldCharType="separate"/>
        </w:r>
        <w:r>
          <w:t>37</w:t>
        </w:r>
        <w:r>
          <w:fldChar w:fldCharType="end"/>
        </w:r>
      </w:hyperlink>
    </w:p>
    <w:p>
      <w:pPr>
        <w:pStyle w:val="TOC2"/>
        <w:tabs>
          <w:tab w:val="right" w:leader="dot" w:pos="8306"/>
        </w:tabs>
      </w:pPr>
      <w:hyperlink w:anchor="_Toc15227" w:history="1">
        <w:r>
          <w:rPr>
            <w:rFonts w:ascii="仿宋" w:eastAsia="仿宋" w:hAnsi="仿宋" w:cs="仿宋" w:hint="eastAsia"/>
            <w:lang w:eastAsia="zh-CN"/>
          </w:rPr>
          <w:t>(二)、汽油小轿车项目盈利能力分析</w:t>
        </w:r>
        <w:r>
          <w:tab/>
        </w:r>
        <w:r>
          <w:fldChar w:fldCharType="begin"/>
        </w:r>
        <w:r>
          <w:instrText xml:space="preserve"> PAGEREF _Toc15227 \h </w:instrText>
        </w:r>
        <w:r>
          <w:fldChar w:fldCharType="separate"/>
        </w:r>
        <w:r>
          <w:t>39</w:t>
        </w:r>
        <w:r>
          <w:fldChar w:fldCharType="end"/>
        </w:r>
      </w:hyperlink>
    </w:p>
    <w:p>
      <w:pPr>
        <w:pStyle w:val="TOC1"/>
        <w:tabs>
          <w:tab w:val="right" w:leader="dot" w:pos="8306"/>
        </w:tabs>
      </w:pPr>
      <w:hyperlink w:anchor="_Toc30900" w:history="1">
        <w:r>
          <w:rPr>
            <w:rFonts w:ascii="仿宋" w:eastAsia="仿宋" w:hAnsi="仿宋" w:cs="仿宋" w:hint="eastAsia"/>
            <w:lang w:eastAsia="zh-CN"/>
          </w:rPr>
          <w:t>十一、生产安全保护</w:t>
        </w:r>
        <w:r>
          <w:tab/>
        </w:r>
        <w:r>
          <w:fldChar w:fldCharType="begin"/>
        </w:r>
        <w:r>
          <w:instrText xml:space="preserve"> PAGEREF _Toc30900 \h </w:instrText>
        </w:r>
        <w:r>
          <w:fldChar w:fldCharType="separate"/>
        </w:r>
        <w:r>
          <w:t>39</w:t>
        </w:r>
        <w:r>
          <w:fldChar w:fldCharType="end"/>
        </w:r>
      </w:hyperlink>
    </w:p>
    <w:p>
      <w:pPr>
        <w:pStyle w:val="TOC2"/>
        <w:tabs>
          <w:tab w:val="right" w:leader="dot" w:pos="8306"/>
        </w:tabs>
      </w:pPr>
      <w:hyperlink w:anchor="_Toc20555" w:history="1">
        <w:r>
          <w:rPr>
            <w:rFonts w:ascii="仿宋" w:eastAsia="仿宋" w:hAnsi="仿宋" w:cs="仿宋" w:hint="eastAsia"/>
            <w:lang w:eastAsia="zh-CN"/>
          </w:rPr>
          <w:t>(一)、消防安全</w:t>
        </w:r>
        <w:r>
          <w:tab/>
        </w:r>
        <w:r>
          <w:fldChar w:fldCharType="begin"/>
        </w:r>
        <w:r>
          <w:instrText xml:space="preserve"> PAGEREF _Toc20555 \h </w:instrText>
        </w:r>
        <w:r>
          <w:fldChar w:fldCharType="separate"/>
        </w:r>
        <w:r>
          <w:t>39</w:t>
        </w:r>
        <w:r>
          <w:fldChar w:fldCharType="end"/>
        </w:r>
      </w:hyperlink>
    </w:p>
    <w:p>
      <w:pPr>
        <w:pStyle w:val="TOC2"/>
        <w:tabs>
          <w:tab w:val="right" w:leader="dot" w:pos="8306"/>
        </w:tabs>
      </w:pPr>
      <w:hyperlink w:anchor="_Toc21170" w:history="1">
        <w:r>
          <w:rPr>
            <w:rFonts w:ascii="仿宋" w:eastAsia="仿宋" w:hAnsi="仿宋" w:cs="仿宋" w:hint="eastAsia"/>
            <w:lang w:eastAsia="zh-CN"/>
          </w:rPr>
          <w:t>(二)、防火防爆总图布置措施</w:t>
        </w:r>
        <w:r>
          <w:tab/>
        </w:r>
        <w:r>
          <w:fldChar w:fldCharType="begin"/>
        </w:r>
        <w:r>
          <w:instrText xml:space="preserve"> PAGEREF _Toc21170 \h </w:instrText>
        </w:r>
        <w:r>
          <w:fldChar w:fldCharType="separate"/>
        </w:r>
        <w:r>
          <w:t>41</w:t>
        </w:r>
        <w:r>
          <w:fldChar w:fldCharType="end"/>
        </w:r>
      </w:hyperlink>
    </w:p>
    <w:p>
      <w:pPr>
        <w:pStyle w:val="TOC2"/>
        <w:tabs>
          <w:tab w:val="right" w:leader="dot" w:pos="8306"/>
        </w:tabs>
      </w:pPr>
      <w:hyperlink w:anchor="_Toc19239" w:history="1">
        <w:r>
          <w:rPr>
            <w:rFonts w:ascii="仿宋" w:eastAsia="仿宋" w:hAnsi="仿宋" w:cs="仿宋" w:hint="eastAsia"/>
            <w:lang w:eastAsia="zh-CN"/>
          </w:rPr>
          <w:t>(三)、自然灾害防范措施</w:t>
        </w:r>
        <w:r>
          <w:tab/>
        </w:r>
        <w:r>
          <w:fldChar w:fldCharType="begin"/>
        </w:r>
        <w:r>
          <w:instrText xml:space="preserve"> PAGEREF _Toc19239 \h </w:instrText>
        </w:r>
        <w:r>
          <w:fldChar w:fldCharType="separate"/>
        </w:r>
        <w:r>
          <w:t>42</w:t>
        </w:r>
        <w:r>
          <w:fldChar w:fldCharType="end"/>
        </w:r>
      </w:hyperlink>
    </w:p>
    <w:p>
      <w:pPr>
        <w:pStyle w:val="TOC2"/>
        <w:tabs>
          <w:tab w:val="right" w:leader="dot" w:pos="8306"/>
        </w:tabs>
      </w:pPr>
      <w:hyperlink w:anchor="_Toc20798" w:history="1">
        <w:r>
          <w:rPr>
            <w:rFonts w:ascii="仿宋" w:eastAsia="仿宋" w:hAnsi="仿宋" w:cs="仿宋" w:hint="eastAsia"/>
            <w:lang w:eastAsia="zh-CN"/>
          </w:rPr>
          <w:t>(四)、安全色及安全标志使用要求</w:t>
        </w:r>
        <w:r>
          <w:tab/>
        </w:r>
        <w:r>
          <w:fldChar w:fldCharType="begin"/>
        </w:r>
        <w:r>
          <w:instrText xml:space="preserve"> PAGEREF _Toc20798 \h </w:instrText>
        </w:r>
        <w:r>
          <w:fldChar w:fldCharType="separate"/>
        </w:r>
        <w:r>
          <w:t>43</w:t>
        </w:r>
        <w:r>
          <w:fldChar w:fldCharType="end"/>
        </w:r>
      </w:hyperlink>
    </w:p>
    <w:p>
      <w:pPr>
        <w:pStyle w:val="TOC2"/>
        <w:tabs>
          <w:tab w:val="right" w:leader="dot" w:pos="8306"/>
        </w:tabs>
      </w:pPr>
      <w:hyperlink w:anchor="_Toc25927" w:history="1">
        <w:r>
          <w:rPr>
            <w:rFonts w:ascii="仿宋" w:eastAsia="仿宋" w:hAnsi="仿宋" w:cs="仿宋" w:hint="eastAsia"/>
            <w:lang w:eastAsia="zh-CN"/>
          </w:rPr>
          <w:t>(五)、防尘防毒措施</w:t>
        </w:r>
        <w:r>
          <w:tab/>
        </w:r>
        <w:r>
          <w:fldChar w:fldCharType="begin"/>
        </w:r>
        <w:r>
          <w:instrText xml:space="preserve"> PAGEREF _Toc25927 \h </w:instrText>
        </w:r>
        <w:r>
          <w:fldChar w:fldCharType="separate"/>
        </w:r>
        <w:r>
          <w:t>44</w:t>
        </w:r>
        <w:r>
          <w:fldChar w:fldCharType="end"/>
        </w:r>
      </w:hyperlink>
    </w:p>
    <w:p>
      <w:pPr>
        <w:pStyle w:val="TOC2"/>
        <w:tabs>
          <w:tab w:val="right" w:leader="dot" w:pos="8306"/>
        </w:tabs>
      </w:pPr>
      <w:hyperlink w:anchor="_Toc6188" w:history="1">
        <w:r>
          <w:rPr>
            <w:rFonts w:ascii="仿宋" w:eastAsia="仿宋" w:hAnsi="仿宋" w:cs="仿宋" w:hint="eastAsia"/>
            <w:lang w:eastAsia="zh-CN"/>
          </w:rPr>
          <w:t>(六)、防静电、触电防护及防雷措施</w:t>
        </w:r>
        <w:r>
          <w:tab/>
        </w:r>
        <w:r>
          <w:fldChar w:fldCharType="begin"/>
        </w:r>
        <w:r>
          <w:instrText xml:space="preserve"> PAGEREF _Toc6188 \h </w:instrText>
        </w:r>
        <w:r>
          <w:fldChar w:fldCharType="separate"/>
        </w:r>
        <w:r>
          <w:t>45</w:t>
        </w:r>
        <w:r>
          <w:fldChar w:fldCharType="end"/>
        </w:r>
      </w:hyperlink>
    </w:p>
    <w:p>
      <w:pPr>
        <w:pStyle w:val="TOC2"/>
        <w:tabs>
          <w:tab w:val="right" w:leader="dot" w:pos="8306"/>
        </w:tabs>
      </w:pPr>
      <w:hyperlink w:anchor="_Toc19627" w:history="1">
        <w:r>
          <w:rPr>
            <w:rFonts w:ascii="仿宋" w:eastAsia="仿宋" w:hAnsi="仿宋" w:cs="仿宋" w:hint="eastAsia"/>
            <w:lang w:eastAsia="zh-CN"/>
          </w:rPr>
          <w:t>(七)、机械设备安全保障措施</w:t>
        </w:r>
        <w:r>
          <w:tab/>
        </w:r>
        <w:r>
          <w:fldChar w:fldCharType="begin"/>
        </w:r>
        <w:r>
          <w:instrText xml:space="preserve"> PAGEREF _Toc19627 \h </w:instrText>
        </w:r>
        <w:r>
          <w:fldChar w:fldCharType="separate"/>
        </w:r>
        <w:r>
          <w:t>46</w:t>
        </w:r>
        <w:r>
          <w:fldChar w:fldCharType="end"/>
        </w:r>
      </w:hyperlink>
    </w:p>
    <w:p>
      <w:pPr>
        <w:pStyle w:val="TOC1"/>
        <w:tabs>
          <w:tab w:val="right" w:leader="dot" w:pos="8306"/>
        </w:tabs>
      </w:pPr>
      <w:hyperlink w:anchor="_Toc14613" w:history="1">
        <w:r>
          <w:rPr>
            <w:rFonts w:ascii="仿宋" w:eastAsia="仿宋" w:hAnsi="仿宋" w:cs="仿宋" w:hint="eastAsia"/>
            <w:lang w:eastAsia="zh-CN"/>
          </w:rPr>
          <w:t>十二、汽油小轿车项目创新与研发</w:t>
        </w:r>
        <w:r>
          <w:tab/>
        </w:r>
        <w:r>
          <w:fldChar w:fldCharType="begin"/>
        </w:r>
        <w:r>
          <w:instrText xml:space="preserve"> PAGEREF _Toc14613 \h </w:instrText>
        </w:r>
        <w:r>
          <w:fldChar w:fldCharType="separate"/>
        </w:r>
        <w:r>
          <w:t>47</w:t>
        </w:r>
        <w:r>
          <w:fldChar w:fldCharType="end"/>
        </w:r>
      </w:hyperlink>
    </w:p>
    <w:p>
      <w:pPr>
        <w:pStyle w:val="TOC2"/>
        <w:tabs>
          <w:tab w:val="right" w:leader="dot" w:pos="8306"/>
        </w:tabs>
      </w:pPr>
      <w:hyperlink w:anchor="_Toc16850" w:history="1">
        <w:r>
          <w:rPr>
            <w:rFonts w:ascii="仿宋" w:eastAsia="仿宋" w:hAnsi="仿宋" w:cs="仿宋" w:hint="eastAsia"/>
            <w:lang w:eastAsia="zh-CN"/>
          </w:rPr>
          <w:t>(一)、创新策略与方向</w:t>
        </w:r>
        <w:r>
          <w:tab/>
        </w:r>
        <w:r>
          <w:fldChar w:fldCharType="begin"/>
        </w:r>
        <w:r>
          <w:instrText xml:space="preserve"> PAGEREF _Toc16850 \h </w:instrText>
        </w:r>
        <w:r>
          <w:fldChar w:fldCharType="separate"/>
        </w:r>
        <w:r>
          <w:t>47</w:t>
        </w:r>
        <w:r>
          <w:fldChar w:fldCharType="end"/>
        </w:r>
      </w:hyperlink>
    </w:p>
    <w:p>
      <w:pPr>
        <w:pStyle w:val="TOC2"/>
        <w:tabs>
          <w:tab w:val="right" w:leader="dot" w:pos="8306"/>
        </w:tabs>
      </w:pPr>
      <w:hyperlink w:anchor="_Toc15004" w:history="1">
        <w:r>
          <w:rPr>
            <w:rFonts w:ascii="仿宋" w:eastAsia="仿宋" w:hAnsi="仿宋" w:cs="仿宋" w:hint="eastAsia"/>
            <w:lang w:eastAsia="zh-CN"/>
          </w:rPr>
          <w:t>(二)、研发规划与投入</w:t>
        </w:r>
        <w:r>
          <w:tab/>
        </w:r>
        <w:r>
          <w:fldChar w:fldCharType="begin"/>
        </w:r>
        <w:r>
          <w:instrText xml:space="preserve"> PAGEREF _Toc15004 \h </w:instrText>
        </w:r>
        <w:r>
          <w:fldChar w:fldCharType="separate"/>
        </w:r>
        <w:r>
          <w:t>49</w:t>
        </w:r>
        <w:r>
          <w:fldChar w:fldCharType="end"/>
        </w:r>
      </w:hyperlink>
    </w:p>
    <w:p>
      <w:pPr>
        <w:pStyle w:val="TOC1"/>
        <w:tabs>
          <w:tab w:val="right" w:leader="dot" w:pos="8306"/>
        </w:tabs>
      </w:pPr>
      <w:hyperlink w:anchor="_Toc24684" w:history="1">
        <w:r>
          <w:rPr>
            <w:rFonts w:ascii="仿宋" w:eastAsia="仿宋" w:hAnsi="仿宋" w:cs="仿宋" w:hint="eastAsia"/>
            <w:lang w:eastAsia="zh-CN"/>
          </w:rPr>
          <w:t>十三、质量管理体系</w:t>
        </w:r>
        <w:r>
          <w:tab/>
        </w:r>
        <w:r>
          <w:fldChar w:fldCharType="begin"/>
        </w:r>
        <w:r>
          <w:instrText xml:space="preserve"> PAGEREF _Toc24684 \h </w:instrText>
        </w:r>
        <w:r>
          <w:fldChar w:fldCharType="separate"/>
        </w:r>
        <w:r>
          <w:t>50</w:t>
        </w:r>
        <w:r>
          <w:fldChar w:fldCharType="end"/>
        </w:r>
      </w:hyperlink>
    </w:p>
    <w:p>
      <w:pPr>
        <w:pStyle w:val="TOC2"/>
        <w:tabs>
          <w:tab w:val="right" w:leader="dot" w:pos="8306"/>
        </w:tabs>
      </w:pPr>
      <w:hyperlink w:anchor="_Toc8929" w:history="1">
        <w:r>
          <w:rPr>
            <w:rFonts w:ascii="仿宋" w:eastAsia="仿宋" w:hAnsi="仿宋" w:cs="仿宋" w:hint="eastAsia"/>
            <w:lang w:eastAsia="zh-CN"/>
          </w:rPr>
          <w:t>(一)、质量目标与方针</w:t>
        </w:r>
        <w:r>
          <w:tab/>
        </w:r>
        <w:r>
          <w:fldChar w:fldCharType="begin"/>
        </w:r>
        <w:r>
          <w:instrText xml:space="preserve"> PAGEREF _Toc8929 \h </w:instrText>
        </w:r>
        <w:r>
          <w:fldChar w:fldCharType="separate"/>
        </w:r>
        <w:r>
          <w:t>50</w:t>
        </w:r>
        <w:r>
          <w:fldChar w:fldCharType="end"/>
        </w:r>
      </w:hyperlink>
    </w:p>
    <w:p>
      <w:pPr>
        <w:pStyle w:val="TOC2"/>
        <w:tabs>
          <w:tab w:val="right" w:leader="dot" w:pos="8306"/>
        </w:tabs>
      </w:pPr>
      <w:hyperlink w:anchor="_Toc21123" w:history="1">
        <w:r>
          <w:rPr>
            <w:rFonts w:ascii="仿宋" w:eastAsia="仿宋" w:hAnsi="仿宋" w:cs="仿宋" w:hint="eastAsia"/>
            <w:lang w:eastAsia="zh-CN"/>
          </w:rPr>
          <w:t>(二)、质量管理责任</w:t>
        </w:r>
        <w:r>
          <w:tab/>
        </w:r>
        <w:r>
          <w:fldChar w:fldCharType="begin"/>
        </w:r>
        <w:r>
          <w:instrText xml:space="preserve"> PAGEREF _Toc21123 \h </w:instrText>
        </w:r>
        <w:r>
          <w:fldChar w:fldCharType="separate"/>
        </w:r>
        <w:r>
          <w:t>51</w:t>
        </w:r>
        <w:r>
          <w:fldChar w:fldCharType="end"/>
        </w:r>
      </w:hyperlink>
    </w:p>
    <w:p>
      <w:pPr>
        <w:pStyle w:val="TOC2"/>
        <w:tabs>
          <w:tab w:val="right" w:leader="dot" w:pos="8306"/>
        </w:tabs>
      </w:pPr>
      <w:hyperlink w:anchor="_Toc26249" w:history="1">
        <w:r>
          <w:rPr>
            <w:rFonts w:ascii="仿宋" w:eastAsia="仿宋" w:hAnsi="仿宋" w:cs="仿宋" w:hint="eastAsia"/>
            <w:lang w:eastAsia="zh-CN"/>
          </w:rPr>
          <w:t>(三)、质量管理体系文件</w:t>
        </w:r>
        <w:r>
          <w:tab/>
        </w:r>
        <w:r>
          <w:fldChar w:fldCharType="begin"/>
        </w:r>
        <w:r>
          <w:instrText xml:space="preserve"> PAGEREF _Toc26249 \h </w:instrText>
        </w:r>
        <w:r>
          <w:fldChar w:fldCharType="separate"/>
        </w:r>
        <w:r>
          <w:t>53</w:t>
        </w:r>
        <w:r>
          <w:fldChar w:fldCharType="end"/>
        </w:r>
      </w:hyperlink>
    </w:p>
    <w:p>
      <w:pPr>
        <w:pStyle w:val="TOC2"/>
        <w:tabs>
          <w:tab w:val="right" w:leader="dot" w:pos="8306"/>
        </w:tabs>
      </w:pPr>
      <w:hyperlink w:anchor="_Toc27108" w:history="1">
        <w:r>
          <w:rPr>
            <w:rFonts w:ascii="仿宋" w:eastAsia="仿宋" w:hAnsi="仿宋" w:cs="仿宋" w:hint="eastAsia"/>
            <w:lang w:eastAsia="zh-CN"/>
          </w:rPr>
          <w:t>(四)、质量培训与教育</w:t>
        </w:r>
        <w:r>
          <w:tab/>
        </w:r>
        <w:r>
          <w:fldChar w:fldCharType="begin"/>
        </w:r>
        <w:r>
          <w:instrText xml:space="preserve"> PAGEREF _Toc27108 \h </w:instrText>
        </w:r>
        <w:r>
          <w:fldChar w:fldCharType="separate"/>
        </w:r>
        <w:r>
          <w:t>55</w:t>
        </w:r>
        <w:r>
          <w:fldChar w:fldCharType="end"/>
        </w:r>
      </w:hyperlink>
    </w:p>
    <w:p>
      <w:pPr>
        <w:pStyle w:val="TOC2"/>
        <w:tabs>
          <w:tab w:val="right" w:leader="dot" w:pos="8306"/>
        </w:tabs>
      </w:pPr>
      <w:hyperlink w:anchor="_Toc26881" w:history="1">
        <w:r>
          <w:rPr>
            <w:rFonts w:ascii="仿宋" w:eastAsia="仿宋" w:hAnsi="仿宋" w:cs="仿宋" w:hint="eastAsia"/>
            <w:lang w:eastAsia="zh-CN"/>
          </w:rPr>
          <w:t>(五)、质量审核与评价</w:t>
        </w:r>
        <w:r>
          <w:tab/>
        </w:r>
        <w:r>
          <w:fldChar w:fldCharType="begin"/>
        </w:r>
        <w:r>
          <w:instrText xml:space="preserve"> PAGEREF _Toc26881 \h </w:instrText>
        </w:r>
        <w:r>
          <w:fldChar w:fldCharType="separate"/>
        </w:r>
        <w:r>
          <w:t>56</w:t>
        </w:r>
        <w:r>
          <w:fldChar w:fldCharType="end"/>
        </w:r>
      </w:hyperlink>
    </w:p>
    <w:p>
      <w:pPr>
        <w:pStyle w:val="TOC2"/>
        <w:tabs>
          <w:tab w:val="right" w:leader="dot" w:pos="8306"/>
        </w:tabs>
      </w:pPr>
      <w:hyperlink w:anchor="_Toc14798" w:history="1">
        <w:r>
          <w:rPr>
            <w:rFonts w:ascii="仿宋" w:eastAsia="仿宋" w:hAnsi="仿宋" w:cs="仿宋" w:hint="eastAsia"/>
            <w:lang w:eastAsia="zh-CN"/>
          </w:rPr>
          <w:t>(六)、不符合与纠正措施</w:t>
        </w:r>
        <w:r>
          <w:tab/>
        </w:r>
        <w:r>
          <w:fldChar w:fldCharType="begin"/>
        </w:r>
        <w:r>
          <w:instrText xml:space="preserve"> PAGEREF _Toc14798 \h </w:instrText>
        </w:r>
        <w:r>
          <w:fldChar w:fldCharType="separate"/>
        </w:r>
        <w:r>
          <w:t>57</w:t>
        </w:r>
        <w:r>
          <w:fldChar w:fldCharType="end"/>
        </w:r>
      </w:hyperlink>
    </w:p>
    <w:p>
      <w:pPr>
        <w:pStyle w:val="TOC1"/>
        <w:tabs>
          <w:tab w:val="right" w:leader="dot" w:pos="8306"/>
        </w:tabs>
      </w:pPr>
      <w:hyperlink w:anchor="_Toc24554" w:history="1">
        <w:r>
          <w:rPr>
            <w:rFonts w:ascii="仿宋" w:eastAsia="仿宋" w:hAnsi="仿宋" w:cs="仿宋" w:hint="eastAsia"/>
            <w:lang w:eastAsia="zh-CN"/>
          </w:rPr>
          <w:t>十四、汽油小轿车项目工程方案分析</w:t>
        </w:r>
        <w:r>
          <w:tab/>
        </w:r>
        <w:r>
          <w:fldChar w:fldCharType="begin"/>
        </w:r>
        <w:r>
          <w:instrText xml:space="preserve"> PAGEREF _Toc24554 \h </w:instrText>
        </w:r>
        <w:r>
          <w:fldChar w:fldCharType="separate"/>
        </w:r>
        <w:r>
          <w:t>58</w:t>
        </w:r>
        <w:r>
          <w:fldChar w:fldCharType="end"/>
        </w:r>
      </w:hyperlink>
    </w:p>
    <w:p>
      <w:pPr>
        <w:pStyle w:val="TOC2"/>
        <w:tabs>
          <w:tab w:val="right" w:leader="dot" w:pos="8306"/>
        </w:tabs>
      </w:pPr>
      <w:hyperlink w:anchor="_Toc23354" w:history="1">
        <w:r>
          <w:rPr>
            <w:rFonts w:ascii="仿宋" w:eastAsia="仿宋" w:hAnsi="仿宋" w:cs="仿宋" w:hint="eastAsia"/>
            <w:lang w:eastAsia="zh-CN"/>
          </w:rPr>
          <w:t>(一)、建筑工程设计原则</w:t>
        </w:r>
        <w:r>
          <w:tab/>
        </w:r>
        <w:r>
          <w:fldChar w:fldCharType="begin"/>
        </w:r>
        <w:r>
          <w:instrText xml:space="preserve"> PAGEREF _Toc23354 \h </w:instrText>
        </w:r>
        <w:r>
          <w:fldChar w:fldCharType="separate"/>
        </w:r>
        <w:r>
          <w:t>58</w:t>
        </w:r>
        <w:r>
          <w:fldChar w:fldCharType="end"/>
        </w:r>
      </w:hyperlink>
    </w:p>
    <w:p>
      <w:pPr>
        <w:pStyle w:val="TOC2"/>
        <w:tabs>
          <w:tab w:val="right" w:leader="dot" w:pos="8306"/>
        </w:tabs>
      </w:pPr>
      <w:hyperlink w:anchor="_Toc15055" w:history="1">
        <w:r>
          <w:rPr>
            <w:rFonts w:ascii="仿宋" w:eastAsia="仿宋" w:hAnsi="仿宋" w:cs="仿宋" w:hint="eastAsia"/>
            <w:lang w:eastAsia="zh-CN"/>
          </w:rPr>
          <w:t>(二)、土建工程建设指标</w:t>
        </w:r>
        <w:r>
          <w:tab/>
        </w:r>
        <w:r>
          <w:fldChar w:fldCharType="begin"/>
        </w:r>
        <w:r>
          <w:instrText xml:space="preserve"> PAGEREF _Toc15055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26"/>
      <w:r>
        <w:rPr>
          <w:rFonts w:ascii="仿宋" w:eastAsia="仿宋" w:hAnsi="仿宋" w:cs="仿宋" w:hint="eastAsia"/>
          <w:sz w:val="28"/>
          <w:lang w:eastAsia="zh-CN"/>
        </w:rPr>
        <w:t>一、汽油小轿车项目文档管理</w:t>
      </w:r>
      <w:bookmarkEnd w:id="2"/>
    </w:p>
    <w:p>
      <w:pPr>
        <w:pStyle w:val="Heading2"/>
        <w:rPr>
          <w:rFonts w:ascii="仿宋" w:eastAsia="仿宋" w:hAnsi="仿宋" w:cs="仿宋" w:hint="eastAsia"/>
          <w:lang w:eastAsia="zh-CN"/>
        </w:rPr>
      </w:pPr>
      <w:bookmarkStart w:id="3" w:name="_Toc2475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汽油小轿车项目高度重视文档的质量和准确性，以支持汽油小轿车项目的各项活动和决策。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文档的编制始于汽油小轿车项目计划的初期，我们制定了详细的文档编制计划，明确了每个文档的内容、格式和编写责任人。在汽油小轿车项目启动阶段，我们首先编制了汽油小轿车项目章程，明确定义了汽油小轿车项目的目标、范围、风险等关键要素。随后，汽油小轿车项目团队根据计划陆续编制了需求文档、设计文档、测试文档等各类文档，确保汽油小轿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油小轿车项目管理中的重要环节，旨在确保汽油小轿车项目文档符合质量标准和汽油小轿车项目需求。在汽油小轿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油小轿车项目相关利益方和专业领域的专家对文档进行独立审查。这有助于获取更全面、客观的反馈，确保汽油小轿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汽油小轿车项目在文档编制与审查方面建立了严格的管理机制，通过规范的流程和多维度的审查，确保汽油小轿车项目文档的质量、准确性和可靠性，为汽油小轿车项目的顺利推进提供了有力支持。</w:t>
      </w:r>
    </w:p>
    <w:p>
      <w:pPr>
        <w:pStyle w:val="Heading2"/>
        <w:ind w:firstLine="560" w:firstLineChars="200"/>
        <w:rPr>
          <w:rFonts w:ascii="仿宋" w:eastAsia="仿宋" w:hAnsi="仿宋" w:cs="仿宋" w:hint="eastAsia"/>
          <w:sz w:val="28"/>
          <w:lang w:eastAsia="zh-CN"/>
        </w:rPr>
      </w:pPr>
      <w:bookmarkStart w:id="4" w:name="_Toc5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在汽油小轿车项目中，我们致力于优化文档发布与分发过程，以确保信息的高效传递和团队间协作的顺畅进行。以下是我们采取的关键优化策略：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我们通过多渠道发布文档，包括电子邮件、汽油小轿车项目管理平台、内部网站等，以满足不同团队成员的偏好和需求。多渠道发布确保了信息的全面覆盖。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我们采用了精细的权限控制，确保只有授权人员可以访问敏感信息。这种安全措施保护了汽油小轿车项目文档的机密性，防止了未经授权的信息泄露。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28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文档存档与归档是汽油小轿车项目生命周期中一个至关重要的环节，直接关系到汽油小轿车项目信息的长期保存和历史记录的完整性。在汽油小轿车项目中，我们实施了一系列有效的文档存档与归档管理策略：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7"/>
      <w:r>
        <w:rPr>
          <w:rFonts w:ascii="仿宋" w:eastAsia="仿宋" w:hAnsi="仿宋" w:cs="仿宋" w:hint="eastAsia"/>
          <w:sz w:val="28"/>
          <w:lang w:eastAsia="zh-CN"/>
        </w:rPr>
        <w:t>二、汽油小轿车项目可持续发展</w:t>
      </w:r>
      <w:bookmarkEnd w:id="6"/>
    </w:p>
    <w:p>
      <w:pPr>
        <w:pStyle w:val="Heading2"/>
        <w:rPr>
          <w:rFonts w:ascii="仿宋" w:eastAsia="仿宋" w:hAnsi="仿宋" w:cs="仿宋" w:hint="eastAsia"/>
          <w:lang w:eastAsia="zh-CN"/>
        </w:rPr>
      </w:pPr>
      <w:bookmarkStart w:id="7" w:name="_Toc107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油小轿车项目中，汽油小轿车项目团队着眼于未来，明确了可持续发展的战略方向。制定的具体可持续发展目标包括降低资源使用、采用环保技术、最大化社会效益等。这一步骤不仅有助于汽油小轿车项目在环保和社会责任方面达到最高标准，也为未来提供了明确的指引，确保汽油小轿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可持续实践的融入汽油小轿车项目管理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油小轿车项目管理周期。从汽油小轿车项目规划开始，汽油小轿车项目团队就考虑了环境和社会的因素。在执行阶段，汽油小轿车项目团队积极推动绿色技术的应用，优化资源利用。此外，关注员工的社会责任，通过培训和沟通活动提高员工对可持续发展的认知，使他们能够在日常工作中践行可持续实践。这些举措不仅为汽油小轿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192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扎根于汽油小轿车项目的可持续发展理念，我们深信环保与社会责任是汽油小轿车项目成功的关键支柱。在汽油小轿车项目的每一步，我们都致力于通过创新和实践，履行对环境和社会的坚定责任。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团队通过引入先进的环保技术、建立高效的废物处理系统以及推动能源节约措施，积极履行环保责任。定期的环保监测和评估确保汽油小轿车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不仅致力于自身可持续发展，还注重对社会的回馈。通过支持社区汽油小轿车项目、参与慈善事业、提供培训机会等方式，汽油小轿车项目积极履行社会责任。与当地社区建立积极互动，关注员工的工作与生活平衡，以及员工的身心健康，是汽油小轿车项目在社会责任层面的关键举措。这样的实践不仅增强了汽油小轿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0844"/>
      <w:r>
        <w:rPr>
          <w:rFonts w:ascii="仿宋" w:eastAsia="仿宋" w:hAnsi="仿宋" w:cs="仿宋" w:hint="eastAsia"/>
          <w:sz w:val="28"/>
          <w:lang w:eastAsia="zh-CN"/>
        </w:rPr>
        <w:t>三、汽油小轿车项目土建工程</w:t>
      </w:r>
      <w:bookmarkEnd w:id="9"/>
    </w:p>
    <w:p>
      <w:pPr>
        <w:pStyle w:val="Heading2"/>
        <w:rPr>
          <w:rFonts w:ascii="仿宋" w:eastAsia="仿宋" w:hAnsi="仿宋" w:cs="仿宋" w:hint="eastAsia"/>
          <w:lang w:eastAsia="zh-CN"/>
        </w:rPr>
      </w:pPr>
      <w:bookmarkStart w:id="10" w:name="_Toc2857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在汽油小轿车项目的建筑工程设计中，我们将秉承一系列重要的设计原则，以确保汽油小轿车项目建筑在功能、美观、可持续性等方面达到最佳效果。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首要原则是确保建筑的功能性得到最大化的发挥。我们将充分理解汽油小轿车项目的实际需求，合理布局各个功能区域，保证建筑在满足业务需求的同时，提供高效的工作环境。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在建筑设计中，我们将综合考虑建设和运营成本。通过精细的经济效益分析，确保设计方案在高效利用资源的同时，对汽油小轿车项目的长期盈利能力有积极的贡献。</w:t>
      </w:r>
    </w:p>
    <w:p>
      <w:pPr>
        <w:pStyle w:val="Heading2"/>
        <w:ind w:firstLine="560" w:firstLineChars="200"/>
        <w:rPr>
          <w:rFonts w:ascii="仿宋" w:eastAsia="仿宋" w:hAnsi="仿宋" w:cs="仿宋" w:hint="eastAsia"/>
          <w:sz w:val="28"/>
          <w:lang w:eastAsia="zh-CN"/>
        </w:rPr>
      </w:pPr>
      <w:bookmarkStart w:id="11" w:name="_Toc1473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油小轿车项目的土建工程设计中，我们将精准设定设计年限，结合汽油小轿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油小轿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91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油小轿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油小轿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油小轿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46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本期工程汽油小轿车项目预计总建筑面积XXX平方米，其中：计容建筑面积XXX平方米，计划建筑工程投资XX万元，占汽油小轿车项目总投资的XX%。</w:t>
      </w:r>
    </w:p>
    <w:p>
      <w:pPr>
        <w:pStyle w:val="Heading1"/>
        <w:ind w:firstLine="560" w:firstLineChars="200"/>
        <w:rPr>
          <w:rFonts w:ascii="仿宋" w:eastAsia="仿宋" w:hAnsi="仿宋" w:cs="仿宋" w:hint="eastAsia"/>
          <w:sz w:val="28"/>
          <w:lang w:eastAsia="zh-CN"/>
        </w:rPr>
      </w:pPr>
      <w:bookmarkStart w:id="14" w:name="_Toc2675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517"/>
      <w:r>
        <w:rPr>
          <w:rFonts w:ascii="仿宋" w:eastAsia="仿宋" w:hAnsi="仿宋" w:cs="仿宋" w:hint="eastAsia"/>
          <w:lang w:eastAsia="zh-CN"/>
        </w:rPr>
        <w:t>(一)、汽油小轿车行业分析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行业一直以来都是市场的关注焦点。行业内的发展趋势、竞争态势以及潜在机会都对汽油小轿车项目的推进产生深远的影响。通过深入研究行业的整体概貌，我们将更好地理解行业的核心特征，为汽油小轿车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油小轿车行业，技术一直是推动创新和发展的关键因素。我们将对当前技术趋势进行详尽分析，包括但不限于人工智能、大数据应用、先进制造技术等。这有助于汽油小轿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油小轿车项目成功的基础。我们将对主要竞争对手进行深入研究，包括其市场份额、产品特点、市场定位等。通过全面了解竞争对手的优势和劣势，汽油小轿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9468"/>
      <w:r>
        <w:rPr>
          <w:rFonts w:ascii="仿宋" w:eastAsia="仿宋" w:hAnsi="仿宋" w:cs="仿宋" w:hint="eastAsia"/>
          <w:sz w:val="28"/>
          <w:lang w:eastAsia="zh-CN"/>
        </w:rPr>
        <w:t>(二)、汽油小轿车市场分析预测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油小轿车市场未来的增长趋势。这包括市场的整体规模、各细分领域的发展趋势等。汽油小轿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油小轿车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油小轿车项目实施过程中需要充分考虑的因素。我们将对市场风险进行全面评估，包括但不限于政策法规风险、市场竞争风险、技术变革风险等。通过对潜在风险的深入分析，汽油小轿车项目可以制定相应的风险缓解策略，降低不确定性对汽油小轿车项目的影响。</w:t>
      </w:r>
    </w:p>
    <w:p>
      <w:pPr>
        <w:pStyle w:val="Heading1"/>
        <w:ind w:firstLine="560" w:firstLineChars="200"/>
        <w:rPr>
          <w:rFonts w:ascii="仿宋" w:eastAsia="仿宋" w:hAnsi="仿宋" w:cs="仿宋" w:hint="eastAsia"/>
          <w:sz w:val="28"/>
          <w:lang w:eastAsia="zh-CN"/>
        </w:rPr>
      </w:pPr>
      <w:bookmarkStart w:id="17" w:name="_Toc24791"/>
      <w:r>
        <w:rPr>
          <w:rFonts w:ascii="仿宋" w:eastAsia="仿宋" w:hAnsi="仿宋" w:cs="仿宋" w:hint="eastAsia"/>
          <w:sz w:val="28"/>
          <w:lang w:eastAsia="zh-CN"/>
        </w:rPr>
        <w:t>五、汽油小轿车项目概论</w:t>
      </w:r>
      <w:bookmarkEnd w:id="17"/>
    </w:p>
    <w:p>
      <w:pPr>
        <w:pStyle w:val="Heading2"/>
        <w:rPr>
          <w:rFonts w:ascii="仿宋" w:eastAsia="仿宋" w:hAnsi="仿宋" w:cs="仿宋" w:hint="eastAsia"/>
          <w:lang w:eastAsia="zh-CN"/>
        </w:rPr>
      </w:pPr>
      <w:bookmarkStart w:id="18" w:name="_Toc9520"/>
      <w:r>
        <w:rPr>
          <w:rFonts w:ascii="仿宋" w:eastAsia="仿宋" w:hAnsi="仿宋" w:cs="仿宋" w:hint="eastAsia"/>
          <w:lang w:eastAsia="zh-CN"/>
        </w:rPr>
        <w:t>(一)、汽油小轿车项目概况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的起源追溯至对市场的深入洞察。市场的不断演变与变革为汽油小轿车项目提供了难得的机遇。当前市场存在的需求缺口和变革的大环境共同构成了汽油小轿车项目的背景。这个汽油小轿车项目旨在充分利用市场机遇，填补行业中尚未满足的需求，为客户提供全新的解决方案。市场的变革和需求的增长使得这个汽油小轿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汽油小轿车项目名称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正式命名为汽油小轿车。这个名称不仅仅是一个标识，更代表了汽油小轿车项目的核心理念和愿景。它蕴含着汽油小轿车项目所要解决问题的关键字，具有强烈的表达和辨识度，为汽油小轿车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汽油小轿车项目目标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的核心目标是提供一种全新、高效的解决方案，满足客户日益增长的需求。汽油小轿车项目追求的不仅仅是满足市场需求，更是在市场中获得卓越的竞争优势。通过不断提升产品或服务的质量和创新水平，汽油小轿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汽油小轿车项目范围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全面涵盖了产品研发、制造、市场推广和售后服务，确保从产品设计到最终用户体验的全方位关注。这一全面的汽油小轿车项目范围是为了确保汽油小轿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汽油小轿车项目时间表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汽油小轿车项目计划在未来18个月内完成，包括研发、测试、市场试点和正式推出等不同阶段。这个时间表的合理设计是为了确保汽油小轿车项目各个阶段的顺利推进，以便按时交付高质量的成果。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汽油小轿车项目预算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汽油小轿车项目总预算估算为XX百万美元，主要分配在研发、市场推广、人员培训和运营等方面。这一充足的预算为汽油小轿车项目提供了充足的资源，确保汽油小轿车项目在各个方面都能取得优异的表现。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汽油小轿车项目风险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可能面临的风险包括市场接受度低、技术难题、竞争激烈等。汽油小轿车项目团队已经制定了相应的风险应对计划，通过前瞻性的风险管理，确保汽油小轿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汽油小轿车项目团队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汽油小轿车项目汇聚了一支经验丰富、多领域专业素养的核心团队，确保汽油小轿车项目在各个方面都能拥有高水平的执行力。团队的协同作战是汽油小轿车项目成功的关键因素之一。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汽油小轿车项目背景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汽油小轿车项目的背景根植于市场对更高效、创新产品的渴望，同时也受到科技发展对行业格局的深刻改变的影响。这为汽油小轿车项目提供了广阔的发展空间和市场需求。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汽油小轿车项目现状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截至目前，汽油小轿车项目已完成市场调研和技术验证，取得了初步的成功。这为汽油小轿车项目在未来的发展奠定了坚实的基础，为更远大的目标打下了坚实的基石。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4937"/>
      <w:r>
        <w:rPr>
          <w:rFonts w:ascii="仿宋" w:eastAsia="仿宋" w:hAnsi="仿宋" w:cs="仿宋" w:hint="eastAsia"/>
          <w:sz w:val="28"/>
          <w:lang w:eastAsia="zh-CN"/>
        </w:rPr>
        <w:t>(二)、汽油小轿车项目目标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keyword》汽油小轿车项目首要业务目标是在市场中占据有利地位，实现产品/服务的成功推广和销售。通过不断提升产品质量、创新性，汽油小轿车项目追求成为行业中的领导者，赢得更多客户的青睐。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在科技迅速发展的时代，汽油小轿车项目着眼于技术创新。通过持续的研发和技术升级，汽油小轿车项目旨在推出更具创新性的产品或服务，以满足市场对新鲜、先进解决方案的需求。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为了建立可持续的客户关系，汽油小轿车项目设定了客户满意度目标。通过提供卓越的产品质量和优质的客户服务，汽油小轿车项目追求赢得客户的信任和忠诚度，确保他们的满意度达到行业领先水平。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汽油小轿车项目注重社会责任和可持续发展。通过实施环保、社会责任汽油小轿车项目，汽油小轿车项目致力于在经济发展的同时保护环境，促进社会公平，实现可持续经营。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汽油小轿车项目的团队是实现目标的核心驱动力。因此，汽油小轿车项目设定了团队发展目标，包括提升团队成员的专业技能、培养领导力，以及搭建协同高效的团队工作氛围。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3940"/>
      <w:r>
        <w:rPr>
          <w:rFonts w:ascii="仿宋" w:eastAsia="仿宋" w:hAnsi="仿宋" w:cs="仿宋" w:hint="eastAsia"/>
          <w:sz w:val="28"/>
          <w:lang w:eastAsia="zh-CN"/>
        </w:rPr>
        <w:t>(三)、汽油小轿车项目提出的理由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汽油小轿车项目提出的理由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的提出源于对市场机遇的深刻洞察。当前市场中存在的需求缺口和行业发展趋势表明，有巨大的商业机会等待被开发。通过准确捕捉市场机遇，汽油小轿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小轿车项目的理念基于对技术创新的信仰。通过持续的研发和技术投入，汽油小轿车项目有望推出更具创新性的产品或服务。在科技飞速发展的当下，汽油小轿车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https://d.book118.com/277151143145006026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汽油小轿车项目规划设计纲要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C163D"/>
    <w:rsid w:val="195C16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5114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2024-01-08T05:16:00Z</dcterms:created>
  <dcterms:modified xsi:type="dcterms:W3CDTF">2024-01-08T05:16:14Z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68B366E567BD4D2583230238EBA23F7E_11</vt:lpwstr>
  </property>
  <property fmtid="{D5CDD505-2E9C-101B-9397-08002B2CF9AE}" pid="3" name="KSOProductBuildVer">
    <vt:lpwstr>2052-12.1.0.16120</vt:lpwstr>
  </property>
</Properties>
</file>