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反射膜项目规划设计纲要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6146" w:history="1">
        <w:r>
          <w:rPr>
            <w:rFonts w:ascii="仿宋" w:eastAsia="仿宋" w:hAnsi="仿宋" w:cs="仿宋" w:hint="eastAsia"/>
            <w:lang w:eastAsia="zh-CN"/>
          </w:rPr>
          <w:t>序言</w:t>
        </w:r>
        <w:r>
          <w:tab/>
        </w:r>
        <w:r>
          <w:fldChar w:fldCharType="begin"/>
        </w:r>
        <w:r>
          <w:instrText xml:space="preserve"> PAGEREF _Toc6146 \h </w:instrText>
        </w:r>
        <w:r>
          <w:fldChar w:fldCharType="separate"/>
        </w:r>
        <w:r>
          <w:t>3</w:t>
        </w:r>
        <w:r>
          <w:fldChar w:fldCharType="end"/>
        </w:r>
      </w:hyperlink>
    </w:p>
    <w:p>
      <w:pPr>
        <w:pStyle w:val="TOC1"/>
        <w:tabs>
          <w:tab w:val="right" w:leader="dot" w:pos="8306"/>
        </w:tabs>
      </w:pPr>
      <w:hyperlink w:anchor="_Toc11516" w:history="1">
        <w:r>
          <w:rPr>
            <w:rFonts w:ascii="仿宋" w:eastAsia="仿宋" w:hAnsi="仿宋" w:cs="仿宋" w:hint="eastAsia"/>
            <w:lang w:eastAsia="zh-CN"/>
          </w:rPr>
          <w:t>一、反射膜项目文档管理</w:t>
        </w:r>
        <w:r>
          <w:tab/>
        </w:r>
        <w:r>
          <w:fldChar w:fldCharType="begin"/>
        </w:r>
        <w:r>
          <w:instrText xml:space="preserve"> PAGEREF _Toc11516 \h </w:instrText>
        </w:r>
        <w:r>
          <w:fldChar w:fldCharType="separate"/>
        </w:r>
        <w:r>
          <w:t>3</w:t>
        </w:r>
        <w:r>
          <w:fldChar w:fldCharType="end"/>
        </w:r>
      </w:hyperlink>
    </w:p>
    <w:p>
      <w:pPr>
        <w:pStyle w:val="TOC2"/>
        <w:tabs>
          <w:tab w:val="right" w:leader="dot" w:pos="8306"/>
        </w:tabs>
      </w:pPr>
      <w:hyperlink w:anchor="_Toc2523" w:history="1">
        <w:r>
          <w:rPr>
            <w:rFonts w:ascii="仿宋" w:eastAsia="仿宋" w:hAnsi="仿宋" w:cs="仿宋" w:hint="eastAsia"/>
            <w:lang w:eastAsia="zh-CN"/>
          </w:rPr>
          <w:t>(一)、文档编制与审查</w:t>
        </w:r>
        <w:r>
          <w:tab/>
        </w:r>
        <w:r>
          <w:fldChar w:fldCharType="begin"/>
        </w:r>
        <w:r>
          <w:instrText xml:space="preserve"> PAGEREF _Toc2523 \h </w:instrText>
        </w:r>
        <w:r>
          <w:fldChar w:fldCharType="separate"/>
        </w:r>
        <w:r>
          <w:t>3</w:t>
        </w:r>
        <w:r>
          <w:fldChar w:fldCharType="end"/>
        </w:r>
      </w:hyperlink>
    </w:p>
    <w:p>
      <w:pPr>
        <w:pStyle w:val="TOC2"/>
        <w:tabs>
          <w:tab w:val="right" w:leader="dot" w:pos="8306"/>
        </w:tabs>
      </w:pPr>
      <w:hyperlink w:anchor="_Toc1737" w:history="1">
        <w:r>
          <w:rPr>
            <w:rFonts w:ascii="仿宋" w:eastAsia="仿宋" w:hAnsi="仿宋" w:cs="仿宋" w:hint="eastAsia"/>
            <w:lang w:eastAsia="zh-CN"/>
          </w:rPr>
          <w:t>(二)、文档发布与分发</w:t>
        </w:r>
        <w:r>
          <w:tab/>
        </w:r>
        <w:r>
          <w:fldChar w:fldCharType="begin"/>
        </w:r>
        <w:r>
          <w:instrText xml:space="preserve"> PAGEREF _Toc1737 \h </w:instrText>
        </w:r>
        <w:r>
          <w:fldChar w:fldCharType="separate"/>
        </w:r>
        <w:r>
          <w:t>4</w:t>
        </w:r>
        <w:r>
          <w:fldChar w:fldCharType="end"/>
        </w:r>
      </w:hyperlink>
    </w:p>
    <w:p>
      <w:pPr>
        <w:pStyle w:val="TOC2"/>
        <w:tabs>
          <w:tab w:val="right" w:leader="dot" w:pos="8306"/>
        </w:tabs>
      </w:pPr>
      <w:hyperlink w:anchor="_Toc24723" w:history="1">
        <w:r>
          <w:rPr>
            <w:rFonts w:ascii="仿宋" w:eastAsia="仿宋" w:hAnsi="仿宋" w:cs="仿宋" w:hint="eastAsia"/>
            <w:lang w:eastAsia="zh-CN"/>
          </w:rPr>
          <w:t>(三)、文档存档与归档</w:t>
        </w:r>
        <w:r>
          <w:tab/>
        </w:r>
        <w:r>
          <w:fldChar w:fldCharType="begin"/>
        </w:r>
        <w:r>
          <w:instrText xml:space="preserve"> PAGEREF _Toc24723 \h </w:instrText>
        </w:r>
        <w:r>
          <w:fldChar w:fldCharType="separate"/>
        </w:r>
        <w:r>
          <w:t>5</w:t>
        </w:r>
        <w:r>
          <w:fldChar w:fldCharType="end"/>
        </w:r>
      </w:hyperlink>
    </w:p>
    <w:p>
      <w:pPr>
        <w:pStyle w:val="TOC1"/>
        <w:tabs>
          <w:tab w:val="right" w:leader="dot" w:pos="8306"/>
        </w:tabs>
      </w:pPr>
      <w:hyperlink w:anchor="_Toc32741" w:history="1">
        <w:r>
          <w:rPr>
            <w:rFonts w:ascii="仿宋" w:eastAsia="仿宋" w:hAnsi="仿宋" w:cs="仿宋" w:hint="eastAsia"/>
            <w:lang w:eastAsia="zh-CN"/>
          </w:rPr>
          <w:t>二、反射膜项目可持续发展</w:t>
        </w:r>
        <w:r>
          <w:tab/>
        </w:r>
        <w:r>
          <w:fldChar w:fldCharType="begin"/>
        </w:r>
        <w:r>
          <w:instrText xml:space="preserve"> PAGEREF _Toc32741 \h </w:instrText>
        </w:r>
        <w:r>
          <w:fldChar w:fldCharType="separate"/>
        </w:r>
        <w:r>
          <w:t>6</w:t>
        </w:r>
        <w:r>
          <w:fldChar w:fldCharType="end"/>
        </w:r>
      </w:hyperlink>
    </w:p>
    <w:p>
      <w:pPr>
        <w:pStyle w:val="TOC2"/>
        <w:tabs>
          <w:tab w:val="right" w:leader="dot" w:pos="8306"/>
        </w:tabs>
      </w:pPr>
      <w:hyperlink w:anchor="_Toc141" w:history="1">
        <w:r>
          <w:rPr>
            <w:rFonts w:ascii="仿宋" w:eastAsia="仿宋" w:hAnsi="仿宋" w:cs="仿宋" w:hint="eastAsia"/>
            <w:lang w:eastAsia="zh-CN"/>
          </w:rPr>
          <w:t>(一)、可持续战略与实践</w:t>
        </w:r>
        <w:r>
          <w:tab/>
        </w:r>
        <w:r>
          <w:fldChar w:fldCharType="begin"/>
        </w:r>
        <w:r>
          <w:instrText xml:space="preserve"> PAGEREF _Toc141 \h </w:instrText>
        </w:r>
        <w:r>
          <w:fldChar w:fldCharType="separate"/>
        </w:r>
        <w:r>
          <w:t>6</w:t>
        </w:r>
        <w:r>
          <w:fldChar w:fldCharType="end"/>
        </w:r>
      </w:hyperlink>
    </w:p>
    <w:p>
      <w:pPr>
        <w:pStyle w:val="TOC2"/>
        <w:tabs>
          <w:tab w:val="right" w:leader="dot" w:pos="8306"/>
        </w:tabs>
      </w:pPr>
      <w:hyperlink w:anchor="_Toc29873" w:history="1">
        <w:r>
          <w:rPr>
            <w:rFonts w:ascii="仿宋" w:eastAsia="仿宋" w:hAnsi="仿宋" w:cs="仿宋" w:hint="eastAsia"/>
            <w:lang w:eastAsia="zh-CN"/>
          </w:rPr>
          <w:t>(二)、环保与社会责任</w:t>
        </w:r>
        <w:r>
          <w:tab/>
        </w:r>
        <w:r>
          <w:fldChar w:fldCharType="begin"/>
        </w:r>
        <w:r>
          <w:instrText xml:space="preserve"> PAGEREF _Toc29873 \h </w:instrText>
        </w:r>
        <w:r>
          <w:fldChar w:fldCharType="separate"/>
        </w:r>
        <w:r>
          <w:t>7</w:t>
        </w:r>
        <w:r>
          <w:fldChar w:fldCharType="end"/>
        </w:r>
      </w:hyperlink>
    </w:p>
    <w:p>
      <w:pPr>
        <w:pStyle w:val="TOC1"/>
        <w:tabs>
          <w:tab w:val="right" w:leader="dot" w:pos="8306"/>
        </w:tabs>
      </w:pPr>
      <w:hyperlink w:anchor="_Toc16415" w:history="1">
        <w:r>
          <w:rPr>
            <w:rFonts w:ascii="仿宋" w:eastAsia="仿宋" w:hAnsi="仿宋" w:cs="仿宋" w:hint="eastAsia"/>
            <w:lang w:eastAsia="zh-CN"/>
          </w:rPr>
          <w:t>三、反射膜项目建设背景及必要性分析</w:t>
        </w:r>
        <w:r>
          <w:tab/>
        </w:r>
        <w:r>
          <w:fldChar w:fldCharType="begin"/>
        </w:r>
        <w:r>
          <w:instrText xml:space="preserve"> PAGEREF _Toc16415 \h </w:instrText>
        </w:r>
        <w:r>
          <w:fldChar w:fldCharType="separate"/>
        </w:r>
        <w:r>
          <w:t>8</w:t>
        </w:r>
        <w:r>
          <w:fldChar w:fldCharType="end"/>
        </w:r>
      </w:hyperlink>
    </w:p>
    <w:p>
      <w:pPr>
        <w:pStyle w:val="TOC2"/>
        <w:tabs>
          <w:tab w:val="right" w:leader="dot" w:pos="8306"/>
        </w:tabs>
      </w:pPr>
      <w:hyperlink w:anchor="_Toc1974" w:history="1">
        <w:r>
          <w:rPr>
            <w:rFonts w:ascii="仿宋" w:eastAsia="仿宋" w:hAnsi="仿宋" w:cs="仿宋" w:hint="eastAsia"/>
            <w:lang w:eastAsia="zh-CN"/>
          </w:rPr>
          <w:t>(一)、反射膜项目背景分析</w:t>
        </w:r>
        <w:r>
          <w:tab/>
        </w:r>
        <w:r>
          <w:fldChar w:fldCharType="begin"/>
        </w:r>
        <w:r>
          <w:instrText xml:space="preserve"> PAGEREF _Toc1974 \h </w:instrText>
        </w:r>
        <w:r>
          <w:fldChar w:fldCharType="separate"/>
        </w:r>
        <w:r>
          <w:t>8</w:t>
        </w:r>
        <w:r>
          <w:fldChar w:fldCharType="end"/>
        </w:r>
      </w:hyperlink>
    </w:p>
    <w:p>
      <w:pPr>
        <w:pStyle w:val="TOC2"/>
        <w:tabs>
          <w:tab w:val="right" w:leader="dot" w:pos="8306"/>
        </w:tabs>
      </w:pPr>
      <w:hyperlink w:anchor="_Toc3833" w:history="1">
        <w:r>
          <w:rPr>
            <w:rFonts w:ascii="仿宋" w:eastAsia="仿宋" w:hAnsi="仿宋" w:cs="仿宋" w:hint="eastAsia"/>
            <w:lang w:eastAsia="zh-CN"/>
          </w:rPr>
          <w:t>(二)、反射膜项目建设必要性分析</w:t>
        </w:r>
        <w:r>
          <w:tab/>
        </w:r>
        <w:r>
          <w:fldChar w:fldCharType="begin"/>
        </w:r>
        <w:r>
          <w:instrText xml:space="preserve"> PAGEREF _Toc3833 \h </w:instrText>
        </w:r>
        <w:r>
          <w:fldChar w:fldCharType="separate"/>
        </w:r>
        <w:r>
          <w:t>9</w:t>
        </w:r>
        <w:r>
          <w:fldChar w:fldCharType="end"/>
        </w:r>
      </w:hyperlink>
    </w:p>
    <w:p>
      <w:pPr>
        <w:pStyle w:val="TOC1"/>
        <w:tabs>
          <w:tab w:val="right" w:leader="dot" w:pos="8306"/>
        </w:tabs>
      </w:pPr>
      <w:hyperlink w:anchor="_Toc3084" w:history="1">
        <w:r>
          <w:rPr>
            <w:rFonts w:ascii="仿宋" w:eastAsia="仿宋" w:hAnsi="仿宋" w:cs="仿宋" w:hint="eastAsia"/>
            <w:lang w:eastAsia="zh-CN"/>
          </w:rPr>
          <w:t>四、反射膜项目概论</w:t>
        </w:r>
        <w:r>
          <w:tab/>
        </w:r>
        <w:r>
          <w:fldChar w:fldCharType="begin"/>
        </w:r>
        <w:r>
          <w:instrText xml:space="preserve"> PAGEREF _Toc3084 \h </w:instrText>
        </w:r>
        <w:r>
          <w:fldChar w:fldCharType="separate"/>
        </w:r>
        <w:r>
          <w:t>11</w:t>
        </w:r>
        <w:r>
          <w:fldChar w:fldCharType="end"/>
        </w:r>
      </w:hyperlink>
    </w:p>
    <w:p>
      <w:pPr>
        <w:pStyle w:val="TOC2"/>
        <w:tabs>
          <w:tab w:val="right" w:leader="dot" w:pos="8306"/>
        </w:tabs>
      </w:pPr>
      <w:hyperlink w:anchor="_Toc5485" w:history="1">
        <w:r>
          <w:rPr>
            <w:rFonts w:ascii="仿宋" w:eastAsia="仿宋" w:hAnsi="仿宋" w:cs="仿宋" w:hint="eastAsia"/>
            <w:lang w:eastAsia="zh-CN"/>
          </w:rPr>
          <w:t>(一)、反射膜项目概况</w:t>
        </w:r>
        <w:r>
          <w:tab/>
        </w:r>
        <w:r>
          <w:fldChar w:fldCharType="begin"/>
        </w:r>
        <w:r>
          <w:instrText xml:space="preserve"> PAGEREF _Toc5485 \h </w:instrText>
        </w:r>
        <w:r>
          <w:fldChar w:fldCharType="separate"/>
        </w:r>
        <w:r>
          <w:t>11</w:t>
        </w:r>
        <w:r>
          <w:fldChar w:fldCharType="end"/>
        </w:r>
      </w:hyperlink>
    </w:p>
    <w:p>
      <w:pPr>
        <w:pStyle w:val="TOC2"/>
        <w:tabs>
          <w:tab w:val="right" w:leader="dot" w:pos="8306"/>
        </w:tabs>
      </w:pPr>
      <w:hyperlink w:anchor="_Toc3052" w:history="1">
        <w:r>
          <w:rPr>
            <w:rFonts w:ascii="仿宋" w:eastAsia="仿宋" w:hAnsi="仿宋" w:cs="仿宋" w:hint="eastAsia"/>
            <w:lang w:eastAsia="zh-CN"/>
          </w:rPr>
          <w:t>(二)、反射膜项目目标</w:t>
        </w:r>
        <w:r>
          <w:tab/>
        </w:r>
        <w:r>
          <w:fldChar w:fldCharType="begin"/>
        </w:r>
        <w:r>
          <w:instrText xml:space="preserve"> PAGEREF _Toc3052 \h </w:instrText>
        </w:r>
        <w:r>
          <w:fldChar w:fldCharType="separate"/>
        </w:r>
        <w:r>
          <w:t>13</w:t>
        </w:r>
        <w:r>
          <w:fldChar w:fldCharType="end"/>
        </w:r>
      </w:hyperlink>
    </w:p>
    <w:p>
      <w:pPr>
        <w:pStyle w:val="TOC2"/>
        <w:tabs>
          <w:tab w:val="right" w:leader="dot" w:pos="8306"/>
        </w:tabs>
      </w:pPr>
      <w:hyperlink w:anchor="_Toc29499" w:history="1">
        <w:r>
          <w:rPr>
            <w:rFonts w:ascii="仿宋" w:eastAsia="仿宋" w:hAnsi="仿宋" w:cs="仿宋" w:hint="eastAsia"/>
            <w:lang w:eastAsia="zh-CN"/>
          </w:rPr>
          <w:t>(三)、反射膜项目提出的理由</w:t>
        </w:r>
        <w:r>
          <w:tab/>
        </w:r>
        <w:r>
          <w:fldChar w:fldCharType="begin"/>
        </w:r>
        <w:r>
          <w:instrText xml:space="preserve"> PAGEREF _Toc29499 \h </w:instrText>
        </w:r>
        <w:r>
          <w:fldChar w:fldCharType="separate"/>
        </w:r>
        <w:r>
          <w:t>14</w:t>
        </w:r>
        <w:r>
          <w:fldChar w:fldCharType="end"/>
        </w:r>
      </w:hyperlink>
    </w:p>
    <w:p>
      <w:pPr>
        <w:pStyle w:val="TOC2"/>
        <w:tabs>
          <w:tab w:val="right" w:leader="dot" w:pos="8306"/>
        </w:tabs>
      </w:pPr>
      <w:hyperlink w:anchor="_Toc5335" w:history="1">
        <w:r>
          <w:rPr>
            <w:rFonts w:ascii="仿宋" w:eastAsia="仿宋" w:hAnsi="仿宋" w:cs="仿宋" w:hint="eastAsia"/>
            <w:lang w:eastAsia="zh-CN"/>
          </w:rPr>
          <w:t>(四)、反射膜项目意义</w:t>
        </w:r>
        <w:r>
          <w:tab/>
        </w:r>
        <w:r>
          <w:fldChar w:fldCharType="begin"/>
        </w:r>
        <w:r>
          <w:instrText xml:space="preserve"> PAGEREF _Toc5335 \h </w:instrText>
        </w:r>
        <w:r>
          <w:fldChar w:fldCharType="separate"/>
        </w:r>
        <w:r>
          <w:t>15</w:t>
        </w:r>
        <w:r>
          <w:fldChar w:fldCharType="end"/>
        </w:r>
      </w:hyperlink>
    </w:p>
    <w:p>
      <w:pPr>
        <w:pStyle w:val="TOC2"/>
        <w:tabs>
          <w:tab w:val="right" w:leader="dot" w:pos="8306"/>
        </w:tabs>
      </w:pPr>
      <w:hyperlink w:anchor="_Toc16794" w:history="1">
        <w:r>
          <w:rPr>
            <w:rFonts w:ascii="仿宋" w:eastAsia="仿宋" w:hAnsi="仿宋" w:cs="仿宋" w:hint="eastAsia"/>
            <w:lang w:eastAsia="zh-CN"/>
          </w:rPr>
          <w:t>(五)、反射膜项目背景</w:t>
        </w:r>
        <w:r>
          <w:tab/>
        </w:r>
        <w:r>
          <w:fldChar w:fldCharType="begin"/>
        </w:r>
        <w:r>
          <w:instrText xml:space="preserve"> PAGEREF _Toc16794 \h </w:instrText>
        </w:r>
        <w:r>
          <w:fldChar w:fldCharType="separate"/>
        </w:r>
        <w:r>
          <w:t>16</w:t>
        </w:r>
        <w:r>
          <w:fldChar w:fldCharType="end"/>
        </w:r>
      </w:hyperlink>
    </w:p>
    <w:p>
      <w:pPr>
        <w:pStyle w:val="TOC1"/>
        <w:tabs>
          <w:tab w:val="right" w:leader="dot" w:pos="8306"/>
        </w:tabs>
      </w:pPr>
      <w:hyperlink w:anchor="_Toc32251" w:history="1">
        <w:r>
          <w:rPr>
            <w:rFonts w:ascii="仿宋" w:eastAsia="仿宋" w:hAnsi="仿宋" w:cs="仿宋" w:hint="eastAsia"/>
            <w:lang w:eastAsia="zh-CN"/>
          </w:rPr>
          <w:t>五、工艺说明</w:t>
        </w:r>
        <w:r>
          <w:tab/>
        </w:r>
        <w:r>
          <w:fldChar w:fldCharType="begin"/>
        </w:r>
        <w:r>
          <w:instrText xml:space="preserve"> PAGEREF _Toc32251 \h </w:instrText>
        </w:r>
        <w:r>
          <w:fldChar w:fldCharType="separate"/>
        </w:r>
        <w:r>
          <w:t>17</w:t>
        </w:r>
        <w:r>
          <w:fldChar w:fldCharType="end"/>
        </w:r>
      </w:hyperlink>
    </w:p>
    <w:p>
      <w:pPr>
        <w:pStyle w:val="TOC2"/>
        <w:tabs>
          <w:tab w:val="right" w:leader="dot" w:pos="8306"/>
        </w:tabs>
      </w:pPr>
      <w:hyperlink w:anchor="_Toc23178" w:history="1">
        <w:r>
          <w:rPr>
            <w:rFonts w:ascii="仿宋" w:eastAsia="仿宋" w:hAnsi="仿宋" w:cs="仿宋" w:hint="eastAsia"/>
            <w:lang w:eastAsia="zh-CN"/>
          </w:rPr>
          <w:t>(一)、技术管理特点</w:t>
        </w:r>
        <w:r>
          <w:tab/>
        </w:r>
        <w:r>
          <w:fldChar w:fldCharType="begin"/>
        </w:r>
        <w:r>
          <w:instrText xml:space="preserve"> PAGEREF _Toc23178 \h </w:instrText>
        </w:r>
        <w:r>
          <w:fldChar w:fldCharType="separate"/>
        </w:r>
        <w:r>
          <w:t>17</w:t>
        </w:r>
        <w:r>
          <w:fldChar w:fldCharType="end"/>
        </w:r>
      </w:hyperlink>
    </w:p>
    <w:p>
      <w:pPr>
        <w:pStyle w:val="TOC2"/>
        <w:tabs>
          <w:tab w:val="right" w:leader="dot" w:pos="8306"/>
        </w:tabs>
      </w:pPr>
      <w:hyperlink w:anchor="_Toc17085" w:history="1">
        <w:r>
          <w:rPr>
            <w:rFonts w:ascii="仿宋" w:eastAsia="仿宋" w:hAnsi="仿宋" w:cs="仿宋" w:hint="eastAsia"/>
            <w:lang w:eastAsia="zh-CN"/>
          </w:rPr>
          <w:t>(二)、反射膜项目工艺技术设计方案</w:t>
        </w:r>
        <w:r>
          <w:tab/>
        </w:r>
        <w:r>
          <w:fldChar w:fldCharType="begin"/>
        </w:r>
        <w:r>
          <w:instrText xml:space="preserve"> PAGEREF _Toc17085 \h </w:instrText>
        </w:r>
        <w:r>
          <w:fldChar w:fldCharType="separate"/>
        </w:r>
        <w:r>
          <w:t>18</w:t>
        </w:r>
        <w:r>
          <w:fldChar w:fldCharType="end"/>
        </w:r>
      </w:hyperlink>
    </w:p>
    <w:p>
      <w:pPr>
        <w:pStyle w:val="TOC2"/>
        <w:tabs>
          <w:tab w:val="right" w:leader="dot" w:pos="8306"/>
        </w:tabs>
      </w:pPr>
      <w:hyperlink w:anchor="_Toc14259" w:history="1">
        <w:r>
          <w:rPr>
            <w:rFonts w:ascii="仿宋" w:eastAsia="仿宋" w:hAnsi="仿宋" w:cs="仿宋" w:hint="eastAsia"/>
            <w:lang w:eastAsia="zh-CN"/>
          </w:rPr>
          <w:t>(三)、设备选型方案</w:t>
        </w:r>
        <w:r>
          <w:tab/>
        </w:r>
        <w:r>
          <w:fldChar w:fldCharType="begin"/>
        </w:r>
        <w:r>
          <w:instrText xml:space="preserve"> PAGEREF _Toc14259 \h </w:instrText>
        </w:r>
        <w:r>
          <w:fldChar w:fldCharType="separate"/>
        </w:r>
        <w:r>
          <w:t>19</w:t>
        </w:r>
        <w:r>
          <w:fldChar w:fldCharType="end"/>
        </w:r>
      </w:hyperlink>
    </w:p>
    <w:p>
      <w:pPr>
        <w:pStyle w:val="TOC1"/>
        <w:tabs>
          <w:tab w:val="right" w:leader="dot" w:pos="8306"/>
        </w:tabs>
      </w:pPr>
      <w:hyperlink w:anchor="_Toc6800" w:history="1">
        <w:r>
          <w:rPr>
            <w:rFonts w:ascii="仿宋" w:eastAsia="仿宋" w:hAnsi="仿宋" w:cs="仿宋" w:hint="eastAsia"/>
            <w:lang w:eastAsia="zh-CN"/>
          </w:rPr>
          <w:t>六、产品规划分析</w:t>
        </w:r>
        <w:r>
          <w:tab/>
        </w:r>
        <w:r>
          <w:fldChar w:fldCharType="begin"/>
        </w:r>
        <w:r>
          <w:instrText xml:space="preserve"> PAGEREF _Toc6800 \h </w:instrText>
        </w:r>
        <w:r>
          <w:fldChar w:fldCharType="separate"/>
        </w:r>
        <w:r>
          <w:t>21</w:t>
        </w:r>
        <w:r>
          <w:fldChar w:fldCharType="end"/>
        </w:r>
      </w:hyperlink>
    </w:p>
    <w:p>
      <w:pPr>
        <w:pStyle w:val="TOC2"/>
        <w:tabs>
          <w:tab w:val="right" w:leader="dot" w:pos="8306"/>
        </w:tabs>
      </w:pPr>
      <w:hyperlink w:anchor="_Toc3434" w:history="1">
        <w:r>
          <w:rPr>
            <w:rFonts w:ascii="仿宋" w:eastAsia="仿宋" w:hAnsi="仿宋" w:cs="仿宋" w:hint="eastAsia"/>
            <w:lang w:eastAsia="zh-CN"/>
          </w:rPr>
          <w:t>(一)、产品规划</w:t>
        </w:r>
        <w:r>
          <w:tab/>
        </w:r>
        <w:r>
          <w:fldChar w:fldCharType="begin"/>
        </w:r>
        <w:r>
          <w:instrText xml:space="preserve"> PAGEREF _Toc3434 \h </w:instrText>
        </w:r>
        <w:r>
          <w:fldChar w:fldCharType="separate"/>
        </w:r>
        <w:r>
          <w:t>21</w:t>
        </w:r>
        <w:r>
          <w:fldChar w:fldCharType="end"/>
        </w:r>
      </w:hyperlink>
    </w:p>
    <w:p>
      <w:pPr>
        <w:pStyle w:val="TOC2"/>
        <w:tabs>
          <w:tab w:val="right" w:leader="dot" w:pos="8306"/>
        </w:tabs>
      </w:pPr>
      <w:hyperlink w:anchor="_Toc127" w:history="1">
        <w:r>
          <w:rPr>
            <w:rFonts w:ascii="仿宋" w:eastAsia="仿宋" w:hAnsi="仿宋" w:cs="仿宋" w:hint="eastAsia"/>
            <w:lang w:eastAsia="zh-CN"/>
          </w:rPr>
          <w:t>(二)、建设规模</w:t>
        </w:r>
        <w:r>
          <w:tab/>
        </w:r>
        <w:r>
          <w:fldChar w:fldCharType="begin"/>
        </w:r>
        <w:r>
          <w:instrText xml:space="preserve"> PAGEREF _Toc127 \h </w:instrText>
        </w:r>
        <w:r>
          <w:fldChar w:fldCharType="separate"/>
        </w:r>
        <w:r>
          <w:t>22</w:t>
        </w:r>
        <w:r>
          <w:fldChar w:fldCharType="end"/>
        </w:r>
      </w:hyperlink>
    </w:p>
    <w:p>
      <w:pPr>
        <w:pStyle w:val="TOC1"/>
        <w:tabs>
          <w:tab w:val="right" w:leader="dot" w:pos="8306"/>
        </w:tabs>
      </w:pPr>
      <w:hyperlink w:anchor="_Toc10884" w:history="1">
        <w:r>
          <w:rPr>
            <w:rFonts w:ascii="仿宋" w:eastAsia="仿宋" w:hAnsi="仿宋" w:cs="仿宋" w:hint="eastAsia"/>
            <w:lang w:eastAsia="zh-CN"/>
          </w:rPr>
          <w:t>七、反射膜项目创新与研发</w:t>
        </w:r>
        <w:r>
          <w:tab/>
        </w:r>
        <w:r>
          <w:fldChar w:fldCharType="begin"/>
        </w:r>
        <w:r>
          <w:instrText xml:space="preserve"> PAGEREF _Toc10884 \h </w:instrText>
        </w:r>
        <w:r>
          <w:fldChar w:fldCharType="separate"/>
        </w:r>
        <w:r>
          <w:t>23</w:t>
        </w:r>
        <w:r>
          <w:fldChar w:fldCharType="end"/>
        </w:r>
      </w:hyperlink>
    </w:p>
    <w:p>
      <w:pPr>
        <w:pStyle w:val="TOC2"/>
        <w:tabs>
          <w:tab w:val="right" w:leader="dot" w:pos="8306"/>
        </w:tabs>
      </w:pPr>
      <w:hyperlink w:anchor="_Toc12313" w:history="1">
        <w:r>
          <w:rPr>
            <w:rFonts w:ascii="仿宋" w:eastAsia="仿宋" w:hAnsi="仿宋" w:cs="仿宋" w:hint="eastAsia"/>
            <w:lang w:eastAsia="zh-CN"/>
          </w:rPr>
          <w:t>(一)、创新策略与方向</w:t>
        </w:r>
        <w:r>
          <w:tab/>
        </w:r>
        <w:r>
          <w:fldChar w:fldCharType="begin"/>
        </w:r>
        <w:r>
          <w:instrText xml:space="preserve"> PAGEREF _Toc12313 \h </w:instrText>
        </w:r>
        <w:r>
          <w:fldChar w:fldCharType="separate"/>
        </w:r>
        <w:r>
          <w:t>23</w:t>
        </w:r>
        <w:r>
          <w:fldChar w:fldCharType="end"/>
        </w:r>
      </w:hyperlink>
    </w:p>
    <w:p>
      <w:pPr>
        <w:pStyle w:val="TOC2"/>
        <w:tabs>
          <w:tab w:val="right" w:leader="dot" w:pos="8306"/>
        </w:tabs>
      </w:pPr>
      <w:hyperlink w:anchor="_Toc11298" w:history="1">
        <w:r>
          <w:rPr>
            <w:rFonts w:ascii="仿宋" w:eastAsia="仿宋" w:hAnsi="仿宋" w:cs="仿宋" w:hint="eastAsia"/>
            <w:lang w:eastAsia="zh-CN"/>
          </w:rPr>
          <w:t>(二)、研发规划与投入</w:t>
        </w:r>
        <w:r>
          <w:tab/>
        </w:r>
        <w:r>
          <w:fldChar w:fldCharType="begin"/>
        </w:r>
        <w:r>
          <w:instrText xml:space="preserve"> PAGEREF _Toc11298 \h </w:instrText>
        </w:r>
        <w:r>
          <w:fldChar w:fldCharType="separate"/>
        </w:r>
        <w:r>
          <w:t>24</w:t>
        </w:r>
        <w:r>
          <w:fldChar w:fldCharType="end"/>
        </w:r>
      </w:hyperlink>
    </w:p>
    <w:p>
      <w:pPr>
        <w:pStyle w:val="TOC1"/>
        <w:tabs>
          <w:tab w:val="right" w:leader="dot" w:pos="8306"/>
        </w:tabs>
      </w:pPr>
      <w:hyperlink w:anchor="_Toc2713" w:history="1">
        <w:r>
          <w:rPr>
            <w:rFonts w:ascii="仿宋" w:eastAsia="仿宋" w:hAnsi="仿宋" w:cs="仿宋" w:hint="eastAsia"/>
            <w:lang w:eastAsia="zh-CN"/>
          </w:rPr>
          <w:t>八、反射膜项目社会影响</w:t>
        </w:r>
        <w:r>
          <w:tab/>
        </w:r>
        <w:r>
          <w:fldChar w:fldCharType="begin"/>
        </w:r>
        <w:r>
          <w:instrText xml:space="preserve"> PAGEREF _Toc2713 \h </w:instrText>
        </w:r>
        <w:r>
          <w:fldChar w:fldCharType="separate"/>
        </w:r>
        <w:r>
          <w:t>26</w:t>
        </w:r>
        <w:r>
          <w:fldChar w:fldCharType="end"/>
        </w:r>
      </w:hyperlink>
    </w:p>
    <w:p>
      <w:pPr>
        <w:pStyle w:val="TOC2"/>
        <w:tabs>
          <w:tab w:val="right" w:leader="dot" w:pos="8306"/>
        </w:tabs>
      </w:pPr>
      <w:hyperlink w:anchor="_Toc19626" w:history="1">
        <w:r>
          <w:rPr>
            <w:rFonts w:ascii="仿宋" w:eastAsia="仿宋" w:hAnsi="仿宋" w:cs="仿宋" w:hint="eastAsia"/>
            <w:lang w:eastAsia="zh-CN"/>
          </w:rPr>
          <w:t>(一)、社会责任与义务</w:t>
        </w:r>
        <w:r>
          <w:tab/>
        </w:r>
        <w:r>
          <w:fldChar w:fldCharType="begin"/>
        </w:r>
        <w:r>
          <w:instrText xml:space="preserve"> PAGEREF _Toc19626 \h </w:instrText>
        </w:r>
        <w:r>
          <w:fldChar w:fldCharType="separate"/>
        </w:r>
        <w:r>
          <w:t>26</w:t>
        </w:r>
        <w:r>
          <w:fldChar w:fldCharType="end"/>
        </w:r>
      </w:hyperlink>
    </w:p>
    <w:p>
      <w:pPr>
        <w:pStyle w:val="TOC2"/>
        <w:tabs>
          <w:tab w:val="right" w:leader="dot" w:pos="8306"/>
        </w:tabs>
      </w:pPr>
      <w:hyperlink w:anchor="_Toc11911" w:history="1">
        <w:r>
          <w:rPr>
            <w:rFonts w:ascii="仿宋" w:eastAsia="仿宋" w:hAnsi="仿宋" w:cs="仿宋" w:hint="eastAsia"/>
            <w:lang w:eastAsia="zh-CN"/>
          </w:rPr>
          <w:t>(二)、社会参与与沟通</w:t>
        </w:r>
        <w:r>
          <w:tab/>
        </w:r>
        <w:r>
          <w:fldChar w:fldCharType="begin"/>
        </w:r>
        <w:r>
          <w:instrText xml:space="preserve"> PAGEREF _Toc11911 \h </w:instrText>
        </w:r>
        <w:r>
          <w:fldChar w:fldCharType="separate"/>
        </w:r>
        <w:r>
          <w:t>26</w:t>
        </w:r>
        <w:r>
          <w:fldChar w:fldCharType="end"/>
        </w:r>
      </w:hyperlink>
    </w:p>
    <w:p>
      <w:pPr>
        <w:pStyle w:val="TOC1"/>
        <w:tabs>
          <w:tab w:val="right" w:leader="dot" w:pos="8306"/>
        </w:tabs>
      </w:pPr>
      <w:hyperlink w:anchor="_Toc3953" w:history="1">
        <w:r>
          <w:rPr>
            <w:rFonts w:ascii="仿宋" w:eastAsia="仿宋" w:hAnsi="仿宋" w:cs="仿宋" w:hint="eastAsia"/>
            <w:lang w:eastAsia="zh-CN"/>
          </w:rPr>
          <w:t>九、反射膜项目风险管理</w:t>
        </w:r>
        <w:r>
          <w:tab/>
        </w:r>
        <w:r>
          <w:fldChar w:fldCharType="begin"/>
        </w:r>
        <w:r>
          <w:instrText xml:space="preserve"> PAGEREF _Toc3953 \h </w:instrText>
        </w:r>
        <w:r>
          <w:fldChar w:fldCharType="separate"/>
        </w:r>
        <w:r>
          <w:t>27</w:t>
        </w:r>
        <w:r>
          <w:fldChar w:fldCharType="end"/>
        </w:r>
      </w:hyperlink>
    </w:p>
    <w:p>
      <w:pPr>
        <w:pStyle w:val="TOC2"/>
        <w:tabs>
          <w:tab w:val="right" w:leader="dot" w:pos="8306"/>
        </w:tabs>
      </w:pPr>
      <w:hyperlink w:anchor="_Toc7459" w:history="1">
        <w:r>
          <w:rPr>
            <w:rFonts w:ascii="仿宋" w:eastAsia="仿宋" w:hAnsi="仿宋" w:cs="仿宋" w:hint="eastAsia"/>
            <w:lang w:eastAsia="zh-CN"/>
          </w:rPr>
          <w:t>(一)、风险识别与评估</w:t>
        </w:r>
        <w:r>
          <w:tab/>
        </w:r>
        <w:r>
          <w:fldChar w:fldCharType="begin"/>
        </w:r>
        <w:r>
          <w:instrText xml:space="preserve"> PAGEREF _Toc7459 \h </w:instrText>
        </w:r>
        <w:r>
          <w:fldChar w:fldCharType="separate"/>
        </w:r>
        <w:r>
          <w:t>27</w:t>
        </w:r>
        <w:r>
          <w:fldChar w:fldCharType="end"/>
        </w:r>
      </w:hyperlink>
    </w:p>
    <w:p>
      <w:pPr>
        <w:pStyle w:val="TOC2"/>
        <w:tabs>
          <w:tab w:val="right" w:leader="dot" w:pos="8306"/>
        </w:tabs>
      </w:pPr>
      <w:hyperlink w:anchor="_Toc22256" w:history="1">
        <w:r>
          <w:rPr>
            <w:rFonts w:ascii="仿宋" w:eastAsia="仿宋" w:hAnsi="仿宋" w:cs="仿宋" w:hint="eastAsia"/>
            <w:lang w:eastAsia="zh-CN"/>
          </w:rPr>
          <w:t>(二)、风险应对策略</w:t>
        </w:r>
        <w:r>
          <w:tab/>
        </w:r>
        <w:r>
          <w:fldChar w:fldCharType="begin"/>
        </w:r>
        <w:r>
          <w:instrText xml:space="preserve"> PAGEREF _Toc22256 \h </w:instrText>
        </w:r>
        <w:r>
          <w:fldChar w:fldCharType="separate"/>
        </w:r>
        <w:r>
          <w:t>28</w:t>
        </w:r>
        <w:r>
          <w:fldChar w:fldCharType="end"/>
        </w:r>
      </w:hyperlink>
    </w:p>
    <w:p>
      <w:pPr>
        <w:pStyle w:val="TOC2"/>
        <w:tabs>
          <w:tab w:val="right" w:leader="dot" w:pos="8306"/>
        </w:tabs>
      </w:pPr>
      <w:hyperlink w:anchor="_Toc25682" w:history="1">
        <w:r>
          <w:rPr>
            <w:rFonts w:ascii="仿宋" w:eastAsia="仿宋" w:hAnsi="仿宋" w:cs="仿宋" w:hint="eastAsia"/>
            <w:lang w:eastAsia="zh-CN"/>
          </w:rPr>
          <w:t>(三)、风险监控与控制</w:t>
        </w:r>
        <w:r>
          <w:tab/>
        </w:r>
        <w:r>
          <w:fldChar w:fldCharType="begin"/>
        </w:r>
        <w:r>
          <w:instrText xml:space="preserve"> PAGEREF _Toc25682 \h </w:instrText>
        </w:r>
        <w:r>
          <w:fldChar w:fldCharType="separate"/>
        </w:r>
        <w:r>
          <w:t>30</w:t>
        </w:r>
        <w:r>
          <w:fldChar w:fldCharType="end"/>
        </w:r>
      </w:hyperlink>
    </w:p>
    <w:p>
      <w:pPr>
        <w:pStyle w:val="TOC1"/>
        <w:tabs>
          <w:tab w:val="right" w:leader="dot" w:pos="8306"/>
        </w:tabs>
      </w:pPr>
      <w:hyperlink w:anchor="_Toc8573" w:history="1">
        <w:r>
          <w:rPr>
            <w:rFonts w:ascii="仿宋" w:eastAsia="仿宋" w:hAnsi="仿宋" w:cs="仿宋" w:hint="eastAsia"/>
            <w:lang w:eastAsia="zh-CN"/>
          </w:rPr>
          <w:t>十、反射膜项目人力资源管理</w:t>
        </w:r>
        <w:r>
          <w:tab/>
        </w:r>
        <w:r>
          <w:fldChar w:fldCharType="begin"/>
        </w:r>
        <w:r>
          <w:instrText xml:space="preserve"> PAGEREF _Toc8573 \h </w:instrText>
        </w:r>
        <w:r>
          <w:fldChar w:fldCharType="separate"/>
        </w:r>
        <w:r>
          <w:t>31</w:t>
        </w:r>
        <w:r>
          <w:fldChar w:fldCharType="end"/>
        </w:r>
      </w:hyperlink>
    </w:p>
    <w:p>
      <w:pPr>
        <w:pStyle w:val="TOC2"/>
        <w:tabs>
          <w:tab w:val="right" w:leader="dot" w:pos="8306"/>
        </w:tabs>
      </w:pPr>
      <w:hyperlink w:anchor="_Toc14581" w:history="1">
        <w:r>
          <w:rPr>
            <w:rFonts w:ascii="仿宋" w:eastAsia="仿宋" w:hAnsi="仿宋" w:cs="仿宋" w:hint="eastAsia"/>
            <w:lang w:eastAsia="zh-CN"/>
          </w:rPr>
          <w:t>(一)、建立健全的预算管理制度</w:t>
        </w:r>
        <w:r>
          <w:tab/>
        </w:r>
        <w:r>
          <w:fldChar w:fldCharType="begin"/>
        </w:r>
        <w:r>
          <w:instrText xml:space="preserve"> PAGEREF _Toc14581 \h </w:instrText>
        </w:r>
        <w:r>
          <w:fldChar w:fldCharType="separate"/>
        </w:r>
        <w:r>
          <w:t>31</w:t>
        </w:r>
        <w:r>
          <w:fldChar w:fldCharType="end"/>
        </w:r>
      </w:hyperlink>
    </w:p>
    <w:p>
      <w:pPr>
        <w:pStyle w:val="TOC2"/>
        <w:tabs>
          <w:tab w:val="right" w:leader="dot" w:pos="8306"/>
        </w:tabs>
      </w:pPr>
      <w:hyperlink w:anchor="_Toc18648" w:history="1">
        <w:r>
          <w:rPr>
            <w:rFonts w:ascii="仿宋" w:eastAsia="仿宋" w:hAnsi="仿宋" w:cs="仿宋" w:hint="eastAsia"/>
            <w:lang w:eastAsia="zh-CN"/>
          </w:rPr>
          <w:t>(二)、加强资金流动监控</w:t>
        </w:r>
        <w:r>
          <w:tab/>
        </w:r>
        <w:r>
          <w:fldChar w:fldCharType="begin"/>
        </w:r>
        <w:r>
          <w:instrText xml:space="preserve"> PAGEREF _Toc18648 \h </w:instrText>
        </w:r>
        <w:r>
          <w:fldChar w:fldCharType="separate"/>
        </w:r>
        <w:r>
          <w:t>33</w:t>
        </w:r>
        <w:r>
          <w:fldChar w:fldCharType="end"/>
        </w:r>
      </w:hyperlink>
    </w:p>
    <w:p>
      <w:pPr>
        <w:pStyle w:val="TOC2"/>
        <w:tabs>
          <w:tab w:val="right" w:leader="dot" w:pos="8306"/>
        </w:tabs>
      </w:pPr>
      <w:hyperlink w:anchor="_Toc3262" w:history="1">
        <w:r>
          <w:rPr>
            <w:rFonts w:ascii="仿宋" w:eastAsia="仿宋" w:hAnsi="仿宋" w:cs="仿宋" w:hint="eastAsia"/>
            <w:lang w:eastAsia="zh-CN"/>
          </w:rPr>
          <w:t>(三)、制定完善的风险控制机制</w:t>
        </w:r>
        <w:r>
          <w:tab/>
        </w:r>
        <w:r>
          <w:fldChar w:fldCharType="begin"/>
        </w:r>
        <w:r>
          <w:instrText xml:space="preserve"> PAGEREF _Toc3262 \h </w:instrText>
        </w:r>
        <w:r>
          <w:fldChar w:fldCharType="separate"/>
        </w:r>
        <w:r>
          <w:t>34</w:t>
        </w:r>
        <w:r>
          <w:fldChar w:fldCharType="end"/>
        </w:r>
      </w:hyperlink>
    </w:p>
    <w:p>
      <w:pPr>
        <w:pStyle w:val="TOC2"/>
        <w:tabs>
          <w:tab w:val="right" w:leader="dot" w:pos="8306"/>
        </w:tabs>
      </w:pPr>
      <w:hyperlink w:anchor="_Toc17164" w:history="1">
        <w:r>
          <w:rPr>
            <w:rFonts w:ascii="仿宋" w:eastAsia="仿宋" w:hAnsi="仿宋" w:cs="仿宋" w:hint="eastAsia"/>
            <w:lang w:eastAsia="zh-CN"/>
          </w:rPr>
          <w:t>(四)、优化成本管理</w:t>
        </w:r>
        <w:r>
          <w:tab/>
        </w:r>
        <w:r>
          <w:fldChar w:fldCharType="begin"/>
        </w:r>
        <w:r>
          <w:instrText xml:space="preserve"> PAGEREF _Toc17164 \h </w:instrText>
        </w:r>
        <w:r>
          <w:fldChar w:fldCharType="separate"/>
        </w:r>
        <w:r>
          <w:t>35</w:t>
        </w:r>
        <w:r>
          <w:fldChar w:fldCharType="end"/>
        </w:r>
      </w:hyperlink>
    </w:p>
    <w:p>
      <w:pPr>
        <w:pStyle w:val="TOC1"/>
        <w:tabs>
          <w:tab w:val="right" w:leader="dot" w:pos="8306"/>
        </w:tabs>
      </w:pPr>
      <w:hyperlink w:anchor="_Toc17422" w:history="1">
        <w:r>
          <w:rPr>
            <w:rFonts w:ascii="仿宋" w:eastAsia="仿宋" w:hAnsi="仿宋" w:cs="仿宋" w:hint="eastAsia"/>
            <w:lang w:eastAsia="zh-CN"/>
          </w:rPr>
          <w:t>十一、反射膜项目人力资源培养与发展</w:t>
        </w:r>
        <w:r>
          <w:tab/>
        </w:r>
        <w:r>
          <w:fldChar w:fldCharType="begin"/>
        </w:r>
        <w:r>
          <w:instrText xml:space="preserve"> PAGEREF _Toc17422 \h </w:instrText>
        </w:r>
        <w:r>
          <w:fldChar w:fldCharType="separate"/>
        </w:r>
        <w:r>
          <w:t>37</w:t>
        </w:r>
        <w:r>
          <w:fldChar w:fldCharType="end"/>
        </w:r>
      </w:hyperlink>
    </w:p>
    <w:p>
      <w:pPr>
        <w:pStyle w:val="TOC2"/>
        <w:tabs>
          <w:tab w:val="right" w:leader="dot" w:pos="8306"/>
        </w:tabs>
      </w:pPr>
      <w:hyperlink w:anchor="_Toc6007" w:history="1">
        <w:r>
          <w:rPr>
            <w:rFonts w:ascii="仿宋" w:eastAsia="仿宋" w:hAnsi="仿宋" w:cs="仿宋" w:hint="eastAsia"/>
            <w:lang w:eastAsia="zh-CN"/>
          </w:rPr>
          <w:t>(一)、人才需求与规划</w:t>
        </w:r>
        <w:r>
          <w:tab/>
        </w:r>
        <w:r>
          <w:fldChar w:fldCharType="begin"/>
        </w:r>
        <w:r>
          <w:instrText xml:space="preserve"> PAGEREF _Toc6007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4958" w:history="1">
        <w:r>
          <w:rPr>
            <w:rFonts w:ascii="仿宋" w:eastAsia="仿宋" w:hAnsi="仿宋" w:cs="仿宋" w:hint="eastAsia"/>
            <w:lang w:eastAsia="zh-CN"/>
          </w:rPr>
          <w:t>(二)、培训与发展计划</w:t>
        </w:r>
        <w:r>
          <w:tab/>
        </w:r>
        <w:r>
          <w:fldChar w:fldCharType="begin"/>
        </w:r>
        <w:r>
          <w:instrText xml:space="preserve"> PAGEREF _Toc4958 \h </w:instrText>
        </w:r>
        <w:r>
          <w:fldChar w:fldCharType="separate"/>
        </w:r>
        <w:r>
          <w:t>37</w:t>
        </w:r>
        <w:r>
          <w:fldChar w:fldCharType="end"/>
        </w:r>
      </w:hyperlink>
    </w:p>
    <w:p>
      <w:pPr>
        <w:pStyle w:val="TOC1"/>
        <w:tabs>
          <w:tab w:val="right" w:leader="dot" w:pos="8306"/>
        </w:tabs>
      </w:pPr>
      <w:hyperlink w:anchor="_Toc4342" w:history="1">
        <w:r>
          <w:rPr>
            <w:rFonts w:ascii="仿宋" w:eastAsia="仿宋" w:hAnsi="仿宋" w:cs="仿宋" w:hint="eastAsia"/>
            <w:lang w:eastAsia="zh-CN"/>
          </w:rPr>
          <w:t>十二、生产安全保护</w:t>
        </w:r>
        <w:r>
          <w:tab/>
        </w:r>
        <w:r>
          <w:fldChar w:fldCharType="begin"/>
        </w:r>
        <w:r>
          <w:instrText xml:space="preserve"> PAGEREF _Toc4342 \h </w:instrText>
        </w:r>
        <w:r>
          <w:fldChar w:fldCharType="separate"/>
        </w:r>
        <w:r>
          <w:t>38</w:t>
        </w:r>
        <w:r>
          <w:fldChar w:fldCharType="end"/>
        </w:r>
      </w:hyperlink>
    </w:p>
    <w:p>
      <w:pPr>
        <w:pStyle w:val="TOC2"/>
        <w:tabs>
          <w:tab w:val="right" w:leader="dot" w:pos="8306"/>
        </w:tabs>
      </w:pPr>
      <w:hyperlink w:anchor="_Toc2359" w:history="1">
        <w:r>
          <w:rPr>
            <w:rFonts w:ascii="仿宋" w:eastAsia="仿宋" w:hAnsi="仿宋" w:cs="仿宋" w:hint="eastAsia"/>
            <w:lang w:eastAsia="zh-CN"/>
          </w:rPr>
          <w:t>(一)、消防安全</w:t>
        </w:r>
        <w:r>
          <w:tab/>
        </w:r>
        <w:r>
          <w:fldChar w:fldCharType="begin"/>
        </w:r>
        <w:r>
          <w:instrText xml:space="preserve"> PAGEREF _Toc2359 \h </w:instrText>
        </w:r>
        <w:r>
          <w:fldChar w:fldCharType="separate"/>
        </w:r>
        <w:r>
          <w:t>38</w:t>
        </w:r>
        <w:r>
          <w:fldChar w:fldCharType="end"/>
        </w:r>
      </w:hyperlink>
    </w:p>
    <w:p>
      <w:pPr>
        <w:pStyle w:val="TOC2"/>
        <w:tabs>
          <w:tab w:val="right" w:leader="dot" w:pos="8306"/>
        </w:tabs>
      </w:pPr>
      <w:hyperlink w:anchor="_Toc16006" w:history="1">
        <w:r>
          <w:rPr>
            <w:rFonts w:ascii="仿宋" w:eastAsia="仿宋" w:hAnsi="仿宋" w:cs="仿宋" w:hint="eastAsia"/>
            <w:lang w:eastAsia="zh-CN"/>
          </w:rPr>
          <w:t>(二)、防火防爆总图布置措施</w:t>
        </w:r>
        <w:r>
          <w:tab/>
        </w:r>
        <w:r>
          <w:fldChar w:fldCharType="begin"/>
        </w:r>
        <w:r>
          <w:instrText xml:space="preserve"> PAGEREF _Toc16006 \h </w:instrText>
        </w:r>
        <w:r>
          <w:fldChar w:fldCharType="separate"/>
        </w:r>
        <w:r>
          <w:t>39</w:t>
        </w:r>
        <w:r>
          <w:fldChar w:fldCharType="end"/>
        </w:r>
      </w:hyperlink>
    </w:p>
    <w:p>
      <w:pPr>
        <w:pStyle w:val="TOC2"/>
        <w:tabs>
          <w:tab w:val="right" w:leader="dot" w:pos="8306"/>
        </w:tabs>
      </w:pPr>
      <w:hyperlink w:anchor="_Toc12502" w:history="1">
        <w:r>
          <w:rPr>
            <w:rFonts w:ascii="仿宋" w:eastAsia="仿宋" w:hAnsi="仿宋" w:cs="仿宋" w:hint="eastAsia"/>
            <w:lang w:eastAsia="zh-CN"/>
          </w:rPr>
          <w:t>(三)、自然灾害防范措施</w:t>
        </w:r>
        <w:r>
          <w:tab/>
        </w:r>
        <w:r>
          <w:fldChar w:fldCharType="begin"/>
        </w:r>
        <w:r>
          <w:instrText xml:space="preserve"> PAGEREF _Toc12502 \h </w:instrText>
        </w:r>
        <w:r>
          <w:fldChar w:fldCharType="separate"/>
        </w:r>
        <w:r>
          <w:t>40</w:t>
        </w:r>
        <w:r>
          <w:fldChar w:fldCharType="end"/>
        </w:r>
      </w:hyperlink>
    </w:p>
    <w:p>
      <w:pPr>
        <w:pStyle w:val="TOC2"/>
        <w:tabs>
          <w:tab w:val="right" w:leader="dot" w:pos="8306"/>
        </w:tabs>
      </w:pPr>
      <w:hyperlink w:anchor="_Toc7643" w:history="1">
        <w:r>
          <w:rPr>
            <w:rFonts w:ascii="仿宋" w:eastAsia="仿宋" w:hAnsi="仿宋" w:cs="仿宋" w:hint="eastAsia"/>
            <w:lang w:eastAsia="zh-CN"/>
          </w:rPr>
          <w:t>(四)、安全色及安全标志使用要求</w:t>
        </w:r>
        <w:r>
          <w:tab/>
        </w:r>
        <w:r>
          <w:fldChar w:fldCharType="begin"/>
        </w:r>
        <w:r>
          <w:instrText xml:space="preserve"> PAGEREF _Toc7643 \h </w:instrText>
        </w:r>
        <w:r>
          <w:fldChar w:fldCharType="separate"/>
        </w:r>
        <w:r>
          <w:t>41</w:t>
        </w:r>
        <w:r>
          <w:fldChar w:fldCharType="end"/>
        </w:r>
      </w:hyperlink>
    </w:p>
    <w:p>
      <w:pPr>
        <w:pStyle w:val="TOC2"/>
        <w:tabs>
          <w:tab w:val="right" w:leader="dot" w:pos="8306"/>
        </w:tabs>
      </w:pPr>
      <w:hyperlink w:anchor="_Toc23267" w:history="1">
        <w:r>
          <w:rPr>
            <w:rFonts w:ascii="仿宋" w:eastAsia="仿宋" w:hAnsi="仿宋" w:cs="仿宋" w:hint="eastAsia"/>
            <w:lang w:eastAsia="zh-CN"/>
          </w:rPr>
          <w:t>(五)、防尘防毒措施</w:t>
        </w:r>
        <w:r>
          <w:tab/>
        </w:r>
        <w:r>
          <w:fldChar w:fldCharType="begin"/>
        </w:r>
        <w:r>
          <w:instrText xml:space="preserve"> PAGEREF _Toc23267 \h </w:instrText>
        </w:r>
        <w:r>
          <w:fldChar w:fldCharType="separate"/>
        </w:r>
        <w:r>
          <w:t>42</w:t>
        </w:r>
        <w:r>
          <w:fldChar w:fldCharType="end"/>
        </w:r>
      </w:hyperlink>
    </w:p>
    <w:p>
      <w:pPr>
        <w:pStyle w:val="TOC2"/>
        <w:tabs>
          <w:tab w:val="right" w:leader="dot" w:pos="8306"/>
        </w:tabs>
      </w:pPr>
      <w:hyperlink w:anchor="_Toc26551" w:history="1">
        <w:r>
          <w:rPr>
            <w:rFonts w:ascii="仿宋" w:eastAsia="仿宋" w:hAnsi="仿宋" w:cs="仿宋" w:hint="eastAsia"/>
            <w:lang w:eastAsia="zh-CN"/>
          </w:rPr>
          <w:t>(六)、防静电、触电防护及防雷措施</w:t>
        </w:r>
        <w:r>
          <w:tab/>
        </w:r>
        <w:r>
          <w:fldChar w:fldCharType="begin"/>
        </w:r>
        <w:r>
          <w:instrText xml:space="preserve"> PAGEREF _Toc26551 \h </w:instrText>
        </w:r>
        <w:r>
          <w:fldChar w:fldCharType="separate"/>
        </w:r>
        <w:r>
          <w:t>43</w:t>
        </w:r>
        <w:r>
          <w:fldChar w:fldCharType="end"/>
        </w:r>
      </w:hyperlink>
    </w:p>
    <w:p>
      <w:pPr>
        <w:pStyle w:val="TOC2"/>
        <w:tabs>
          <w:tab w:val="right" w:leader="dot" w:pos="8306"/>
        </w:tabs>
      </w:pPr>
      <w:hyperlink w:anchor="_Toc17636" w:history="1">
        <w:r>
          <w:rPr>
            <w:rFonts w:ascii="仿宋" w:eastAsia="仿宋" w:hAnsi="仿宋" w:cs="仿宋" w:hint="eastAsia"/>
            <w:lang w:eastAsia="zh-CN"/>
          </w:rPr>
          <w:t>(七)、机械设备安全保障措施</w:t>
        </w:r>
        <w:r>
          <w:tab/>
        </w:r>
        <w:r>
          <w:fldChar w:fldCharType="begin"/>
        </w:r>
        <w:r>
          <w:instrText xml:space="preserve"> PAGEREF _Toc17636 \h </w:instrText>
        </w:r>
        <w:r>
          <w:fldChar w:fldCharType="separate"/>
        </w:r>
        <w:r>
          <w:t>44</w:t>
        </w:r>
        <w:r>
          <w:fldChar w:fldCharType="end"/>
        </w:r>
      </w:hyperlink>
    </w:p>
    <w:p>
      <w:pPr>
        <w:pStyle w:val="TOC1"/>
        <w:tabs>
          <w:tab w:val="right" w:leader="dot" w:pos="8306"/>
        </w:tabs>
      </w:pPr>
      <w:hyperlink w:anchor="_Toc29713" w:history="1">
        <w:r>
          <w:rPr>
            <w:rFonts w:ascii="仿宋" w:eastAsia="仿宋" w:hAnsi="仿宋" w:cs="仿宋" w:hint="eastAsia"/>
            <w:lang w:eastAsia="zh-CN"/>
          </w:rPr>
          <w:t>十三、反射膜项目实施保障措施</w:t>
        </w:r>
        <w:r>
          <w:tab/>
        </w:r>
        <w:r>
          <w:fldChar w:fldCharType="begin"/>
        </w:r>
        <w:r>
          <w:instrText xml:space="preserve"> PAGEREF _Toc29713 \h </w:instrText>
        </w:r>
        <w:r>
          <w:fldChar w:fldCharType="separate"/>
        </w:r>
        <w:r>
          <w:t>46</w:t>
        </w:r>
        <w:r>
          <w:fldChar w:fldCharType="end"/>
        </w:r>
      </w:hyperlink>
    </w:p>
    <w:p>
      <w:pPr>
        <w:pStyle w:val="TOC2"/>
        <w:tabs>
          <w:tab w:val="right" w:leader="dot" w:pos="8306"/>
        </w:tabs>
      </w:pPr>
      <w:hyperlink w:anchor="_Toc23898" w:history="1">
        <w:r>
          <w:rPr>
            <w:rFonts w:ascii="仿宋" w:eastAsia="仿宋" w:hAnsi="仿宋" w:cs="仿宋" w:hint="eastAsia"/>
            <w:lang w:eastAsia="zh-CN"/>
          </w:rPr>
          <w:t>(一)、反射膜项目实施保障机制</w:t>
        </w:r>
        <w:r>
          <w:tab/>
        </w:r>
        <w:r>
          <w:fldChar w:fldCharType="begin"/>
        </w:r>
        <w:r>
          <w:instrText xml:space="preserve"> PAGEREF _Toc23898 \h </w:instrText>
        </w:r>
        <w:r>
          <w:fldChar w:fldCharType="separate"/>
        </w:r>
        <w:r>
          <w:t>46</w:t>
        </w:r>
        <w:r>
          <w:fldChar w:fldCharType="end"/>
        </w:r>
      </w:hyperlink>
    </w:p>
    <w:p>
      <w:pPr>
        <w:pStyle w:val="TOC2"/>
        <w:tabs>
          <w:tab w:val="right" w:leader="dot" w:pos="8306"/>
        </w:tabs>
      </w:pPr>
      <w:hyperlink w:anchor="_Toc7237" w:history="1">
        <w:r>
          <w:rPr>
            <w:rFonts w:ascii="仿宋" w:eastAsia="仿宋" w:hAnsi="仿宋" w:cs="仿宋" w:hint="eastAsia"/>
            <w:lang w:eastAsia="zh-CN"/>
          </w:rPr>
          <w:t>(二)、反射膜项目法律合规要求</w:t>
        </w:r>
        <w:r>
          <w:tab/>
        </w:r>
        <w:r>
          <w:fldChar w:fldCharType="begin"/>
        </w:r>
        <w:r>
          <w:instrText xml:space="preserve"> PAGEREF _Toc7237 \h </w:instrText>
        </w:r>
        <w:r>
          <w:fldChar w:fldCharType="separate"/>
        </w:r>
        <w:r>
          <w:t>49</w:t>
        </w:r>
        <w:r>
          <w:fldChar w:fldCharType="end"/>
        </w:r>
      </w:hyperlink>
    </w:p>
    <w:p>
      <w:pPr>
        <w:pStyle w:val="TOC2"/>
        <w:tabs>
          <w:tab w:val="right" w:leader="dot" w:pos="8306"/>
        </w:tabs>
      </w:pPr>
      <w:hyperlink w:anchor="_Toc4514" w:history="1">
        <w:r>
          <w:rPr>
            <w:rFonts w:ascii="仿宋" w:eastAsia="仿宋" w:hAnsi="仿宋" w:cs="仿宋" w:hint="eastAsia"/>
            <w:lang w:eastAsia="zh-CN"/>
          </w:rPr>
          <w:t>(三)、反射膜项目合同管理与法律事务</w:t>
        </w:r>
        <w:r>
          <w:tab/>
        </w:r>
        <w:r>
          <w:fldChar w:fldCharType="begin"/>
        </w:r>
        <w:r>
          <w:instrText xml:space="preserve"> PAGEREF _Toc4514 \h </w:instrText>
        </w:r>
        <w:r>
          <w:fldChar w:fldCharType="separate"/>
        </w:r>
        <w:r>
          <w:t>53</w:t>
        </w:r>
        <w:r>
          <w:fldChar w:fldCharType="end"/>
        </w:r>
      </w:hyperlink>
    </w:p>
    <w:p>
      <w:pPr>
        <w:pStyle w:val="TOC2"/>
        <w:tabs>
          <w:tab w:val="right" w:leader="dot" w:pos="8306"/>
        </w:tabs>
      </w:pPr>
      <w:hyperlink w:anchor="_Toc29664" w:history="1">
        <w:r>
          <w:rPr>
            <w:rFonts w:ascii="仿宋" w:eastAsia="仿宋" w:hAnsi="仿宋" w:cs="仿宋" w:hint="eastAsia"/>
            <w:lang w:eastAsia="zh-CN"/>
          </w:rPr>
          <w:t>(四)、反射膜项目知识产权保护策略</w:t>
        </w:r>
        <w:r>
          <w:tab/>
        </w:r>
        <w:r>
          <w:fldChar w:fldCharType="begin"/>
        </w:r>
        <w:r>
          <w:instrText xml:space="preserve"> PAGEREF _Toc29664 \h </w:instrText>
        </w:r>
        <w:r>
          <w:fldChar w:fldCharType="separate"/>
        </w:r>
        <w:r>
          <w:t>59</w:t>
        </w:r>
        <w:r>
          <w:fldChar w:fldCharType="end"/>
        </w:r>
      </w:hyperlink>
    </w:p>
    <w:p>
      <w:pPr>
        <w:pStyle w:val="TOC1"/>
        <w:tabs>
          <w:tab w:val="right" w:leader="dot" w:pos="8306"/>
        </w:tabs>
      </w:pPr>
      <w:hyperlink w:anchor="_Toc15382" w:history="1">
        <w:r>
          <w:rPr>
            <w:rFonts w:ascii="仿宋" w:eastAsia="仿宋" w:hAnsi="仿宋" w:cs="仿宋" w:hint="eastAsia"/>
            <w:lang w:eastAsia="zh-CN"/>
          </w:rPr>
          <w:t>十四、风险识别与分类</w:t>
        </w:r>
        <w:r>
          <w:tab/>
        </w:r>
        <w:r>
          <w:fldChar w:fldCharType="begin"/>
        </w:r>
        <w:r>
          <w:instrText xml:space="preserve"> PAGEREF _Toc15382 \h </w:instrText>
        </w:r>
        <w:r>
          <w:fldChar w:fldCharType="separate"/>
        </w:r>
        <w:r>
          <w:t>62</w:t>
        </w:r>
        <w:r>
          <w:fldChar w:fldCharType="end"/>
        </w:r>
      </w:hyperlink>
    </w:p>
    <w:p>
      <w:pPr>
        <w:pStyle w:val="TOC2"/>
        <w:tabs>
          <w:tab w:val="right" w:leader="dot" w:pos="8306"/>
        </w:tabs>
      </w:pPr>
      <w:hyperlink w:anchor="_Toc13519" w:history="1">
        <w:r>
          <w:rPr>
            <w:rFonts w:ascii="仿宋" w:eastAsia="仿宋" w:hAnsi="仿宋" w:cs="仿宋" w:hint="eastAsia"/>
            <w:lang w:eastAsia="zh-CN"/>
          </w:rPr>
          <w:t>(一)、风险识别</w:t>
        </w:r>
        <w:r>
          <w:tab/>
        </w:r>
        <w:r>
          <w:fldChar w:fldCharType="begin"/>
        </w:r>
        <w:r>
          <w:instrText xml:space="preserve"> PAGEREF _Toc13519 \h </w:instrText>
        </w:r>
        <w:r>
          <w:fldChar w:fldCharType="separate"/>
        </w:r>
        <w:r>
          <w:t>62</w:t>
        </w:r>
        <w:r>
          <w:fldChar w:fldCharType="end"/>
        </w:r>
      </w:hyperlink>
    </w:p>
    <w:p>
      <w:pPr>
        <w:pStyle w:val="TOC2"/>
        <w:tabs>
          <w:tab w:val="right" w:leader="dot" w:pos="8306"/>
        </w:tabs>
      </w:pPr>
      <w:hyperlink w:anchor="_Toc15365" w:history="1">
        <w:r>
          <w:rPr>
            <w:rFonts w:ascii="仿宋" w:eastAsia="仿宋" w:hAnsi="仿宋" w:cs="仿宋" w:hint="eastAsia"/>
            <w:lang w:eastAsia="zh-CN"/>
          </w:rPr>
          <w:t>(二)、风险分类</w:t>
        </w:r>
        <w:r>
          <w:tab/>
        </w:r>
        <w:r>
          <w:fldChar w:fldCharType="begin"/>
        </w:r>
        <w:r>
          <w:instrText xml:space="preserve"> PAGEREF _Toc15365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614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1516"/>
      <w:r>
        <w:rPr>
          <w:rFonts w:ascii="仿宋" w:eastAsia="仿宋" w:hAnsi="仿宋" w:cs="仿宋" w:hint="eastAsia"/>
          <w:sz w:val="28"/>
          <w:lang w:eastAsia="zh-CN"/>
        </w:rPr>
        <w:t>一、反射膜项目文档管理</w:t>
      </w:r>
      <w:bookmarkEnd w:id="2"/>
    </w:p>
    <w:p>
      <w:pPr>
        <w:pStyle w:val="Heading2"/>
        <w:rPr>
          <w:rFonts w:ascii="仿宋" w:eastAsia="仿宋" w:hAnsi="仿宋" w:cs="仿宋" w:hint="eastAsia"/>
          <w:lang w:eastAsia="zh-CN"/>
        </w:rPr>
      </w:pPr>
      <w:bookmarkStart w:id="3" w:name="_Toc2523"/>
      <w:r>
        <w:rPr>
          <w:rFonts w:ascii="仿宋" w:eastAsia="仿宋" w:hAnsi="仿宋" w:cs="仿宋" w:hint="eastAsia"/>
          <w:lang w:eastAsia="zh-CN"/>
        </w:rPr>
        <w:t>(一)、文档编制与审查</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反射膜项目高度重视文档的质量和准确性，以支持反射膜项目的各项活动和决策。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文档的编制始于反射膜项目计划的初期，我们制定了详细的文档编制计划，明确了每个文档的内容、格式和编写责任人。在反射膜项目启动阶段，我们首先编制了反射膜项目章程，明确定义了反射膜项目的目标、范围、风险等关键要素。随后，反射膜项目团队根据计划陆续编制了需求文档、设计文档、测试文档等各类文档，确保反射膜项目的每个阶段都有清晰的文档支持。</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审查是反射膜项目管理中的重要环节，旨在确保反射膜项目文档符合质量标准和反射膜项目需求。在反射膜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除了内部审查，我们还进行了外部审查，邀请反射膜项目相关利益方和专业领域的专家对文档进行独立审查。这有助于获取更全面、客观的反馈，确保反射膜项目文档不仅符合内部标准，也满足外部需求。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反射膜项目在文档编制与审查方面建立了严格的管理机制，通过规范的流程和多维度的审查，确保反射膜项目文档的质量、准确性和可靠性，为反射膜项目的顺利推进提供了有力支持。</w:t>
      </w:r>
    </w:p>
    <w:p>
      <w:pPr>
        <w:pStyle w:val="Heading2"/>
        <w:ind w:firstLine="560" w:firstLineChars="200"/>
        <w:rPr>
          <w:rFonts w:ascii="仿宋" w:eastAsia="仿宋" w:hAnsi="仿宋" w:cs="仿宋" w:hint="eastAsia"/>
          <w:sz w:val="28"/>
          <w:lang w:eastAsia="zh-CN"/>
        </w:rPr>
      </w:pPr>
      <w:bookmarkStart w:id="4" w:name="_Toc1737"/>
      <w:r>
        <w:rPr>
          <w:rFonts w:ascii="仿宋" w:eastAsia="仿宋" w:hAnsi="仿宋" w:cs="仿宋" w:hint="eastAsia"/>
          <w:sz w:val="28"/>
          <w:lang w:eastAsia="zh-CN"/>
        </w:rPr>
        <w:t>(二)、文档发布与分发</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在反射膜项目中，我们致力于优化文档发布与分发过程，以确保信息的高效传递和团队间协作的顺畅进行。以下是我们采取的关键优化策略：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多渠道发布：</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我们通过多渠道发布文档，包括电子邮件、反射膜项目管理平台、内部网站等，以满足不同团队成员的偏好和需求。多渠道发布确保了信息的全面覆盖。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强化权限管理： 我们采用了精细的权限控制，确保只有授权人员可以访问敏感信息。这种安全措施保护了反射膜项目文档的机密性，防止了未经授权的信息泄露。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5" w:name="_Toc24723"/>
      <w:r>
        <w:rPr>
          <w:rFonts w:ascii="仿宋" w:eastAsia="仿宋" w:hAnsi="仿宋" w:cs="仿宋" w:hint="eastAsia"/>
          <w:sz w:val="28"/>
          <w:lang w:eastAsia="zh-CN"/>
        </w:rPr>
        <w:t>(三)、文档存档与归档</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文档存档与归档是反射膜项目生命周期中一个至关重要的环节，直接关系到反射膜项目信息的长期保存和历史记录的完整性。在反射膜项目中，我们实施了一系列有效的文档存档与归档管理策略：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6" w:name="_Toc32741"/>
      <w:r>
        <w:rPr>
          <w:rFonts w:ascii="仿宋" w:eastAsia="仿宋" w:hAnsi="仿宋" w:cs="仿宋" w:hint="eastAsia"/>
          <w:sz w:val="28"/>
          <w:lang w:eastAsia="zh-CN"/>
        </w:rPr>
        <w:t>二、反射膜项目可持续发展</w:t>
      </w:r>
      <w:bookmarkEnd w:id="6"/>
    </w:p>
    <w:p>
      <w:pPr>
        <w:pStyle w:val="Heading2"/>
        <w:rPr>
          <w:rFonts w:ascii="仿宋" w:eastAsia="仿宋" w:hAnsi="仿宋" w:cs="仿宋" w:hint="eastAsia"/>
          <w:lang w:eastAsia="zh-CN"/>
        </w:rPr>
      </w:pPr>
      <w:bookmarkStart w:id="7" w:name="_Toc141"/>
      <w:r>
        <w:rPr>
          <w:rFonts w:ascii="仿宋" w:eastAsia="仿宋" w:hAnsi="仿宋" w:cs="仿宋" w:hint="eastAsia"/>
          <w:lang w:eastAsia="zh-CN"/>
        </w:rPr>
        <w:t>(一)、可持续战略与实践</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反射膜项目中，反射膜项目团队着眼于未来，明确了可持续发展的战略方向。制定的具体可持续发展目标包括降低资源使用、采用环保技术、最大化社会效益等。这一步骤不仅有助于反射膜项目在环保和社会责任方面达到最高标准，也为未来提供了明确的指引，确保反射膜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可持续实践的融入反射膜项目管理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反射膜项目管理周期。从反射膜项目规划开始，反射膜项目团队就考虑了环境和社会的因素。在执行阶段，反射膜项目团队积极推动绿色技术的应用，优化资源利用。此外，关注员工的社会责任，通过培训和沟通活动提高员工对可持续发展的认知，使他们能够在日常工作中践行可持续实践。这些举措不仅为反射膜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8" w:name="_Toc29873"/>
      <w:r>
        <w:rPr>
          <w:rFonts w:ascii="仿宋" w:eastAsia="仿宋" w:hAnsi="仿宋" w:cs="仿宋" w:hint="eastAsia"/>
          <w:sz w:val="28"/>
          <w:lang w:eastAsia="zh-CN"/>
        </w:rPr>
        <w:t>(二)、环保与社会责任</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扎根于反射膜项目的可持续发展理念，我们深信环保与社会责任是反射膜项目成功的关键支柱。在反射膜项目的每一步，我们都致力于通过创新和实践，履行对环境和社会的坚定责任。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团队通过引入先进的环保技术、建立高效的废物处理系统以及推动能源节约措施，积极履行环保责任。定期的环保监测和评估确保反射膜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不仅致力于自身可持续发展，还注重对社会的回馈。通过支持社区反射膜项目、参与慈善事业、提供培训机会等方式，反射膜项目积极履行社会责任。与当地社区建立积极互动，关注员工的工作与生活平衡，以及员工的身心健康，是反射膜项目在社会责任层面的关键举措。这样的实践不仅增强了反射膜项目在社会中的声誉，也促进了社会的共同繁荣。</w:t>
      </w:r>
    </w:p>
    <w:p>
      <w:pPr>
        <w:ind w:firstLine="560" w:firstLineChars="200"/>
        <w:rPr>
          <w:rFonts w:ascii="仿宋" w:eastAsia="仿宋" w:hAnsi="仿宋" w:cs="仿宋" w:hint="eastAsia"/>
          <w:sz w:val="28"/>
        </w:rPr>
      </w:pPr>
    </w:p>
    <w:p>
      <w:pPr>
        <w:pStyle w:val="Heading1"/>
        <w:ind w:firstLine="560" w:firstLineChars="200"/>
        <w:rPr>
          <w:rFonts w:ascii="仿宋" w:eastAsia="仿宋" w:hAnsi="仿宋" w:cs="仿宋" w:hint="eastAsia"/>
          <w:sz w:val="28"/>
          <w:lang w:eastAsia="zh-CN"/>
        </w:rPr>
      </w:pPr>
      <w:bookmarkStart w:id="9" w:name="_Toc16415"/>
      <w:r>
        <w:rPr>
          <w:rFonts w:ascii="仿宋" w:eastAsia="仿宋" w:hAnsi="仿宋" w:cs="仿宋" w:hint="eastAsia"/>
          <w:sz w:val="28"/>
          <w:lang w:eastAsia="zh-CN"/>
        </w:rPr>
        <w:t>三、反射膜项目建设背景及必要性分析</w:t>
      </w:r>
      <w:bookmarkEnd w:id="9"/>
    </w:p>
    <w:p>
      <w:pPr>
        <w:pStyle w:val="Heading2"/>
        <w:rPr>
          <w:rFonts w:ascii="仿宋" w:eastAsia="仿宋" w:hAnsi="仿宋" w:cs="仿宋" w:hint="eastAsia"/>
          <w:lang w:eastAsia="zh-CN"/>
        </w:rPr>
      </w:pPr>
      <w:bookmarkStart w:id="10" w:name="_Toc1974"/>
      <w:r>
        <w:rPr>
          <w:rFonts w:ascii="仿宋" w:eastAsia="仿宋" w:hAnsi="仿宋" w:cs="仿宋" w:hint="eastAsia"/>
          <w:lang w:eastAsia="zh-CN"/>
        </w:rPr>
        <w:t>(一)、反射膜项目背景分析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反射膜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我们的背景分析将深入挖掘当前行业的发展趋势，通过对竞争态势的全面审视，找到反射膜项目在这个潮流中的定位。同时，我们将关注行业内涌现的新兴机遇，以便反射膜项目更好地融入行业发展的潮流中。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反射膜项目提供了强大的发展动力。我们将聚焦于行业内最新的技术发展趋势，包括但不限于人工智能、大数据分析、物联网等领域。通过深度的技术研究，我们将确保反射膜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反射膜项目发展的源泉。我们将投入更多的精力对市场需求进行深入剖析，超越表面的需求，深入挖掘潜在的市场痛点和机遇。通过对市场需求的细致了解，反射膜项目将更有针对性地设计解决方案，满足市场的多样化需求，从而更好地促进反射膜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反射膜项目战略至关重要。我们将对竞争态势进行更为深入的分析，包括但不限于市场份额、产品特点、客户满意度等多个维度。通过深度的竞争分析，反射膜项目将能够更准确地把握市场脉搏，制定具有竞争力的反射膜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反射膜项目的发展具有直接的影响。我们将进行更为全面的法规和政策分析，了解行业发展中的潜在法律风险和合规挑战。通过充分了解和遵守相关法规，反射膜项目将确保在法律框架内合法合规运营，为反射膜项目的稳健发展提供有力支持。</w:t>
      </w:r>
    </w:p>
    <w:p>
      <w:pPr>
        <w:pStyle w:val="Heading2"/>
        <w:ind w:firstLine="560" w:firstLineChars="200"/>
        <w:rPr>
          <w:rFonts w:ascii="仿宋" w:eastAsia="仿宋" w:hAnsi="仿宋" w:cs="仿宋" w:hint="eastAsia"/>
          <w:sz w:val="28"/>
          <w:lang w:eastAsia="zh-CN"/>
        </w:rPr>
      </w:pPr>
      <w:bookmarkStart w:id="11" w:name="_Toc3833"/>
      <w:r>
        <w:rPr>
          <w:rFonts w:ascii="仿宋" w:eastAsia="仿宋" w:hAnsi="仿宋" w:cs="仿宋" w:hint="eastAsia"/>
          <w:sz w:val="28"/>
          <w:lang w:eastAsia="zh-CN"/>
        </w:rPr>
        <w:t>(二)、反射膜项目建设必要性分析</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建设的迫切性源于对行业发展趋势的深刻洞察。我们正处于一个行业变革的时代，科技创新、数字化转型成为企业发展的关键动力。反射膜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建设不仅仅是为了跟上潮流，更是为了通过技术创新推动企业的持续发展。通过引入先进的技术和解决方案，反射膜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反射膜项目的建设成为必然选择，通过提高产品质量、拓展服务领域，从而在竞争中获得更多的机会。反射膜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反射膜项目建设的必要性体现在对客户需求更精准的满足。通过反射膜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建设的背后是对企业持续创新的追求。只有通过不断创新，企业才能在竞争中立于不败之地。反射膜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2" w:name="_Toc3084"/>
      <w:r>
        <w:rPr>
          <w:rFonts w:ascii="仿宋" w:eastAsia="仿宋" w:hAnsi="仿宋" w:cs="仿宋" w:hint="eastAsia"/>
          <w:sz w:val="28"/>
          <w:lang w:eastAsia="zh-CN"/>
        </w:rPr>
        <w:t>四、反射膜项目概论</w:t>
      </w:r>
      <w:bookmarkEnd w:id="12"/>
    </w:p>
    <w:p>
      <w:pPr>
        <w:pStyle w:val="Heading2"/>
        <w:rPr>
          <w:rFonts w:ascii="仿宋" w:eastAsia="仿宋" w:hAnsi="仿宋" w:cs="仿宋" w:hint="eastAsia"/>
          <w:lang w:eastAsia="zh-CN"/>
        </w:rPr>
      </w:pPr>
      <w:bookmarkStart w:id="13" w:name="_Toc5485"/>
      <w:r>
        <w:rPr>
          <w:rFonts w:ascii="仿宋" w:eastAsia="仿宋" w:hAnsi="仿宋" w:cs="仿宋" w:hint="eastAsia"/>
          <w:lang w:eastAsia="zh-CN"/>
        </w:rPr>
        <w:t>(一)、反射膜项目概况</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起源追溯至对市场的深入洞察。市场的不断演变与变革为反射膜项目提供了难得的机遇。当前市场存在的需求缺口和变革的大环境共同构成了反射膜项目的背景。这个反射膜项目旨在充分利用市场机遇，填补行业中尚未满足的需求，为客户提供全新的解决方案。市场的变革和需求的增长使得这个反射膜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反射膜项目名称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正式命名为反射膜。这个名称不仅仅是一个标识，更代表了反射膜项目的核心理念和愿景。它蕴含着反射膜项目所要解决问题的关键字，具有强烈的表达和辨识度，为反射膜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反射膜项目目标</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核心目标是提供一种全新、高效的解决方案，满足客户日益增长的需求。反射膜项目追求的不仅仅是满足市场需求，更是在市场中获得卓越的竞争优势。通过不断提升产品或服务的质量和创新水平，反射膜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反射膜项目范围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全面涵盖了产品研发、制造、市场推广和售后服务，确保从产品设计到最终用户体验的全方位关注。这一全面的反射膜项目范围是为了确保反射膜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反射膜项目时间表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反射膜项目计划在未来18个月内完成，包括研发、测试、市场试点和正式推出等不同阶段。这个时间表的合理设计是为了确保反射膜项目各个阶段的顺利推进，以便按时交付高质量的成果。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反射膜项目预算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反射膜项目总预算估算为XX百万美元，主要分配在研发、市场推广、人员培训和运营等方面。这一充足的预算为反射膜项目提供了充足的资源，确保反射膜项目在各个方面都能取得优异的表现。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反射膜项目风险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反射膜项目可能面临的风险包括市场接受度低、技术难题、竞争激烈等。反射膜项目团队已经制定了相应的风险应对计划，通过前瞻性的风险管理，确保反射膜项目在面对不确定性时能够迅速做出应对。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反射膜项目团队</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反射膜项目汇聚了一支经验丰富、多领域专业素养的核心团队，确保反射膜项目在各个方面都能拥有高水平的执行力。团队的协同作战是反射膜项目成功的关键因素之一。</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1.9 反射膜项目背景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反射膜项目的背景根植于市场对更高效、创新产品的渴望，同时也受到科技发展对行业格局的深刻改变的影响。这为反射膜项目提供了广阔的发展空间和市场需求。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反射膜项目现状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截至目前，反射膜项目已完成市场调研和技术验证，取得了初步的成功。这为反射膜项目在未来的发展奠定了坚实的基础，为更远大的目标打下了坚实的基石。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4" w:name="_Toc3052"/>
      <w:r>
        <w:rPr>
          <w:rFonts w:ascii="仿宋" w:eastAsia="仿宋" w:hAnsi="仿宋" w:cs="仿宋" w:hint="eastAsia"/>
          <w:sz w:val="28"/>
          <w:lang w:eastAsia="zh-CN"/>
        </w:rPr>
        <w:t>(二)、反射膜项目目标</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keyword》反射膜项目首要业务目标是在市场中占据有利地位，实现产品/服务的成功推广和销售。通过不断提升产品质量、创新性，反射膜项目追求成为行业中的领导者，赢得更多客户的青睐。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在科技迅速发展的时代，反射膜项目着眼于技术创新。通过持续的研发和技术升级，反射膜项目旨在推出更具创新性的产品或服务，以满足市场对新鲜、先进解决方案的需求。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为了建立可持续的客户关系，反射膜项目设定了客户满意度目标。通过提供卓越的产品质量和优质的客户服务，反射膜项目追求赢得客户的信任和忠诚度，确保他们的满意度达到行业领先水平。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反射膜项目注重社会责任和可持续发展。通过实施环保、社会责任反射膜项目，反射膜项目致力于在经济发展的同时保护环境，促进社会公平，实现可持续经营。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反射膜项目的团队是实现目标的核心驱动力。因此，反射膜项目设定了团队发展目标，包括提升团队成员的专业技能、培养领导力，以及搭建协同高效的团队工作氛围。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5" w:name="_Toc29499"/>
      <w:r>
        <w:rPr>
          <w:rFonts w:ascii="仿宋" w:eastAsia="仿宋" w:hAnsi="仿宋" w:cs="仿宋" w:hint="eastAsia"/>
          <w:sz w:val="28"/>
          <w:lang w:eastAsia="zh-CN"/>
        </w:rPr>
        <w:t>(三)、反射膜项目提出的理由</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2. 反射膜项目提出的理由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提出源于对市场机遇的深刻洞察。当前市场中存在的需求缺口和行业发展趋势表明，有巨大的商业机会等待被开发。通过准确捕捉市场机遇，反射膜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理念基于对技术创新的信仰。通过持续的研发和技术投入，反射膜项目有望推出更具创新性的产品或服务。在科技飞速发展的当下，反射膜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提出是为了增强企业的行业竞争力。通过提升产品或服务的质量和独特性，反射膜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响应了消费者需求的变化。随着社会和科技的不断发展，消费者对产品和服务的需求也在发生变化。通过深入了解并及时回应消费者的新需求，反射膜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反射膜项目的提出是企业战略发展规划的一部分。在面对日益激烈的市场竞争和不断变化的商业环境中，反射膜项目作为企业战略的一环，旨在为企业开辟新的增长领域，巩固企业在行业中的地位。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反射膜项目的提出不仅仅是基于商业考量，还注重社会责任。通过推出环保、社会责任等方面的反射膜项目，反射膜企业可以在社会中树立积极形象，为社会做出积极贡献，实现经济效益和社会效益的双赢。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反射膜项目的提出反映了对利益相关者期望的关注。包括客户、员工、投资者等利益相关者在企业发展中都有着各自的期望，反射膜项目力求在满足这些期望的同时，取得更大的共赢。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6" w:name="_Toc5335"/>
      <w:r>
        <w:rPr>
          <w:rFonts w:ascii="仿宋" w:eastAsia="仿宋" w:hAnsi="仿宋" w:cs="仿宋" w:hint="eastAsia"/>
          <w:sz w:val="28"/>
          <w:lang w:eastAsia="zh-CN"/>
        </w:rPr>
        <w:t>(四)、反射膜项目意义</w:t>
      </w:r>
      <w:bookmarkEnd w:id="16"/>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在实施反射膜项目的过程中，我们不仅仅是在追逐商业成功，更是为企业和社会的多个层面创造了深远的意义。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反射膜项目的首要意义在于提升企业的市场竞争力。通过持续的创新和对产品质量的高标准要求，反射膜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反射膜项目的推进将促使行业技术水平的提升。通过引入先进技术和创新性解决方案，反射膜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在社会层面，反射膜项目不仅创造了大量就业机会，提高了就业水平，还注重社会责任和环保。通过参与社会公益事业和推动环保反射膜项目，反射膜项目为社会贡献了一份力量，体现了企业对社会的积极回馈。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综合而言，反射膜项目意义重大，不仅推动了企业的发展，也为行业和社会的进步贡献了积极力量。这是一个全面而深刻的影响，将在未来产生可持续的正面效应。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7" w:name="_Toc16794"/>
      <w:r>
        <w:rPr>
          <w:rFonts w:ascii="仿宋" w:eastAsia="仿宋" w:hAnsi="仿宋" w:cs="仿宋" w:hint="eastAsia"/>
          <w:sz w:val="28"/>
          <w:lang w:eastAsia="zh-CN"/>
        </w:rPr>
        <w:t>(五)、反射膜项目背景</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在当今迅猛发展的商业环境中，反射膜项目的动因根植于对多方面因素的审慎考量。这个反射膜项目的提出并非孤立的决策，而是对企业所处背景深入思考的产物。</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https://d.book118.com/277153110132006053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反射膜项目规划设计纲要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2C2093"/>
    <w:rsid w:val="6F2C209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7715311013200605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2024-03-05T19:18:00Z</dcterms:created>
  <dcterms:modified xsi:type="dcterms:W3CDTF">2024-03-05T19:18:25Z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2202DEAC3E4A4691BE0070C8E80F42F9_11</vt:lpwstr>
  </property>
  <property fmtid="{D5CDD505-2E9C-101B-9397-08002B2CF9AE}" pid="3" name="KSOProductBuildVer">
    <vt:lpwstr>2052-12.1.0.16388</vt:lpwstr>
  </property>
</Properties>
</file>