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旋扣设备项目可行性建设方案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50" w:history="1">
        <w:r>
          <w:rPr>
            <w:rFonts w:ascii="仿宋" w:eastAsia="仿宋" w:hAnsi="仿宋" w:cs="仿宋" w:hint="eastAsia"/>
            <w:lang w:eastAsia="zh-CN"/>
          </w:rPr>
          <w:t>概论</w:t>
        </w:r>
        <w:r>
          <w:tab/>
        </w:r>
        <w:r>
          <w:fldChar w:fldCharType="begin"/>
        </w:r>
        <w:r>
          <w:instrText xml:space="preserve"> PAGEREF _Toc19550 \h </w:instrText>
        </w:r>
        <w:r>
          <w:fldChar w:fldCharType="separate"/>
        </w:r>
        <w:r>
          <w:t>3</w:t>
        </w:r>
        <w:r>
          <w:fldChar w:fldCharType="end"/>
        </w:r>
      </w:hyperlink>
    </w:p>
    <w:p>
      <w:pPr>
        <w:pStyle w:val="TOC1"/>
        <w:tabs>
          <w:tab w:val="right" w:leader="dot" w:pos="8306"/>
        </w:tabs>
      </w:pPr>
      <w:hyperlink w:anchor="_Toc2729" w:history="1">
        <w:r>
          <w:rPr>
            <w:rFonts w:ascii="仿宋" w:eastAsia="仿宋" w:hAnsi="仿宋" w:cs="仿宋" w:hint="eastAsia"/>
            <w:lang w:eastAsia="zh-CN"/>
          </w:rPr>
          <w:t>一、资源开发及综合利用分析</w:t>
        </w:r>
        <w:r>
          <w:tab/>
        </w:r>
        <w:r>
          <w:fldChar w:fldCharType="begin"/>
        </w:r>
        <w:r>
          <w:instrText xml:space="preserve"> PAGEREF _Toc2729 \h </w:instrText>
        </w:r>
        <w:r>
          <w:fldChar w:fldCharType="separate"/>
        </w:r>
        <w:r>
          <w:t>3</w:t>
        </w:r>
        <w:r>
          <w:fldChar w:fldCharType="end"/>
        </w:r>
      </w:hyperlink>
    </w:p>
    <w:p>
      <w:pPr>
        <w:pStyle w:val="TOC2"/>
        <w:tabs>
          <w:tab w:val="right" w:leader="dot" w:pos="8306"/>
        </w:tabs>
      </w:pPr>
      <w:hyperlink w:anchor="_Toc833" w:history="1">
        <w:r>
          <w:rPr>
            <w:rFonts w:ascii="仿宋" w:eastAsia="仿宋" w:hAnsi="仿宋" w:cs="仿宋" w:hint="eastAsia"/>
            <w:lang w:eastAsia="zh-CN"/>
          </w:rPr>
          <w:t>(一)、资源开发方案</w:t>
        </w:r>
        <w:r>
          <w:tab/>
        </w:r>
        <w:r>
          <w:fldChar w:fldCharType="begin"/>
        </w:r>
        <w:r>
          <w:instrText xml:space="preserve"> PAGEREF _Toc833 \h </w:instrText>
        </w:r>
        <w:r>
          <w:fldChar w:fldCharType="separate"/>
        </w:r>
        <w:r>
          <w:t>3</w:t>
        </w:r>
        <w:r>
          <w:fldChar w:fldCharType="end"/>
        </w:r>
      </w:hyperlink>
    </w:p>
    <w:p>
      <w:pPr>
        <w:pStyle w:val="TOC2"/>
        <w:tabs>
          <w:tab w:val="right" w:leader="dot" w:pos="8306"/>
        </w:tabs>
      </w:pPr>
      <w:hyperlink w:anchor="_Toc6973" w:history="1">
        <w:r>
          <w:rPr>
            <w:rFonts w:ascii="仿宋" w:eastAsia="仿宋" w:hAnsi="仿宋" w:cs="仿宋" w:hint="eastAsia"/>
            <w:lang w:eastAsia="zh-CN"/>
          </w:rPr>
          <w:t>(二)、资源利用方案</w:t>
        </w:r>
        <w:r>
          <w:tab/>
        </w:r>
        <w:r>
          <w:fldChar w:fldCharType="begin"/>
        </w:r>
        <w:r>
          <w:instrText xml:space="preserve"> PAGEREF _Toc6973 \h </w:instrText>
        </w:r>
        <w:r>
          <w:fldChar w:fldCharType="separate"/>
        </w:r>
        <w:r>
          <w:t>4</w:t>
        </w:r>
        <w:r>
          <w:fldChar w:fldCharType="end"/>
        </w:r>
      </w:hyperlink>
    </w:p>
    <w:p>
      <w:pPr>
        <w:pStyle w:val="TOC2"/>
        <w:tabs>
          <w:tab w:val="right" w:leader="dot" w:pos="8306"/>
        </w:tabs>
      </w:pPr>
      <w:hyperlink w:anchor="_Toc14701" w:history="1">
        <w:r>
          <w:rPr>
            <w:rFonts w:ascii="仿宋" w:eastAsia="仿宋" w:hAnsi="仿宋" w:cs="仿宋" w:hint="eastAsia"/>
            <w:lang w:eastAsia="zh-CN"/>
          </w:rPr>
          <w:t>(三)、资源节约措施</w:t>
        </w:r>
        <w:r>
          <w:tab/>
        </w:r>
        <w:r>
          <w:fldChar w:fldCharType="begin"/>
        </w:r>
        <w:r>
          <w:instrText xml:space="preserve"> PAGEREF _Toc14701 \h </w:instrText>
        </w:r>
        <w:r>
          <w:fldChar w:fldCharType="separate"/>
        </w:r>
        <w:r>
          <w:t>5</w:t>
        </w:r>
        <w:r>
          <w:fldChar w:fldCharType="end"/>
        </w:r>
      </w:hyperlink>
    </w:p>
    <w:p>
      <w:pPr>
        <w:pStyle w:val="TOC1"/>
        <w:tabs>
          <w:tab w:val="right" w:leader="dot" w:pos="8306"/>
        </w:tabs>
      </w:pPr>
      <w:hyperlink w:anchor="_Toc10787" w:history="1">
        <w:r>
          <w:rPr>
            <w:rFonts w:ascii="仿宋" w:eastAsia="仿宋" w:hAnsi="仿宋" w:cs="仿宋" w:hint="eastAsia"/>
            <w:lang w:eastAsia="zh-CN"/>
          </w:rPr>
          <w:t>二、社会影响分析</w:t>
        </w:r>
        <w:r>
          <w:tab/>
        </w:r>
        <w:r>
          <w:fldChar w:fldCharType="begin"/>
        </w:r>
        <w:r>
          <w:instrText xml:space="preserve"> PAGEREF _Toc10787 \h </w:instrText>
        </w:r>
        <w:r>
          <w:fldChar w:fldCharType="separate"/>
        </w:r>
        <w:r>
          <w:t>6</w:t>
        </w:r>
        <w:r>
          <w:fldChar w:fldCharType="end"/>
        </w:r>
      </w:hyperlink>
    </w:p>
    <w:p>
      <w:pPr>
        <w:pStyle w:val="TOC2"/>
        <w:tabs>
          <w:tab w:val="right" w:leader="dot" w:pos="8306"/>
        </w:tabs>
      </w:pPr>
      <w:hyperlink w:anchor="_Toc15650" w:history="1">
        <w:r>
          <w:rPr>
            <w:rFonts w:ascii="仿宋" w:eastAsia="仿宋" w:hAnsi="仿宋" w:cs="仿宋" w:hint="eastAsia"/>
            <w:lang w:eastAsia="zh-CN"/>
          </w:rPr>
          <w:t>(一)、社会影响效果分析</w:t>
        </w:r>
        <w:r>
          <w:tab/>
        </w:r>
        <w:r>
          <w:fldChar w:fldCharType="begin"/>
        </w:r>
        <w:r>
          <w:instrText xml:space="preserve"> PAGEREF _Toc15650 \h </w:instrText>
        </w:r>
        <w:r>
          <w:fldChar w:fldCharType="separate"/>
        </w:r>
        <w:r>
          <w:t>6</w:t>
        </w:r>
        <w:r>
          <w:fldChar w:fldCharType="end"/>
        </w:r>
      </w:hyperlink>
    </w:p>
    <w:p>
      <w:pPr>
        <w:pStyle w:val="TOC2"/>
        <w:tabs>
          <w:tab w:val="right" w:leader="dot" w:pos="8306"/>
        </w:tabs>
      </w:pPr>
      <w:hyperlink w:anchor="_Toc16369" w:history="1">
        <w:r>
          <w:rPr>
            <w:rFonts w:ascii="仿宋" w:eastAsia="仿宋" w:hAnsi="仿宋" w:cs="仿宋" w:hint="eastAsia"/>
            <w:lang w:eastAsia="zh-CN"/>
          </w:rPr>
          <w:t>(二)、社会适应性分析</w:t>
        </w:r>
        <w:r>
          <w:tab/>
        </w:r>
        <w:r>
          <w:fldChar w:fldCharType="begin"/>
        </w:r>
        <w:r>
          <w:instrText xml:space="preserve"> PAGEREF _Toc16369 \h </w:instrText>
        </w:r>
        <w:r>
          <w:fldChar w:fldCharType="separate"/>
        </w:r>
        <w:r>
          <w:t>9</w:t>
        </w:r>
        <w:r>
          <w:fldChar w:fldCharType="end"/>
        </w:r>
      </w:hyperlink>
    </w:p>
    <w:p>
      <w:pPr>
        <w:pStyle w:val="TOC2"/>
        <w:tabs>
          <w:tab w:val="right" w:leader="dot" w:pos="8306"/>
        </w:tabs>
      </w:pPr>
      <w:hyperlink w:anchor="_Toc655" w:history="1">
        <w:r>
          <w:rPr>
            <w:rFonts w:ascii="仿宋" w:eastAsia="仿宋" w:hAnsi="仿宋" w:cs="仿宋" w:hint="eastAsia"/>
            <w:lang w:eastAsia="zh-CN"/>
          </w:rPr>
          <w:t>(三)、社会风险及对策分析</w:t>
        </w:r>
        <w:r>
          <w:tab/>
        </w:r>
        <w:r>
          <w:fldChar w:fldCharType="begin"/>
        </w:r>
        <w:r>
          <w:instrText xml:space="preserve"> PAGEREF _Toc655 \h </w:instrText>
        </w:r>
        <w:r>
          <w:fldChar w:fldCharType="separate"/>
        </w:r>
        <w:r>
          <w:t>10</w:t>
        </w:r>
        <w:r>
          <w:fldChar w:fldCharType="end"/>
        </w:r>
      </w:hyperlink>
    </w:p>
    <w:p>
      <w:pPr>
        <w:pStyle w:val="TOC1"/>
        <w:tabs>
          <w:tab w:val="right" w:leader="dot" w:pos="8306"/>
        </w:tabs>
      </w:pPr>
      <w:hyperlink w:anchor="_Toc7753" w:history="1">
        <w:r>
          <w:rPr>
            <w:rFonts w:ascii="仿宋" w:eastAsia="仿宋" w:hAnsi="仿宋" w:cs="仿宋" w:hint="eastAsia"/>
            <w:lang w:eastAsia="zh-CN"/>
          </w:rPr>
          <w:t>三、财务管理与成本控制</w:t>
        </w:r>
        <w:r>
          <w:tab/>
        </w:r>
        <w:r>
          <w:fldChar w:fldCharType="begin"/>
        </w:r>
        <w:r>
          <w:instrText xml:space="preserve"> PAGEREF _Toc7753 \h </w:instrText>
        </w:r>
        <w:r>
          <w:fldChar w:fldCharType="separate"/>
        </w:r>
        <w:r>
          <w:t>14</w:t>
        </w:r>
        <w:r>
          <w:fldChar w:fldCharType="end"/>
        </w:r>
      </w:hyperlink>
    </w:p>
    <w:p>
      <w:pPr>
        <w:pStyle w:val="TOC2"/>
        <w:tabs>
          <w:tab w:val="right" w:leader="dot" w:pos="8306"/>
        </w:tabs>
      </w:pPr>
      <w:hyperlink w:anchor="_Toc4688" w:history="1">
        <w:r>
          <w:rPr>
            <w:rFonts w:ascii="仿宋" w:eastAsia="仿宋" w:hAnsi="仿宋" w:cs="仿宋" w:hint="eastAsia"/>
            <w:lang w:eastAsia="zh-CN"/>
          </w:rPr>
          <w:t>(一)、财务管理体系建设</w:t>
        </w:r>
        <w:r>
          <w:tab/>
        </w:r>
        <w:r>
          <w:fldChar w:fldCharType="begin"/>
        </w:r>
        <w:r>
          <w:instrText xml:space="preserve"> PAGEREF _Toc4688 \h </w:instrText>
        </w:r>
        <w:r>
          <w:fldChar w:fldCharType="separate"/>
        </w:r>
        <w:r>
          <w:t>14</w:t>
        </w:r>
        <w:r>
          <w:fldChar w:fldCharType="end"/>
        </w:r>
      </w:hyperlink>
    </w:p>
    <w:p>
      <w:pPr>
        <w:pStyle w:val="TOC2"/>
        <w:tabs>
          <w:tab w:val="right" w:leader="dot" w:pos="8306"/>
        </w:tabs>
      </w:pPr>
      <w:hyperlink w:anchor="_Toc19147" w:history="1">
        <w:r>
          <w:rPr>
            <w:rFonts w:ascii="仿宋" w:eastAsia="仿宋" w:hAnsi="仿宋" w:cs="仿宋" w:hint="eastAsia"/>
            <w:lang w:eastAsia="zh-CN"/>
          </w:rPr>
          <w:t>(二)、成本控制措施</w:t>
        </w:r>
        <w:r>
          <w:tab/>
        </w:r>
        <w:r>
          <w:fldChar w:fldCharType="begin"/>
        </w:r>
        <w:r>
          <w:instrText xml:space="preserve"> PAGEREF _Toc19147 \h </w:instrText>
        </w:r>
        <w:r>
          <w:fldChar w:fldCharType="separate"/>
        </w:r>
        <w:r>
          <w:t>15</w:t>
        </w:r>
        <w:r>
          <w:fldChar w:fldCharType="end"/>
        </w:r>
      </w:hyperlink>
    </w:p>
    <w:p>
      <w:pPr>
        <w:pStyle w:val="TOC1"/>
        <w:tabs>
          <w:tab w:val="right" w:leader="dot" w:pos="8306"/>
        </w:tabs>
      </w:pPr>
      <w:hyperlink w:anchor="_Toc25876" w:history="1">
        <w:r>
          <w:rPr>
            <w:rFonts w:ascii="仿宋" w:eastAsia="仿宋" w:hAnsi="仿宋" w:cs="仿宋" w:hint="eastAsia"/>
            <w:lang w:eastAsia="zh-CN"/>
          </w:rPr>
          <w:t>四、环境和生态影响分析</w:t>
        </w:r>
        <w:r>
          <w:tab/>
        </w:r>
        <w:r>
          <w:fldChar w:fldCharType="begin"/>
        </w:r>
        <w:r>
          <w:instrText xml:space="preserve"> PAGEREF _Toc25876 \h </w:instrText>
        </w:r>
        <w:r>
          <w:fldChar w:fldCharType="separate"/>
        </w:r>
        <w:r>
          <w:t>16</w:t>
        </w:r>
        <w:r>
          <w:fldChar w:fldCharType="end"/>
        </w:r>
      </w:hyperlink>
    </w:p>
    <w:p>
      <w:pPr>
        <w:pStyle w:val="TOC2"/>
        <w:tabs>
          <w:tab w:val="right" w:leader="dot" w:pos="8306"/>
        </w:tabs>
      </w:pPr>
      <w:hyperlink w:anchor="_Toc1720" w:history="1">
        <w:r>
          <w:rPr>
            <w:rFonts w:ascii="仿宋" w:eastAsia="仿宋" w:hAnsi="仿宋" w:cs="仿宋" w:hint="eastAsia"/>
            <w:lang w:eastAsia="zh-CN"/>
          </w:rPr>
          <w:t>(一)、环境和生态现状</w:t>
        </w:r>
        <w:r>
          <w:tab/>
        </w:r>
        <w:r>
          <w:fldChar w:fldCharType="begin"/>
        </w:r>
        <w:r>
          <w:instrText xml:space="preserve"> PAGEREF _Toc1720 \h </w:instrText>
        </w:r>
        <w:r>
          <w:fldChar w:fldCharType="separate"/>
        </w:r>
        <w:r>
          <w:t>16</w:t>
        </w:r>
        <w:r>
          <w:fldChar w:fldCharType="end"/>
        </w:r>
      </w:hyperlink>
    </w:p>
    <w:p>
      <w:pPr>
        <w:pStyle w:val="TOC2"/>
        <w:tabs>
          <w:tab w:val="right" w:leader="dot" w:pos="8306"/>
        </w:tabs>
      </w:pPr>
      <w:hyperlink w:anchor="_Toc23872" w:history="1">
        <w:r>
          <w:rPr>
            <w:rFonts w:ascii="仿宋" w:eastAsia="仿宋" w:hAnsi="仿宋" w:cs="仿宋" w:hint="eastAsia"/>
            <w:lang w:eastAsia="zh-CN"/>
          </w:rPr>
          <w:t>(二)、生态环境影响分析</w:t>
        </w:r>
        <w:r>
          <w:tab/>
        </w:r>
        <w:r>
          <w:fldChar w:fldCharType="begin"/>
        </w:r>
        <w:r>
          <w:instrText xml:space="preserve"> PAGEREF _Toc23872 \h </w:instrText>
        </w:r>
        <w:r>
          <w:fldChar w:fldCharType="separate"/>
        </w:r>
        <w:r>
          <w:t>18</w:t>
        </w:r>
        <w:r>
          <w:fldChar w:fldCharType="end"/>
        </w:r>
      </w:hyperlink>
    </w:p>
    <w:p>
      <w:pPr>
        <w:pStyle w:val="TOC2"/>
        <w:tabs>
          <w:tab w:val="right" w:leader="dot" w:pos="8306"/>
        </w:tabs>
      </w:pPr>
      <w:hyperlink w:anchor="_Toc16508" w:history="1">
        <w:r>
          <w:rPr>
            <w:rFonts w:ascii="仿宋" w:eastAsia="仿宋" w:hAnsi="仿宋" w:cs="仿宋" w:hint="eastAsia"/>
            <w:lang w:eastAsia="zh-CN"/>
          </w:rPr>
          <w:t>(三)、生态环境保护措施</w:t>
        </w:r>
        <w:r>
          <w:tab/>
        </w:r>
        <w:r>
          <w:fldChar w:fldCharType="begin"/>
        </w:r>
        <w:r>
          <w:instrText xml:space="preserve"> PAGEREF _Toc16508 \h </w:instrText>
        </w:r>
        <w:r>
          <w:fldChar w:fldCharType="separate"/>
        </w:r>
        <w:r>
          <w:t>19</w:t>
        </w:r>
        <w:r>
          <w:fldChar w:fldCharType="end"/>
        </w:r>
      </w:hyperlink>
    </w:p>
    <w:p>
      <w:pPr>
        <w:pStyle w:val="TOC2"/>
        <w:tabs>
          <w:tab w:val="right" w:leader="dot" w:pos="8306"/>
        </w:tabs>
      </w:pPr>
      <w:hyperlink w:anchor="_Toc22209" w:history="1">
        <w:r>
          <w:rPr>
            <w:rFonts w:ascii="仿宋" w:eastAsia="仿宋" w:hAnsi="仿宋" w:cs="仿宋" w:hint="eastAsia"/>
            <w:lang w:eastAsia="zh-CN"/>
          </w:rPr>
          <w:t>(四)、地质灾害影响分析</w:t>
        </w:r>
        <w:r>
          <w:tab/>
        </w:r>
        <w:r>
          <w:fldChar w:fldCharType="begin"/>
        </w:r>
        <w:r>
          <w:instrText xml:space="preserve"> PAGEREF _Toc22209 \h </w:instrText>
        </w:r>
        <w:r>
          <w:fldChar w:fldCharType="separate"/>
        </w:r>
        <w:r>
          <w:t>21</w:t>
        </w:r>
        <w:r>
          <w:fldChar w:fldCharType="end"/>
        </w:r>
      </w:hyperlink>
    </w:p>
    <w:p>
      <w:pPr>
        <w:pStyle w:val="TOC2"/>
        <w:tabs>
          <w:tab w:val="right" w:leader="dot" w:pos="8306"/>
        </w:tabs>
      </w:pPr>
      <w:hyperlink w:anchor="_Toc14007" w:history="1">
        <w:r>
          <w:rPr>
            <w:rFonts w:ascii="仿宋" w:eastAsia="仿宋" w:hAnsi="仿宋" w:cs="仿宋" w:hint="eastAsia"/>
            <w:lang w:eastAsia="zh-CN"/>
          </w:rPr>
          <w:t>(五)、特殊环境影响</w:t>
        </w:r>
        <w:r>
          <w:tab/>
        </w:r>
        <w:r>
          <w:fldChar w:fldCharType="begin"/>
        </w:r>
        <w:r>
          <w:instrText xml:space="preserve"> PAGEREF _Toc14007 \h </w:instrText>
        </w:r>
        <w:r>
          <w:fldChar w:fldCharType="separate"/>
        </w:r>
        <w:r>
          <w:t>22</w:t>
        </w:r>
        <w:r>
          <w:fldChar w:fldCharType="end"/>
        </w:r>
      </w:hyperlink>
    </w:p>
    <w:p>
      <w:pPr>
        <w:pStyle w:val="TOC1"/>
        <w:tabs>
          <w:tab w:val="right" w:leader="dot" w:pos="8306"/>
        </w:tabs>
      </w:pPr>
      <w:hyperlink w:anchor="_Toc18037" w:history="1">
        <w:r>
          <w:rPr>
            <w:rFonts w:ascii="仿宋" w:eastAsia="仿宋" w:hAnsi="仿宋" w:cs="仿宋" w:hint="eastAsia"/>
            <w:lang w:eastAsia="zh-CN"/>
          </w:rPr>
          <w:t>五、背景、必要性分析</w:t>
        </w:r>
        <w:r>
          <w:tab/>
        </w:r>
        <w:r>
          <w:fldChar w:fldCharType="begin"/>
        </w:r>
        <w:r>
          <w:instrText xml:space="preserve"> PAGEREF _Toc18037 \h </w:instrText>
        </w:r>
        <w:r>
          <w:fldChar w:fldCharType="separate"/>
        </w:r>
        <w:r>
          <w:t>23</w:t>
        </w:r>
        <w:r>
          <w:fldChar w:fldCharType="end"/>
        </w:r>
      </w:hyperlink>
    </w:p>
    <w:p>
      <w:pPr>
        <w:pStyle w:val="TOC2"/>
        <w:tabs>
          <w:tab w:val="right" w:leader="dot" w:pos="8306"/>
        </w:tabs>
      </w:pPr>
      <w:hyperlink w:anchor="_Toc137" w:history="1">
        <w:r>
          <w:rPr>
            <w:rFonts w:ascii="仿宋" w:eastAsia="仿宋" w:hAnsi="仿宋" w:cs="仿宋" w:hint="eastAsia"/>
            <w:lang w:eastAsia="zh-CN"/>
          </w:rPr>
          <w:t>(一)、项目建设背景</w:t>
        </w:r>
        <w:r>
          <w:tab/>
        </w:r>
        <w:r>
          <w:fldChar w:fldCharType="begin"/>
        </w:r>
        <w:r>
          <w:instrText xml:space="preserve"> PAGEREF _Toc137 \h </w:instrText>
        </w:r>
        <w:r>
          <w:fldChar w:fldCharType="separate"/>
        </w:r>
        <w:r>
          <w:t>23</w:t>
        </w:r>
        <w:r>
          <w:fldChar w:fldCharType="end"/>
        </w:r>
      </w:hyperlink>
    </w:p>
    <w:p>
      <w:pPr>
        <w:pStyle w:val="TOC2"/>
        <w:tabs>
          <w:tab w:val="right" w:leader="dot" w:pos="8306"/>
        </w:tabs>
      </w:pPr>
      <w:hyperlink w:anchor="_Toc28112" w:history="1">
        <w:r>
          <w:rPr>
            <w:rFonts w:ascii="仿宋" w:eastAsia="仿宋" w:hAnsi="仿宋" w:cs="仿宋" w:hint="eastAsia"/>
            <w:lang w:eastAsia="zh-CN"/>
          </w:rPr>
          <w:t>(二)、必要性分析</w:t>
        </w:r>
        <w:r>
          <w:tab/>
        </w:r>
        <w:r>
          <w:fldChar w:fldCharType="begin"/>
        </w:r>
        <w:r>
          <w:instrText xml:space="preserve"> PAGEREF _Toc28112 \h </w:instrText>
        </w:r>
        <w:r>
          <w:fldChar w:fldCharType="separate"/>
        </w:r>
        <w:r>
          <w:t>24</w:t>
        </w:r>
        <w:r>
          <w:fldChar w:fldCharType="end"/>
        </w:r>
      </w:hyperlink>
    </w:p>
    <w:p>
      <w:pPr>
        <w:pStyle w:val="TOC2"/>
        <w:tabs>
          <w:tab w:val="right" w:leader="dot" w:pos="8306"/>
        </w:tabs>
      </w:pPr>
      <w:hyperlink w:anchor="_Toc3362" w:history="1">
        <w:r>
          <w:rPr>
            <w:rFonts w:ascii="仿宋" w:eastAsia="仿宋" w:hAnsi="仿宋" w:cs="仿宋" w:hint="eastAsia"/>
            <w:lang w:eastAsia="zh-CN"/>
          </w:rPr>
          <w:t>(三)、项目建设有利条件</w:t>
        </w:r>
        <w:r>
          <w:tab/>
        </w:r>
        <w:r>
          <w:fldChar w:fldCharType="begin"/>
        </w:r>
        <w:r>
          <w:instrText xml:space="preserve"> PAGEREF _Toc3362 \h </w:instrText>
        </w:r>
        <w:r>
          <w:fldChar w:fldCharType="separate"/>
        </w:r>
        <w:r>
          <w:t>26</w:t>
        </w:r>
        <w:r>
          <w:fldChar w:fldCharType="end"/>
        </w:r>
      </w:hyperlink>
    </w:p>
    <w:p>
      <w:pPr>
        <w:pStyle w:val="TOC1"/>
        <w:tabs>
          <w:tab w:val="right" w:leader="dot" w:pos="8306"/>
        </w:tabs>
      </w:pPr>
      <w:hyperlink w:anchor="_Toc3236" w:history="1">
        <w:r>
          <w:rPr>
            <w:rFonts w:ascii="仿宋" w:eastAsia="仿宋" w:hAnsi="仿宋" w:cs="仿宋" w:hint="eastAsia"/>
            <w:lang w:eastAsia="zh-CN"/>
          </w:rPr>
          <w:t>六、发展规划、产业政策和行业准入分析</w:t>
        </w:r>
        <w:r>
          <w:tab/>
        </w:r>
        <w:r>
          <w:fldChar w:fldCharType="begin"/>
        </w:r>
        <w:r>
          <w:instrText xml:space="preserve"> PAGEREF _Toc3236 \h </w:instrText>
        </w:r>
        <w:r>
          <w:fldChar w:fldCharType="separate"/>
        </w:r>
        <w:r>
          <w:t>27</w:t>
        </w:r>
        <w:r>
          <w:fldChar w:fldCharType="end"/>
        </w:r>
      </w:hyperlink>
    </w:p>
    <w:p>
      <w:pPr>
        <w:pStyle w:val="TOC2"/>
        <w:tabs>
          <w:tab w:val="right" w:leader="dot" w:pos="8306"/>
        </w:tabs>
      </w:pPr>
      <w:hyperlink w:anchor="_Toc31974" w:history="1">
        <w:r>
          <w:rPr>
            <w:rFonts w:ascii="仿宋" w:eastAsia="仿宋" w:hAnsi="仿宋" w:cs="仿宋" w:hint="eastAsia"/>
            <w:lang w:eastAsia="zh-CN"/>
          </w:rPr>
          <w:t>(一)、发展规划分析</w:t>
        </w:r>
        <w:r>
          <w:tab/>
        </w:r>
        <w:r>
          <w:fldChar w:fldCharType="begin"/>
        </w:r>
        <w:r>
          <w:instrText xml:space="preserve"> PAGEREF _Toc31974 \h </w:instrText>
        </w:r>
        <w:r>
          <w:fldChar w:fldCharType="separate"/>
        </w:r>
        <w:r>
          <w:t>27</w:t>
        </w:r>
        <w:r>
          <w:fldChar w:fldCharType="end"/>
        </w:r>
      </w:hyperlink>
    </w:p>
    <w:p>
      <w:pPr>
        <w:pStyle w:val="TOC2"/>
        <w:tabs>
          <w:tab w:val="right" w:leader="dot" w:pos="8306"/>
        </w:tabs>
      </w:pPr>
      <w:hyperlink w:anchor="_Toc2617" w:history="1">
        <w:r>
          <w:rPr>
            <w:rFonts w:ascii="仿宋" w:eastAsia="仿宋" w:hAnsi="仿宋" w:cs="仿宋" w:hint="eastAsia"/>
            <w:lang w:eastAsia="zh-CN"/>
          </w:rPr>
          <w:t>(二)、产业政策分析</w:t>
        </w:r>
        <w:r>
          <w:tab/>
        </w:r>
        <w:r>
          <w:fldChar w:fldCharType="begin"/>
        </w:r>
        <w:r>
          <w:instrText xml:space="preserve"> PAGEREF _Toc2617 \h </w:instrText>
        </w:r>
        <w:r>
          <w:fldChar w:fldCharType="separate"/>
        </w:r>
        <w:r>
          <w:t>29</w:t>
        </w:r>
        <w:r>
          <w:fldChar w:fldCharType="end"/>
        </w:r>
      </w:hyperlink>
    </w:p>
    <w:p>
      <w:pPr>
        <w:pStyle w:val="TOC2"/>
        <w:tabs>
          <w:tab w:val="right" w:leader="dot" w:pos="8306"/>
        </w:tabs>
      </w:pPr>
      <w:hyperlink w:anchor="_Toc2216" w:history="1">
        <w:r>
          <w:rPr>
            <w:rFonts w:ascii="仿宋" w:eastAsia="仿宋" w:hAnsi="仿宋" w:cs="仿宋" w:hint="eastAsia"/>
            <w:lang w:eastAsia="zh-CN"/>
          </w:rPr>
          <w:t>(三)、行业准入分析</w:t>
        </w:r>
        <w:r>
          <w:tab/>
        </w:r>
        <w:r>
          <w:fldChar w:fldCharType="begin"/>
        </w:r>
        <w:r>
          <w:instrText xml:space="preserve"> PAGEREF _Toc2216 \h </w:instrText>
        </w:r>
        <w:r>
          <w:fldChar w:fldCharType="separate"/>
        </w:r>
        <w:r>
          <w:t>30</w:t>
        </w:r>
        <w:r>
          <w:fldChar w:fldCharType="end"/>
        </w:r>
      </w:hyperlink>
    </w:p>
    <w:p>
      <w:pPr>
        <w:pStyle w:val="TOC1"/>
        <w:tabs>
          <w:tab w:val="right" w:leader="dot" w:pos="8306"/>
        </w:tabs>
      </w:pPr>
      <w:hyperlink w:anchor="_Toc6167" w:history="1">
        <w:r>
          <w:rPr>
            <w:rFonts w:ascii="仿宋" w:eastAsia="仿宋" w:hAnsi="仿宋" w:cs="仿宋" w:hint="eastAsia"/>
            <w:lang w:eastAsia="zh-CN"/>
          </w:rPr>
          <w:t>七、项目实施与管理方案</w:t>
        </w:r>
        <w:r>
          <w:tab/>
        </w:r>
        <w:r>
          <w:fldChar w:fldCharType="begin"/>
        </w:r>
        <w:r>
          <w:instrText xml:space="preserve"> PAGEREF _Toc6167 \h </w:instrText>
        </w:r>
        <w:r>
          <w:fldChar w:fldCharType="separate"/>
        </w:r>
        <w:r>
          <w:t>32</w:t>
        </w:r>
        <w:r>
          <w:fldChar w:fldCharType="end"/>
        </w:r>
      </w:hyperlink>
    </w:p>
    <w:p>
      <w:pPr>
        <w:pStyle w:val="TOC2"/>
        <w:tabs>
          <w:tab w:val="right" w:leader="dot" w:pos="8306"/>
        </w:tabs>
      </w:pPr>
      <w:hyperlink w:anchor="_Toc4039" w:history="1">
        <w:r>
          <w:rPr>
            <w:rFonts w:ascii="仿宋" w:eastAsia="仿宋" w:hAnsi="仿宋" w:cs="仿宋" w:hint="eastAsia"/>
            <w:lang w:eastAsia="zh-CN"/>
          </w:rPr>
          <w:t>(一)、项目实施计划</w:t>
        </w:r>
        <w:r>
          <w:tab/>
        </w:r>
        <w:r>
          <w:fldChar w:fldCharType="begin"/>
        </w:r>
        <w:r>
          <w:instrText xml:space="preserve"> PAGEREF _Toc4039 \h </w:instrText>
        </w:r>
        <w:r>
          <w:fldChar w:fldCharType="separate"/>
        </w:r>
        <w:r>
          <w:t>32</w:t>
        </w:r>
        <w:r>
          <w:fldChar w:fldCharType="end"/>
        </w:r>
      </w:hyperlink>
    </w:p>
    <w:p>
      <w:pPr>
        <w:pStyle w:val="TOC2"/>
        <w:tabs>
          <w:tab w:val="right" w:leader="dot" w:pos="8306"/>
        </w:tabs>
      </w:pPr>
      <w:hyperlink w:anchor="_Toc9264" w:history="1">
        <w:r>
          <w:rPr>
            <w:rFonts w:ascii="仿宋" w:eastAsia="仿宋" w:hAnsi="仿宋" w:cs="仿宋" w:hint="eastAsia"/>
            <w:lang w:eastAsia="zh-CN"/>
          </w:rPr>
          <w:t>(二)、项目组织机构与职责</w:t>
        </w:r>
        <w:r>
          <w:tab/>
        </w:r>
        <w:r>
          <w:fldChar w:fldCharType="begin"/>
        </w:r>
        <w:r>
          <w:instrText xml:space="preserve"> PAGEREF _Toc9264 \h </w:instrText>
        </w:r>
        <w:r>
          <w:fldChar w:fldCharType="separate"/>
        </w:r>
        <w:r>
          <w:t>33</w:t>
        </w:r>
        <w:r>
          <w:fldChar w:fldCharType="end"/>
        </w:r>
      </w:hyperlink>
    </w:p>
    <w:p>
      <w:pPr>
        <w:pStyle w:val="TOC2"/>
        <w:tabs>
          <w:tab w:val="right" w:leader="dot" w:pos="8306"/>
        </w:tabs>
      </w:pPr>
      <w:hyperlink w:anchor="_Toc27703" w:history="1">
        <w:r>
          <w:rPr>
            <w:rFonts w:ascii="仿宋" w:eastAsia="仿宋" w:hAnsi="仿宋" w:cs="仿宋" w:hint="eastAsia"/>
            <w:lang w:eastAsia="zh-CN"/>
          </w:rPr>
          <w:t>(三)、项目管理与监控体系</w:t>
        </w:r>
        <w:r>
          <w:tab/>
        </w:r>
        <w:r>
          <w:fldChar w:fldCharType="begin"/>
        </w:r>
        <w:r>
          <w:instrText xml:space="preserve"> PAGEREF _Toc27703 \h </w:instrText>
        </w:r>
        <w:r>
          <w:fldChar w:fldCharType="separate"/>
        </w:r>
        <w:r>
          <w:t>36</w:t>
        </w:r>
        <w:r>
          <w:fldChar w:fldCharType="end"/>
        </w:r>
      </w:hyperlink>
    </w:p>
    <w:p>
      <w:pPr>
        <w:pStyle w:val="TOC1"/>
        <w:tabs>
          <w:tab w:val="right" w:leader="dot" w:pos="8306"/>
        </w:tabs>
      </w:pPr>
      <w:hyperlink w:anchor="_Toc23887" w:history="1">
        <w:r>
          <w:rPr>
            <w:rFonts w:ascii="仿宋" w:eastAsia="仿宋" w:hAnsi="仿宋" w:cs="仿宋" w:hint="eastAsia"/>
            <w:lang w:eastAsia="zh-CN"/>
          </w:rPr>
          <w:t>八、经济效益与社会效益优化</w:t>
        </w:r>
        <w:r>
          <w:tab/>
        </w:r>
        <w:r>
          <w:fldChar w:fldCharType="begin"/>
        </w:r>
        <w:r>
          <w:instrText xml:space="preserve"> PAGEREF _Toc23887 \h </w:instrText>
        </w:r>
        <w:r>
          <w:fldChar w:fldCharType="separate"/>
        </w:r>
        <w:r>
          <w:t>37</w:t>
        </w:r>
        <w:r>
          <w:fldChar w:fldCharType="end"/>
        </w:r>
      </w:hyperlink>
    </w:p>
    <w:p>
      <w:pPr>
        <w:pStyle w:val="TOC2"/>
        <w:tabs>
          <w:tab w:val="right" w:leader="dot" w:pos="8306"/>
        </w:tabs>
      </w:pPr>
      <w:hyperlink w:anchor="_Toc25523" w:history="1">
        <w:r>
          <w:rPr>
            <w:rFonts w:ascii="仿宋" w:eastAsia="仿宋" w:hAnsi="仿宋" w:cs="仿宋" w:hint="eastAsia"/>
            <w:lang w:eastAsia="zh-CN"/>
          </w:rPr>
          <w:t>(一)、经济效益提升策略</w:t>
        </w:r>
        <w:r>
          <w:tab/>
        </w:r>
        <w:r>
          <w:fldChar w:fldCharType="begin"/>
        </w:r>
        <w:r>
          <w:instrText xml:space="preserve"> PAGEREF _Toc25523 \h </w:instrText>
        </w:r>
        <w:r>
          <w:fldChar w:fldCharType="separate"/>
        </w:r>
        <w:r>
          <w:t>37</w:t>
        </w:r>
        <w:r>
          <w:fldChar w:fldCharType="end"/>
        </w:r>
      </w:hyperlink>
    </w:p>
    <w:p>
      <w:pPr>
        <w:pStyle w:val="TOC2"/>
        <w:tabs>
          <w:tab w:val="right" w:leader="dot" w:pos="8306"/>
        </w:tabs>
      </w:pPr>
      <w:hyperlink w:anchor="_Toc25583" w:history="1">
        <w:r>
          <w:rPr>
            <w:rFonts w:ascii="仿宋" w:eastAsia="仿宋" w:hAnsi="仿宋" w:cs="仿宋" w:hint="eastAsia"/>
            <w:lang w:eastAsia="zh-CN"/>
          </w:rPr>
          <w:t>(二)、社会效益增强方案</w:t>
        </w:r>
        <w:r>
          <w:tab/>
        </w:r>
        <w:r>
          <w:fldChar w:fldCharType="begin"/>
        </w:r>
        <w:r>
          <w:instrText xml:space="preserve"> PAGEREF _Toc25583 \h </w:instrText>
        </w:r>
        <w:r>
          <w:fldChar w:fldCharType="separate"/>
        </w:r>
        <w:r>
          <w:t>38</w:t>
        </w:r>
        <w:r>
          <w:fldChar w:fldCharType="end"/>
        </w:r>
      </w:hyperlink>
    </w:p>
    <w:p>
      <w:pPr>
        <w:pStyle w:val="TOC1"/>
        <w:tabs>
          <w:tab w:val="right" w:leader="dot" w:pos="8306"/>
        </w:tabs>
      </w:pPr>
      <w:hyperlink w:anchor="_Toc1971" w:history="1">
        <w:r>
          <w:rPr>
            <w:rFonts w:ascii="仿宋" w:eastAsia="仿宋" w:hAnsi="仿宋" w:cs="仿宋" w:hint="eastAsia"/>
            <w:lang w:eastAsia="zh-CN"/>
          </w:rPr>
          <w:t>九、技术创新与产业升级</w:t>
        </w:r>
        <w:r>
          <w:tab/>
        </w:r>
        <w:r>
          <w:fldChar w:fldCharType="begin"/>
        </w:r>
        <w:r>
          <w:instrText xml:space="preserve"> PAGEREF _Toc1971 \h </w:instrText>
        </w:r>
        <w:r>
          <w:fldChar w:fldCharType="separate"/>
        </w:r>
        <w:r>
          <w:t>39</w:t>
        </w:r>
        <w:r>
          <w:fldChar w:fldCharType="end"/>
        </w:r>
      </w:hyperlink>
    </w:p>
    <w:p>
      <w:pPr>
        <w:pStyle w:val="TOC2"/>
        <w:tabs>
          <w:tab w:val="right" w:leader="dot" w:pos="8306"/>
        </w:tabs>
      </w:pPr>
      <w:hyperlink w:anchor="_Toc21229" w:history="1">
        <w:r>
          <w:rPr>
            <w:rFonts w:ascii="仿宋" w:eastAsia="仿宋" w:hAnsi="仿宋" w:cs="仿宋" w:hint="eastAsia"/>
            <w:lang w:eastAsia="zh-CN"/>
          </w:rPr>
          <w:t>(一)、技术创新方向与目标</w:t>
        </w:r>
        <w:r>
          <w:tab/>
        </w:r>
        <w:r>
          <w:fldChar w:fldCharType="begin"/>
        </w:r>
        <w:r>
          <w:instrText xml:space="preserve"> PAGEREF _Toc21229 \h </w:instrText>
        </w:r>
        <w:r>
          <w:fldChar w:fldCharType="separate"/>
        </w:r>
        <w:r>
          <w:t>39</w:t>
        </w:r>
        <w:r>
          <w:fldChar w:fldCharType="end"/>
        </w:r>
      </w:hyperlink>
    </w:p>
    <w:p>
      <w:pPr>
        <w:pStyle w:val="TOC2"/>
        <w:tabs>
          <w:tab w:val="right" w:leader="dot" w:pos="8306"/>
        </w:tabs>
      </w:pPr>
      <w:hyperlink w:anchor="_Toc8666" w:history="1">
        <w:r>
          <w:rPr>
            <w:rFonts w:ascii="仿宋" w:eastAsia="仿宋" w:hAnsi="仿宋" w:cs="仿宋" w:hint="eastAsia"/>
            <w:lang w:eastAsia="zh-CN"/>
          </w:rPr>
          <w:t>(二)、产业升级路径与措施</w:t>
        </w:r>
        <w:r>
          <w:tab/>
        </w:r>
        <w:r>
          <w:fldChar w:fldCharType="begin"/>
        </w:r>
        <w:r>
          <w:instrText xml:space="preserve"> PAGEREF _Toc8666 \h </w:instrText>
        </w:r>
        <w:r>
          <w:fldChar w:fldCharType="separate"/>
        </w:r>
        <w:r>
          <w:t>41</w:t>
        </w:r>
        <w:r>
          <w:fldChar w:fldCharType="end"/>
        </w:r>
      </w:hyperlink>
    </w:p>
    <w:p>
      <w:pPr>
        <w:pStyle w:val="TOC1"/>
        <w:tabs>
          <w:tab w:val="right" w:leader="dot" w:pos="8306"/>
        </w:tabs>
      </w:pPr>
      <w:hyperlink w:anchor="_Toc26293" w:history="1">
        <w:r>
          <w:rPr>
            <w:rFonts w:ascii="仿宋" w:eastAsia="仿宋" w:hAnsi="仿宋" w:cs="仿宋" w:hint="eastAsia"/>
            <w:lang w:eastAsia="zh-CN"/>
          </w:rPr>
          <w:t>十、环境保护与绿色发展</w:t>
        </w:r>
        <w:r>
          <w:tab/>
        </w:r>
        <w:r>
          <w:fldChar w:fldCharType="begin"/>
        </w:r>
        <w:r>
          <w:instrText xml:space="preserve"> PAGEREF _Toc26293 \h </w:instrText>
        </w:r>
        <w:r>
          <w:fldChar w:fldCharType="separate"/>
        </w:r>
        <w:r>
          <w:t>42</w:t>
        </w:r>
        <w:r>
          <w:fldChar w:fldCharType="end"/>
        </w:r>
      </w:hyperlink>
    </w:p>
    <w:p>
      <w:pPr>
        <w:pStyle w:val="TOC2"/>
        <w:tabs>
          <w:tab w:val="right" w:leader="dot" w:pos="8306"/>
        </w:tabs>
      </w:pPr>
      <w:hyperlink w:anchor="_Toc30958" w:history="1">
        <w:r>
          <w:rPr>
            <w:rFonts w:ascii="仿宋" w:eastAsia="仿宋" w:hAnsi="仿宋" w:cs="仿宋" w:hint="eastAsia"/>
            <w:lang w:eastAsia="zh-CN"/>
          </w:rPr>
          <w:t>(一)、环境保护措施</w:t>
        </w:r>
        <w:r>
          <w:tab/>
        </w:r>
        <w:r>
          <w:fldChar w:fldCharType="begin"/>
        </w:r>
        <w:r>
          <w:instrText xml:space="preserve"> PAGEREF _Toc30958 \h </w:instrText>
        </w:r>
        <w:r>
          <w:fldChar w:fldCharType="separate"/>
        </w:r>
        <w:r>
          <w:t>42</w:t>
        </w:r>
        <w:r>
          <w:fldChar w:fldCharType="end"/>
        </w:r>
      </w:hyperlink>
    </w:p>
    <w:p>
      <w:pPr>
        <w:pStyle w:val="TOC2"/>
        <w:tabs>
          <w:tab w:val="right" w:leader="dot" w:pos="8306"/>
        </w:tabs>
      </w:pPr>
      <w:hyperlink w:anchor="_Toc32467" w:history="1">
        <w:r>
          <w:rPr>
            <w:rFonts w:ascii="仿宋" w:eastAsia="仿宋" w:hAnsi="仿宋" w:cs="仿宋" w:hint="eastAsia"/>
            <w:lang w:eastAsia="zh-CN"/>
          </w:rPr>
          <w:t>(二)、绿色发展与可持续发展策略</w:t>
        </w:r>
        <w:r>
          <w:tab/>
        </w:r>
        <w:r>
          <w:fldChar w:fldCharType="begin"/>
        </w:r>
        <w:r>
          <w:instrText xml:space="preserve"> PAGEREF _Toc32467 \h </w:instrText>
        </w:r>
        <w:r>
          <w:fldChar w:fldCharType="separate"/>
        </w:r>
        <w:r>
          <w:t>44</w:t>
        </w:r>
        <w:r>
          <w:fldChar w:fldCharType="end"/>
        </w:r>
      </w:hyperlink>
    </w:p>
    <w:p>
      <w:pPr>
        <w:pStyle w:val="TOC1"/>
        <w:tabs>
          <w:tab w:val="right" w:leader="dot" w:pos="8306"/>
        </w:tabs>
      </w:pPr>
      <w:hyperlink w:anchor="_Toc23208" w:history="1">
        <w:r>
          <w:rPr>
            <w:rFonts w:ascii="仿宋" w:eastAsia="仿宋" w:hAnsi="仿宋" w:cs="仿宋" w:hint="eastAsia"/>
            <w:lang w:eastAsia="zh-CN"/>
          </w:rPr>
          <w:t>十一、安全与应急管理</w:t>
        </w:r>
        <w:r>
          <w:tab/>
        </w:r>
        <w:r>
          <w:fldChar w:fldCharType="begin"/>
        </w:r>
        <w:r>
          <w:instrText xml:space="preserve"> PAGEREF _Toc23208 \h </w:instrText>
        </w:r>
        <w:r>
          <w:fldChar w:fldCharType="separate"/>
        </w:r>
        <w:r>
          <w:t>45</w:t>
        </w:r>
        <w:r>
          <w:fldChar w:fldCharType="end"/>
        </w:r>
      </w:hyperlink>
    </w:p>
    <w:p>
      <w:pPr>
        <w:pStyle w:val="TOC2"/>
        <w:tabs>
          <w:tab w:val="right" w:leader="dot" w:pos="8306"/>
        </w:tabs>
      </w:pPr>
      <w:hyperlink w:anchor="_Toc21775" w:history="1">
        <w:r>
          <w:rPr>
            <w:rFonts w:ascii="仿宋" w:eastAsia="仿宋" w:hAnsi="仿宋" w:cs="仿宋" w:hint="eastAsia"/>
            <w:lang w:eastAsia="zh-CN"/>
          </w:rPr>
          <w:t>(一)、安全生产管理</w:t>
        </w:r>
        <w:r>
          <w:tab/>
        </w:r>
        <w:r>
          <w:fldChar w:fldCharType="begin"/>
        </w:r>
        <w:r>
          <w:instrText xml:space="preserve"> PAGEREF _Toc21775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3" w:history="1">
        <w:r>
          <w:rPr>
            <w:rFonts w:ascii="仿宋" w:eastAsia="仿宋" w:hAnsi="仿宋" w:cs="仿宋" w:hint="eastAsia"/>
            <w:lang w:eastAsia="zh-CN"/>
          </w:rPr>
          <w:t>(二)、应急预案与响应</w:t>
        </w:r>
        <w:r>
          <w:tab/>
        </w:r>
        <w:r>
          <w:fldChar w:fldCharType="begin"/>
        </w:r>
        <w:r>
          <w:instrText xml:space="preserve"> PAGEREF _Toc30933 \h </w:instrText>
        </w:r>
        <w:r>
          <w:fldChar w:fldCharType="separate"/>
        </w:r>
        <w:r>
          <w:t>46</w:t>
        </w:r>
        <w:r>
          <w:fldChar w:fldCharType="end"/>
        </w:r>
      </w:hyperlink>
    </w:p>
    <w:p>
      <w:pPr>
        <w:pStyle w:val="TOC1"/>
        <w:tabs>
          <w:tab w:val="right" w:leader="dot" w:pos="8306"/>
        </w:tabs>
      </w:pPr>
      <w:hyperlink w:anchor="_Toc24198" w:history="1">
        <w:r>
          <w:rPr>
            <w:rFonts w:ascii="仿宋" w:eastAsia="仿宋" w:hAnsi="仿宋" w:cs="仿宋" w:hint="eastAsia"/>
            <w:lang w:eastAsia="zh-CN"/>
          </w:rPr>
          <w:t>十二、客户关系管理与市场拓展</w:t>
        </w:r>
        <w:r>
          <w:tab/>
        </w:r>
        <w:r>
          <w:fldChar w:fldCharType="begin"/>
        </w:r>
        <w:r>
          <w:instrText xml:space="preserve"> PAGEREF _Toc24198 \h </w:instrText>
        </w:r>
        <w:r>
          <w:fldChar w:fldCharType="separate"/>
        </w:r>
        <w:r>
          <w:t>48</w:t>
        </w:r>
        <w:r>
          <w:fldChar w:fldCharType="end"/>
        </w:r>
      </w:hyperlink>
    </w:p>
    <w:p>
      <w:pPr>
        <w:pStyle w:val="TOC2"/>
        <w:tabs>
          <w:tab w:val="right" w:leader="dot" w:pos="8306"/>
        </w:tabs>
      </w:pPr>
      <w:hyperlink w:anchor="_Toc23706" w:history="1">
        <w:r>
          <w:rPr>
            <w:rFonts w:ascii="仿宋" w:eastAsia="仿宋" w:hAnsi="仿宋" w:cs="仿宋" w:hint="eastAsia"/>
            <w:lang w:eastAsia="zh-CN"/>
          </w:rPr>
          <w:t>(一)、客户关系管理策略</w:t>
        </w:r>
        <w:r>
          <w:tab/>
        </w:r>
        <w:r>
          <w:fldChar w:fldCharType="begin"/>
        </w:r>
        <w:r>
          <w:instrText xml:space="preserve"> PAGEREF _Toc23706 \h </w:instrText>
        </w:r>
        <w:r>
          <w:fldChar w:fldCharType="separate"/>
        </w:r>
        <w:r>
          <w:t>48</w:t>
        </w:r>
        <w:r>
          <w:fldChar w:fldCharType="end"/>
        </w:r>
      </w:hyperlink>
    </w:p>
    <w:p>
      <w:pPr>
        <w:pStyle w:val="TOC2"/>
        <w:tabs>
          <w:tab w:val="right" w:leader="dot" w:pos="8306"/>
        </w:tabs>
      </w:pPr>
      <w:hyperlink w:anchor="_Toc11862" w:history="1">
        <w:r>
          <w:rPr>
            <w:rFonts w:ascii="仿宋" w:eastAsia="仿宋" w:hAnsi="仿宋" w:cs="仿宋" w:hint="eastAsia"/>
            <w:lang w:eastAsia="zh-CN"/>
          </w:rPr>
          <w:t>(二)、市场拓展方案</w:t>
        </w:r>
        <w:r>
          <w:tab/>
        </w:r>
        <w:r>
          <w:fldChar w:fldCharType="begin"/>
        </w:r>
        <w:r>
          <w:instrText xml:space="preserve"> PAGEREF _Toc11862 \h </w:instrText>
        </w:r>
        <w:r>
          <w:fldChar w:fldCharType="separate"/>
        </w:r>
        <w:r>
          <w:t>49</w:t>
        </w:r>
        <w:r>
          <w:fldChar w:fldCharType="end"/>
        </w:r>
      </w:hyperlink>
    </w:p>
    <w:p>
      <w:pPr>
        <w:pStyle w:val="TOC1"/>
        <w:tabs>
          <w:tab w:val="right" w:leader="dot" w:pos="8306"/>
        </w:tabs>
      </w:pPr>
      <w:hyperlink w:anchor="_Toc2279" w:history="1">
        <w:r>
          <w:rPr>
            <w:rFonts w:ascii="仿宋" w:eastAsia="仿宋" w:hAnsi="仿宋" w:cs="仿宋" w:hint="eastAsia"/>
            <w:lang w:eastAsia="zh-CN"/>
          </w:rPr>
          <w:t>十三、知识产权管理与保护</w:t>
        </w:r>
        <w:r>
          <w:tab/>
        </w:r>
        <w:r>
          <w:fldChar w:fldCharType="begin"/>
        </w:r>
        <w:r>
          <w:instrText xml:space="preserve"> PAGEREF _Toc2279 \h </w:instrText>
        </w:r>
        <w:r>
          <w:fldChar w:fldCharType="separate"/>
        </w:r>
        <w:r>
          <w:t>51</w:t>
        </w:r>
        <w:r>
          <w:fldChar w:fldCharType="end"/>
        </w:r>
      </w:hyperlink>
    </w:p>
    <w:p>
      <w:pPr>
        <w:pStyle w:val="TOC2"/>
        <w:tabs>
          <w:tab w:val="right" w:leader="dot" w:pos="8306"/>
        </w:tabs>
      </w:pPr>
      <w:hyperlink w:anchor="_Toc11990" w:history="1">
        <w:r>
          <w:rPr>
            <w:rFonts w:ascii="仿宋" w:eastAsia="仿宋" w:hAnsi="仿宋" w:cs="仿宋" w:hint="eastAsia"/>
            <w:lang w:eastAsia="zh-CN"/>
          </w:rPr>
          <w:t>(一)、知识产权管理体系建设</w:t>
        </w:r>
        <w:r>
          <w:tab/>
        </w:r>
        <w:r>
          <w:fldChar w:fldCharType="begin"/>
        </w:r>
        <w:r>
          <w:instrText xml:space="preserve"> PAGEREF _Toc11990 \h </w:instrText>
        </w:r>
        <w:r>
          <w:fldChar w:fldCharType="separate"/>
        </w:r>
        <w:r>
          <w:t>51</w:t>
        </w:r>
        <w:r>
          <w:fldChar w:fldCharType="end"/>
        </w:r>
      </w:hyperlink>
    </w:p>
    <w:p>
      <w:pPr>
        <w:pStyle w:val="TOC2"/>
        <w:tabs>
          <w:tab w:val="right" w:leader="dot" w:pos="8306"/>
        </w:tabs>
      </w:pPr>
      <w:hyperlink w:anchor="_Toc27985" w:history="1">
        <w:r>
          <w:rPr>
            <w:rFonts w:ascii="仿宋" w:eastAsia="仿宋" w:hAnsi="仿宋" w:cs="仿宋" w:hint="eastAsia"/>
            <w:lang w:eastAsia="zh-CN"/>
          </w:rPr>
          <w:t>(二)、知识产权保护措施</w:t>
        </w:r>
        <w:r>
          <w:tab/>
        </w:r>
        <w:r>
          <w:fldChar w:fldCharType="begin"/>
        </w:r>
        <w:r>
          <w:instrText xml:space="preserve"> PAGEREF _Toc27985 \h </w:instrText>
        </w:r>
        <w:r>
          <w:fldChar w:fldCharType="separate"/>
        </w:r>
        <w:r>
          <w:t>51</w:t>
        </w:r>
        <w:r>
          <w:fldChar w:fldCharType="end"/>
        </w:r>
      </w:hyperlink>
    </w:p>
    <w:p>
      <w:pPr>
        <w:pStyle w:val="TOC1"/>
        <w:tabs>
          <w:tab w:val="right" w:leader="dot" w:pos="8306"/>
        </w:tabs>
      </w:pPr>
      <w:hyperlink w:anchor="_Toc28025" w:history="1">
        <w:r>
          <w:rPr>
            <w:rFonts w:ascii="仿宋" w:eastAsia="仿宋" w:hAnsi="仿宋" w:cs="仿宋" w:hint="eastAsia"/>
            <w:lang w:eastAsia="zh-CN"/>
          </w:rPr>
          <w:t>十四、人力资源管理与开发</w:t>
        </w:r>
        <w:r>
          <w:tab/>
        </w:r>
        <w:r>
          <w:fldChar w:fldCharType="begin"/>
        </w:r>
        <w:r>
          <w:instrText xml:space="preserve"> PAGEREF _Toc28025 \h </w:instrText>
        </w:r>
        <w:r>
          <w:fldChar w:fldCharType="separate"/>
        </w:r>
        <w:r>
          <w:t>53</w:t>
        </w:r>
        <w:r>
          <w:fldChar w:fldCharType="end"/>
        </w:r>
      </w:hyperlink>
    </w:p>
    <w:p>
      <w:pPr>
        <w:pStyle w:val="TOC2"/>
        <w:tabs>
          <w:tab w:val="right" w:leader="dot" w:pos="8306"/>
        </w:tabs>
      </w:pPr>
      <w:hyperlink w:anchor="_Toc5356" w:history="1">
        <w:r>
          <w:rPr>
            <w:rFonts w:ascii="仿宋" w:eastAsia="仿宋" w:hAnsi="仿宋" w:cs="仿宋" w:hint="eastAsia"/>
            <w:lang w:eastAsia="zh-CN"/>
          </w:rPr>
          <w:t>(一)、人力资源规划</w:t>
        </w:r>
        <w:r>
          <w:tab/>
        </w:r>
        <w:r>
          <w:fldChar w:fldCharType="begin"/>
        </w:r>
        <w:r>
          <w:instrText xml:space="preserve"> PAGEREF _Toc5356 \h </w:instrText>
        </w:r>
        <w:r>
          <w:fldChar w:fldCharType="separate"/>
        </w:r>
        <w:r>
          <w:t>53</w:t>
        </w:r>
        <w:r>
          <w:fldChar w:fldCharType="end"/>
        </w:r>
      </w:hyperlink>
    </w:p>
    <w:p>
      <w:pPr>
        <w:pStyle w:val="TOC2"/>
        <w:tabs>
          <w:tab w:val="right" w:leader="dot" w:pos="8306"/>
        </w:tabs>
      </w:pPr>
      <w:hyperlink w:anchor="_Toc22210" w:history="1">
        <w:r>
          <w:rPr>
            <w:rFonts w:ascii="仿宋" w:eastAsia="仿宋" w:hAnsi="仿宋" w:cs="仿宋" w:hint="eastAsia"/>
            <w:lang w:eastAsia="zh-CN"/>
          </w:rPr>
          <w:t>(二)、人力资源开发与培训</w:t>
        </w:r>
        <w:r>
          <w:tab/>
        </w:r>
        <w:r>
          <w:fldChar w:fldCharType="begin"/>
        </w:r>
        <w:r>
          <w:instrText xml:space="preserve"> PAGEREF _Toc22210 \h </w:instrText>
        </w:r>
        <w:r>
          <w:fldChar w:fldCharType="separate"/>
        </w:r>
        <w:r>
          <w:t>55</w:t>
        </w:r>
        <w:r>
          <w:fldChar w:fldCharType="end"/>
        </w:r>
      </w:hyperlink>
    </w:p>
    <w:p>
      <w:pPr>
        <w:pStyle w:val="TOC1"/>
        <w:tabs>
          <w:tab w:val="right" w:leader="dot" w:pos="8306"/>
        </w:tabs>
      </w:pPr>
      <w:hyperlink w:anchor="_Toc6373" w:history="1">
        <w:r>
          <w:rPr>
            <w:rFonts w:ascii="仿宋" w:eastAsia="仿宋" w:hAnsi="仿宋" w:cs="仿宋" w:hint="eastAsia"/>
            <w:lang w:eastAsia="zh-CN"/>
          </w:rPr>
          <w:t>十五、项目施工方案</w:t>
        </w:r>
        <w:r>
          <w:tab/>
        </w:r>
        <w:r>
          <w:fldChar w:fldCharType="begin"/>
        </w:r>
        <w:r>
          <w:instrText xml:space="preserve"> PAGEREF _Toc6373 \h </w:instrText>
        </w:r>
        <w:r>
          <w:fldChar w:fldCharType="separate"/>
        </w:r>
        <w:r>
          <w:t>57</w:t>
        </w:r>
        <w:r>
          <w:fldChar w:fldCharType="end"/>
        </w:r>
      </w:hyperlink>
    </w:p>
    <w:p>
      <w:pPr>
        <w:pStyle w:val="TOC2"/>
        <w:tabs>
          <w:tab w:val="right" w:leader="dot" w:pos="8306"/>
        </w:tabs>
      </w:pPr>
      <w:hyperlink w:anchor="_Toc27388" w:history="1">
        <w:r>
          <w:rPr>
            <w:rFonts w:ascii="仿宋" w:eastAsia="仿宋" w:hAnsi="仿宋" w:cs="仿宋" w:hint="eastAsia"/>
            <w:lang w:eastAsia="zh-CN"/>
          </w:rPr>
          <w:t>(一)、施工组织设计</w:t>
        </w:r>
        <w:r>
          <w:tab/>
        </w:r>
        <w:r>
          <w:fldChar w:fldCharType="begin"/>
        </w:r>
        <w:r>
          <w:instrText xml:space="preserve"> PAGEREF _Toc27388 \h </w:instrText>
        </w:r>
        <w:r>
          <w:fldChar w:fldCharType="separate"/>
        </w:r>
        <w:r>
          <w:t>57</w:t>
        </w:r>
        <w:r>
          <w:fldChar w:fldCharType="end"/>
        </w:r>
      </w:hyperlink>
    </w:p>
    <w:p>
      <w:pPr>
        <w:pStyle w:val="TOC2"/>
        <w:tabs>
          <w:tab w:val="right" w:leader="dot" w:pos="8306"/>
        </w:tabs>
      </w:pPr>
      <w:hyperlink w:anchor="_Toc23779" w:history="1">
        <w:r>
          <w:rPr>
            <w:rFonts w:ascii="仿宋" w:eastAsia="仿宋" w:hAnsi="仿宋" w:cs="仿宋" w:hint="eastAsia"/>
            <w:lang w:eastAsia="zh-CN"/>
          </w:rPr>
          <w:t>(二)、施工工艺与技术路线</w:t>
        </w:r>
        <w:r>
          <w:tab/>
        </w:r>
        <w:r>
          <w:fldChar w:fldCharType="begin"/>
        </w:r>
        <w:r>
          <w:instrText xml:space="preserve"> PAGEREF _Toc23779 \h </w:instrText>
        </w:r>
        <w:r>
          <w:fldChar w:fldCharType="separate"/>
        </w:r>
        <w:r>
          <w:t>59</w:t>
        </w:r>
        <w:r>
          <w:fldChar w:fldCharType="end"/>
        </w:r>
      </w:hyperlink>
    </w:p>
    <w:p>
      <w:pPr>
        <w:pStyle w:val="TOC2"/>
        <w:tabs>
          <w:tab w:val="right" w:leader="dot" w:pos="8306"/>
        </w:tabs>
      </w:pPr>
      <w:hyperlink w:anchor="_Toc31126" w:history="1">
        <w:r>
          <w:rPr>
            <w:rFonts w:ascii="仿宋" w:eastAsia="仿宋" w:hAnsi="仿宋" w:cs="仿宋" w:hint="eastAsia"/>
            <w:lang w:eastAsia="zh-CN"/>
          </w:rPr>
          <w:t>(三)、关键节点施工计划</w:t>
        </w:r>
        <w:r>
          <w:tab/>
        </w:r>
        <w:r>
          <w:fldChar w:fldCharType="begin"/>
        </w:r>
        <w:r>
          <w:instrText xml:space="preserve"> PAGEREF _Toc31126 \h </w:instrText>
        </w:r>
        <w:r>
          <w:fldChar w:fldCharType="separate"/>
        </w:r>
        <w:r>
          <w:t>60</w:t>
        </w:r>
        <w:r>
          <w:fldChar w:fldCharType="end"/>
        </w:r>
      </w:hyperlink>
    </w:p>
    <w:p>
      <w:pPr>
        <w:pStyle w:val="TOC2"/>
        <w:tabs>
          <w:tab w:val="right" w:leader="dot" w:pos="8306"/>
        </w:tabs>
      </w:pPr>
      <w:hyperlink w:anchor="_Toc2939" w:history="1">
        <w:r>
          <w:rPr>
            <w:rFonts w:ascii="仿宋" w:eastAsia="仿宋" w:hAnsi="仿宋" w:cs="仿宋" w:hint="eastAsia"/>
            <w:lang w:eastAsia="zh-CN"/>
          </w:rPr>
          <w:t>(四)、施工现场管理</w:t>
        </w:r>
        <w:r>
          <w:tab/>
        </w:r>
        <w:r>
          <w:fldChar w:fldCharType="begin"/>
        </w:r>
        <w:r>
          <w:instrText xml:space="preserve"> PAGEREF _Toc2939 \h </w:instrText>
        </w:r>
        <w:r>
          <w:fldChar w:fldCharType="separate"/>
        </w:r>
        <w:r>
          <w:t>62</w:t>
        </w:r>
        <w:r>
          <w:fldChar w:fldCharType="end"/>
        </w:r>
      </w:hyperlink>
    </w:p>
    <w:p>
      <w:pPr>
        <w:pStyle w:val="TOC1"/>
        <w:tabs>
          <w:tab w:val="right" w:leader="dot" w:pos="8306"/>
        </w:tabs>
      </w:pPr>
      <w:hyperlink w:anchor="_Toc8257" w:history="1">
        <w:r>
          <w:rPr>
            <w:rFonts w:ascii="仿宋" w:eastAsia="仿宋" w:hAnsi="仿宋" w:cs="仿宋" w:hint="eastAsia"/>
            <w:lang w:eastAsia="zh-CN"/>
          </w:rPr>
          <w:t>十六、企业合规与伦理</w:t>
        </w:r>
        <w:r>
          <w:tab/>
        </w:r>
        <w:r>
          <w:fldChar w:fldCharType="begin"/>
        </w:r>
        <w:r>
          <w:instrText xml:space="preserve"> PAGEREF _Toc8257 \h </w:instrText>
        </w:r>
        <w:r>
          <w:fldChar w:fldCharType="separate"/>
        </w:r>
        <w:r>
          <w:t>64</w:t>
        </w:r>
        <w:r>
          <w:fldChar w:fldCharType="end"/>
        </w:r>
      </w:hyperlink>
    </w:p>
    <w:p>
      <w:pPr>
        <w:pStyle w:val="TOC2"/>
        <w:tabs>
          <w:tab w:val="right" w:leader="dot" w:pos="8306"/>
        </w:tabs>
      </w:pPr>
      <w:hyperlink w:anchor="_Toc15164" w:history="1">
        <w:r>
          <w:rPr>
            <w:rFonts w:ascii="仿宋" w:eastAsia="仿宋" w:hAnsi="仿宋" w:cs="仿宋" w:hint="eastAsia"/>
            <w:lang w:eastAsia="zh-CN"/>
          </w:rPr>
          <w:t>(一)、合规政策与程序</w:t>
        </w:r>
        <w:r>
          <w:tab/>
        </w:r>
        <w:r>
          <w:fldChar w:fldCharType="begin"/>
        </w:r>
        <w:r>
          <w:instrText xml:space="preserve"> PAGEREF _Toc15164 \h </w:instrText>
        </w:r>
        <w:r>
          <w:fldChar w:fldCharType="separate"/>
        </w:r>
        <w:r>
          <w:t>64</w:t>
        </w:r>
        <w:r>
          <w:fldChar w:fldCharType="end"/>
        </w:r>
      </w:hyperlink>
    </w:p>
    <w:p>
      <w:pPr>
        <w:pStyle w:val="TOC2"/>
        <w:tabs>
          <w:tab w:val="right" w:leader="dot" w:pos="8306"/>
        </w:tabs>
      </w:pPr>
      <w:hyperlink w:anchor="_Toc29782" w:history="1">
        <w:r>
          <w:rPr>
            <w:rFonts w:ascii="仿宋" w:eastAsia="仿宋" w:hAnsi="仿宋" w:cs="仿宋" w:hint="eastAsia"/>
            <w:lang w:eastAsia="zh-CN"/>
          </w:rPr>
          <w:t>(二)、伦理规范与培训</w:t>
        </w:r>
        <w:r>
          <w:tab/>
        </w:r>
        <w:r>
          <w:fldChar w:fldCharType="begin"/>
        </w:r>
        <w:r>
          <w:instrText xml:space="preserve"> PAGEREF _Toc29782 \h </w:instrText>
        </w:r>
        <w:r>
          <w:fldChar w:fldCharType="separate"/>
        </w:r>
        <w:r>
          <w:t>65</w:t>
        </w:r>
        <w:r>
          <w:fldChar w:fldCharType="end"/>
        </w:r>
      </w:hyperlink>
    </w:p>
    <w:p>
      <w:pPr>
        <w:pStyle w:val="TOC2"/>
        <w:tabs>
          <w:tab w:val="right" w:leader="dot" w:pos="8306"/>
        </w:tabs>
      </w:pPr>
      <w:hyperlink w:anchor="_Toc10522" w:history="1">
        <w:r>
          <w:rPr>
            <w:rFonts w:ascii="仿宋" w:eastAsia="仿宋" w:hAnsi="仿宋" w:cs="仿宋" w:hint="eastAsia"/>
            <w:lang w:eastAsia="zh-CN"/>
          </w:rPr>
          <w:t>(三)、合规风险评估</w:t>
        </w:r>
        <w:r>
          <w:tab/>
        </w:r>
        <w:r>
          <w:fldChar w:fldCharType="begin"/>
        </w:r>
        <w:r>
          <w:instrText xml:space="preserve"> PAGEREF _Toc10522 \h </w:instrText>
        </w:r>
        <w:r>
          <w:fldChar w:fldCharType="separate"/>
        </w:r>
        <w:r>
          <w:t>66</w:t>
        </w:r>
        <w:r>
          <w:fldChar w:fldCharType="end"/>
        </w:r>
      </w:hyperlink>
    </w:p>
    <w:p>
      <w:pPr>
        <w:pStyle w:val="TOC2"/>
        <w:tabs>
          <w:tab w:val="right" w:leader="dot" w:pos="8306"/>
        </w:tabs>
      </w:pPr>
      <w:hyperlink w:anchor="_Toc12295" w:history="1">
        <w:r>
          <w:rPr>
            <w:rFonts w:ascii="仿宋" w:eastAsia="仿宋" w:hAnsi="仿宋" w:cs="仿宋" w:hint="eastAsia"/>
            <w:lang w:eastAsia="zh-CN"/>
          </w:rPr>
          <w:t>(四)、合规监督与执行</w:t>
        </w:r>
        <w:r>
          <w:tab/>
        </w:r>
        <w:r>
          <w:fldChar w:fldCharType="begin"/>
        </w:r>
        <w:r>
          <w:instrText xml:space="preserve"> PAGEREF _Toc12295 \h </w:instrText>
        </w:r>
        <w:r>
          <w:fldChar w:fldCharType="separate"/>
        </w:r>
        <w:r>
          <w:t>67</w:t>
        </w:r>
        <w:r>
          <w:fldChar w:fldCharType="end"/>
        </w:r>
      </w:hyperlink>
    </w:p>
    <w:p>
      <w:pPr>
        <w:pStyle w:val="TOC1"/>
        <w:tabs>
          <w:tab w:val="right" w:leader="dot" w:pos="8306"/>
        </w:tabs>
      </w:pPr>
      <w:hyperlink w:anchor="_Toc6983" w:history="1">
        <w:r>
          <w:rPr>
            <w:rFonts w:ascii="仿宋" w:eastAsia="仿宋" w:hAnsi="仿宋" w:cs="仿宋" w:hint="eastAsia"/>
            <w:lang w:eastAsia="zh-CN"/>
          </w:rPr>
          <w:t>十七、产业协同与集群发展</w:t>
        </w:r>
        <w:r>
          <w:tab/>
        </w:r>
        <w:r>
          <w:fldChar w:fldCharType="begin"/>
        </w:r>
        <w:r>
          <w:instrText xml:space="preserve"> PAGEREF _Toc6983 \h </w:instrText>
        </w:r>
        <w:r>
          <w:fldChar w:fldCharType="separate"/>
        </w:r>
        <w:r>
          <w:t>68</w:t>
        </w:r>
        <w:r>
          <w:fldChar w:fldCharType="end"/>
        </w:r>
      </w:hyperlink>
    </w:p>
    <w:p>
      <w:pPr>
        <w:pStyle w:val="TOC2"/>
        <w:tabs>
          <w:tab w:val="right" w:leader="dot" w:pos="8306"/>
        </w:tabs>
      </w:pPr>
      <w:hyperlink w:anchor="_Toc19039" w:history="1">
        <w:r>
          <w:rPr>
            <w:rFonts w:ascii="仿宋" w:eastAsia="仿宋" w:hAnsi="仿宋" w:cs="仿宋" w:hint="eastAsia"/>
            <w:lang w:eastAsia="zh-CN"/>
          </w:rPr>
          <w:t>(一)、产业协同机制建设</w:t>
        </w:r>
        <w:r>
          <w:tab/>
        </w:r>
        <w:r>
          <w:fldChar w:fldCharType="begin"/>
        </w:r>
        <w:r>
          <w:instrText xml:space="preserve"> PAGEREF _Toc19039 \h </w:instrText>
        </w:r>
        <w:r>
          <w:fldChar w:fldCharType="separate"/>
        </w:r>
        <w:r>
          <w:t>68</w:t>
        </w:r>
        <w:r>
          <w:fldChar w:fldCharType="end"/>
        </w:r>
      </w:hyperlink>
    </w:p>
    <w:p>
      <w:pPr>
        <w:pStyle w:val="TOC2"/>
        <w:tabs>
          <w:tab w:val="right" w:leader="dot" w:pos="8306"/>
        </w:tabs>
      </w:pPr>
      <w:hyperlink w:anchor="_Toc22458" w:history="1">
        <w:r>
          <w:rPr>
            <w:rFonts w:ascii="仿宋" w:eastAsia="仿宋" w:hAnsi="仿宋" w:cs="仿宋" w:hint="eastAsia"/>
            <w:lang w:eastAsia="zh-CN"/>
          </w:rPr>
          <w:t>(二)、产业集群培育与发展</w:t>
        </w:r>
        <w:r>
          <w:tab/>
        </w:r>
        <w:r>
          <w:fldChar w:fldCharType="begin"/>
        </w:r>
        <w:r>
          <w:instrText xml:space="preserve"> PAGEREF _Toc22458 \h </w:instrText>
        </w:r>
        <w:r>
          <w:fldChar w:fldCharType="separate"/>
        </w:r>
        <w:r>
          <w:t>69</w:t>
        </w:r>
        <w:r>
          <w:fldChar w:fldCharType="end"/>
        </w:r>
      </w:hyperlink>
    </w:p>
    <w:p>
      <w:pPr>
        <w:pStyle w:val="TOC1"/>
        <w:tabs>
          <w:tab w:val="right" w:leader="dot" w:pos="8306"/>
        </w:tabs>
      </w:pPr>
      <w:hyperlink w:anchor="_Toc22576" w:history="1">
        <w:r>
          <w:rPr>
            <w:rFonts w:ascii="仿宋" w:eastAsia="仿宋" w:hAnsi="仿宋" w:cs="仿宋" w:hint="eastAsia"/>
            <w:lang w:eastAsia="zh-CN"/>
          </w:rPr>
          <w:t>十八、创新驱动与持续发展</w:t>
        </w:r>
        <w:r>
          <w:tab/>
        </w:r>
        <w:r>
          <w:fldChar w:fldCharType="begin"/>
        </w:r>
        <w:r>
          <w:instrText xml:space="preserve"> PAGEREF _Toc22576 \h </w:instrText>
        </w:r>
        <w:r>
          <w:fldChar w:fldCharType="separate"/>
        </w:r>
        <w:r>
          <w:t>70</w:t>
        </w:r>
        <w:r>
          <w:fldChar w:fldCharType="end"/>
        </w:r>
      </w:hyperlink>
    </w:p>
    <w:p>
      <w:pPr>
        <w:pStyle w:val="TOC2"/>
        <w:tabs>
          <w:tab w:val="right" w:leader="dot" w:pos="8306"/>
        </w:tabs>
      </w:pPr>
      <w:hyperlink w:anchor="_Toc13293" w:history="1">
        <w:r>
          <w:rPr>
            <w:rFonts w:ascii="仿宋" w:eastAsia="仿宋" w:hAnsi="仿宋" w:cs="仿宋" w:hint="eastAsia"/>
            <w:lang w:eastAsia="zh-CN"/>
          </w:rPr>
          <w:t>(一)、创新驱动战略实施</w:t>
        </w:r>
        <w:r>
          <w:tab/>
        </w:r>
        <w:r>
          <w:fldChar w:fldCharType="begin"/>
        </w:r>
        <w:r>
          <w:instrText xml:space="preserve"> PAGEREF _Toc13293 \h </w:instrText>
        </w:r>
        <w:r>
          <w:fldChar w:fldCharType="separate"/>
        </w:r>
        <w:r>
          <w:t>70</w:t>
        </w:r>
        <w:r>
          <w:fldChar w:fldCharType="end"/>
        </w:r>
      </w:hyperlink>
    </w:p>
    <w:p>
      <w:pPr>
        <w:pStyle w:val="TOC2"/>
        <w:tabs>
          <w:tab w:val="right" w:leader="dot" w:pos="8306"/>
        </w:tabs>
      </w:pPr>
      <w:hyperlink w:anchor="_Toc17740" w:history="1">
        <w:r>
          <w:rPr>
            <w:rFonts w:ascii="仿宋" w:eastAsia="仿宋" w:hAnsi="仿宋" w:cs="仿宋" w:hint="eastAsia"/>
            <w:lang w:eastAsia="zh-CN"/>
          </w:rPr>
          <w:t>(二)、持续发展路径探索</w:t>
        </w:r>
        <w:r>
          <w:tab/>
        </w:r>
        <w:r>
          <w:fldChar w:fldCharType="begin"/>
        </w:r>
        <w:r>
          <w:instrText xml:space="preserve"> PAGEREF _Toc17740 \h </w:instrText>
        </w:r>
        <w:r>
          <w:fldChar w:fldCharType="separate"/>
        </w:r>
        <w:r>
          <w:t>71</w:t>
        </w:r>
        <w:r>
          <w:fldChar w:fldCharType="end"/>
        </w:r>
      </w:hyperlink>
    </w:p>
    <w:p>
      <w:pPr>
        <w:pStyle w:val="TOC1"/>
        <w:tabs>
          <w:tab w:val="right" w:leader="dot" w:pos="8306"/>
        </w:tabs>
      </w:pPr>
      <w:hyperlink w:anchor="_Toc12190" w:history="1">
        <w:r>
          <w:rPr>
            <w:rFonts w:ascii="仿宋" w:eastAsia="仿宋" w:hAnsi="仿宋" w:cs="仿宋" w:hint="eastAsia"/>
            <w:lang w:eastAsia="zh-CN"/>
          </w:rPr>
          <w:t>十九、成果转化与推广应用</w:t>
        </w:r>
        <w:r>
          <w:tab/>
        </w:r>
        <w:r>
          <w:fldChar w:fldCharType="begin"/>
        </w:r>
        <w:r>
          <w:instrText xml:space="preserve"> PAGEREF _Toc12190 \h </w:instrText>
        </w:r>
        <w:r>
          <w:fldChar w:fldCharType="separate"/>
        </w:r>
        <w:r>
          <w:t>75</w:t>
        </w:r>
        <w:r>
          <w:fldChar w:fldCharType="end"/>
        </w:r>
      </w:hyperlink>
    </w:p>
    <w:p>
      <w:pPr>
        <w:pStyle w:val="TOC2"/>
        <w:tabs>
          <w:tab w:val="right" w:leader="dot" w:pos="8306"/>
        </w:tabs>
      </w:pPr>
      <w:hyperlink w:anchor="_Toc12487" w:history="1">
        <w:r>
          <w:rPr>
            <w:rFonts w:ascii="仿宋" w:eastAsia="仿宋" w:hAnsi="仿宋" w:cs="仿宋" w:hint="eastAsia"/>
            <w:lang w:eastAsia="zh-CN"/>
          </w:rPr>
          <w:t>(一)、成果转化策略制定</w:t>
        </w:r>
        <w:r>
          <w:tab/>
        </w:r>
        <w:r>
          <w:fldChar w:fldCharType="begin"/>
        </w:r>
        <w:r>
          <w:instrText xml:space="preserve"> PAGEREF _Toc12487 \h </w:instrText>
        </w:r>
        <w:r>
          <w:fldChar w:fldCharType="separate"/>
        </w:r>
        <w:r>
          <w:t>75</w:t>
        </w:r>
        <w:r>
          <w:fldChar w:fldCharType="end"/>
        </w:r>
      </w:hyperlink>
    </w:p>
    <w:p>
      <w:pPr>
        <w:pStyle w:val="TOC2"/>
        <w:tabs>
          <w:tab w:val="right" w:leader="dot" w:pos="8306"/>
        </w:tabs>
      </w:pPr>
      <w:hyperlink w:anchor="_Toc23198" w:history="1">
        <w:r>
          <w:rPr>
            <w:rFonts w:ascii="仿宋" w:eastAsia="仿宋" w:hAnsi="仿宋" w:cs="仿宋" w:hint="eastAsia"/>
            <w:lang w:eastAsia="zh-CN"/>
          </w:rPr>
          <w:t>(二)、成果推广应用方案</w:t>
        </w:r>
        <w:r>
          <w:tab/>
        </w:r>
        <w:r>
          <w:fldChar w:fldCharType="begin"/>
        </w:r>
        <w:r>
          <w:instrText xml:space="preserve"> PAGEREF _Toc23198 \h </w:instrText>
        </w:r>
        <w:r>
          <w:fldChar w:fldCharType="separate"/>
        </w:r>
        <w:r>
          <w:t>77</w:t>
        </w:r>
        <w:r>
          <w:fldChar w:fldCharType="end"/>
        </w:r>
      </w:hyperlink>
    </w:p>
    <w:p>
      <w:pPr>
        <w:pStyle w:val="TOC1"/>
        <w:tabs>
          <w:tab w:val="right" w:leader="dot" w:pos="8306"/>
        </w:tabs>
      </w:pPr>
      <w:hyperlink w:anchor="_Toc19479" w:history="1">
        <w:r>
          <w:rPr>
            <w:rFonts w:ascii="仿宋" w:eastAsia="仿宋" w:hAnsi="仿宋" w:cs="仿宋" w:hint="eastAsia"/>
            <w:lang w:eastAsia="zh-CN"/>
          </w:rPr>
          <w:t>二十、设施与设备管理</w:t>
        </w:r>
        <w:r>
          <w:tab/>
        </w:r>
        <w:r>
          <w:fldChar w:fldCharType="begin"/>
        </w:r>
        <w:r>
          <w:instrText xml:space="preserve"> PAGEREF _Toc19479 \h </w:instrText>
        </w:r>
        <w:r>
          <w:fldChar w:fldCharType="separate"/>
        </w:r>
        <w:r>
          <w:t>78</w:t>
        </w:r>
        <w:r>
          <w:fldChar w:fldCharType="end"/>
        </w:r>
      </w:hyperlink>
    </w:p>
    <w:p>
      <w:pPr>
        <w:pStyle w:val="TOC2"/>
        <w:tabs>
          <w:tab w:val="right" w:leader="dot" w:pos="8306"/>
        </w:tabs>
      </w:pPr>
      <w:hyperlink w:anchor="_Toc1508" w:history="1">
        <w:r>
          <w:rPr>
            <w:rFonts w:ascii="仿宋" w:eastAsia="仿宋" w:hAnsi="仿宋" w:cs="仿宋" w:hint="eastAsia"/>
            <w:lang w:eastAsia="zh-CN"/>
          </w:rPr>
          <w:t>(一)、设施规划与配置</w:t>
        </w:r>
        <w:r>
          <w:tab/>
        </w:r>
        <w:r>
          <w:fldChar w:fldCharType="begin"/>
        </w:r>
        <w:r>
          <w:instrText xml:space="preserve"> PAGEREF _Toc1508 \h </w:instrText>
        </w:r>
        <w:r>
          <w:fldChar w:fldCharType="separate"/>
        </w:r>
        <w:r>
          <w:t>78</w:t>
        </w:r>
        <w:r>
          <w:fldChar w:fldCharType="end"/>
        </w:r>
      </w:hyperlink>
    </w:p>
    <w:p>
      <w:pPr>
        <w:pStyle w:val="TOC2"/>
        <w:tabs>
          <w:tab w:val="right" w:leader="dot" w:pos="8306"/>
        </w:tabs>
      </w:pPr>
      <w:hyperlink w:anchor="_Toc23617" w:history="1">
        <w:r>
          <w:rPr>
            <w:rFonts w:ascii="仿宋" w:eastAsia="仿宋" w:hAnsi="仿宋" w:cs="仿宋" w:hint="eastAsia"/>
            <w:lang w:eastAsia="zh-CN"/>
          </w:rPr>
          <w:t>(二)、设备采购与维护管理</w:t>
        </w:r>
        <w:r>
          <w:tab/>
        </w:r>
        <w:r>
          <w:fldChar w:fldCharType="begin"/>
        </w:r>
        <w:r>
          <w:instrText xml:space="preserve"> PAGEREF _Toc23617 \h </w:instrText>
        </w:r>
        <w:r>
          <w:fldChar w:fldCharType="separate"/>
        </w:r>
        <w:r>
          <w:t>79</w:t>
        </w:r>
        <w:r>
          <w:fldChar w:fldCharType="end"/>
        </w:r>
      </w:hyperlink>
    </w:p>
    <w:p>
      <w:pPr>
        <w:pStyle w:val="TOC2"/>
        <w:tabs>
          <w:tab w:val="right" w:leader="dot" w:pos="8306"/>
        </w:tabs>
      </w:pPr>
      <w:hyperlink w:anchor="_Toc650" w:history="1">
        <w:r>
          <w:rPr>
            <w:rFonts w:ascii="仿宋" w:eastAsia="仿宋" w:hAnsi="仿宋" w:cs="仿宋" w:hint="eastAsia"/>
            <w:lang w:eastAsia="zh-CN"/>
          </w:rPr>
          <w:t>(三)、设施设备升级策略</w:t>
        </w:r>
        <w:r>
          <w:tab/>
        </w:r>
        <w:r>
          <w:fldChar w:fldCharType="begin"/>
        </w:r>
        <w:r>
          <w:instrText xml:space="preserve"> PAGEREF _Toc650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3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一、旋扣设备项目的技术资源开发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二、旋扣设备项目的人力资源管理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旋扣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三、旋扣设备项目的资金资源筹措与优化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旋扣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97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旋扣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旋扣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旋扣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7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旋扣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旋扣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智能技术的应用：旋扣设备项目将利用智能技术，如物联网（IoT）和大数据分析，来监控和优化资源使用。通过实时数据分析，项目可以更有效地管理能源消耗、减少原材料浪费，并提高生产过程的整体效率。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78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65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旋扣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旋扣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旋扣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旋扣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旋扣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旋扣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36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为了融入当地社区，旋扣设备项目需深入理解当地的文化特色和社会习俗。例如，项目在设计广告和市场推广活动时，应考虑使用当地语言和符合地方文化的表达方式。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5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为了确保旋扣设备项目的成功并最大限度地减轻潜在的社会风险，详细的风险分析和具体的应对策略至关重要。以下是针对项目可能面临的具体社会风险及相应对策的分析：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风险描述：旋扣设备项目可能遭遇社区抵制，尤其如果社区成员认为项目会破坏他们的生活环境或忽略他们的意见。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风险描述：旋扣设备项目的商业实践可能与当地的文化和价值观存在冲突，导致社会紧张和文化冲突。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https://d.book118.com/277162043132006030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53F7D"/>
    <w:rsid w:val="0EE53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16204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2023-12-23T13:38:00Z</dcterms:created>
  <dcterms:modified xsi:type="dcterms:W3CDTF">2023-12-23T13:39:00Z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E9A8092299614B68B3FE8265C95A2FEA_11</vt:lpwstr>
  </property>
  <property fmtid="{D5CDD505-2E9C-101B-9397-08002B2CF9AE}" pid="3" name="KSOProductBuildVer">
    <vt:lpwstr>2052-12.1.0.16120</vt:lpwstr>
  </property>
</Properties>
</file>