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铬矿项目计划设计方案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20" w:history="1">
        <w:r>
          <w:rPr>
            <w:rFonts w:ascii="仿宋" w:eastAsia="仿宋" w:hAnsi="仿宋" w:cs="仿宋" w:hint="eastAsia"/>
            <w:lang w:eastAsia="zh-CN"/>
          </w:rPr>
          <w:t>前言</w:t>
        </w:r>
        <w:r>
          <w:tab/>
        </w:r>
        <w:r>
          <w:fldChar w:fldCharType="begin"/>
        </w:r>
        <w:r>
          <w:instrText xml:space="preserve"> PAGEREF _Toc14120 \h </w:instrText>
        </w:r>
        <w:r>
          <w:fldChar w:fldCharType="separate"/>
        </w:r>
        <w:r>
          <w:t>3</w:t>
        </w:r>
        <w:r>
          <w:fldChar w:fldCharType="end"/>
        </w:r>
      </w:hyperlink>
    </w:p>
    <w:p>
      <w:pPr>
        <w:pStyle w:val="TOC1"/>
        <w:tabs>
          <w:tab w:val="right" w:leader="dot" w:pos="8306"/>
        </w:tabs>
      </w:pPr>
      <w:hyperlink w:anchor="_Toc29035" w:history="1">
        <w:r>
          <w:rPr>
            <w:rFonts w:ascii="仿宋" w:eastAsia="仿宋" w:hAnsi="仿宋" w:cs="仿宋" w:hint="eastAsia"/>
            <w:lang w:eastAsia="zh-CN"/>
          </w:rPr>
          <w:t>一、铬矿项目文档管理</w:t>
        </w:r>
        <w:r>
          <w:tab/>
        </w:r>
        <w:r>
          <w:fldChar w:fldCharType="begin"/>
        </w:r>
        <w:r>
          <w:instrText xml:space="preserve"> PAGEREF _Toc29035 \h </w:instrText>
        </w:r>
        <w:r>
          <w:fldChar w:fldCharType="separate"/>
        </w:r>
        <w:r>
          <w:t>3</w:t>
        </w:r>
        <w:r>
          <w:fldChar w:fldCharType="end"/>
        </w:r>
      </w:hyperlink>
    </w:p>
    <w:p>
      <w:pPr>
        <w:pStyle w:val="TOC2"/>
        <w:tabs>
          <w:tab w:val="right" w:leader="dot" w:pos="8306"/>
        </w:tabs>
      </w:pPr>
      <w:hyperlink w:anchor="_Toc23597" w:history="1">
        <w:r>
          <w:rPr>
            <w:rFonts w:ascii="仿宋" w:eastAsia="仿宋" w:hAnsi="仿宋" w:cs="仿宋" w:hint="eastAsia"/>
            <w:lang w:eastAsia="zh-CN"/>
          </w:rPr>
          <w:t>(一)、文档编制与审查</w:t>
        </w:r>
        <w:r>
          <w:tab/>
        </w:r>
        <w:r>
          <w:fldChar w:fldCharType="begin"/>
        </w:r>
        <w:r>
          <w:instrText xml:space="preserve"> PAGEREF _Toc23597 \h </w:instrText>
        </w:r>
        <w:r>
          <w:fldChar w:fldCharType="separate"/>
        </w:r>
        <w:r>
          <w:t>3</w:t>
        </w:r>
        <w:r>
          <w:fldChar w:fldCharType="end"/>
        </w:r>
      </w:hyperlink>
    </w:p>
    <w:p>
      <w:pPr>
        <w:pStyle w:val="TOC2"/>
        <w:tabs>
          <w:tab w:val="right" w:leader="dot" w:pos="8306"/>
        </w:tabs>
      </w:pPr>
      <w:hyperlink w:anchor="_Toc8499" w:history="1">
        <w:r>
          <w:rPr>
            <w:rFonts w:ascii="仿宋" w:eastAsia="仿宋" w:hAnsi="仿宋" w:cs="仿宋" w:hint="eastAsia"/>
            <w:lang w:eastAsia="zh-CN"/>
          </w:rPr>
          <w:t>(二)、文档发布与分发</w:t>
        </w:r>
        <w:r>
          <w:tab/>
        </w:r>
        <w:r>
          <w:fldChar w:fldCharType="begin"/>
        </w:r>
        <w:r>
          <w:instrText xml:space="preserve"> PAGEREF _Toc8499 \h </w:instrText>
        </w:r>
        <w:r>
          <w:fldChar w:fldCharType="separate"/>
        </w:r>
        <w:r>
          <w:t>4</w:t>
        </w:r>
        <w:r>
          <w:fldChar w:fldCharType="end"/>
        </w:r>
      </w:hyperlink>
    </w:p>
    <w:p>
      <w:pPr>
        <w:pStyle w:val="TOC2"/>
        <w:tabs>
          <w:tab w:val="right" w:leader="dot" w:pos="8306"/>
        </w:tabs>
      </w:pPr>
      <w:hyperlink w:anchor="_Toc3180" w:history="1">
        <w:r>
          <w:rPr>
            <w:rFonts w:ascii="仿宋" w:eastAsia="仿宋" w:hAnsi="仿宋" w:cs="仿宋" w:hint="eastAsia"/>
            <w:lang w:eastAsia="zh-CN"/>
          </w:rPr>
          <w:t>(三)、文档存档与归档</w:t>
        </w:r>
        <w:r>
          <w:tab/>
        </w:r>
        <w:r>
          <w:fldChar w:fldCharType="begin"/>
        </w:r>
        <w:r>
          <w:instrText xml:space="preserve"> PAGEREF _Toc3180 \h </w:instrText>
        </w:r>
        <w:r>
          <w:fldChar w:fldCharType="separate"/>
        </w:r>
        <w:r>
          <w:t>5</w:t>
        </w:r>
        <w:r>
          <w:fldChar w:fldCharType="end"/>
        </w:r>
      </w:hyperlink>
    </w:p>
    <w:p>
      <w:pPr>
        <w:pStyle w:val="TOC1"/>
        <w:tabs>
          <w:tab w:val="right" w:leader="dot" w:pos="8306"/>
        </w:tabs>
      </w:pPr>
      <w:hyperlink w:anchor="_Toc32083" w:history="1">
        <w:r>
          <w:rPr>
            <w:rFonts w:ascii="仿宋" w:eastAsia="仿宋" w:hAnsi="仿宋" w:cs="仿宋" w:hint="eastAsia"/>
            <w:lang w:eastAsia="zh-CN"/>
          </w:rPr>
          <w:t>二、铬矿项目建设单位说明</w:t>
        </w:r>
        <w:r>
          <w:tab/>
        </w:r>
        <w:r>
          <w:fldChar w:fldCharType="begin"/>
        </w:r>
        <w:r>
          <w:instrText xml:space="preserve"> PAGEREF _Toc32083 \h </w:instrText>
        </w:r>
        <w:r>
          <w:fldChar w:fldCharType="separate"/>
        </w:r>
        <w:r>
          <w:t>6</w:t>
        </w:r>
        <w:r>
          <w:fldChar w:fldCharType="end"/>
        </w:r>
      </w:hyperlink>
    </w:p>
    <w:p>
      <w:pPr>
        <w:pStyle w:val="TOC2"/>
        <w:tabs>
          <w:tab w:val="right" w:leader="dot" w:pos="8306"/>
        </w:tabs>
      </w:pPr>
      <w:hyperlink w:anchor="_Toc11924" w:history="1">
        <w:r>
          <w:rPr>
            <w:rFonts w:ascii="仿宋" w:eastAsia="仿宋" w:hAnsi="仿宋" w:cs="仿宋" w:hint="eastAsia"/>
            <w:lang w:eastAsia="zh-CN"/>
          </w:rPr>
          <w:t>(一)、铬矿项目承办单位基本情况</w:t>
        </w:r>
        <w:r>
          <w:tab/>
        </w:r>
        <w:r>
          <w:fldChar w:fldCharType="begin"/>
        </w:r>
        <w:r>
          <w:instrText xml:space="preserve"> PAGEREF _Toc11924 \h </w:instrText>
        </w:r>
        <w:r>
          <w:fldChar w:fldCharType="separate"/>
        </w:r>
        <w:r>
          <w:t>6</w:t>
        </w:r>
        <w:r>
          <w:fldChar w:fldCharType="end"/>
        </w:r>
      </w:hyperlink>
    </w:p>
    <w:p>
      <w:pPr>
        <w:pStyle w:val="TOC2"/>
        <w:tabs>
          <w:tab w:val="right" w:leader="dot" w:pos="8306"/>
        </w:tabs>
      </w:pPr>
      <w:hyperlink w:anchor="_Toc31710" w:history="1">
        <w:r>
          <w:rPr>
            <w:rFonts w:ascii="仿宋" w:eastAsia="仿宋" w:hAnsi="仿宋" w:cs="仿宋" w:hint="eastAsia"/>
            <w:lang w:eastAsia="zh-CN"/>
          </w:rPr>
          <w:t>(二)、公司经济效益分析</w:t>
        </w:r>
        <w:r>
          <w:tab/>
        </w:r>
        <w:r>
          <w:fldChar w:fldCharType="begin"/>
        </w:r>
        <w:r>
          <w:instrText xml:space="preserve"> PAGEREF _Toc31710 \h </w:instrText>
        </w:r>
        <w:r>
          <w:fldChar w:fldCharType="separate"/>
        </w:r>
        <w:r>
          <w:t>7</w:t>
        </w:r>
        <w:r>
          <w:fldChar w:fldCharType="end"/>
        </w:r>
      </w:hyperlink>
    </w:p>
    <w:p>
      <w:pPr>
        <w:pStyle w:val="TOC1"/>
        <w:tabs>
          <w:tab w:val="right" w:leader="dot" w:pos="8306"/>
        </w:tabs>
      </w:pPr>
      <w:hyperlink w:anchor="_Toc27147" w:history="1">
        <w:r>
          <w:rPr>
            <w:rFonts w:ascii="仿宋" w:eastAsia="仿宋" w:hAnsi="仿宋" w:cs="仿宋" w:hint="eastAsia"/>
            <w:lang w:eastAsia="zh-CN"/>
          </w:rPr>
          <w:t>三、铬矿项目概论</w:t>
        </w:r>
        <w:r>
          <w:tab/>
        </w:r>
        <w:r>
          <w:fldChar w:fldCharType="begin"/>
        </w:r>
        <w:r>
          <w:instrText xml:space="preserve"> PAGEREF _Toc27147 \h </w:instrText>
        </w:r>
        <w:r>
          <w:fldChar w:fldCharType="separate"/>
        </w:r>
        <w:r>
          <w:t>8</w:t>
        </w:r>
        <w:r>
          <w:fldChar w:fldCharType="end"/>
        </w:r>
      </w:hyperlink>
    </w:p>
    <w:p>
      <w:pPr>
        <w:pStyle w:val="TOC2"/>
        <w:tabs>
          <w:tab w:val="right" w:leader="dot" w:pos="8306"/>
        </w:tabs>
      </w:pPr>
      <w:hyperlink w:anchor="_Toc29142" w:history="1">
        <w:r>
          <w:rPr>
            <w:rFonts w:ascii="仿宋" w:eastAsia="仿宋" w:hAnsi="仿宋" w:cs="仿宋" w:hint="eastAsia"/>
            <w:lang w:eastAsia="zh-CN"/>
          </w:rPr>
          <w:t>(一)、铬矿项目概况</w:t>
        </w:r>
        <w:r>
          <w:tab/>
        </w:r>
        <w:r>
          <w:fldChar w:fldCharType="begin"/>
        </w:r>
        <w:r>
          <w:instrText xml:space="preserve"> PAGEREF _Toc29142 \h </w:instrText>
        </w:r>
        <w:r>
          <w:fldChar w:fldCharType="separate"/>
        </w:r>
        <w:r>
          <w:t>8</w:t>
        </w:r>
        <w:r>
          <w:fldChar w:fldCharType="end"/>
        </w:r>
      </w:hyperlink>
    </w:p>
    <w:p>
      <w:pPr>
        <w:pStyle w:val="TOC2"/>
        <w:tabs>
          <w:tab w:val="right" w:leader="dot" w:pos="8306"/>
        </w:tabs>
      </w:pPr>
      <w:hyperlink w:anchor="_Toc9778" w:history="1">
        <w:r>
          <w:rPr>
            <w:rFonts w:ascii="仿宋" w:eastAsia="仿宋" w:hAnsi="仿宋" w:cs="仿宋" w:hint="eastAsia"/>
            <w:lang w:eastAsia="zh-CN"/>
          </w:rPr>
          <w:t>(二)、铬矿项目目标</w:t>
        </w:r>
        <w:r>
          <w:tab/>
        </w:r>
        <w:r>
          <w:fldChar w:fldCharType="begin"/>
        </w:r>
        <w:r>
          <w:instrText xml:space="preserve"> PAGEREF _Toc9778 \h </w:instrText>
        </w:r>
        <w:r>
          <w:fldChar w:fldCharType="separate"/>
        </w:r>
        <w:r>
          <w:t>10</w:t>
        </w:r>
        <w:r>
          <w:fldChar w:fldCharType="end"/>
        </w:r>
      </w:hyperlink>
    </w:p>
    <w:p>
      <w:pPr>
        <w:pStyle w:val="TOC2"/>
        <w:tabs>
          <w:tab w:val="right" w:leader="dot" w:pos="8306"/>
        </w:tabs>
      </w:pPr>
      <w:hyperlink w:anchor="_Toc7637" w:history="1">
        <w:r>
          <w:rPr>
            <w:rFonts w:ascii="仿宋" w:eastAsia="仿宋" w:hAnsi="仿宋" w:cs="仿宋" w:hint="eastAsia"/>
            <w:lang w:eastAsia="zh-CN"/>
          </w:rPr>
          <w:t>(三)、铬矿项目提出的理由</w:t>
        </w:r>
        <w:r>
          <w:tab/>
        </w:r>
        <w:r>
          <w:fldChar w:fldCharType="begin"/>
        </w:r>
        <w:r>
          <w:instrText xml:space="preserve"> PAGEREF _Toc7637 \h </w:instrText>
        </w:r>
        <w:r>
          <w:fldChar w:fldCharType="separate"/>
        </w:r>
        <w:r>
          <w:t>11</w:t>
        </w:r>
        <w:r>
          <w:fldChar w:fldCharType="end"/>
        </w:r>
      </w:hyperlink>
    </w:p>
    <w:p>
      <w:pPr>
        <w:pStyle w:val="TOC2"/>
        <w:tabs>
          <w:tab w:val="right" w:leader="dot" w:pos="8306"/>
        </w:tabs>
      </w:pPr>
      <w:hyperlink w:anchor="_Toc20723" w:history="1">
        <w:r>
          <w:rPr>
            <w:rFonts w:ascii="仿宋" w:eastAsia="仿宋" w:hAnsi="仿宋" w:cs="仿宋" w:hint="eastAsia"/>
            <w:lang w:eastAsia="zh-CN"/>
          </w:rPr>
          <w:t>(四)、铬矿项目意义</w:t>
        </w:r>
        <w:r>
          <w:tab/>
        </w:r>
        <w:r>
          <w:fldChar w:fldCharType="begin"/>
        </w:r>
        <w:r>
          <w:instrText xml:space="preserve"> PAGEREF _Toc20723 \h </w:instrText>
        </w:r>
        <w:r>
          <w:fldChar w:fldCharType="separate"/>
        </w:r>
        <w:r>
          <w:t>12</w:t>
        </w:r>
        <w:r>
          <w:fldChar w:fldCharType="end"/>
        </w:r>
      </w:hyperlink>
    </w:p>
    <w:p>
      <w:pPr>
        <w:pStyle w:val="TOC2"/>
        <w:tabs>
          <w:tab w:val="right" w:leader="dot" w:pos="8306"/>
        </w:tabs>
      </w:pPr>
      <w:hyperlink w:anchor="_Toc8437" w:history="1">
        <w:r>
          <w:rPr>
            <w:rFonts w:ascii="仿宋" w:eastAsia="仿宋" w:hAnsi="仿宋" w:cs="仿宋" w:hint="eastAsia"/>
            <w:lang w:eastAsia="zh-CN"/>
          </w:rPr>
          <w:t>(五)、铬矿项目背景</w:t>
        </w:r>
        <w:r>
          <w:tab/>
        </w:r>
        <w:r>
          <w:fldChar w:fldCharType="begin"/>
        </w:r>
        <w:r>
          <w:instrText xml:space="preserve"> PAGEREF _Toc8437 \h </w:instrText>
        </w:r>
        <w:r>
          <w:fldChar w:fldCharType="separate"/>
        </w:r>
        <w:r>
          <w:t>13</w:t>
        </w:r>
        <w:r>
          <w:fldChar w:fldCharType="end"/>
        </w:r>
      </w:hyperlink>
    </w:p>
    <w:p>
      <w:pPr>
        <w:pStyle w:val="TOC1"/>
        <w:tabs>
          <w:tab w:val="right" w:leader="dot" w:pos="8306"/>
        </w:tabs>
      </w:pPr>
      <w:hyperlink w:anchor="_Toc3726" w:history="1">
        <w:r>
          <w:rPr>
            <w:rFonts w:ascii="仿宋" w:eastAsia="仿宋" w:hAnsi="仿宋" w:cs="仿宋" w:hint="eastAsia"/>
            <w:lang w:eastAsia="zh-CN"/>
          </w:rPr>
          <w:t>四、铬矿项目危机管理</w:t>
        </w:r>
        <w:r>
          <w:tab/>
        </w:r>
        <w:r>
          <w:fldChar w:fldCharType="begin"/>
        </w:r>
        <w:r>
          <w:instrText xml:space="preserve"> PAGEREF _Toc3726 \h </w:instrText>
        </w:r>
        <w:r>
          <w:fldChar w:fldCharType="separate"/>
        </w:r>
        <w:r>
          <w:t>14</w:t>
        </w:r>
        <w:r>
          <w:fldChar w:fldCharType="end"/>
        </w:r>
      </w:hyperlink>
    </w:p>
    <w:p>
      <w:pPr>
        <w:pStyle w:val="TOC2"/>
        <w:tabs>
          <w:tab w:val="right" w:leader="dot" w:pos="8306"/>
        </w:tabs>
      </w:pPr>
      <w:hyperlink w:anchor="_Toc8149" w:history="1">
        <w:r>
          <w:rPr>
            <w:rFonts w:ascii="仿宋" w:eastAsia="仿宋" w:hAnsi="仿宋" w:cs="仿宋" w:hint="eastAsia"/>
            <w:lang w:eastAsia="zh-CN"/>
          </w:rPr>
          <w:t>(一)、危机预警与识别</w:t>
        </w:r>
        <w:r>
          <w:tab/>
        </w:r>
        <w:r>
          <w:fldChar w:fldCharType="begin"/>
        </w:r>
        <w:r>
          <w:instrText xml:space="preserve"> PAGEREF _Toc8149 \h </w:instrText>
        </w:r>
        <w:r>
          <w:fldChar w:fldCharType="separate"/>
        </w:r>
        <w:r>
          <w:t>14</w:t>
        </w:r>
        <w:r>
          <w:fldChar w:fldCharType="end"/>
        </w:r>
      </w:hyperlink>
    </w:p>
    <w:p>
      <w:pPr>
        <w:pStyle w:val="TOC2"/>
        <w:tabs>
          <w:tab w:val="right" w:leader="dot" w:pos="8306"/>
        </w:tabs>
      </w:pPr>
      <w:hyperlink w:anchor="_Toc17663" w:history="1">
        <w:r>
          <w:rPr>
            <w:rFonts w:ascii="仿宋" w:eastAsia="仿宋" w:hAnsi="仿宋" w:cs="仿宋" w:hint="eastAsia"/>
            <w:lang w:eastAsia="zh-CN"/>
          </w:rPr>
          <w:t>(二)、危机应对与恢复</w:t>
        </w:r>
        <w:r>
          <w:tab/>
        </w:r>
        <w:r>
          <w:fldChar w:fldCharType="begin"/>
        </w:r>
        <w:r>
          <w:instrText xml:space="preserve"> PAGEREF _Toc17663 \h </w:instrText>
        </w:r>
        <w:r>
          <w:fldChar w:fldCharType="separate"/>
        </w:r>
        <w:r>
          <w:t>15</w:t>
        </w:r>
        <w:r>
          <w:fldChar w:fldCharType="end"/>
        </w:r>
      </w:hyperlink>
    </w:p>
    <w:p>
      <w:pPr>
        <w:pStyle w:val="TOC1"/>
        <w:tabs>
          <w:tab w:val="right" w:leader="dot" w:pos="8306"/>
        </w:tabs>
      </w:pPr>
      <w:hyperlink w:anchor="_Toc21744" w:history="1">
        <w:r>
          <w:rPr>
            <w:rFonts w:ascii="仿宋" w:eastAsia="仿宋" w:hAnsi="仿宋" w:cs="仿宋" w:hint="eastAsia"/>
            <w:lang w:eastAsia="zh-CN"/>
          </w:rPr>
          <w:t>五、铬矿项目可持续发展</w:t>
        </w:r>
        <w:r>
          <w:tab/>
        </w:r>
        <w:r>
          <w:fldChar w:fldCharType="begin"/>
        </w:r>
        <w:r>
          <w:instrText xml:space="preserve"> PAGEREF _Toc21744 \h </w:instrText>
        </w:r>
        <w:r>
          <w:fldChar w:fldCharType="separate"/>
        </w:r>
        <w:r>
          <w:t>16</w:t>
        </w:r>
        <w:r>
          <w:fldChar w:fldCharType="end"/>
        </w:r>
      </w:hyperlink>
    </w:p>
    <w:p>
      <w:pPr>
        <w:pStyle w:val="TOC2"/>
        <w:tabs>
          <w:tab w:val="right" w:leader="dot" w:pos="8306"/>
        </w:tabs>
      </w:pPr>
      <w:hyperlink w:anchor="_Toc18300" w:history="1">
        <w:r>
          <w:rPr>
            <w:rFonts w:ascii="仿宋" w:eastAsia="仿宋" w:hAnsi="仿宋" w:cs="仿宋" w:hint="eastAsia"/>
            <w:lang w:eastAsia="zh-CN"/>
          </w:rPr>
          <w:t>(一)、可持续战略与实践</w:t>
        </w:r>
        <w:r>
          <w:tab/>
        </w:r>
        <w:r>
          <w:fldChar w:fldCharType="begin"/>
        </w:r>
        <w:r>
          <w:instrText xml:space="preserve"> PAGEREF _Toc18300 \h </w:instrText>
        </w:r>
        <w:r>
          <w:fldChar w:fldCharType="separate"/>
        </w:r>
        <w:r>
          <w:t>16</w:t>
        </w:r>
        <w:r>
          <w:fldChar w:fldCharType="end"/>
        </w:r>
      </w:hyperlink>
    </w:p>
    <w:p>
      <w:pPr>
        <w:pStyle w:val="TOC2"/>
        <w:tabs>
          <w:tab w:val="right" w:leader="dot" w:pos="8306"/>
        </w:tabs>
      </w:pPr>
      <w:hyperlink w:anchor="_Toc26286" w:history="1">
        <w:r>
          <w:rPr>
            <w:rFonts w:ascii="仿宋" w:eastAsia="仿宋" w:hAnsi="仿宋" w:cs="仿宋" w:hint="eastAsia"/>
            <w:lang w:eastAsia="zh-CN"/>
          </w:rPr>
          <w:t>(二)、环保与社会责任</w:t>
        </w:r>
        <w:r>
          <w:tab/>
        </w:r>
        <w:r>
          <w:fldChar w:fldCharType="begin"/>
        </w:r>
        <w:r>
          <w:instrText xml:space="preserve"> PAGEREF _Toc26286 \h </w:instrText>
        </w:r>
        <w:r>
          <w:fldChar w:fldCharType="separate"/>
        </w:r>
        <w:r>
          <w:t>17</w:t>
        </w:r>
        <w:r>
          <w:fldChar w:fldCharType="end"/>
        </w:r>
      </w:hyperlink>
    </w:p>
    <w:p>
      <w:pPr>
        <w:pStyle w:val="TOC1"/>
        <w:tabs>
          <w:tab w:val="right" w:leader="dot" w:pos="8306"/>
        </w:tabs>
      </w:pPr>
      <w:hyperlink w:anchor="_Toc19148" w:history="1">
        <w:r>
          <w:rPr>
            <w:rFonts w:ascii="仿宋" w:eastAsia="仿宋" w:hAnsi="仿宋" w:cs="仿宋" w:hint="eastAsia"/>
            <w:lang w:eastAsia="zh-CN"/>
          </w:rPr>
          <w:t>六、铬矿项目建设背景及必要性分析</w:t>
        </w:r>
        <w:r>
          <w:tab/>
        </w:r>
        <w:r>
          <w:fldChar w:fldCharType="begin"/>
        </w:r>
        <w:r>
          <w:instrText xml:space="preserve"> PAGEREF _Toc19148 \h </w:instrText>
        </w:r>
        <w:r>
          <w:fldChar w:fldCharType="separate"/>
        </w:r>
        <w:r>
          <w:t>18</w:t>
        </w:r>
        <w:r>
          <w:fldChar w:fldCharType="end"/>
        </w:r>
      </w:hyperlink>
    </w:p>
    <w:p>
      <w:pPr>
        <w:pStyle w:val="TOC2"/>
        <w:tabs>
          <w:tab w:val="right" w:leader="dot" w:pos="8306"/>
        </w:tabs>
      </w:pPr>
      <w:hyperlink w:anchor="_Toc9925" w:history="1">
        <w:r>
          <w:rPr>
            <w:rFonts w:ascii="仿宋" w:eastAsia="仿宋" w:hAnsi="仿宋" w:cs="仿宋" w:hint="eastAsia"/>
            <w:lang w:eastAsia="zh-CN"/>
          </w:rPr>
          <w:t>(一)、铬矿项目背景分析</w:t>
        </w:r>
        <w:r>
          <w:tab/>
        </w:r>
        <w:r>
          <w:fldChar w:fldCharType="begin"/>
        </w:r>
        <w:r>
          <w:instrText xml:space="preserve"> PAGEREF _Toc9925 \h </w:instrText>
        </w:r>
        <w:r>
          <w:fldChar w:fldCharType="separate"/>
        </w:r>
        <w:r>
          <w:t>18</w:t>
        </w:r>
        <w:r>
          <w:fldChar w:fldCharType="end"/>
        </w:r>
      </w:hyperlink>
    </w:p>
    <w:p>
      <w:pPr>
        <w:pStyle w:val="TOC2"/>
        <w:tabs>
          <w:tab w:val="right" w:leader="dot" w:pos="8306"/>
        </w:tabs>
      </w:pPr>
      <w:hyperlink w:anchor="_Toc20883" w:history="1">
        <w:r>
          <w:rPr>
            <w:rFonts w:ascii="仿宋" w:eastAsia="仿宋" w:hAnsi="仿宋" w:cs="仿宋" w:hint="eastAsia"/>
            <w:lang w:eastAsia="zh-CN"/>
          </w:rPr>
          <w:t>(二)、铬矿项目建设必要性分析</w:t>
        </w:r>
        <w:r>
          <w:tab/>
        </w:r>
        <w:r>
          <w:fldChar w:fldCharType="begin"/>
        </w:r>
        <w:r>
          <w:instrText xml:space="preserve"> PAGEREF _Toc20883 \h </w:instrText>
        </w:r>
        <w:r>
          <w:fldChar w:fldCharType="separate"/>
        </w:r>
        <w:r>
          <w:t>20</w:t>
        </w:r>
        <w:r>
          <w:fldChar w:fldCharType="end"/>
        </w:r>
      </w:hyperlink>
    </w:p>
    <w:p>
      <w:pPr>
        <w:pStyle w:val="TOC1"/>
        <w:tabs>
          <w:tab w:val="right" w:leader="dot" w:pos="8306"/>
        </w:tabs>
      </w:pPr>
      <w:hyperlink w:anchor="_Toc19947" w:history="1">
        <w:r>
          <w:rPr>
            <w:rFonts w:ascii="仿宋" w:eastAsia="仿宋" w:hAnsi="仿宋" w:cs="仿宋" w:hint="eastAsia"/>
            <w:lang w:eastAsia="zh-CN"/>
          </w:rPr>
          <w:t>七、生产安全保护</w:t>
        </w:r>
        <w:r>
          <w:tab/>
        </w:r>
        <w:r>
          <w:fldChar w:fldCharType="begin"/>
        </w:r>
        <w:r>
          <w:instrText xml:space="preserve"> PAGEREF _Toc19947 \h </w:instrText>
        </w:r>
        <w:r>
          <w:fldChar w:fldCharType="separate"/>
        </w:r>
        <w:r>
          <w:t>21</w:t>
        </w:r>
        <w:r>
          <w:fldChar w:fldCharType="end"/>
        </w:r>
      </w:hyperlink>
    </w:p>
    <w:p>
      <w:pPr>
        <w:pStyle w:val="TOC2"/>
        <w:tabs>
          <w:tab w:val="right" w:leader="dot" w:pos="8306"/>
        </w:tabs>
      </w:pPr>
      <w:hyperlink w:anchor="_Toc30664" w:history="1">
        <w:r>
          <w:rPr>
            <w:rFonts w:ascii="仿宋" w:eastAsia="仿宋" w:hAnsi="仿宋" w:cs="仿宋" w:hint="eastAsia"/>
            <w:lang w:eastAsia="zh-CN"/>
          </w:rPr>
          <w:t>(一)、消防安全</w:t>
        </w:r>
        <w:r>
          <w:tab/>
        </w:r>
        <w:r>
          <w:fldChar w:fldCharType="begin"/>
        </w:r>
        <w:r>
          <w:instrText xml:space="preserve"> PAGEREF _Toc30664 \h </w:instrText>
        </w:r>
        <w:r>
          <w:fldChar w:fldCharType="separate"/>
        </w:r>
        <w:r>
          <w:t>21</w:t>
        </w:r>
        <w:r>
          <w:fldChar w:fldCharType="end"/>
        </w:r>
      </w:hyperlink>
    </w:p>
    <w:p>
      <w:pPr>
        <w:pStyle w:val="TOC2"/>
        <w:tabs>
          <w:tab w:val="right" w:leader="dot" w:pos="8306"/>
        </w:tabs>
      </w:pPr>
      <w:hyperlink w:anchor="_Toc7667" w:history="1">
        <w:r>
          <w:rPr>
            <w:rFonts w:ascii="仿宋" w:eastAsia="仿宋" w:hAnsi="仿宋" w:cs="仿宋" w:hint="eastAsia"/>
            <w:lang w:eastAsia="zh-CN"/>
          </w:rPr>
          <w:t>(二)、防火防爆总图布置措施</w:t>
        </w:r>
        <w:r>
          <w:tab/>
        </w:r>
        <w:r>
          <w:fldChar w:fldCharType="begin"/>
        </w:r>
        <w:r>
          <w:instrText xml:space="preserve"> PAGEREF _Toc7667 \h </w:instrText>
        </w:r>
        <w:r>
          <w:fldChar w:fldCharType="separate"/>
        </w:r>
        <w:r>
          <w:t>22</w:t>
        </w:r>
        <w:r>
          <w:fldChar w:fldCharType="end"/>
        </w:r>
      </w:hyperlink>
    </w:p>
    <w:p>
      <w:pPr>
        <w:pStyle w:val="TOC2"/>
        <w:tabs>
          <w:tab w:val="right" w:leader="dot" w:pos="8306"/>
        </w:tabs>
      </w:pPr>
      <w:hyperlink w:anchor="_Toc32481" w:history="1">
        <w:r>
          <w:rPr>
            <w:rFonts w:ascii="仿宋" w:eastAsia="仿宋" w:hAnsi="仿宋" w:cs="仿宋" w:hint="eastAsia"/>
            <w:lang w:eastAsia="zh-CN"/>
          </w:rPr>
          <w:t>(三)、自然灾害防范措施</w:t>
        </w:r>
        <w:r>
          <w:tab/>
        </w:r>
        <w:r>
          <w:fldChar w:fldCharType="begin"/>
        </w:r>
        <w:r>
          <w:instrText xml:space="preserve"> PAGEREF _Toc32481 \h </w:instrText>
        </w:r>
        <w:r>
          <w:fldChar w:fldCharType="separate"/>
        </w:r>
        <w:r>
          <w:t>23</w:t>
        </w:r>
        <w:r>
          <w:fldChar w:fldCharType="end"/>
        </w:r>
      </w:hyperlink>
    </w:p>
    <w:p>
      <w:pPr>
        <w:pStyle w:val="TOC2"/>
        <w:tabs>
          <w:tab w:val="right" w:leader="dot" w:pos="8306"/>
        </w:tabs>
      </w:pPr>
      <w:hyperlink w:anchor="_Toc26037" w:history="1">
        <w:r>
          <w:rPr>
            <w:rFonts w:ascii="仿宋" w:eastAsia="仿宋" w:hAnsi="仿宋" w:cs="仿宋" w:hint="eastAsia"/>
            <w:lang w:eastAsia="zh-CN"/>
          </w:rPr>
          <w:t>(四)、安全色及安全标志使用要求</w:t>
        </w:r>
        <w:r>
          <w:tab/>
        </w:r>
        <w:r>
          <w:fldChar w:fldCharType="begin"/>
        </w:r>
        <w:r>
          <w:instrText xml:space="preserve"> PAGEREF _Toc26037 \h </w:instrText>
        </w:r>
        <w:r>
          <w:fldChar w:fldCharType="separate"/>
        </w:r>
        <w:r>
          <w:t>24</w:t>
        </w:r>
        <w:r>
          <w:fldChar w:fldCharType="end"/>
        </w:r>
      </w:hyperlink>
    </w:p>
    <w:p>
      <w:pPr>
        <w:pStyle w:val="TOC2"/>
        <w:tabs>
          <w:tab w:val="right" w:leader="dot" w:pos="8306"/>
        </w:tabs>
      </w:pPr>
      <w:hyperlink w:anchor="_Toc18571" w:history="1">
        <w:r>
          <w:rPr>
            <w:rFonts w:ascii="仿宋" w:eastAsia="仿宋" w:hAnsi="仿宋" w:cs="仿宋" w:hint="eastAsia"/>
            <w:lang w:eastAsia="zh-CN"/>
          </w:rPr>
          <w:t>(五)、防尘防毒措施</w:t>
        </w:r>
        <w:r>
          <w:tab/>
        </w:r>
        <w:r>
          <w:fldChar w:fldCharType="begin"/>
        </w:r>
        <w:r>
          <w:instrText xml:space="preserve"> PAGEREF _Toc18571 \h </w:instrText>
        </w:r>
        <w:r>
          <w:fldChar w:fldCharType="separate"/>
        </w:r>
        <w:r>
          <w:t>25</w:t>
        </w:r>
        <w:r>
          <w:fldChar w:fldCharType="end"/>
        </w:r>
      </w:hyperlink>
    </w:p>
    <w:p>
      <w:pPr>
        <w:pStyle w:val="TOC2"/>
        <w:tabs>
          <w:tab w:val="right" w:leader="dot" w:pos="8306"/>
        </w:tabs>
      </w:pPr>
      <w:hyperlink w:anchor="_Toc32131" w:history="1">
        <w:r>
          <w:rPr>
            <w:rFonts w:ascii="仿宋" w:eastAsia="仿宋" w:hAnsi="仿宋" w:cs="仿宋" w:hint="eastAsia"/>
            <w:lang w:eastAsia="zh-CN"/>
          </w:rPr>
          <w:t>(六)、防静电、触电防护及防雷措施</w:t>
        </w:r>
        <w:r>
          <w:tab/>
        </w:r>
        <w:r>
          <w:fldChar w:fldCharType="begin"/>
        </w:r>
        <w:r>
          <w:instrText xml:space="preserve"> PAGEREF _Toc32131 \h </w:instrText>
        </w:r>
        <w:r>
          <w:fldChar w:fldCharType="separate"/>
        </w:r>
        <w:r>
          <w:t>26</w:t>
        </w:r>
        <w:r>
          <w:fldChar w:fldCharType="end"/>
        </w:r>
      </w:hyperlink>
    </w:p>
    <w:p>
      <w:pPr>
        <w:pStyle w:val="TOC2"/>
        <w:tabs>
          <w:tab w:val="right" w:leader="dot" w:pos="8306"/>
        </w:tabs>
      </w:pPr>
      <w:hyperlink w:anchor="_Toc7134" w:history="1">
        <w:r>
          <w:rPr>
            <w:rFonts w:ascii="仿宋" w:eastAsia="仿宋" w:hAnsi="仿宋" w:cs="仿宋" w:hint="eastAsia"/>
            <w:lang w:eastAsia="zh-CN"/>
          </w:rPr>
          <w:t>(七)、机械设备安全保障措施</w:t>
        </w:r>
        <w:r>
          <w:tab/>
        </w:r>
        <w:r>
          <w:fldChar w:fldCharType="begin"/>
        </w:r>
        <w:r>
          <w:instrText xml:space="preserve"> PAGEREF _Toc7134 \h </w:instrText>
        </w:r>
        <w:r>
          <w:fldChar w:fldCharType="separate"/>
        </w:r>
        <w:r>
          <w:t>27</w:t>
        </w:r>
        <w:r>
          <w:fldChar w:fldCharType="end"/>
        </w:r>
      </w:hyperlink>
    </w:p>
    <w:p>
      <w:pPr>
        <w:pStyle w:val="TOC1"/>
        <w:tabs>
          <w:tab w:val="right" w:leader="dot" w:pos="8306"/>
        </w:tabs>
      </w:pPr>
      <w:hyperlink w:anchor="_Toc18421" w:history="1">
        <w:r>
          <w:rPr>
            <w:rFonts w:ascii="仿宋" w:eastAsia="仿宋" w:hAnsi="仿宋" w:cs="仿宋" w:hint="eastAsia"/>
            <w:lang w:eastAsia="zh-CN"/>
          </w:rPr>
          <w:t>八、铬矿项目经营效益</w:t>
        </w:r>
        <w:r>
          <w:tab/>
        </w:r>
        <w:r>
          <w:fldChar w:fldCharType="begin"/>
        </w:r>
        <w:r>
          <w:instrText xml:space="preserve"> PAGEREF _Toc18421 \h </w:instrText>
        </w:r>
        <w:r>
          <w:fldChar w:fldCharType="separate"/>
        </w:r>
        <w:r>
          <w:t>29</w:t>
        </w:r>
        <w:r>
          <w:fldChar w:fldCharType="end"/>
        </w:r>
      </w:hyperlink>
    </w:p>
    <w:p>
      <w:pPr>
        <w:pStyle w:val="TOC2"/>
        <w:tabs>
          <w:tab w:val="right" w:leader="dot" w:pos="8306"/>
        </w:tabs>
      </w:pPr>
      <w:hyperlink w:anchor="_Toc12651" w:history="1">
        <w:r>
          <w:rPr>
            <w:rFonts w:ascii="仿宋" w:eastAsia="仿宋" w:hAnsi="仿宋" w:cs="仿宋" w:hint="eastAsia"/>
            <w:lang w:eastAsia="zh-CN"/>
          </w:rPr>
          <w:t>(一)、经济评价财务测算</w:t>
        </w:r>
        <w:r>
          <w:tab/>
        </w:r>
        <w:r>
          <w:fldChar w:fldCharType="begin"/>
        </w:r>
        <w:r>
          <w:instrText xml:space="preserve"> PAGEREF _Toc12651 \h </w:instrText>
        </w:r>
        <w:r>
          <w:fldChar w:fldCharType="separate"/>
        </w:r>
        <w:r>
          <w:t>29</w:t>
        </w:r>
        <w:r>
          <w:fldChar w:fldCharType="end"/>
        </w:r>
      </w:hyperlink>
    </w:p>
    <w:p>
      <w:pPr>
        <w:pStyle w:val="TOC2"/>
        <w:tabs>
          <w:tab w:val="right" w:leader="dot" w:pos="8306"/>
        </w:tabs>
      </w:pPr>
      <w:hyperlink w:anchor="_Toc25161" w:history="1">
        <w:r>
          <w:rPr>
            <w:rFonts w:ascii="仿宋" w:eastAsia="仿宋" w:hAnsi="仿宋" w:cs="仿宋" w:hint="eastAsia"/>
            <w:lang w:eastAsia="zh-CN"/>
          </w:rPr>
          <w:t>(二)、铬矿项目盈利能力分析</w:t>
        </w:r>
        <w:r>
          <w:tab/>
        </w:r>
        <w:r>
          <w:fldChar w:fldCharType="begin"/>
        </w:r>
        <w:r>
          <w:instrText xml:space="preserve"> PAGEREF _Toc25161 \h </w:instrText>
        </w:r>
        <w:r>
          <w:fldChar w:fldCharType="separate"/>
        </w:r>
        <w:r>
          <w:t>30</w:t>
        </w:r>
        <w:r>
          <w:fldChar w:fldCharType="end"/>
        </w:r>
      </w:hyperlink>
    </w:p>
    <w:p>
      <w:pPr>
        <w:pStyle w:val="TOC1"/>
        <w:tabs>
          <w:tab w:val="right" w:leader="dot" w:pos="8306"/>
        </w:tabs>
      </w:pPr>
      <w:hyperlink w:anchor="_Toc9375" w:history="1">
        <w:r>
          <w:rPr>
            <w:rFonts w:ascii="仿宋" w:eastAsia="仿宋" w:hAnsi="仿宋" w:cs="仿宋" w:hint="eastAsia"/>
            <w:lang w:eastAsia="zh-CN"/>
          </w:rPr>
          <w:t>九、铬矿项目社会影响</w:t>
        </w:r>
        <w:r>
          <w:tab/>
        </w:r>
        <w:r>
          <w:fldChar w:fldCharType="begin"/>
        </w:r>
        <w:r>
          <w:instrText xml:space="preserve"> PAGEREF _Toc9375 \h </w:instrText>
        </w:r>
        <w:r>
          <w:fldChar w:fldCharType="separate"/>
        </w:r>
        <w:r>
          <w:t>31</w:t>
        </w:r>
        <w:r>
          <w:fldChar w:fldCharType="end"/>
        </w:r>
      </w:hyperlink>
    </w:p>
    <w:p>
      <w:pPr>
        <w:pStyle w:val="TOC2"/>
        <w:tabs>
          <w:tab w:val="right" w:leader="dot" w:pos="8306"/>
        </w:tabs>
      </w:pPr>
      <w:hyperlink w:anchor="_Toc18617" w:history="1">
        <w:r>
          <w:rPr>
            <w:rFonts w:ascii="仿宋" w:eastAsia="仿宋" w:hAnsi="仿宋" w:cs="仿宋" w:hint="eastAsia"/>
            <w:lang w:eastAsia="zh-CN"/>
          </w:rPr>
          <w:t>(一)、社会责任与义务</w:t>
        </w:r>
        <w:r>
          <w:tab/>
        </w:r>
        <w:r>
          <w:fldChar w:fldCharType="begin"/>
        </w:r>
        <w:r>
          <w:instrText xml:space="preserve"> PAGEREF _Toc18617 \h </w:instrText>
        </w:r>
        <w:r>
          <w:fldChar w:fldCharType="separate"/>
        </w:r>
        <w:r>
          <w:t>31</w:t>
        </w:r>
        <w:r>
          <w:fldChar w:fldCharType="end"/>
        </w:r>
      </w:hyperlink>
    </w:p>
    <w:p>
      <w:pPr>
        <w:pStyle w:val="TOC2"/>
        <w:tabs>
          <w:tab w:val="right" w:leader="dot" w:pos="8306"/>
        </w:tabs>
      </w:pPr>
      <w:hyperlink w:anchor="_Toc7498" w:history="1">
        <w:r>
          <w:rPr>
            <w:rFonts w:ascii="仿宋" w:eastAsia="仿宋" w:hAnsi="仿宋" w:cs="仿宋" w:hint="eastAsia"/>
            <w:lang w:eastAsia="zh-CN"/>
          </w:rPr>
          <w:t>(二)、社会参与与沟通</w:t>
        </w:r>
        <w:r>
          <w:tab/>
        </w:r>
        <w:r>
          <w:fldChar w:fldCharType="begin"/>
        </w:r>
        <w:r>
          <w:instrText xml:space="preserve"> PAGEREF _Toc7498 \h </w:instrText>
        </w:r>
        <w:r>
          <w:fldChar w:fldCharType="separate"/>
        </w:r>
        <w:r>
          <w:t>31</w:t>
        </w:r>
        <w:r>
          <w:fldChar w:fldCharType="end"/>
        </w:r>
      </w:hyperlink>
    </w:p>
    <w:p>
      <w:pPr>
        <w:pStyle w:val="TOC1"/>
        <w:tabs>
          <w:tab w:val="right" w:leader="dot" w:pos="8306"/>
        </w:tabs>
      </w:pPr>
      <w:hyperlink w:anchor="_Toc5736" w:history="1">
        <w:r>
          <w:rPr>
            <w:rFonts w:ascii="仿宋" w:eastAsia="仿宋" w:hAnsi="仿宋" w:cs="仿宋" w:hint="eastAsia"/>
            <w:lang w:eastAsia="zh-CN"/>
          </w:rPr>
          <w:t>十、铬矿项目计划安排</w:t>
        </w:r>
        <w:r>
          <w:tab/>
        </w:r>
        <w:r>
          <w:fldChar w:fldCharType="begin"/>
        </w:r>
        <w:r>
          <w:instrText xml:space="preserve"> PAGEREF _Toc5736 \h </w:instrText>
        </w:r>
        <w:r>
          <w:fldChar w:fldCharType="separate"/>
        </w:r>
        <w:r>
          <w:t>32</w:t>
        </w:r>
        <w:r>
          <w:fldChar w:fldCharType="end"/>
        </w:r>
      </w:hyperlink>
    </w:p>
    <w:p>
      <w:pPr>
        <w:pStyle w:val="TOC2"/>
        <w:tabs>
          <w:tab w:val="right" w:leader="dot" w:pos="8306"/>
        </w:tabs>
      </w:pPr>
      <w:hyperlink w:anchor="_Toc23116" w:history="1">
        <w:r>
          <w:rPr>
            <w:rFonts w:ascii="仿宋" w:eastAsia="仿宋" w:hAnsi="仿宋" w:cs="仿宋" w:hint="eastAsia"/>
            <w:lang w:eastAsia="zh-CN"/>
          </w:rPr>
          <w:t>(一)、建设周期</w:t>
        </w:r>
        <w:r>
          <w:tab/>
        </w:r>
        <w:r>
          <w:fldChar w:fldCharType="begin"/>
        </w:r>
        <w:r>
          <w:instrText xml:space="preserve"> PAGEREF _Toc23116 \h </w:instrText>
        </w:r>
        <w:r>
          <w:fldChar w:fldCharType="separate"/>
        </w:r>
        <w:r>
          <w:t>32</w:t>
        </w:r>
        <w:r>
          <w:fldChar w:fldCharType="end"/>
        </w:r>
      </w:hyperlink>
    </w:p>
    <w:p>
      <w:pPr>
        <w:pStyle w:val="TOC2"/>
        <w:tabs>
          <w:tab w:val="right" w:leader="dot" w:pos="8306"/>
        </w:tabs>
      </w:pPr>
      <w:hyperlink w:anchor="_Toc1497" w:history="1">
        <w:r>
          <w:rPr>
            <w:rFonts w:ascii="仿宋" w:eastAsia="仿宋" w:hAnsi="仿宋" w:cs="仿宋" w:hint="eastAsia"/>
            <w:lang w:eastAsia="zh-CN"/>
          </w:rPr>
          <w:t>(二)、建设进度</w:t>
        </w:r>
        <w:r>
          <w:tab/>
        </w:r>
        <w:r>
          <w:fldChar w:fldCharType="begin"/>
        </w:r>
        <w:r>
          <w:instrText xml:space="preserve"> PAGEREF _Toc1497 \h </w:instrText>
        </w:r>
        <w:r>
          <w:fldChar w:fldCharType="separate"/>
        </w:r>
        <w:r>
          <w:t>33</w:t>
        </w:r>
        <w:r>
          <w:fldChar w:fldCharType="end"/>
        </w:r>
      </w:hyperlink>
    </w:p>
    <w:p>
      <w:pPr>
        <w:pStyle w:val="TOC2"/>
        <w:tabs>
          <w:tab w:val="right" w:leader="dot" w:pos="8306"/>
        </w:tabs>
      </w:pPr>
      <w:hyperlink w:anchor="_Toc20147" w:history="1">
        <w:r>
          <w:rPr>
            <w:rFonts w:ascii="仿宋" w:eastAsia="仿宋" w:hAnsi="仿宋" w:cs="仿宋" w:hint="eastAsia"/>
            <w:lang w:eastAsia="zh-CN"/>
          </w:rPr>
          <w:t>(三)、进度安排注意事项</w:t>
        </w:r>
        <w:r>
          <w:tab/>
        </w:r>
        <w:r>
          <w:fldChar w:fldCharType="begin"/>
        </w:r>
        <w:r>
          <w:instrText xml:space="preserve"> PAGEREF _Toc20147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92" w:history="1">
        <w:r>
          <w:rPr>
            <w:rFonts w:ascii="仿宋" w:eastAsia="仿宋" w:hAnsi="仿宋" w:cs="仿宋" w:hint="eastAsia"/>
            <w:lang w:eastAsia="zh-CN"/>
          </w:rPr>
          <w:t>(四)、人力资源配置</w:t>
        </w:r>
        <w:r>
          <w:tab/>
        </w:r>
        <w:r>
          <w:fldChar w:fldCharType="begin"/>
        </w:r>
        <w:r>
          <w:instrText xml:space="preserve"> PAGEREF _Toc15892 \h </w:instrText>
        </w:r>
        <w:r>
          <w:fldChar w:fldCharType="separate"/>
        </w:r>
        <w:r>
          <w:t>36</w:t>
        </w:r>
        <w:r>
          <w:fldChar w:fldCharType="end"/>
        </w:r>
      </w:hyperlink>
    </w:p>
    <w:p>
      <w:pPr>
        <w:pStyle w:val="TOC1"/>
        <w:tabs>
          <w:tab w:val="right" w:leader="dot" w:pos="8306"/>
        </w:tabs>
      </w:pPr>
      <w:hyperlink w:anchor="_Toc19668" w:history="1">
        <w:r>
          <w:rPr>
            <w:rFonts w:ascii="仿宋" w:eastAsia="仿宋" w:hAnsi="仿宋" w:cs="仿宋" w:hint="eastAsia"/>
            <w:lang w:eastAsia="zh-CN"/>
          </w:rPr>
          <w:t>十一、铬矿项目财务管理</w:t>
        </w:r>
        <w:r>
          <w:tab/>
        </w:r>
        <w:r>
          <w:fldChar w:fldCharType="begin"/>
        </w:r>
        <w:r>
          <w:instrText xml:space="preserve"> PAGEREF _Toc19668 \h </w:instrText>
        </w:r>
        <w:r>
          <w:fldChar w:fldCharType="separate"/>
        </w:r>
        <w:r>
          <w:t>36</w:t>
        </w:r>
        <w:r>
          <w:fldChar w:fldCharType="end"/>
        </w:r>
      </w:hyperlink>
    </w:p>
    <w:p>
      <w:pPr>
        <w:pStyle w:val="TOC2"/>
        <w:tabs>
          <w:tab w:val="right" w:leader="dot" w:pos="8306"/>
        </w:tabs>
      </w:pPr>
      <w:hyperlink w:anchor="_Toc6618" w:history="1">
        <w:r>
          <w:rPr>
            <w:rFonts w:ascii="仿宋" w:eastAsia="仿宋" w:hAnsi="仿宋" w:cs="仿宋" w:hint="eastAsia"/>
            <w:lang w:eastAsia="zh-CN"/>
          </w:rPr>
          <w:t>(一)、资金需求大</w:t>
        </w:r>
        <w:r>
          <w:tab/>
        </w:r>
        <w:r>
          <w:fldChar w:fldCharType="begin"/>
        </w:r>
        <w:r>
          <w:instrText xml:space="preserve"> PAGEREF _Toc6618 \h </w:instrText>
        </w:r>
        <w:r>
          <w:fldChar w:fldCharType="separate"/>
        </w:r>
        <w:r>
          <w:t>36</w:t>
        </w:r>
        <w:r>
          <w:fldChar w:fldCharType="end"/>
        </w:r>
      </w:hyperlink>
    </w:p>
    <w:p>
      <w:pPr>
        <w:pStyle w:val="TOC2"/>
        <w:tabs>
          <w:tab w:val="right" w:leader="dot" w:pos="8306"/>
        </w:tabs>
      </w:pPr>
      <w:hyperlink w:anchor="_Toc22310" w:history="1">
        <w:r>
          <w:rPr>
            <w:rFonts w:ascii="仿宋" w:eastAsia="仿宋" w:hAnsi="仿宋" w:cs="仿宋" w:hint="eastAsia"/>
            <w:lang w:eastAsia="zh-CN"/>
          </w:rPr>
          <w:t>(二)、研发周期长</w:t>
        </w:r>
        <w:r>
          <w:tab/>
        </w:r>
        <w:r>
          <w:fldChar w:fldCharType="begin"/>
        </w:r>
        <w:r>
          <w:instrText xml:space="preserve"> PAGEREF _Toc22310 \h </w:instrText>
        </w:r>
        <w:r>
          <w:fldChar w:fldCharType="separate"/>
        </w:r>
        <w:r>
          <w:t>37</w:t>
        </w:r>
        <w:r>
          <w:fldChar w:fldCharType="end"/>
        </w:r>
      </w:hyperlink>
    </w:p>
    <w:p>
      <w:pPr>
        <w:pStyle w:val="TOC2"/>
        <w:tabs>
          <w:tab w:val="right" w:leader="dot" w:pos="8306"/>
        </w:tabs>
      </w:pPr>
      <w:hyperlink w:anchor="_Toc16796" w:history="1">
        <w:r>
          <w:rPr>
            <w:rFonts w:ascii="仿宋" w:eastAsia="仿宋" w:hAnsi="仿宋" w:cs="仿宋" w:hint="eastAsia"/>
            <w:lang w:eastAsia="zh-CN"/>
          </w:rPr>
          <w:t>(三)、市场风险大</w:t>
        </w:r>
        <w:r>
          <w:tab/>
        </w:r>
        <w:r>
          <w:fldChar w:fldCharType="begin"/>
        </w:r>
        <w:r>
          <w:instrText xml:space="preserve"> PAGEREF _Toc16796 \h </w:instrText>
        </w:r>
        <w:r>
          <w:fldChar w:fldCharType="separate"/>
        </w:r>
        <w:r>
          <w:t>39</w:t>
        </w:r>
        <w:r>
          <w:fldChar w:fldCharType="end"/>
        </w:r>
      </w:hyperlink>
    </w:p>
    <w:p>
      <w:pPr>
        <w:pStyle w:val="TOC2"/>
        <w:tabs>
          <w:tab w:val="right" w:leader="dot" w:pos="8306"/>
        </w:tabs>
      </w:pPr>
      <w:hyperlink w:anchor="_Toc11487" w:history="1">
        <w:r>
          <w:rPr>
            <w:rFonts w:ascii="仿宋" w:eastAsia="仿宋" w:hAnsi="仿宋" w:cs="仿宋" w:hint="eastAsia"/>
            <w:lang w:eastAsia="zh-CN"/>
          </w:rPr>
          <w:t>(四)、利润率高</w:t>
        </w:r>
        <w:r>
          <w:tab/>
        </w:r>
        <w:r>
          <w:fldChar w:fldCharType="begin"/>
        </w:r>
        <w:r>
          <w:instrText xml:space="preserve"> PAGEREF _Toc11487 \h </w:instrText>
        </w:r>
        <w:r>
          <w:fldChar w:fldCharType="separate"/>
        </w:r>
        <w:r>
          <w:t>41</w:t>
        </w:r>
        <w:r>
          <w:fldChar w:fldCharType="end"/>
        </w:r>
      </w:hyperlink>
    </w:p>
    <w:p>
      <w:pPr>
        <w:pStyle w:val="TOC1"/>
        <w:tabs>
          <w:tab w:val="right" w:leader="dot" w:pos="8306"/>
        </w:tabs>
      </w:pPr>
      <w:hyperlink w:anchor="_Toc30226" w:history="1">
        <w:r>
          <w:rPr>
            <w:rFonts w:ascii="仿宋" w:eastAsia="仿宋" w:hAnsi="仿宋" w:cs="仿宋" w:hint="eastAsia"/>
            <w:lang w:eastAsia="zh-CN"/>
          </w:rPr>
          <w:t>十二、铬矿项目投资规划</w:t>
        </w:r>
        <w:r>
          <w:tab/>
        </w:r>
        <w:r>
          <w:fldChar w:fldCharType="begin"/>
        </w:r>
        <w:r>
          <w:instrText xml:space="preserve"> PAGEREF _Toc30226 \h </w:instrText>
        </w:r>
        <w:r>
          <w:fldChar w:fldCharType="separate"/>
        </w:r>
        <w:r>
          <w:t>43</w:t>
        </w:r>
        <w:r>
          <w:fldChar w:fldCharType="end"/>
        </w:r>
      </w:hyperlink>
    </w:p>
    <w:p>
      <w:pPr>
        <w:pStyle w:val="TOC2"/>
        <w:tabs>
          <w:tab w:val="right" w:leader="dot" w:pos="8306"/>
        </w:tabs>
      </w:pPr>
      <w:hyperlink w:anchor="_Toc6319" w:history="1">
        <w:r>
          <w:rPr>
            <w:rFonts w:ascii="仿宋" w:eastAsia="仿宋" w:hAnsi="仿宋" w:cs="仿宋" w:hint="eastAsia"/>
            <w:lang w:eastAsia="zh-CN"/>
          </w:rPr>
          <w:t>(一)、铬矿项目总投资估算</w:t>
        </w:r>
        <w:r>
          <w:tab/>
        </w:r>
        <w:r>
          <w:fldChar w:fldCharType="begin"/>
        </w:r>
        <w:r>
          <w:instrText xml:space="preserve"> PAGEREF _Toc6319 \h </w:instrText>
        </w:r>
        <w:r>
          <w:fldChar w:fldCharType="separate"/>
        </w:r>
        <w:r>
          <w:t>43</w:t>
        </w:r>
        <w:r>
          <w:fldChar w:fldCharType="end"/>
        </w:r>
      </w:hyperlink>
    </w:p>
    <w:p>
      <w:pPr>
        <w:pStyle w:val="TOC2"/>
        <w:tabs>
          <w:tab w:val="right" w:leader="dot" w:pos="8306"/>
        </w:tabs>
      </w:pPr>
      <w:hyperlink w:anchor="_Toc6311" w:history="1">
        <w:r>
          <w:rPr>
            <w:rFonts w:ascii="仿宋" w:eastAsia="仿宋" w:hAnsi="仿宋" w:cs="仿宋" w:hint="eastAsia"/>
            <w:lang w:eastAsia="zh-CN"/>
          </w:rPr>
          <w:t>(二)、资金筹措</w:t>
        </w:r>
        <w:r>
          <w:tab/>
        </w:r>
        <w:r>
          <w:fldChar w:fldCharType="begin"/>
        </w:r>
        <w:r>
          <w:instrText xml:space="preserve"> PAGEREF _Toc6311 \h </w:instrText>
        </w:r>
        <w:r>
          <w:fldChar w:fldCharType="separate"/>
        </w:r>
        <w:r>
          <w:t>44</w:t>
        </w:r>
        <w:r>
          <w:fldChar w:fldCharType="end"/>
        </w:r>
      </w:hyperlink>
    </w:p>
    <w:p>
      <w:pPr>
        <w:pStyle w:val="TOC1"/>
        <w:tabs>
          <w:tab w:val="right" w:leader="dot" w:pos="8306"/>
        </w:tabs>
      </w:pPr>
      <w:hyperlink w:anchor="_Toc31237" w:history="1">
        <w:r>
          <w:rPr>
            <w:rFonts w:ascii="仿宋" w:eastAsia="仿宋" w:hAnsi="仿宋" w:cs="仿宋" w:hint="eastAsia"/>
            <w:lang w:eastAsia="zh-CN"/>
          </w:rPr>
          <w:t>十三、铬矿项目实施保障措施</w:t>
        </w:r>
        <w:r>
          <w:tab/>
        </w:r>
        <w:r>
          <w:fldChar w:fldCharType="begin"/>
        </w:r>
        <w:r>
          <w:instrText xml:space="preserve"> PAGEREF _Toc31237 \h </w:instrText>
        </w:r>
        <w:r>
          <w:fldChar w:fldCharType="separate"/>
        </w:r>
        <w:r>
          <w:t>45</w:t>
        </w:r>
        <w:r>
          <w:fldChar w:fldCharType="end"/>
        </w:r>
      </w:hyperlink>
    </w:p>
    <w:p>
      <w:pPr>
        <w:pStyle w:val="TOC2"/>
        <w:tabs>
          <w:tab w:val="right" w:leader="dot" w:pos="8306"/>
        </w:tabs>
      </w:pPr>
      <w:hyperlink w:anchor="_Toc10253" w:history="1">
        <w:r>
          <w:rPr>
            <w:rFonts w:ascii="仿宋" w:eastAsia="仿宋" w:hAnsi="仿宋" w:cs="仿宋" w:hint="eastAsia"/>
            <w:lang w:eastAsia="zh-CN"/>
          </w:rPr>
          <w:t>(一)、铬矿项目实施保障机制</w:t>
        </w:r>
        <w:r>
          <w:tab/>
        </w:r>
        <w:r>
          <w:fldChar w:fldCharType="begin"/>
        </w:r>
        <w:r>
          <w:instrText xml:space="preserve"> PAGEREF _Toc10253 \h </w:instrText>
        </w:r>
        <w:r>
          <w:fldChar w:fldCharType="separate"/>
        </w:r>
        <w:r>
          <w:t>45</w:t>
        </w:r>
        <w:r>
          <w:fldChar w:fldCharType="end"/>
        </w:r>
      </w:hyperlink>
    </w:p>
    <w:p>
      <w:pPr>
        <w:pStyle w:val="TOC2"/>
        <w:tabs>
          <w:tab w:val="right" w:leader="dot" w:pos="8306"/>
        </w:tabs>
      </w:pPr>
      <w:hyperlink w:anchor="_Toc1469" w:history="1">
        <w:r>
          <w:rPr>
            <w:rFonts w:ascii="仿宋" w:eastAsia="仿宋" w:hAnsi="仿宋" w:cs="仿宋" w:hint="eastAsia"/>
            <w:lang w:eastAsia="zh-CN"/>
          </w:rPr>
          <w:t>(二)、铬矿项目法律合规要求</w:t>
        </w:r>
        <w:r>
          <w:tab/>
        </w:r>
        <w:r>
          <w:fldChar w:fldCharType="begin"/>
        </w:r>
        <w:r>
          <w:instrText xml:space="preserve"> PAGEREF _Toc1469 \h </w:instrText>
        </w:r>
        <w:r>
          <w:fldChar w:fldCharType="separate"/>
        </w:r>
        <w:r>
          <w:t>48</w:t>
        </w:r>
        <w:r>
          <w:fldChar w:fldCharType="end"/>
        </w:r>
      </w:hyperlink>
    </w:p>
    <w:p>
      <w:pPr>
        <w:pStyle w:val="TOC2"/>
        <w:tabs>
          <w:tab w:val="right" w:leader="dot" w:pos="8306"/>
        </w:tabs>
      </w:pPr>
      <w:hyperlink w:anchor="_Toc23229" w:history="1">
        <w:r>
          <w:rPr>
            <w:rFonts w:ascii="仿宋" w:eastAsia="仿宋" w:hAnsi="仿宋" w:cs="仿宋" w:hint="eastAsia"/>
            <w:lang w:eastAsia="zh-CN"/>
          </w:rPr>
          <w:t>(三)、铬矿项目合同管理与法律事务</w:t>
        </w:r>
        <w:r>
          <w:tab/>
        </w:r>
        <w:r>
          <w:fldChar w:fldCharType="begin"/>
        </w:r>
        <w:r>
          <w:instrText xml:space="preserve"> PAGEREF _Toc23229 \h </w:instrText>
        </w:r>
        <w:r>
          <w:fldChar w:fldCharType="separate"/>
        </w:r>
        <w:r>
          <w:t>52</w:t>
        </w:r>
        <w:r>
          <w:fldChar w:fldCharType="end"/>
        </w:r>
      </w:hyperlink>
    </w:p>
    <w:p>
      <w:pPr>
        <w:pStyle w:val="TOC2"/>
        <w:tabs>
          <w:tab w:val="right" w:leader="dot" w:pos="8306"/>
        </w:tabs>
      </w:pPr>
      <w:hyperlink w:anchor="_Toc24893" w:history="1">
        <w:r>
          <w:rPr>
            <w:rFonts w:ascii="仿宋" w:eastAsia="仿宋" w:hAnsi="仿宋" w:cs="仿宋" w:hint="eastAsia"/>
            <w:lang w:eastAsia="zh-CN"/>
          </w:rPr>
          <w:t>(四)、铬矿项目知识产权保护策略</w:t>
        </w:r>
        <w:r>
          <w:tab/>
        </w:r>
        <w:r>
          <w:fldChar w:fldCharType="begin"/>
        </w:r>
        <w:r>
          <w:instrText xml:space="preserve"> PAGEREF _Toc24893 \h </w:instrText>
        </w:r>
        <w:r>
          <w:fldChar w:fldCharType="separate"/>
        </w:r>
        <w:r>
          <w:t>58</w:t>
        </w:r>
        <w:r>
          <w:fldChar w:fldCharType="end"/>
        </w:r>
      </w:hyperlink>
    </w:p>
    <w:p>
      <w:pPr>
        <w:pStyle w:val="TOC1"/>
        <w:tabs>
          <w:tab w:val="right" w:leader="dot" w:pos="8306"/>
        </w:tabs>
      </w:pPr>
      <w:hyperlink w:anchor="_Toc3632" w:history="1">
        <w:r>
          <w:rPr>
            <w:rFonts w:ascii="仿宋" w:eastAsia="仿宋" w:hAnsi="仿宋" w:cs="仿宋" w:hint="eastAsia"/>
            <w:lang w:eastAsia="zh-CN"/>
          </w:rPr>
          <w:t>十四、铬矿项目实施时间节点</w:t>
        </w:r>
        <w:r>
          <w:tab/>
        </w:r>
        <w:r>
          <w:fldChar w:fldCharType="begin"/>
        </w:r>
        <w:r>
          <w:instrText xml:space="preserve"> PAGEREF _Toc3632 \h </w:instrText>
        </w:r>
        <w:r>
          <w:fldChar w:fldCharType="separate"/>
        </w:r>
        <w:r>
          <w:t>61</w:t>
        </w:r>
        <w:r>
          <w:fldChar w:fldCharType="end"/>
        </w:r>
      </w:hyperlink>
    </w:p>
    <w:p>
      <w:pPr>
        <w:pStyle w:val="TOC2"/>
        <w:tabs>
          <w:tab w:val="right" w:leader="dot" w:pos="8306"/>
        </w:tabs>
      </w:pPr>
      <w:hyperlink w:anchor="_Toc4914" w:history="1">
        <w:r>
          <w:rPr>
            <w:rFonts w:ascii="仿宋" w:eastAsia="仿宋" w:hAnsi="仿宋" w:cs="仿宋" w:hint="eastAsia"/>
            <w:lang w:eastAsia="zh-CN"/>
          </w:rPr>
          <w:t>(一)、铬矿项目启动阶段时间节点</w:t>
        </w:r>
        <w:r>
          <w:tab/>
        </w:r>
        <w:r>
          <w:fldChar w:fldCharType="begin"/>
        </w:r>
        <w:r>
          <w:instrText xml:space="preserve"> PAGEREF _Toc4914 \h </w:instrText>
        </w:r>
        <w:r>
          <w:fldChar w:fldCharType="separate"/>
        </w:r>
        <w:r>
          <w:t>61</w:t>
        </w:r>
        <w:r>
          <w:fldChar w:fldCharType="end"/>
        </w:r>
      </w:hyperlink>
    </w:p>
    <w:p>
      <w:pPr>
        <w:pStyle w:val="TOC2"/>
        <w:tabs>
          <w:tab w:val="right" w:leader="dot" w:pos="8306"/>
        </w:tabs>
      </w:pPr>
      <w:hyperlink w:anchor="_Toc14602" w:history="1">
        <w:r>
          <w:rPr>
            <w:rFonts w:ascii="仿宋" w:eastAsia="仿宋" w:hAnsi="仿宋" w:cs="仿宋" w:hint="eastAsia"/>
            <w:lang w:eastAsia="zh-CN"/>
          </w:rPr>
          <w:t>(二)、铬矿项目执行阶段时间节点</w:t>
        </w:r>
        <w:r>
          <w:tab/>
        </w:r>
        <w:r>
          <w:fldChar w:fldCharType="begin"/>
        </w:r>
        <w:r>
          <w:instrText xml:space="preserve"> PAGEREF _Toc14602 \h </w:instrText>
        </w:r>
        <w:r>
          <w:fldChar w:fldCharType="separate"/>
        </w:r>
        <w:r>
          <w:t>62</w:t>
        </w:r>
        <w:r>
          <w:fldChar w:fldCharType="end"/>
        </w:r>
      </w:hyperlink>
    </w:p>
    <w:p>
      <w:pPr>
        <w:pStyle w:val="TOC2"/>
        <w:tabs>
          <w:tab w:val="right" w:leader="dot" w:pos="8306"/>
        </w:tabs>
      </w:pPr>
      <w:hyperlink w:anchor="_Toc24472" w:history="1">
        <w:r>
          <w:rPr>
            <w:rFonts w:ascii="仿宋" w:eastAsia="仿宋" w:hAnsi="仿宋" w:cs="仿宋" w:hint="eastAsia"/>
            <w:lang w:eastAsia="zh-CN"/>
          </w:rPr>
          <w:t>(三)、铬矿项目完成阶段时间节点</w:t>
        </w:r>
        <w:r>
          <w:tab/>
        </w:r>
        <w:r>
          <w:fldChar w:fldCharType="begin"/>
        </w:r>
        <w:r>
          <w:instrText xml:space="preserve"> PAGEREF _Toc24472 \h </w:instrText>
        </w:r>
        <w:r>
          <w:fldChar w:fldCharType="separate"/>
        </w:r>
        <w:r>
          <w:t>63</w:t>
        </w:r>
        <w:r>
          <w:fldChar w:fldCharType="end"/>
        </w:r>
      </w:hyperlink>
    </w:p>
    <w:p>
      <w:pPr>
        <w:pStyle w:val="TOC1"/>
        <w:tabs>
          <w:tab w:val="right" w:leader="dot" w:pos="8306"/>
        </w:tabs>
      </w:pPr>
      <w:hyperlink w:anchor="_Toc16284" w:history="1">
        <w:r>
          <w:rPr>
            <w:rFonts w:ascii="仿宋" w:eastAsia="仿宋" w:hAnsi="仿宋" w:cs="仿宋" w:hint="eastAsia"/>
            <w:lang w:eastAsia="zh-CN"/>
          </w:rPr>
          <w:t>十五、利益相关者分析与沟通计划</w:t>
        </w:r>
        <w:r>
          <w:tab/>
        </w:r>
        <w:r>
          <w:fldChar w:fldCharType="begin"/>
        </w:r>
        <w:r>
          <w:instrText xml:space="preserve"> PAGEREF _Toc16284 \h </w:instrText>
        </w:r>
        <w:r>
          <w:fldChar w:fldCharType="separate"/>
        </w:r>
        <w:r>
          <w:t>64</w:t>
        </w:r>
        <w:r>
          <w:fldChar w:fldCharType="end"/>
        </w:r>
      </w:hyperlink>
    </w:p>
    <w:p>
      <w:pPr>
        <w:pStyle w:val="TOC2"/>
        <w:tabs>
          <w:tab w:val="right" w:leader="dot" w:pos="8306"/>
        </w:tabs>
      </w:pPr>
      <w:hyperlink w:anchor="_Toc4279" w:history="1">
        <w:r>
          <w:rPr>
            <w:rFonts w:ascii="仿宋" w:eastAsia="仿宋" w:hAnsi="仿宋" w:cs="仿宋" w:hint="eastAsia"/>
            <w:lang w:eastAsia="zh-CN"/>
          </w:rPr>
          <w:t>(一)、利益相关者分析</w:t>
        </w:r>
        <w:r>
          <w:tab/>
        </w:r>
        <w:r>
          <w:fldChar w:fldCharType="begin"/>
        </w:r>
        <w:r>
          <w:instrText xml:space="preserve"> PAGEREF _Toc4279 \h </w:instrText>
        </w:r>
        <w:r>
          <w:fldChar w:fldCharType="separate"/>
        </w:r>
        <w:r>
          <w:t>64</w:t>
        </w:r>
        <w:r>
          <w:fldChar w:fldCharType="end"/>
        </w:r>
      </w:hyperlink>
    </w:p>
    <w:p>
      <w:pPr>
        <w:pStyle w:val="TOC2"/>
        <w:tabs>
          <w:tab w:val="right" w:leader="dot" w:pos="8306"/>
        </w:tabs>
      </w:pPr>
      <w:hyperlink w:anchor="_Toc17759" w:history="1">
        <w:r>
          <w:rPr>
            <w:rFonts w:ascii="仿宋" w:eastAsia="仿宋" w:hAnsi="仿宋" w:cs="仿宋" w:hint="eastAsia"/>
            <w:lang w:eastAsia="zh-CN"/>
          </w:rPr>
          <w:t>(二)、沟通计划</w:t>
        </w:r>
        <w:r>
          <w:tab/>
        </w:r>
        <w:r>
          <w:fldChar w:fldCharType="begin"/>
        </w:r>
        <w:r>
          <w:instrText xml:space="preserve"> PAGEREF _Toc17759 \h </w:instrText>
        </w:r>
        <w:r>
          <w:fldChar w:fldCharType="separate"/>
        </w:r>
        <w:r>
          <w:t>65</w:t>
        </w:r>
        <w:r>
          <w:fldChar w:fldCharType="end"/>
        </w:r>
      </w:hyperlink>
    </w:p>
    <w:p>
      <w:pPr>
        <w:pStyle w:val="TOC1"/>
        <w:tabs>
          <w:tab w:val="right" w:leader="dot" w:pos="8306"/>
        </w:tabs>
      </w:pPr>
      <w:hyperlink w:anchor="_Toc32047" w:history="1">
        <w:r>
          <w:rPr>
            <w:rFonts w:ascii="仿宋" w:eastAsia="仿宋" w:hAnsi="仿宋" w:cs="仿宋" w:hint="eastAsia"/>
            <w:lang w:eastAsia="zh-CN"/>
          </w:rPr>
          <w:t>十六、铬矿项目治理与监督</w:t>
        </w:r>
        <w:r>
          <w:tab/>
        </w:r>
        <w:r>
          <w:fldChar w:fldCharType="begin"/>
        </w:r>
        <w:r>
          <w:instrText xml:space="preserve"> PAGEREF _Toc32047 \h </w:instrText>
        </w:r>
        <w:r>
          <w:fldChar w:fldCharType="separate"/>
        </w:r>
        <w:r>
          <w:t>66</w:t>
        </w:r>
        <w:r>
          <w:fldChar w:fldCharType="end"/>
        </w:r>
      </w:hyperlink>
    </w:p>
    <w:p>
      <w:pPr>
        <w:pStyle w:val="TOC2"/>
        <w:tabs>
          <w:tab w:val="right" w:leader="dot" w:pos="8306"/>
        </w:tabs>
      </w:pPr>
      <w:hyperlink w:anchor="_Toc11094" w:history="1">
        <w:r>
          <w:rPr>
            <w:rFonts w:ascii="仿宋" w:eastAsia="仿宋" w:hAnsi="仿宋" w:cs="仿宋" w:hint="eastAsia"/>
            <w:lang w:eastAsia="zh-CN"/>
          </w:rPr>
          <w:t>(一)、铬矿项目治理结构</w:t>
        </w:r>
        <w:r>
          <w:tab/>
        </w:r>
        <w:r>
          <w:fldChar w:fldCharType="begin"/>
        </w:r>
        <w:r>
          <w:instrText xml:space="preserve"> PAGEREF _Toc11094 \h </w:instrText>
        </w:r>
        <w:r>
          <w:fldChar w:fldCharType="separate"/>
        </w:r>
        <w:r>
          <w:t>66</w:t>
        </w:r>
        <w:r>
          <w:fldChar w:fldCharType="end"/>
        </w:r>
      </w:hyperlink>
    </w:p>
    <w:p>
      <w:pPr>
        <w:pStyle w:val="TOC2"/>
        <w:tabs>
          <w:tab w:val="right" w:leader="dot" w:pos="8306"/>
        </w:tabs>
      </w:pPr>
      <w:hyperlink w:anchor="_Toc23378" w:history="1">
        <w:r>
          <w:rPr>
            <w:rFonts w:ascii="仿宋" w:eastAsia="仿宋" w:hAnsi="仿宋" w:cs="仿宋" w:hint="eastAsia"/>
            <w:lang w:eastAsia="zh-CN"/>
          </w:rPr>
          <w:t>(二)、监督与审计</w:t>
        </w:r>
        <w:r>
          <w:tab/>
        </w:r>
        <w:r>
          <w:fldChar w:fldCharType="begin"/>
        </w:r>
        <w:r>
          <w:instrText xml:space="preserve"> PAGEREF _Toc23378 \h </w:instrText>
        </w:r>
        <w:r>
          <w:fldChar w:fldCharType="separate"/>
        </w:r>
        <w:r>
          <w:t>67</w:t>
        </w:r>
        <w:r>
          <w:fldChar w:fldCharType="end"/>
        </w:r>
      </w:hyperlink>
    </w:p>
    <w:p>
      <w:pPr>
        <w:pStyle w:val="TOC1"/>
        <w:tabs>
          <w:tab w:val="right" w:leader="dot" w:pos="8306"/>
        </w:tabs>
      </w:pPr>
      <w:hyperlink w:anchor="_Toc10874" w:history="1">
        <w:r>
          <w:rPr>
            <w:rFonts w:ascii="仿宋" w:eastAsia="仿宋" w:hAnsi="仿宋" w:cs="仿宋" w:hint="eastAsia"/>
            <w:lang w:eastAsia="zh-CN"/>
          </w:rPr>
          <w:t>十七、供应链管理</w:t>
        </w:r>
        <w:r>
          <w:tab/>
        </w:r>
        <w:r>
          <w:fldChar w:fldCharType="begin"/>
        </w:r>
        <w:r>
          <w:instrText xml:space="preserve"> PAGEREF _Toc10874 \h </w:instrText>
        </w:r>
        <w:r>
          <w:fldChar w:fldCharType="separate"/>
        </w:r>
        <w:r>
          <w:t>69</w:t>
        </w:r>
        <w:r>
          <w:fldChar w:fldCharType="end"/>
        </w:r>
      </w:hyperlink>
    </w:p>
    <w:p>
      <w:pPr>
        <w:pStyle w:val="TOC2"/>
        <w:tabs>
          <w:tab w:val="right" w:leader="dot" w:pos="8306"/>
        </w:tabs>
      </w:pPr>
      <w:hyperlink w:anchor="_Toc13401" w:history="1">
        <w:r>
          <w:rPr>
            <w:rFonts w:ascii="仿宋" w:eastAsia="仿宋" w:hAnsi="仿宋" w:cs="仿宋" w:hint="eastAsia"/>
            <w:lang w:eastAsia="zh-CN"/>
          </w:rPr>
          <w:t>(一)、供应链战略规划</w:t>
        </w:r>
        <w:r>
          <w:tab/>
        </w:r>
        <w:r>
          <w:fldChar w:fldCharType="begin"/>
        </w:r>
        <w:r>
          <w:instrText xml:space="preserve"> PAGEREF _Toc13401 \h </w:instrText>
        </w:r>
        <w:r>
          <w:fldChar w:fldCharType="separate"/>
        </w:r>
        <w:r>
          <w:t>69</w:t>
        </w:r>
        <w:r>
          <w:fldChar w:fldCharType="end"/>
        </w:r>
      </w:hyperlink>
    </w:p>
    <w:p>
      <w:pPr>
        <w:pStyle w:val="TOC2"/>
        <w:tabs>
          <w:tab w:val="right" w:leader="dot" w:pos="8306"/>
        </w:tabs>
      </w:pPr>
      <w:hyperlink w:anchor="_Toc12964" w:history="1">
        <w:r>
          <w:rPr>
            <w:rFonts w:ascii="仿宋" w:eastAsia="仿宋" w:hAnsi="仿宋" w:cs="仿宋" w:hint="eastAsia"/>
            <w:lang w:eastAsia="zh-CN"/>
          </w:rPr>
          <w:t>(二)、供应商选择与合作</w:t>
        </w:r>
        <w:r>
          <w:tab/>
        </w:r>
        <w:r>
          <w:fldChar w:fldCharType="begin"/>
        </w:r>
        <w:r>
          <w:instrText xml:space="preserve"> PAGEREF _Toc12964 \h </w:instrText>
        </w:r>
        <w:r>
          <w:fldChar w:fldCharType="separate"/>
        </w:r>
        <w:r>
          <w:t>70</w:t>
        </w:r>
        <w:r>
          <w:fldChar w:fldCharType="end"/>
        </w:r>
      </w:hyperlink>
    </w:p>
    <w:p>
      <w:pPr>
        <w:pStyle w:val="TOC2"/>
        <w:tabs>
          <w:tab w:val="right" w:leader="dot" w:pos="8306"/>
        </w:tabs>
      </w:pPr>
      <w:hyperlink w:anchor="_Toc7738" w:history="1">
        <w:r>
          <w:rPr>
            <w:rFonts w:ascii="仿宋" w:eastAsia="仿宋" w:hAnsi="仿宋" w:cs="仿宋" w:hint="eastAsia"/>
            <w:lang w:eastAsia="zh-CN"/>
          </w:rPr>
          <w:t>(三)、物流与库存管理</w:t>
        </w:r>
        <w:r>
          <w:tab/>
        </w:r>
        <w:r>
          <w:fldChar w:fldCharType="begin"/>
        </w:r>
        <w:r>
          <w:instrText xml:space="preserve"> PAGEREF _Toc7738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035"/>
      <w:r>
        <w:rPr>
          <w:rFonts w:ascii="仿宋" w:eastAsia="仿宋" w:hAnsi="仿宋" w:cs="仿宋" w:hint="eastAsia"/>
          <w:sz w:val="28"/>
          <w:lang w:eastAsia="zh-CN"/>
        </w:rPr>
        <w:t>一、铬矿项目文档管理</w:t>
      </w:r>
      <w:bookmarkEnd w:id="2"/>
    </w:p>
    <w:p>
      <w:pPr>
        <w:pStyle w:val="Heading2"/>
        <w:rPr>
          <w:rFonts w:ascii="仿宋" w:eastAsia="仿宋" w:hAnsi="仿宋" w:cs="仿宋" w:hint="eastAsia"/>
          <w:lang w:eastAsia="zh-CN"/>
        </w:rPr>
      </w:pPr>
      <w:bookmarkStart w:id="3" w:name="_Toc2359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铬矿项目高度重视文档的质量和准确性，以支持铬矿项目的各项活动和决策。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文档的编制始于铬矿项目计划的初期，我们制定了详细的文档编制计划，明确了每个文档的内容、格式和编写责任人。在铬矿项目启动阶段，我们首先编制了铬矿项目章程，明确定义了铬矿项目的目标、范围、风险等关键要素。随后，铬矿项目团队根据计划陆续编制了需求文档、设计文档、测试文档等各类文档，确保铬矿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铬矿项目管理中的重要环节，旨在确保铬矿项目文档符合质量标准和铬矿项目需求。在铬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除了内部审查，我们还进行了外部审查，邀请铬矿项目相关利益方和专业领域的专家对文档进行独立审查。这有助于获取更全面、客观的反馈，确保铬矿项目文档不仅符合内部标准，也满足外部需求。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铬矿项目在文档编制与审查方面建立了严格的管理机制，通过规范的流程和多维度的审查，确保铬矿项目文档的质量、准确性和可靠性，为铬矿项目的顺利推进提供了有力支持。</w:t>
      </w:r>
    </w:p>
    <w:p>
      <w:pPr>
        <w:pStyle w:val="Heading2"/>
        <w:ind w:firstLine="560" w:firstLineChars="200"/>
        <w:rPr>
          <w:rFonts w:ascii="仿宋" w:eastAsia="仿宋" w:hAnsi="仿宋" w:cs="仿宋" w:hint="eastAsia"/>
          <w:sz w:val="28"/>
          <w:lang w:eastAsia="zh-CN"/>
        </w:rPr>
      </w:pPr>
      <w:bookmarkStart w:id="4" w:name="_Toc849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在铬矿项目中，我们致力于优化文档发布与分发过程，以确保信息的高效传递和团队间协作的顺畅进行。以下是我们采取的关键优化策略：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我们通过多渠道发布文档，包括电子邮件、铬矿项目管理平台、内部网站等，以满足不同团队成员的偏好和需求。多渠道发布确保了信息的全面覆盖。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我们采用了精细的权限控制，确保只有授权人员可以访问敏感信息。这种安全措施保护了铬矿项目文档的机密性，防止了未经授权的信息泄露。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8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文档存档与归档是铬矿项目生命周期中一个至关重要的环节，直接关系到铬矿项目信息的长期保存和历史记录的完整性。在铬矿项目中，我们实施了一系列有效的文档存档与归档管理策略：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2083"/>
      <w:r>
        <w:rPr>
          <w:rFonts w:ascii="仿宋" w:eastAsia="仿宋" w:hAnsi="仿宋" w:cs="仿宋" w:hint="eastAsia"/>
          <w:sz w:val="28"/>
          <w:lang w:eastAsia="zh-CN"/>
        </w:rPr>
        <w:t>二、铬矿项目建设单位说明</w:t>
      </w:r>
      <w:bookmarkEnd w:id="6"/>
    </w:p>
    <w:p>
      <w:pPr>
        <w:pStyle w:val="Heading2"/>
        <w:rPr>
          <w:rFonts w:ascii="仿宋" w:eastAsia="仿宋" w:hAnsi="仿宋" w:cs="仿宋" w:hint="eastAsia"/>
          <w:lang w:eastAsia="zh-CN"/>
        </w:rPr>
      </w:pPr>
      <w:bookmarkStart w:id="7" w:name="_Toc11924"/>
      <w:r>
        <w:rPr>
          <w:rFonts w:ascii="仿宋" w:eastAsia="仿宋" w:hAnsi="仿宋" w:cs="仿宋" w:hint="eastAsia"/>
          <w:lang w:eastAsia="zh-CN"/>
        </w:rPr>
        <w:t>(一)、铬矿项目承办单位基本情况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1710"/>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铬矿项目承办单位的XXXX，我们着眼于实现可持续的经济效益。通过技术创新和解决方案的提供，公司预计在铬矿项目执行期间将获得可观的收入增长。这一收入来源主要包括铬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同时，我们注重成本控制和效率提升，以确保铬矿项目的可持续盈利。透过精细的管理和资源优化，公司期望实现铬矿项目利润最大化。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铬矿项目实施进行全面的投资评估，包括铬矿项目启动阶段的资金投入和后续运营成本。通过对铬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为确保公司在铬矿项目实施过程中具备足够的资金流动性，公司将进行详尽的现金流分析。这包括资金需求的合理预测、铬矿项目周期内的资金峰谷分析以及灵活的财务管理策略，以应对各种潜在的经济变动。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7147"/>
      <w:r>
        <w:rPr>
          <w:rFonts w:ascii="仿宋" w:eastAsia="仿宋" w:hAnsi="仿宋" w:cs="仿宋" w:hint="eastAsia"/>
          <w:sz w:val="28"/>
          <w:lang w:eastAsia="zh-CN"/>
        </w:rPr>
        <w:t>三、铬矿项目概论</w:t>
      </w:r>
      <w:bookmarkEnd w:id="9"/>
    </w:p>
    <w:p>
      <w:pPr>
        <w:pStyle w:val="Heading2"/>
        <w:rPr>
          <w:rFonts w:ascii="仿宋" w:eastAsia="仿宋" w:hAnsi="仿宋" w:cs="仿宋" w:hint="eastAsia"/>
          <w:lang w:eastAsia="zh-CN"/>
        </w:rPr>
      </w:pPr>
      <w:bookmarkStart w:id="10" w:name="_Toc29142"/>
      <w:r>
        <w:rPr>
          <w:rFonts w:ascii="仿宋" w:eastAsia="仿宋" w:hAnsi="仿宋" w:cs="仿宋" w:hint="eastAsia"/>
          <w:lang w:eastAsia="zh-CN"/>
        </w:rPr>
        <w:t>(一)、铬矿项目概况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的起源追溯至对市场的深入洞察。市场的不断演变与变革为铬矿项目提供了难得的机遇。当前市场存在的需求缺口和变革的大环境共同构成了铬矿项目的背景。这个铬矿项目旨在充分利用市场机遇，填补行业中尚未满足的需求，为客户提供全新的解决方案。市场的变革和需求的增长使得这个铬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铬矿项目名称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铬矿项目正式命名为铬矿。这个名称不仅仅是一个标识，更代表了铬矿项目的核心理念和愿景。它蕴含着铬矿项目所要解决问题的关键字，具有强烈的表达和辨识度，为铬矿项目树立了鲜明的品牌形象。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铬矿项目目标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铬矿项目的核心目标是提供一种全新、高效的解决方案，满足客户日益增长的需求。铬矿项目追求的不仅仅是满足市场需求，更是在市场中获得卓越的竞争优势。通过不断提升产品或服务的质量和创新水平，铬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铬矿项目范围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全面涵盖了产品研发、制造、市场推广和售后服务，确保从产品设计到最终用户体验的全方位关注。这一全面的铬矿项目范围是为了确保铬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铬矿项目时间表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铬矿项目计划在未来18个月内完成，包括研发、测试、市场试点和正式推出等不同阶段。这个时间表的合理设计是为了确保铬矿项目各个阶段的顺利推进，以便按时交付高质量的成果。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铬矿项目预算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铬矿项目总预算估算为XX百万美元，主要分配在研发、市场推广、人员培训和运营等方面。这一充足的预算为铬矿项目提供了充足的资源，确保铬矿项目在各个方面都能取得优异的表现。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铬矿项目风险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铬矿项目可能面临的风险包括市场接受度低、技术难题、竞争激烈等。铬矿项目团队已经制定了相应的风险应对计划，通过前瞻性的风险管理，确保铬矿项目在面对不确定性时能够迅速做出应对。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铬矿项目团队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铬矿项目汇聚了一支经验丰富、多领域专业素养的核心团队，确保铬矿项目在各个方面都能拥有高水平的执行力。团队的协同作战是铬矿项目成功的关键因素之一。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1.9 铬矿项目背景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铬矿项目的背景根植于市场对更高效、创新产品的渴望，同时也受到科技发展对行业格局的深刻改变的影响。这为铬矿项目提供了广阔的发展空间和市场需求。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铬矿项目现状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截至目前，铬矿项目已完成市场调研和技术验证，取得了初步的成功。这为铬矿项目在未来的发展奠定了坚实的基础，为更远大的目标打下了坚实的基石。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9778"/>
      <w:r>
        <w:rPr>
          <w:rFonts w:ascii="仿宋" w:eastAsia="仿宋" w:hAnsi="仿宋" w:cs="仿宋" w:hint="eastAsia"/>
          <w:sz w:val="28"/>
          <w:lang w:eastAsia="zh-CN"/>
        </w:rPr>
        <w:t>(二)、铬矿项目目标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keyword》铬矿项目首要业务目标是在市场中占据有利地位，实现产品/服务的成功推广和销售。通过不断提升产品质量、创新性，铬矿项目追求成为行业中的领导者，赢得更多客户的青睐。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在科技迅速发展的时代，铬矿项目着眼于技术创新。通过持续的研发和技术升级，铬矿项目旨在推出更具创新性的产品或服务，以满足市场对新鲜、先进解决方案的需求。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为了建立可持续的客户关系，铬矿项目设定了客户满意度目标。通过提供卓越的产品质量和优质的客户服务，铬矿项目追求赢得客户的信任和忠诚度，确保他们的满意度达到行业领先水平。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铬矿项目注重社会责任和可持续发展。通过实施环保、社会责任铬矿项目，铬矿项目致力于在经济发展的同时保护环境，促进社会公平，实现可持续经营。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铬矿项目的团队是实现目标的核心驱动力。因此，铬矿项目设定了团队发展目标，包括提升团队成员的专业技能、培养领导力，以及搭建协同高效的团队工作氛围。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7637"/>
      <w:r>
        <w:rPr>
          <w:rFonts w:ascii="仿宋" w:eastAsia="仿宋" w:hAnsi="仿宋" w:cs="仿宋" w:hint="eastAsia"/>
          <w:sz w:val="28"/>
          <w:lang w:eastAsia="zh-CN"/>
        </w:rPr>
        <w:t>(三)、铬矿项目提出的理由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铬矿项目提出的理由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的提出源于对市场机遇的深刻洞察。当前市场中存在的需求缺口和行业发展趋势表明，有巨大的商业机会等待被开发。通过准确捕捉市场机遇，铬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的理念基于对技术创新的信仰。通过持续的研发和技术投入，铬矿项目有望推出更具创新性的产品或服务。在科技飞速发展的当下，铬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的提出是为了增强企业的行业竞争力。通过提升产品或服务的质量和独特性，铬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响应了消费者需求的变化。随着社会和科技的不断发展，消费者对产品和服务的需求也在发生变化。通过深入了解并及时回应消费者的新需求，铬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铬矿项目的提出是企业战略发展规划的一部分。在面对日益激烈的市场竞争和不断变化的商业环境中，铬矿项目作为企业战略的一环，旨在为企业开辟新的增长领域，巩固企业在行业中的地位。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铬矿项目的提出不仅仅是基于商业考量，还注重社会责任。通过推出环保、社会责任等方面的铬矿项目，铬矿企业可以在社会中树立积极形象，为社会做出积极贡献，实现经济效益和社会效益的双赢。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铬矿项目的提出反映了对利益相关者期望的关注。包括客户、员工、投资者等利益相关者在企业发展中都有着各自的期望，铬矿项目力求在满足这些期望的同时，取得更大的共赢。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0723"/>
      <w:r>
        <w:rPr>
          <w:rFonts w:ascii="仿宋" w:eastAsia="仿宋" w:hAnsi="仿宋" w:cs="仿宋" w:hint="eastAsia"/>
          <w:sz w:val="28"/>
          <w:lang w:eastAsia="zh-CN"/>
        </w:rPr>
        <w:t>(四)、铬矿项目意义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在实施铬矿项目的过程中，我们不仅仅是在追逐商业成功，更是为企业和社会的多个层面创造了深远的意义。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的首要意义在于提升企业的市场竞争力。通过持续的创新和对产品质量的高标准要求，铬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铬矿项目的推进将促使行业技术水平的提升。通过引入先进技术和创新性解决方案，铬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在社会层面，铬矿项目不仅创造了大量就业机会，提高了就业水平，还注重社会责任和环保。通过参与社会公益事业和推动环保铬矿项目，铬矿项目为社会贡献了一份力量，体现了企业对社会的积极回馈。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综合而言，铬矿项目意义重大，不仅推动了企业的发展，也为行业和社会的进步贡献了积极力量。这是一个全面而深刻的影响，将在未来产生可持续的正面效应。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8437"/>
      <w:r>
        <w:rPr>
          <w:rFonts w:ascii="仿宋" w:eastAsia="仿宋" w:hAnsi="仿宋" w:cs="仿宋" w:hint="eastAsia"/>
          <w:sz w:val="28"/>
          <w:lang w:eastAsia="zh-CN"/>
        </w:rPr>
        <w:t>(五)、铬矿项目背景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在当今迅猛发展的商业环境中，铬矿项目的动因根植于对多方面因素的审慎考量。这个铬矿项目的提出并非孤立的决策，而是对企业所处背景深入思考的产物。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市场的不断演变是铬矿项目背后的首要原因。科技的迅速发展和全球市场的快速变化使得企业必须灵活应对。铬矿项目应运而生，旨在通过创新性的解决方案迎合市场的多变需求，赢得竞争中的先机。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竞争的激烈程度也是铬矿项目背景中不可忽视的一环。企业需要在激烈竞争中脱颖而出，为此，铬矿项目致力于打破常规，提供独特的价值主张，以吸引客户并确保市场份额的增长。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技术的迅速发展为企业带来了机遇与挑战。作为铬矿项目启动的背景之一，对新兴技术的应用将有助于提升企业的技术水平，使其在不断演进的商业环境中保持竞争优势。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此外，社会对企业责任的期望也在逐渐升高。铬矿项目充分融入了社会责任的理念，通过可持续经营和社会公益铬矿项目，企图为社会贡献一份力量，在商业成功的同时关注社会价值。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726"/>
      <w:r>
        <w:rPr>
          <w:rFonts w:ascii="仿宋" w:eastAsia="仿宋" w:hAnsi="仿宋" w:cs="仿宋" w:hint="eastAsia"/>
          <w:sz w:val="28"/>
          <w:lang w:eastAsia="zh-CN"/>
        </w:rPr>
        <w:t>四、铬矿项目危机管理</w:t>
      </w:r>
      <w:bookmarkEnd w:id="15"/>
    </w:p>
    <w:p>
      <w:pPr>
        <w:pStyle w:val="Heading2"/>
        <w:rPr>
          <w:rFonts w:ascii="仿宋" w:eastAsia="仿宋" w:hAnsi="仿宋" w:cs="仿宋" w:hint="eastAsia"/>
          <w:lang w:eastAsia="zh-CN"/>
        </w:rPr>
      </w:pPr>
      <w:bookmarkStart w:id="16" w:name="_Toc8149"/>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铬矿项目危机管理中，危机预警与识别是确保铬矿项目稳健运行的核心步骤。通过建立全面的监测机制，铬矿项目团队旨在及时发现和理解潜在的风险和危机因素，以便采取及时的预防和应对措施，确保铬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首先，通过深入的风险评估，铬矿项目团队全面分析了整个铬矿项目和各个阶段可能存在的威胁。这包括准确评估每个潜在风险的发生概率和可能影响的程度，为后续危机预警提供了有力支持。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铬矿项目团队着重于明确定义铬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铬矿项目进展的持续监控，团队能够及时发现潜在问题并作出迅速反应。铬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在这一阶段，团队的专业素养和反应速度将发挥至关重要的作用，以确保潜在危机能够在初期得到有效的处理，最大程度地减轻负面影响。通过危机预警与识别，铬矿项目得以更有序、可控地推进。</w:t>
      </w:r>
    </w:p>
    <w:p>
      <w:pPr>
        <w:pStyle w:val="Heading2"/>
        <w:ind w:firstLine="560" w:firstLineChars="200"/>
        <w:rPr>
          <w:rFonts w:ascii="仿宋" w:eastAsia="仿宋" w:hAnsi="仿宋" w:cs="仿宋" w:hint="eastAsia"/>
          <w:sz w:val="28"/>
          <w:lang w:eastAsia="zh-CN"/>
        </w:rPr>
      </w:pPr>
      <w:bookmarkStart w:id="17" w:name="_Toc17663"/>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在危机发生时，铬矿项目团队立即行动，成立了应急小组。该小组的任务是迅速制定并实施紧急应对措施，以最小化潜在损失。以下是采取的主要措施：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暂停铬矿项目进度：为遏制危机蔓延，铬矿项目暂时停止进行，以便全面评估当前状况。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资源重新分配：重新评估铬矿项目资源的分配，确保最大限度地减小损失。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实时沟通：与关键利益相关者建立实时沟通机制，向他们传递铬矿项目危机的实际状况，保障铬矿项目核心利益。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在紧急应对的同时，铬矿项目团队强调了团队协作和有效沟通的重要性。以下是团队协作的关键举措：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信息共享机制：建立了信息共享平台，确保团队成员能够及时获取铬矿项目危机的实时信息。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领导者沟通：铬矿项目领导者通过定期会议和即时沟通工具，指导团队应对危机，保持团队稳定运行。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随着危机得到初步控制，铬矿项目团队转向制定恢复计划，以确保铬矿项目能够从中迅速恢复。主要恢复计划包括：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修复受损的进度计划：重新评估铬矿项目进度，制定修复计划，确保铬矿项目尽快回归正常进程。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重新调整资源分配：优化资源分配，确保铬矿项目在有限资源下高效运转。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风险管理机制加强：对铬矿项目风险进行全面评估，制定更强化的风险管理策略，以预防未来可能的危机。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1744"/>
      <w:r>
        <w:rPr>
          <w:rFonts w:ascii="仿宋" w:eastAsia="仿宋" w:hAnsi="仿宋" w:cs="仿宋" w:hint="eastAsia"/>
          <w:sz w:val="28"/>
          <w:lang w:eastAsia="zh-CN"/>
        </w:rPr>
        <w:t>五、铬矿项目可持续发展</w:t>
      </w:r>
      <w:bookmarkEnd w:id="18"/>
    </w:p>
    <w:p>
      <w:pPr>
        <w:pStyle w:val="Heading2"/>
        <w:rPr>
          <w:rFonts w:ascii="仿宋" w:eastAsia="仿宋" w:hAnsi="仿宋" w:cs="仿宋" w:hint="eastAsia"/>
          <w:lang w:eastAsia="zh-CN"/>
        </w:rPr>
      </w:pPr>
      <w:bookmarkStart w:id="19" w:name="_Toc18300"/>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https://d.book118.com/278000057123006036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A22F16"/>
    <w:rsid w:val="6CA22F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000057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2024-02-11T17:18:00Z</dcterms:created>
  <dcterms:modified xsi:type="dcterms:W3CDTF">2024-02-11T17:18:31Z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F5B28D29CA124E86BC97132114F9FD9C_11</vt:lpwstr>
  </property>
  <property fmtid="{D5CDD505-2E9C-101B-9397-08002B2CF9AE}" pid="3" name="KSOProductBuildVer">
    <vt:lpwstr>2052-12.1.0.16250</vt:lpwstr>
  </property>
</Properties>
</file>