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聚L-乳酸项目规划设计方案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58" w:history="1">
        <w:r>
          <w:rPr>
            <w:rFonts w:ascii="仿宋" w:eastAsia="仿宋" w:hAnsi="仿宋" w:cs="仿宋" w:hint="eastAsia"/>
            <w:lang w:eastAsia="zh-CN"/>
          </w:rPr>
          <w:t>前言</w:t>
        </w:r>
        <w:r>
          <w:tab/>
        </w:r>
        <w:r>
          <w:fldChar w:fldCharType="begin"/>
        </w:r>
        <w:r>
          <w:instrText xml:space="preserve"> PAGEREF _Toc32358 \h </w:instrText>
        </w:r>
        <w:r>
          <w:fldChar w:fldCharType="separate"/>
        </w:r>
        <w:r>
          <w:t>3</w:t>
        </w:r>
        <w:r>
          <w:fldChar w:fldCharType="end"/>
        </w:r>
      </w:hyperlink>
    </w:p>
    <w:p>
      <w:pPr>
        <w:pStyle w:val="TOC1"/>
        <w:tabs>
          <w:tab w:val="right" w:leader="dot" w:pos="8306"/>
        </w:tabs>
      </w:pPr>
      <w:hyperlink w:anchor="_Toc17344" w:history="1">
        <w:r>
          <w:rPr>
            <w:rFonts w:ascii="仿宋" w:eastAsia="仿宋" w:hAnsi="仿宋" w:cs="仿宋" w:hint="eastAsia"/>
            <w:lang w:eastAsia="zh-CN"/>
          </w:rPr>
          <w:t>一、聚L-乳酸项目土建工程</w:t>
        </w:r>
        <w:r>
          <w:tab/>
        </w:r>
        <w:r>
          <w:fldChar w:fldCharType="begin"/>
        </w:r>
        <w:r>
          <w:instrText xml:space="preserve"> PAGEREF _Toc17344 \h </w:instrText>
        </w:r>
        <w:r>
          <w:fldChar w:fldCharType="separate"/>
        </w:r>
        <w:r>
          <w:t>3</w:t>
        </w:r>
        <w:r>
          <w:fldChar w:fldCharType="end"/>
        </w:r>
      </w:hyperlink>
    </w:p>
    <w:p>
      <w:pPr>
        <w:pStyle w:val="TOC2"/>
        <w:tabs>
          <w:tab w:val="right" w:leader="dot" w:pos="8306"/>
        </w:tabs>
      </w:pPr>
      <w:hyperlink w:anchor="_Toc14165" w:history="1">
        <w:r>
          <w:rPr>
            <w:rFonts w:ascii="仿宋" w:eastAsia="仿宋" w:hAnsi="仿宋" w:cs="仿宋" w:hint="eastAsia"/>
            <w:lang w:eastAsia="zh-CN"/>
          </w:rPr>
          <w:t>(一)、建筑工程设计原则</w:t>
        </w:r>
        <w:r>
          <w:tab/>
        </w:r>
        <w:r>
          <w:fldChar w:fldCharType="begin"/>
        </w:r>
        <w:r>
          <w:instrText xml:space="preserve"> PAGEREF _Toc14165 \h </w:instrText>
        </w:r>
        <w:r>
          <w:fldChar w:fldCharType="separate"/>
        </w:r>
        <w:r>
          <w:t>3</w:t>
        </w:r>
        <w:r>
          <w:fldChar w:fldCharType="end"/>
        </w:r>
      </w:hyperlink>
    </w:p>
    <w:p>
      <w:pPr>
        <w:pStyle w:val="TOC2"/>
        <w:tabs>
          <w:tab w:val="right" w:leader="dot" w:pos="8306"/>
        </w:tabs>
      </w:pPr>
      <w:hyperlink w:anchor="_Toc31326" w:history="1">
        <w:r>
          <w:rPr>
            <w:rFonts w:ascii="仿宋" w:eastAsia="仿宋" w:hAnsi="仿宋" w:cs="仿宋" w:hint="eastAsia"/>
            <w:lang w:eastAsia="zh-CN"/>
          </w:rPr>
          <w:t>(二)、土建工程设计年限及安全等级</w:t>
        </w:r>
        <w:r>
          <w:tab/>
        </w:r>
        <w:r>
          <w:fldChar w:fldCharType="begin"/>
        </w:r>
        <w:r>
          <w:instrText xml:space="preserve"> PAGEREF _Toc31326 \h </w:instrText>
        </w:r>
        <w:r>
          <w:fldChar w:fldCharType="separate"/>
        </w:r>
        <w:r>
          <w:t>4</w:t>
        </w:r>
        <w:r>
          <w:fldChar w:fldCharType="end"/>
        </w:r>
      </w:hyperlink>
    </w:p>
    <w:p>
      <w:pPr>
        <w:pStyle w:val="TOC2"/>
        <w:tabs>
          <w:tab w:val="right" w:leader="dot" w:pos="8306"/>
        </w:tabs>
      </w:pPr>
      <w:hyperlink w:anchor="_Toc24023" w:history="1">
        <w:r>
          <w:rPr>
            <w:rFonts w:ascii="仿宋" w:eastAsia="仿宋" w:hAnsi="仿宋" w:cs="仿宋" w:hint="eastAsia"/>
            <w:lang w:eastAsia="zh-CN"/>
          </w:rPr>
          <w:t>(三)、建筑工程设计总体要求</w:t>
        </w:r>
        <w:r>
          <w:tab/>
        </w:r>
        <w:r>
          <w:fldChar w:fldCharType="begin"/>
        </w:r>
        <w:r>
          <w:instrText xml:space="preserve"> PAGEREF _Toc24023 \h </w:instrText>
        </w:r>
        <w:r>
          <w:fldChar w:fldCharType="separate"/>
        </w:r>
        <w:r>
          <w:t>5</w:t>
        </w:r>
        <w:r>
          <w:fldChar w:fldCharType="end"/>
        </w:r>
      </w:hyperlink>
    </w:p>
    <w:p>
      <w:pPr>
        <w:pStyle w:val="TOC2"/>
        <w:tabs>
          <w:tab w:val="right" w:leader="dot" w:pos="8306"/>
        </w:tabs>
      </w:pPr>
      <w:hyperlink w:anchor="_Toc23516" w:history="1">
        <w:r>
          <w:rPr>
            <w:rFonts w:ascii="仿宋" w:eastAsia="仿宋" w:hAnsi="仿宋" w:cs="仿宋" w:hint="eastAsia"/>
            <w:lang w:eastAsia="zh-CN"/>
          </w:rPr>
          <w:t>(四)、土建工程建设指标</w:t>
        </w:r>
        <w:r>
          <w:tab/>
        </w:r>
        <w:r>
          <w:fldChar w:fldCharType="begin"/>
        </w:r>
        <w:r>
          <w:instrText xml:space="preserve"> PAGEREF _Toc23516 \h </w:instrText>
        </w:r>
        <w:r>
          <w:fldChar w:fldCharType="separate"/>
        </w:r>
        <w:r>
          <w:t>6</w:t>
        </w:r>
        <w:r>
          <w:fldChar w:fldCharType="end"/>
        </w:r>
      </w:hyperlink>
    </w:p>
    <w:p>
      <w:pPr>
        <w:pStyle w:val="TOC1"/>
        <w:tabs>
          <w:tab w:val="right" w:leader="dot" w:pos="8306"/>
        </w:tabs>
      </w:pPr>
      <w:hyperlink w:anchor="_Toc7666" w:history="1">
        <w:r>
          <w:rPr>
            <w:rFonts w:ascii="仿宋" w:eastAsia="仿宋" w:hAnsi="仿宋" w:cs="仿宋" w:hint="eastAsia"/>
            <w:lang w:eastAsia="zh-CN"/>
          </w:rPr>
          <w:t>二、市场分析、调研</w:t>
        </w:r>
        <w:r>
          <w:tab/>
        </w:r>
        <w:r>
          <w:fldChar w:fldCharType="begin"/>
        </w:r>
        <w:r>
          <w:instrText xml:space="preserve"> PAGEREF _Toc7666 \h </w:instrText>
        </w:r>
        <w:r>
          <w:fldChar w:fldCharType="separate"/>
        </w:r>
        <w:r>
          <w:t>6</w:t>
        </w:r>
        <w:r>
          <w:fldChar w:fldCharType="end"/>
        </w:r>
      </w:hyperlink>
    </w:p>
    <w:p>
      <w:pPr>
        <w:pStyle w:val="TOC2"/>
        <w:tabs>
          <w:tab w:val="right" w:leader="dot" w:pos="8306"/>
        </w:tabs>
      </w:pPr>
      <w:hyperlink w:anchor="_Toc17138" w:history="1">
        <w:r>
          <w:rPr>
            <w:rFonts w:ascii="仿宋" w:eastAsia="仿宋" w:hAnsi="仿宋" w:cs="仿宋" w:hint="eastAsia"/>
            <w:lang w:eastAsia="zh-CN"/>
          </w:rPr>
          <w:t>(一)、聚L-乳酸行业分析</w:t>
        </w:r>
        <w:r>
          <w:tab/>
        </w:r>
        <w:r>
          <w:fldChar w:fldCharType="begin"/>
        </w:r>
        <w:r>
          <w:instrText xml:space="preserve"> PAGEREF _Toc17138 \h </w:instrText>
        </w:r>
        <w:r>
          <w:fldChar w:fldCharType="separate"/>
        </w:r>
        <w:r>
          <w:t>6</w:t>
        </w:r>
        <w:r>
          <w:fldChar w:fldCharType="end"/>
        </w:r>
      </w:hyperlink>
    </w:p>
    <w:p>
      <w:pPr>
        <w:pStyle w:val="TOC2"/>
        <w:tabs>
          <w:tab w:val="right" w:leader="dot" w:pos="8306"/>
        </w:tabs>
      </w:pPr>
      <w:hyperlink w:anchor="_Toc29465" w:history="1">
        <w:r>
          <w:rPr>
            <w:rFonts w:ascii="仿宋" w:eastAsia="仿宋" w:hAnsi="仿宋" w:cs="仿宋" w:hint="eastAsia"/>
            <w:lang w:eastAsia="zh-CN"/>
          </w:rPr>
          <w:t>(二)、聚L-乳酸市场分析预测</w:t>
        </w:r>
        <w:r>
          <w:tab/>
        </w:r>
        <w:r>
          <w:fldChar w:fldCharType="begin"/>
        </w:r>
        <w:r>
          <w:instrText xml:space="preserve"> PAGEREF _Toc29465 \h </w:instrText>
        </w:r>
        <w:r>
          <w:fldChar w:fldCharType="separate"/>
        </w:r>
        <w:r>
          <w:t>7</w:t>
        </w:r>
        <w:r>
          <w:fldChar w:fldCharType="end"/>
        </w:r>
      </w:hyperlink>
    </w:p>
    <w:p>
      <w:pPr>
        <w:pStyle w:val="TOC1"/>
        <w:tabs>
          <w:tab w:val="right" w:leader="dot" w:pos="8306"/>
        </w:tabs>
      </w:pPr>
      <w:hyperlink w:anchor="_Toc8804" w:history="1">
        <w:r>
          <w:rPr>
            <w:rFonts w:ascii="仿宋" w:eastAsia="仿宋" w:hAnsi="仿宋" w:cs="仿宋" w:hint="eastAsia"/>
            <w:lang w:eastAsia="zh-CN"/>
          </w:rPr>
          <w:t>三、产品规划分析</w:t>
        </w:r>
        <w:r>
          <w:tab/>
        </w:r>
        <w:r>
          <w:fldChar w:fldCharType="begin"/>
        </w:r>
        <w:r>
          <w:instrText xml:space="preserve"> PAGEREF _Toc8804 \h </w:instrText>
        </w:r>
        <w:r>
          <w:fldChar w:fldCharType="separate"/>
        </w:r>
        <w:r>
          <w:t>8</w:t>
        </w:r>
        <w:r>
          <w:fldChar w:fldCharType="end"/>
        </w:r>
      </w:hyperlink>
    </w:p>
    <w:p>
      <w:pPr>
        <w:pStyle w:val="TOC2"/>
        <w:tabs>
          <w:tab w:val="right" w:leader="dot" w:pos="8306"/>
        </w:tabs>
      </w:pPr>
      <w:hyperlink w:anchor="_Toc15797" w:history="1">
        <w:r>
          <w:rPr>
            <w:rFonts w:ascii="仿宋" w:eastAsia="仿宋" w:hAnsi="仿宋" w:cs="仿宋" w:hint="eastAsia"/>
            <w:lang w:eastAsia="zh-CN"/>
          </w:rPr>
          <w:t>(一)、产品规划</w:t>
        </w:r>
        <w:r>
          <w:tab/>
        </w:r>
        <w:r>
          <w:fldChar w:fldCharType="begin"/>
        </w:r>
        <w:r>
          <w:instrText xml:space="preserve"> PAGEREF _Toc15797 \h </w:instrText>
        </w:r>
        <w:r>
          <w:fldChar w:fldCharType="separate"/>
        </w:r>
        <w:r>
          <w:t>8</w:t>
        </w:r>
        <w:r>
          <w:fldChar w:fldCharType="end"/>
        </w:r>
      </w:hyperlink>
    </w:p>
    <w:p>
      <w:pPr>
        <w:pStyle w:val="TOC2"/>
        <w:tabs>
          <w:tab w:val="right" w:leader="dot" w:pos="8306"/>
        </w:tabs>
      </w:pPr>
      <w:hyperlink w:anchor="_Toc30427" w:history="1">
        <w:r>
          <w:rPr>
            <w:rFonts w:ascii="仿宋" w:eastAsia="仿宋" w:hAnsi="仿宋" w:cs="仿宋" w:hint="eastAsia"/>
            <w:lang w:eastAsia="zh-CN"/>
          </w:rPr>
          <w:t>(二)、建设规模</w:t>
        </w:r>
        <w:r>
          <w:tab/>
        </w:r>
        <w:r>
          <w:fldChar w:fldCharType="begin"/>
        </w:r>
        <w:r>
          <w:instrText xml:space="preserve"> PAGEREF _Toc30427 \h </w:instrText>
        </w:r>
        <w:r>
          <w:fldChar w:fldCharType="separate"/>
        </w:r>
        <w:r>
          <w:t>9</w:t>
        </w:r>
        <w:r>
          <w:fldChar w:fldCharType="end"/>
        </w:r>
      </w:hyperlink>
    </w:p>
    <w:p>
      <w:pPr>
        <w:pStyle w:val="TOC1"/>
        <w:tabs>
          <w:tab w:val="right" w:leader="dot" w:pos="8306"/>
        </w:tabs>
      </w:pPr>
      <w:hyperlink w:anchor="_Toc22024" w:history="1">
        <w:r>
          <w:rPr>
            <w:rFonts w:ascii="仿宋" w:eastAsia="仿宋" w:hAnsi="仿宋" w:cs="仿宋" w:hint="eastAsia"/>
            <w:lang w:eastAsia="zh-CN"/>
          </w:rPr>
          <w:t>四、聚L-乳酸项目危机管理</w:t>
        </w:r>
        <w:r>
          <w:tab/>
        </w:r>
        <w:r>
          <w:fldChar w:fldCharType="begin"/>
        </w:r>
        <w:r>
          <w:instrText xml:space="preserve"> PAGEREF _Toc22024 \h </w:instrText>
        </w:r>
        <w:r>
          <w:fldChar w:fldCharType="separate"/>
        </w:r>
        <w:r>
          <w:t>10</w:t>
        </w:r>
        <w:r>
          <w:fldChar w:fldCharType="end"/>
        </w:r>
      </w:hyperlink>
    </w:p>
    <w:p>
      <w:pPr>
        <w:pStyle w:val="TOC2"/>
        <w:tabs>
          <w:tab w:val="right" w:leader="dot" w:pos="8306"/>
        </w:tabs>
      </w:pPr>
      <w:hyperlink w:anchor="_Toc21709" w:history="1">
        <w:r>
          <w:rPr>
            <w:rFonts w:ascii="仿宋" w:eastAsia="仿宋" w:hAnsi="仿宋" w:cs="仿宋" w:hint="eastAsia"/>
            <w:lang w:eastAsia="zh-CN"/>
          </w:rPr>
          <w:t>(一)、危机预警与识别</w:t>
        </w:r>
        <w:r>
          <w:tab/>
        </w:r>
        <w:r>
          <w:fldChar w:fldCharType="begin"/>
        </w:r>
        <w:r>
          <w:instrText xml:space="preserve"> PAGEREF _Toc21709 \h </w:instrText>
        </w:r>
        <w:r>
          <w:fldChar w:fldCharType="separate"/>
        </w:r>
        <w:r>
          <w:t>10</w:t>
        </w:r>
        <w:r>
          <w:fldChar w:fldCharType="end"/>
        </w:r>
      </w:hyperlink>
    </w:p>
    <w:p>
      <w:pPr>
        <w:pStyle w:val="TOC2"/>
        <w:tabs>
          <w:tab w:val="right" w:leader="dot" w:pos="8306"/>
        </w:tabs>
      </w:pPr>
      <w:hyperlink w:anchor="_Toc3850" w:history="1">
        <w:r>
          <w:rPr>
            <w:rFonts w:ascii="仿宋" w:eastAsia="仿宋" w:hAnsi="仿宋" w:cs="仿宋" w:hint="eastAsia"/>
            <w:lang w:eastAsia="zh-CN"/>
          </w:rPr>
          <w:t>(二)、危机应对与恢复</w:t>
        </w:r>
        <w:r>
          <w:tab/>
        </w:r>
        <w:r>
          <w:fldChar w:fldCharType="begin"/>
        </w:r>
        <w:r>
          <w:instrText xml:space="preserve"> PAGEREF _Toc3850 \h </w:instrText>
        </w:r>
        <w:r>
          <w:fldChar w:fldCharType="separate"/>
        </w:r>
        <w:r>
          <w:t>11</w:t>
        </w:r>
        <w:r>
          <w:fldChar w:fldCharType="end"/>
        </w:r>
      </w:hyperlink>
    </w:p>
    <w:p>
      <w:pPr>
        <w:pStyle w:val="TOC1"/>
        <w:tabs>
          <w:tab w:val="right" w:leader="dot" w:pos="8306"/>
        </w:tabs>
      </w:pPr>
      <w:hyperlink w:anchor="_Toc23137" w:history="1">
        <w:r>
          <w:rPr>
            <w:rFonts w:ascii="仿宋" w:eastAsia="仿宋" w:hAnsi="仿宋" w:cs="仿宋" w:hint="eastAsia"/>
            <w:lang w:eastAsia="zh-CN"/>
          </w:rPr>
          <w:t>五、聚L-乳酸项目概论</w:t>
        </w:r>
        <w:r>
          <w:tab/>
        </w:r>
        <w:r>
          <w:fldChar w:fldCharType="begin"/>
        </w:r>
        <w:r>
          <w:instrText xml:space="preserve"> PAGEREF _Toc23137 \h </w:instrText>
        </w:r>
        <w:r>
          <w:fldChar w:fldCharType="separate"/>
        </w:r>
        <w:r>
          <w:t>12</w:t>
        </w:r>
        <w:r>
          <w:fldChar w:fldCharType="end"/>
        </w:r>
      </w:hyperlink>
    </w:p>
    <w:p>
      <w:pPr>
        <w:pStyle w:val="TOC2"/>
        <w:tabs>
          <w:tab w:val="right" w:leader="dot" w:pos="8306"/>
        </w:tabs>
      </w:pPr>
      <w:hyperlink w:anchor="_Toc28966" w:history="1">
        <w:r>
          <w:rPr>
            <w:rFonts w:ascii="仿宋" w:eastAsia="仿宋" w:hAnsi="仿宋" w:cs="仿宋" w:hint="eastAsia"/>
            <w:lang w:eastAsia="zh-CN"/>
          </w:rPr>
          <w:t>(一)、聚L-乳酸项目概况</w:t>
        </w:r>
        <w:r>
          <w:tab/>
        </w:r>
        <w:r>
          <w:fldChar w:fldCharType="begin"/>
        </w:r>
        <w:r>
          <w:instrText xml:space="preserve"> PAGEREF _Toc28966 \h </w:instrText>
        </w:r>
        <w:r>
          <w:fldChar w:fldCharType="separate"/>
        </w:r>
        <w:r>
          <w:t>12</w:t>
        </w:r>
        <w:r>
          <w:fldChar w:fldCharType="end"/>
        </w:r>
      </w:hyperlink>
    </w:p>
    <w:p>
      <w:pPr>
        <w:pStyle w:val="TOC2"/>
        <w:tabs>
          <w:tab w:val="right" w:leader="dot" w:pos="8306"/>
        </w:tabs>
      </w:pPr>
      <w:hyperlink w:anchor="_Toc19884" w:history="1">
        <w:r>
          <w:rPr>
            <w:rFonts w:ascii="仿宋" w:eastAsia="仿宋" w:hAnsi="仿宋" w:cs="仿宋" w:hint="eastAsia"/>
            <w:lang w:eastAsia="zh-CN"/>
          </w:rPr>
          <w:t>(二)、聚L-乳酸项目目标</w:t>
        </w:r>
        <w:r>
          <w:tab/>
        </w:r>
        <w:r>
          <w:fldChar w:fldCharType="begin"/>
        </w:r>
        <w:r>
          <w:instrText xml:space="preserve"> PAGEREF _Toc19884 \h </w:instrText>
        </w:r>
        <w:r>
          <w:fldChar w:fldCharType="separate"/>
        </w:r>
        <w:r>
          <w:t>14</w:t>
        </w:r>
        <w:r>
          <w:fldChar w:fldCharType="end"/>
        </w:r>
      </w:hyperlink>
    </w:p>
    <w:p>
      <w:pPr>
        <w:pStyle w:val="TOC2"/>
        <w:tabs>
          <w:tab w:val="right" w:leader="dot" w:pos="8306"/>
        </w:tabs>
      </w:pPr>
      <w:hyperlink w:anchor="_Toc29708" w:history="1">
        <w:r>
          <w:rPr>
            <w:rFonts w:ascii="仿宋" w:eastAsia="仿宋" w:hAnsi="仿宋" w:cs="仿宋" w:hint="eastAsia"/>
            <w:lang w:eastAsia="zh-CN"/>
          </w:rPr>
          <w:t>(三)、聚L-乳酸项目提出的理由</w:t>
        </w:r>
        <w:r>
          <w:tab/>
        </w:r>
        <w:r>
          <w:fldChar w:fldCharType="begin"/>
        </w:r>
        <w:r>
          <w:instrText xml:space="preserve"> PAGEREF _Toc29708 \h </w:instrText>
        </w:r>
        <w:r>
          <w:fldChar w:fldCharType="separate"/>
        </w:r>
        <w:r>
          <w:t>15</w:t>
        </w:r>
        <w:r>
          <w:fldChar w:fldCharType="end"/>
        </w:r>
      </w:hyperlink>
    </w:p>
    <w:p>
      <w:pPr>
        <w:pStyle w:val="TOC2"/>
        <w:tabs>
          <w:tab w:val="right" w:leader="dot" w:pos="8306"/>
        </w:tabs>
      </w:pPr>
      <w:hyperlink w:anchor="_Toc12742" w:history="1">
        <w:r>
          <w:rPr>
            <w:rFonts w:ascii="仿宋" w:eastAsia="仿宋" w:hAnsi="仿宋" w:cs="仿宋" w:hint="eastAsia"/>
            <w:lang w:eastAsia="zh-CN"/>
          </w:rPr>
          <w:t>(四)、聚L-乳酸项目意义</w:t>
        </w:r>
        <w:r>
          <w:tab/>
        </w:r>
        <w:r>
          <w:fldChar w:fldCharType="begin"/>
        </w:r>
        <w:r>
          <w:instrText xml:space="preserve"> PAGEREF _Toc12742 \h </w:instrText>
        </w:r>
        <w:r>
          <w:fldChar w:fldCharType="separate"/>
        </w:r>
        <w:r>
          <w:t>17</w:t>
        </w:r>
        <w:r>
          <w:fldChar w:fldCharType="end"/>
        </w:r>
      </w:hyperlink>
    </w:p>
    <w:p>
      <w:pPr>
        <w:pStyle w:val="TOC2"/>
        <w:tabs>
          <w:tab w:val="right" w:leader="dot" w:pos="8306"/>
        </w:tabs>
      </w:pPr>
      <w:hyperlink w:anchor="_Toc30710" w:history="1">
        <w:r>
          <w:rPr>
            <w:rFonts w:ascii="仿宋" w:eastAsia="仿宋" w:hAnsi="仿宋" w:cs="仿宋" w:hint="eastAsia"/>
            <w:lang w:eastAsia="zh-CN"/>
          </w:rPr>
          <w:t>(五)、聚L-乳酸项目背景</w:t>
        </w:r>
        <w:r>
          <w:tab/>
        </w:r>
        <w:r>
          <w:fldChar w:fldCharType="begin"/>
        </w:r>
        <w:r>
          <w:instrText xml:space="preserve"> PAGEREF _Toc30710 \h </w:instrText>
        </w:r>
        <w:r>
          <w:fldChar w:fldCharType="separate"/>
        </w:r>
        <w:r>
          <w:t>18</w:t>
        </w:r>
        <w:r>
          <w:fldChar w:fldCharType="end"/>
        </w:r>
      </w:hyperlink>
    </w:p>
    <w:p>
      <w:pPr>
        <w:pStyle w:val="TOC1"/>
        <w:tabs>
          <w:tab w:val="right" w:leader="dot" w:pos="8306"/>
        </w:tabs>
      </w:pPr>
      <w:hyperlink w:anchor="_Toc12672" w:history="1">
        <w:r>
          <w:rPr>
            <w:rFonts w:ascii="仿宋" w:eastAsia="仿宋" w:hAnsi="仿宋" w:cs="仿宋" w:hint="eastAsia"/>
            <w:lang w:eastAsia="zh-CN"/>
          </w:rPr>
          <w:t>六、聚L-乳酸项目选址可行性分析</w:t>
        </w:r>
        <w:r>
          <w:tab/>
        </w:r>
        <w:r>
          <w:fldChar w:fldCharType="begin"/>
        </w:r>
        <w:r>
          <w:instrText xml:space="preserve"> PAGEREF _Toc12672 \h </w:instrText>
        </w:r>
        <w:r>
          <w:fldChar w:fldCharType="separate"/>
        </w:r>
        <w:r>
          <w:t>19</w:t>
        </w:r>
        <w:r>
          <w:fldChar w:fldCharType="end"/>
        </w:r>
      </w:hyperlink>
    </w:p>
    <w:p>
      <w:pPr>
        <w:pStyle w:val="TOC2"/>
        <w:tabs>
          <w:tab w:val="right" w:leader="dot" w:pos="8306"/>
        </w:tabs>
      </w:pPr>
      <w:hyperlink w:anchor="_Toc515" w:history="1">
        <w:r>
          <w:rPr>
            <w:rFonts w:ascii="仿宋" w:eastAsia="仿宋" w:hAnsi="仿宋" w:cs="仿宋" w:hint="eastAsia"/>
            <w:lang w:eastAsia="zh-CN"/>
          </w:rPr>
          <w:t>(一)、聚L-乳酸项目选址</w:t>
        </w:r>
        <w:r>
          <w:tab/>
        </w:r>
        <w:r>
          <w:fldChar w:fldCharType="begin"/>
        </w:r>
        <w:r>
          <w:instrText xml:space="preserve"> PAGEREF _Toc515 \h </w:instrText>
        </w:r>
        <w:r>
          <w:fldChar w:fldCharType="separate"/>
        </w:r>
        <w:r>
          <w:t>19</w:t>
        </w:r>
        <w:r>
          <w:fldChar w:fldCharType="end"/>
        </w:r>
      </w:hyperlink>
    </w:p>
    <w:p>
      <w:pPr>
        <w:pStyle w:val="TOC2"/>
        <w:tabs>
          <w:tab w:val="right" w:leader="dot" w:pos="8306"/>
        </w:tabs>
      </w:pPr>
      <w:hyperlink w:anchor="_Toc29889" w:history="1">
        <w:r>
          <w:rPr>
            <w:rFonts w:ascii="仿宋" w:eastAsia="仿宋" w:hAnsi="仿宋" w:cs="仿宋" w:hint="eastAsia"/>
            <w:lang w:eastAsia="zh-CN"/>
          </w:rPr>
          <w:t>(二)、用地控制指标</w:t>
        </w:r>
        <w:r>
          <w:tab/>
        </w:r>
        <w:r>
          <w:fldChar w:fldCharType="begin"/>
        </w:r>
        <w:r>
          <w:instrText xml:space="preserve"> PAGEREF _Toc29889 \h </w:instrText>
        </w:r>
        <w:r>
          <w:fldChar w:fldCharType="separate"/>
        </w:r>
        <w:r>
          <w:t>19</w:t>
        </w:r>
        <w:r>
          <w:fldChar w:fldCharType="end"/>
        </w:r>
      </w:hyperlink>
    </w:p>
    <w:p>
      <w:pPr>
        <w:pStyle w:val="TOC2"/>
        <w:tabs>
          <w:tab w:val="right" w:leader="dot" w:pos="8306"/>
        </w:tabs>
      </w:pPr>
      <w:hyperlink w:anchor="_Toc7333" w:history="1">
        <w:r>
          <w:rPr>
            <w:rFonts w:ascii="仿宋" w:eastAsia="仿宋" w:hAnsi="仿宋" w:cs="仿宋" w:hint="eastAsia"/>
            <w:lang w:eastAsia="zh-CN"/>
          </w:rPr>
          <w:t>(三)、节约用地措施</w:t>
        </w:r>
        <w:r>
          <w:tab/>
        </w:r>
        <w:r>
          <w:fldChar w:fldCharType="begin"/>
        </w:r>
        <w:r>
          <w:instrText xml:space="preserve"> PAGEREF _Toc7333 \h </w:instrText>
        </w:r>
        <w:r>
          <w:fldChar w:fldCharType="separate"/>
        </w:r>
        <w:r>
          <w:t>21</w:t>
        </w:r>
        <w:r>
          <w:fldChar w:fldCharType="end"/>
        </w:r>
      </w:hyperlink>
    </w:p>
    <w:p>
      <w:pPr>
        <w:pStyle w:val="TOC2"/>
        <w:tabs>
          <w:tab w:val="right" w:leader="dot" w:pos="8306"/>
        </w:tabs>
      </w:pPr>
      <w:hyperlink w:anchor="_Toc24018" w:history="1">
        <w:r>
          <w:rPr>
            <w:rFonts w:ascii="仿宋" w:eastAsia="仿宋" w:hAnsi="仿宋" w:cs="仿宋" w:hint="eastAsia"/>
            <w:lang w:eastAsia="zh-CN"/>
          </w:rPr>
          <w:t>(四)、总图布置方案</w:t>
        </w:r>
        <w:r>
          <w:tab/>
        </w:r>
        <w:r>
          <w:fldChar w:fldCharType="begin"/>
        </w:r>
        <w:r>
          <w:instrText xml:space="preserve"> PAGEREF _Toc24018 \h </w:instrText>
        </w:r>
        <w:r>
          <w:fldChar w:fldCharType="separate"/>
        </w:r>
        <w:r>
          <w:t>22</w:t>
        </w:r>
        <w:r>
          <w:fldChar w:fldCharType="end"/>
        </w:r>
      </w:hyperlink>
    </w:p>
    <w:p>
      <w:pPr>
        <w:pStyle w:val="TOC2"/>
        <w:tabs>
          <w:tab w:val="right" w:leader="dot" w:pos="8306"/>
        </w:tabs>
      </w:pPr>
      <w:hyperlink w:anchor="_Toc1067" w:history="1">
        <w:r>
          <w:rPr>
            <w:rFonts w:ascii="仿宋" w:eastAsia="仿宋" w:hAnsi="仿宋" w:cs="仿宋" w:hint="eastAsia"/>
            <w:lang w:eastAsia="zh-CN"/>
          </w:rPr>
          <w:t>(五)、选址综合评价</w:t>
        </w:r>
        <w:r>
          <w:tab/>
        </w:r>
        <w:r>
          <w:fldChar w:fldCharType="begin"/>
        </w:r>
        <w:r>
          <w:instrText xml:space="preserve"> PAGEREF _Toc1067 \h </w:instrText>
        </w:r>
        <w:r>
          <w:fldChar w:fldCharType="separate"/>
        </w:r>
        <w:r>
          <w:t>23</w:t>
        </w:r>
        <w:r>
          <w:fldChar w:fldCharType="end"/>
        </w:r>
      </w:hyperlink>
    </w:p>
    <w:p>
      <w:pPr>
        <w:pStyle w:val="TOC1"/>
        <w:tabs>
          <w:tab w:val="right" w:leader="dot" w:pos="8306"/>
        </w:tabs>
      </w:pPr>
      <w:hyperlink w:anchor="_Toc22062" w:history="1">
        <w:r>
          <w:rPr>
            <w:rFonts w:ascii="仿宋" w:eastAsia="仿宋" w:hAnsi="仿宋" w:cs="仿宋" w:hint="eastAsia"/>
            <w:lang w:eastAsia="zh-CN"/>
          </w:rPr>
          <w:t>七、聚L-乳酸项目计划安排</w:t>
        </w:r>
        <w:r>
          <w:tab/>
        </w:r>
        <w:r>
          <w:fldChar w:fldCharType="begin"/>
        </w:r>
        <w:r>
          <w:instrText xml:space="preserve"> PAGEREF _Toc22062 \h </w:instrText>
        </w:r>
        <w:r>
          <w:fldChar w:fldCharType="separate"/>
        </w:r>
        <w:r>
          <w:t>24</w:t>
        </w:r>
        <w:r>
          <w:fldChar w:fldCharType="end"/>
        </w:r>
      </w:hyperlink>
    </w:p>
    <w:p>
      <w:pPr>
        <w:pStyle w:val="TOC2"/>
        <w:tabs>
          <w:tab w:val="right" w:leader="dot" w:pos="8306"/>
        </w:tabs>
      </w:pPr>
      <w:hyperlink w:anchor="_Toc18671" w:history="1">
        <w:r>
          <w:rPr>
            <w:rFonts w:ascii="仿宋" w:eastAsia="仿宋" w:hAnsi="仿宋" w:cs="仿宋" w:hint="eastAsia"/>
            <w:lang w:eastAsia="zh-CN"/>
          </w:rPr>
          <w:t>(一)、建设周期</w:t>
        </w:r>
        <w:r>
          <w:tab/>
        </w:r>
        <w:r>
          <w:fldChar w:fldCharType="begin"/>
        </w:r>
        <w:r>
          <w:instrText xml:space="preserve"> PAGEREF _Toc18671 \h </w:instrText>
        </w:r>
        <w:r>
          <w:fldChar w:fldCharType="separate"/>
        </w:r>
        <w:r>
          <w:t>24</w:t>
        </w:r>
        <w:r>
          <w:fldChar w:fldCharType="end"/>
        </w:r>
      </w:hyperlink>
    </w:p>
    <w:p>
      <w:pPr>
        <w:pStyle w:val="TOC2"/>
        <w:tabs>
          <w:tab w:val="right" w:leader="dot" w:pos="8306"/>
        </w:tabs>
      </w:pPr>
      <w:hyperlink w:anchor="_Toc20097" w:history="1">
        <w:r>
          <w:rPr>
            <w:rFonts w:ascii="仿宋" w:eastAsia="仿宋" w:hAnsi="仿宋" w:cs="仿宋" w:hint="eastAsia"/>
            <w:lang w:eastAsia="zh-CN"/>
          </w:rPr>
          <w:t>(二)、建设进度</w:t>
        </w:r>
        <w:r>
          <w:tab/>
        </w:r>
        <w:r>
          <w:fldChar w:fldCharType="begin"/>
        </w:r>
        <w:r>
          <w:instrText xml:space="preserve"> PAGEREF _Toc20097 \h </w:instrText>
        </w:r>
        <w:r>
          <w:fldChar w:fldCharType="separate"/>
        </w:r>
        <w:r>
          <w:t>25</w:t>
        </w:r>
        <w:r>
          <w:fldChar w:fldCharType="end"/>
        </w:r>
      </w:hyperlink>
    </w:p>
    <w:p>
      <w:pPr>
        <w:pStyle w:val="TOC2"/>
        <w:tabs>
          <w:tab w:val="right" w:leader="dot" w:pos="8306"/>
        </w:tabs>
      </w:pPr>
      <w:hyperlink w:anchor="_Toc7096" w:history="1">
        <w:r>
          <w:rPr>
            <w:rFonts w:ascii="仿宋" w:eastAsia="仿宋" w:hAnsi="仿宋" w:cs="仿宋" w:hint="eastAsia"/>
            <w:lang w:eastAsia="zh-CN"/>
          </w:rPr>
          <w:t>(三)、进度安排注意事项</w:t>
        </w:r>
        <w:r>
          <w:tab/>
        </w:r>
        <w:r>
          <w:fldChar w:fldCharType="begin"/>
        </w:r>
        <w:r>
          <w:instrText xml:space="preserve"> PAGEREF _Toc7096 \h </w:instrText>
        </w:r>
        <w:r>
          <w:fldChar w:fldCharType="separate"/>
        </w:r>
        <w:r>
          <w:t>26</w:t>
        </w:r>
        <w:r>
          <w:fldChar w:fldCharType="end"/>
        </w:r>
      </w:hyperlink>
    </w:p>
    <w:p>
      <w:pPr>
        <w:pStyle w:val="TOC2"/>
        <w:tabs>
          <w:tab w:val="right" w:leader="dot" w:pos="8306"/>
        </w:tabs>
      </w:pPr>
      <w:hyperlink w:anchor="_Toc29699" w:history="1">
        <w:r>
          <w:rPr>
            <w:rFonts w:ascii="仿宋" w:eastAsia="仿宋" w:hAnsi="仿宋" w:cs="仿宋" w:hint="eastAsia"/>
            <w:lang w:eastAsia="zh-CN"/>
          </w:rPr>
          <w:t>(四)、人力资源配置</w:t>
        </w:r>
        <w:r>
          <w:tab/>
        </w:r>
        <w:r>
          <w:fldChar w:fldCharType="begin"/>
        </w:r>
        <w:r>
          <w:instrText xml:space="preserve"> PAGEREF _Toc29699 \h </w:instrText>
        </w:r>
        <w:r>
          <w:fldChar w:fldCharType="separate"/>
        </w:r>
        <w:r>
          <w:t>27</w:t>
        </w:r>
        <w:r>
          <w:fldChar w:fldCharType="end"/>
        </w:r>
      </w:hyperlink>
    </w:p>
    <w:p>
      <w:pPr>
        <w:pStyle w:val="TOC1"/>
        <w:tabs>
          <w:tab w:val="right" w:leader="dot" w:pos="8306"/>
        </w:tabs>
      </w:pPr>
      <w:hyperlink w:anchor="_Toc24129" w:history="1">
        <w:r>
          <w:rPr>
            <w:rFonts w:ascii="仿宋" w:eastAsia="仿宋" w:hAnsi="仿宋" w:cs="仿宋" w:hint="eastAsia"/>
            <w:lang w:eastAsia="zh-CN"/>
          </w:rPr>
          <w:t>八、聚L-乳酸项目环境影响分析</w:t>
        </w:r>
        <w:r>
          <w:tab/>
        </w:r>
        <w:r>
          <w:fldChar w:fldCharType="begin"/>
        </w:r>
        <w:r>
          <w:instrText xml:space="preserve"> PAGEREF _Toc24129 \h </w:instrText>
        </w:r>
        <w:r>
          <w:fldChar w:fldCharType="separate"/>
        </w:r>
        <w:r>
          <w:t>28</w:t>
        </w:r>
        <w:r>
          <w:fldChar w:fldCharType="end"/>
        </w:r>
      </w:hyperlink>
    </w:p>
    <w:p>
      <w:pPr>
        <w:pStyle w:val="TOC2"/>
        <w:tabs>
          <w:tab w:val="right" w:leader="dot" w:pos="8306"/>
        </w:tabs>
      </w:pPr>
      <w:hyperlink w:anchor="_Toc27991" w:history="1">
        <w:r>
          <w:rPr>
            <w:rFonts w:ascii="仿宋" w:eastAsia="仿宋" w:hAnsi="仿宋" w:cs="仿宋" w:hint="eastAsia"/>
            <w:lang w:eastAsia="zh-CN"/>
          </w:rPr>
          <w:t>(一)、建设区域环境质量现状</w:t>
        </w:r>
        <w:r>
          <w:tab/>
        </w:r>
        <w:r>
          <w:fldChar w:fldCharType="begin"/>
        </w:r>
        <w:r>
          <w:instrText xml:space="preserve"> PAGEREF _Toc27991 \h </w:instrText>
        </w:r>
        <w:r>
          <w:fldChar w:fldCharType="separate"/>
        </w:r>
        <w:r>
          <w:t>28</w:t>
        </w:r>
        <w:r>
          <w:fldChar w:fldCharType="end"/>
        </w:r>
      </w:hyperlink>
    </w:p>
    <w:p>
      <w:pPr>
        <w:pStyle w:val="TOC2"/>
        <w:tabs>
          <w:tab w:val="right" w:leader="dot" w:pos="8306"/>
        </w:tabs>
      </w:pPr>
      <w:hyperlink w:anchor="_Toc8470" w:history="1">
        <w:r>
          <w:rPr>
            <w:rFonts w:ascii="仿宋" w:eastAsia="仿宋" w:hAnsi="仿宋" w:cs="仿宋" w:hint="eastAsia"/>
            <w:lang w:eastAsia="zh-CN"/>
          </w:rPr>
          <w:t>(二)、建设期环境保护</w:t>
        </w:r>
        <w:r>
          <w:tab/>
        </w:r>
        <w:r>
          <w:fldChar w:fldCharType="begin"/>
        </w:r>
        <w:r>
          <w:instrText xml:space="preserve"> PAGEREF _Toc8470 \h </w:instrText>
        </w:r>
        <w:r>
          <w:fldChar w:fldCharType="separate"/>
        </w:r>
        <w:r>
          <w:t>29</w:t>
        </w:r>
        <w:r>
          <w:fldChar w:fldCharType="end"/>
        </w:r>
      </w:hyperlink>
    </w:p>
    <w:p>
      <w:pPr>
        <w:pStyle w:val="TOC2"/>
        <w:tabs>
          <w:tab w:val="right" w:leader="dot" w:pos="8306"/>
        </w:tabs>
      </w:pPr>
      <w:hyperlink w:anchor="_Toc17286" w:history="1">
        <w:r>
          <w:rPr>
            <w:rFonts w:ascii="仿宋" w:eastAsia="仿宋" w:hAnsi="仿宋" w:cs="仿宋" w:hint="eastAsia"/>
            <w:lang w:eastAsia="zh-CN"/>
          </w:rPr>
          <w:t>(三)、运营期环境保护</w:t>
        </w:r>
        <w:r>
          <w:tab/>
        </w:r>
        <w:r>
          <w:fldChar w:fldCharType="begin"/>
        </w:r>
        <w:r>
          <w:instrText xml:space="preserve"> PAGEREF _Toc17286 \h </w:instrText>
        </w:r>
        <w:r>
          <w:fldChar w:fldCharType="separate"/>
        </w:r>
        <w:r>
          <w:t>31</w:t>
        </w:r>
        <w:r>
          <w:fldChar w:fldCharType="end"/>
        </w:r>
      </w:hyperlink>
    </w:p>
    <w:p>
      <w:pPr>
        <w:pStyle w:val="TOC2"/>
        <w:tabs>
          <w:tab w:val="right" w:leader="dot" w:pos="8306"/>
        </w:tabs>
      </w:pPr>
      <w:hyperlink w:anchor="_Toc16667" w:history="1">
        <w:r>
          <w:rPr>
            <w:rFonts w:ascii="仿宋" w:eastAsia="仿宋" w:hAnsi="仿宋" w:cs="仿宋" w:hint="eastAsia"/>
            <w:lang w:eastAsia="zh-CN"/>
          </w:rPr>
          <w:t>(四)、聚L-乳酸项目建设对区域经济的影响</w:t>
        </w:r>
        <w:r>
          <w:tab/>
        </w:r>
        <w:r>
          <w:fldChar w:fldCharType="begin"/>
        </w:r>
        <w:r>
          <w:instrText xml:space="preserve"> PAGEREF _Toc16667 \h </w:instrText>
        </w:r>
        <w:r>
          <w:fldChar w:fldCharType="separate"/>
        </w:r>
        <w:r>
          <w:t>32</w:t>
        </w:r>
        <w:r>
          <w:fldChar w:fldCharType="end"/>
        </w:r>
      </w:hyperlink>
    </w:p>
    <w:p>
      <w:pPr>
        <w:pStyle w:val="TOC2"/>
        <w:tabs>
          <w:tab w:val="right" w:leader="dot" w:pos="8306"/>
        </w:tabs>
      </w:pPr>
      <w:hyperlink w:anchor="_Toc32735" w:history="1">
        <w:r>
          <w:rPr>
            <w:rFonts w:ascii="仿宋" w:eastAsia="仿宋" w:hAnsi="仿宋" w:cs="仿宋" w:hint="eastAsia"/>
            <w:lang w:eastAsia="zh-CN"/>
          </w:rPr>
          <w:t>(五)、废弃物处理</w:t>
        </w:r>
        <w:r>
          <w:tab/>
        </w:r>
        <w:r>
          <w:fldChar w:fldCharType="begin"/>
        </w:r>
        <w:r>
          <w:instrText xml:space="preserve"> PAGEREF _Toc32735 \h </w:instrText>
        </w:r>
        <w:r>
          <w:fldChar w:fldCharType="separate"/>
        </w:r>
        <w:r>
          <w:t>34</w:t>
        </w:r>
        <w:r>
          <w:fldChar w:fldCharType="end"/>
        </w:r>
      </w:hyperlink>
    </w:p>
    <w:p>
      <w:pPr>
        <w:pStyle w:val="TOC2"/>
        <w:tabs>
          <w:tab w:val="right" w:leader="dot" w:pos="8306"/>
        </w:tabs>
      </w:pPr>
      <w:hyperlink w:anchor="_Toc10869" w:history="1">
        <w:r>
          <w:rPr>
            <w:rFonts w:ascii="仿宋" w:eastAsia="仿宋" w:hAnsi="仿宋" w:cs="仿宋" w:hint="eastAsia"/>
            <w:lang w:eastAsia="zh-CN"/>
          </w:rPr>
          <w:t>(六)、特殊环境影响分析</w:t>
        </w:r>
        <w:r>
          <w:tab/>
        </w:r>
        <w:r>
          <w:fldChar w:fldCharType="begin"/>
        </w:r>
        <w:r>
          <w:instrText xml:space="preserve"> PAGEREF _Toc10869 \h </w:instrText>
        </w:r>
        <w:r>
          <w:fldChar w:fldCharType="separate"/>
        </w:r>
        <w:r>
          <w:t>35</w:t>
        </w:r>
        <w:r>
          <w:fldChar w:fldCharType="end"/>
        </w:r>
      </w:hyperlink>
    </w:p>
    <w:p>
      <w:pPr>
        <w:pStyle w:val="TOC2"/>
        <w:tabs>
          <w:tab w:val="right" w:leader="dot" w:pos="8306"/>
        </w:tabs>
      </w:pPr>
      <w:hyperlink w:anchor="_Toc3517" w:history="1">
        <w:r>
          <w:rPr>
            <w:rFonts w:ascii="仿宋" w:eastAsia="仿宋" w:hAnsi="仿宋" w:cs="仿宋" w:hint="eastAsia"/>
            <w:lang w:eastAsia="zh-CN"/>
          </w:rPr>
          <w:t>(七)、清洁生产</w:t>
        </w:r>
        <w:r>
          <w:tab/>
        </w:r>
        <w:r>
          <w:fldChar w:fldCharType="begin"/>
        </w:r>
        <w:r>
          <w:instrText xml:space="preserve"> PAGEREF _Toc3517 \h </w:instrText>
        </w:r>
        <w:r>
          <w:fldChar w:fldCharType="separate"/>
        </w:r>
        <w:r>
          <w:t>36</w:t>
        </w:r>
        <w:r>
          <w:fldChar w:fldCharType="end"/>
        </w:r>
      </w:hyperlink>
    </w:p>
    <w:p>
      <w:pPr>
        <w:pStyle w:val="TOC2"/>
        <w:tabs>
          <w:tab w:val="right" w:leader="dot" w:pos="8306"/>
        </w:tabs>
      </w:pPr>
      <w:hyperlink w:anchor="_Toc13241" w:history="1">
        <w:r>
          <w:rPr>
            <w:rFonts w:ascii="仿宋" w:eastAsia="仿宋" w:hAnsi="仿宋" w:cs="仿宋" w:hint="eastAsia"/>
            <w:lang w:eastAsia="zh-CN"/>
          </w:rPr>
          <w:t>(八)、环境保护综合评价</w:t>
        </w:r>
        <w:r>
          <w:tab/>
        </w:r>
        <w:r>
          <w:fldChar w:fldCharType="begin"/>
        </w:r>
        <w:r>
          <w:instrText xml:space="preserve"> PAGEREF _Toc13241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7" w:history="1">
        <w:r>
          <w:rPr>
            <w:rFonts w:ascii="仿宋" w:eastAsia="仿宋" w:hAnsi="仿宋" w:cs="仿宋" w:hint="eastAsia"/>
            <w:lang w:eastAsia="zh-CN"/>
          </w:rPr>
          <w:t>九、聚L-乳酸项目财务管理</w:t>
        </w:r>
        <w:r>
          <w:tab/>
        </w:r>
        <w:r>
          <w:fldChar w:fldCharType="begin"/>
        </w:r>
        <w:r>
          <w:instrText xml:space="preserve"> PAGEREF _Toc10107 \h </w:instrText>
        </w:r>
        <w:r>
          <w:fldChar w:fldCharType="separate"/>
        </w:r>
        <w:r>
          <w:t>39</w:t>
        </w:r>
        <w:r>
          <w:fldChar w:fldCharType="end"/>
        </w:r>
      </w:hyperlink>
    </w:p>
    <w:p>
      <w:pPr>
        <w:pStyle w:val="TOC2"/>
        <w:tabs>
          <w:tab w:val="right" w:leader="dot" w:pos="8306"/>
        </w:tabs>
      </w:pPr>
      <w:hyperlink w:anchor="_Toc23429" w:history="1">
        <w:r>
          <w:rPr>
            <w:rFonts w:ascii="仿宋" w:eastAsia="仿宋" w:hAnsi="仿宋" w:cs="仿宋" w:hint="eastAsia"/>
            <w:lang w:eastAsia="zh-CN"/>
          </w:rPr>
          <w:t>(一)、资金需求大</w:t>
        </w:r>
        <w:r>
          <w:tab/>
        </w:r>
        <w:r>
          <w:fldChar w:fldCharType="begin"/>
        </w:r>
        <w:r>
          <w:instrText xml:space="preserve"> PAGEREF _Toc23429 \h </w:instrText>
        </w:r>
        <w:r>
          <w:fldChar w:fldCharType="separate"/>
        </w:r>
        <w:r>
          <w:t>39</w:t>
        </w:r>
        <w:r>
          <w:fldChar w:fldCharType="end"/>
        </w:r>
      </w:hyperlink>
    </w:p>
    <w:p>
      <w:pPr>
        <w:pStyle w:val="TOC2"/>
        <w:tabs>
          <w:tab w:val="right" w:leader="dot" w:pos="8306"/>
        </w:tabs>
      </w:pPr>
      <w:hyperlink w:anchor="_Toc4134" w:history="1">
        <w:r>
          <w:rPr>
            <w:rFonts w:ascii="仿宋" w:eastAsia="仿宋" w:hAnsi="仿宋" w:cs="仿宋" w:hint="eastAsia"/>
            <w:lang w:eastAsia="zh-CN"/>
          </w:rPr>
          <w:t>(二)、研发周期长</w:t>
        </w:r>
        <w:r>
          <w:tab/>
        </w:r>
        <w:r>
          <w:fldChar w:fldCharType="begin"/>
        </w:r>
        <w:r>
          <w:instrText xml:space="preserve"> PAGEREF _Toc4134 \h </w:instrText>
        </w:r>
        <w:r>
          <w:fldChar w:fldCharType="separate"/>
        </w:r>
        <w:r>
          <w:t>40</w:t>
        </w:r>
        <w:r>
          <w:fldChar w:fldCharType="end"/>
        </w:r>
      </w:hyperlink>
    </w:p>
    <w:p>
      <w:pPr>
        <w:pStyle w:val="TOC2"/>
        <w:tabs>
          <w:tab w:val="right" w:leader="dot" w:pos="8306"/>
        </w:tabs>
      </w:pPr>
      <w:hyperlink w:anchor="_Toc17394" w:history="1">
        <w:r>
          <w:rPr>
            <w:rFonts w:ascii="仿宋" w:eastAsia="仿宋" w:hAnsi="仿宋" w:cs="仿宋" w:hint="eastAsia"/>
            <w:lang w:eastAsia="zh-CN"/>
          </w:rPr>
          <w:t>(三)、市场风险大</w:t>
        </w:r>
        <w:r>
          <w:tab/>
        </w:r>
        <w:r>
          <w:fldChar w:fldCharType="begin"/>
        </w:r>
        <w:r>
          <w:instrText xml:space="preserve"> PAGEREF _Toc17394 \h </w:instrText>
        </w:r>
        <w:r>
          <w:fldChar w:fldCharType="separate"/>
        </w:r>
        <w:r>
          <w:t>41</w:t>
        </w:r>
        <w:r>
          <w:fldChar w:fldCharType="end"/>
        </w:r>
      </w:hyperlink>
    </w:p>
    <w:p>
      <w:pPr>
        <w:pStyle w:val="TOC2"/>
        <w:tabs>
          <w:tab w:val="right" w:leader="dot" w:pos="8306"/>
        </w:tabs>
      </w:pPr>
      <w:hyperlink w:anchor="_Toc10161" w:history="1">
        <w:r>
          <w:rPr>
            <w:rFonts w:ascii="仿宋" w:eastAsia="仿宋" w:hAnsi="仿宋" w:cs="仿宋" w:hint="eastAsia"/>
            <w:lang w:eastAsia="zh-CN"/>
          </w:rPr>
          <w:t>(四)、利润率高</w:t>
        </w:r>
        <w:r>
          <w:tab/>
        </w:r>
        <w:r>
          <w:fldChar w:fldCharType="begin"/>
        </w:r>
        <w:r>
          <w:instrText xml:space="preserve"> PAGEREF _Toc10161 \h </w:instrText>
        </w:r>
        <w:r>
          <w:fldChar w:fldCharType="separate"/>
        </w:r>
        <w:r>
          <w:t>44</w:t>
        </w:r>
        <w:r>
          <w:fldChar w:fldCharType="end"/>
        </w:r>
      </w:hyperlink>
    </w:p>
    <w:p>
      <w:pPr>
        <w:pStyle w:val="TOC1"/>
        <w:tabs>
          <w:tab w:val="right" w:leader="dot" w:pos="8306"/>
        </w:tabs>
      </w:pPr>
      <w:hyperlink w:anchor="_Toc25214" w:history="1">
        <w:r>
          <w:rPr>
            <w:rFonts w:ascii="仿宋" w:eastAsia="仿宋" w:hAnsi="仿宋" w:cs="仿宋" w:hint="eastAsia"/>
            <w:lang w:eastAsia="zh-CN"/>
          </w:rPr>
          <w:t>十、聚L-乳酸项目社会影响</w:t>
        </w:r>
        <w:r>
          <w:tab/>
        </w:r>
        <w:r>
          <w:fldChar w:fldCharType="begin"/>
        </w:r>
        <w:r>
          <w:instrText xml:space="preserve"> PAGEREF _Toc25214 \h </w:instrText>
        </w:r>
        <w:r>
          <w:fldChar w:fldCharType="separate"/>
        </w:r>
        <w:r>
          <w:t>46</w:t>
        </w:r>
        <w:r>
          <w:fldChar w:fldCharType="end"/>
        </w:r>
      </w:hyperlink>
    </w:p>
    <w:p>
      <w:pPr>
        <w:pStyle w:val="TOC2"/>
        <w:tabs>
          <w:tab w:val="right" w:leader="dot" w:pos="8306"/>
        </w:tabs>
      </w:pPr>
      <w:hyperlink w:anchor="_Toc5545" w:history="1">
        <w:r>
          <w:rPr>
            <w:rFonts w:ascii="仿宋" w:eastAsia="仿宋" w:hAnsi="仿宋" w:cs="仿宋" w:hint="eastAsia"/>
            <w:lang w:eastAsia="zh-CN"/>
          </w:rPr>
          <w:t>(一)、社会责任与义务</w:t>
        </w:r>
        <w:r>
          <w:tab/>
        </w:r>
        <w:r>
          <w:fldChar w:fldCharType="begin"/>
        </w:r>
        <w:r>
          <w:instrText xml:space="preserve"> PAGEREF _Toc5545 \h </w:instrText>
        </w:r>
        <w:r>
          <w:fldChar w:fldCharType="separate"/>
        </w:r>
        <w:r>
          <w:t>46</w:t>
        </w:r>
        <w:r>
          <w:fldChar w:fldCharType="end"/>
        </w:r>
      </w:hyperlink>
    </w:p>
    <w:p>
      <w:pPr>
        <w:pStyle w:val="TOC2"/>
        <w:tabs>
          <w:tab w:val="right" w:leader="dot" w:pos="8306"/>
        </w:tabs>
      </w:pPr>
      <w:hyperlink w:anchor="_Toc20576" w:history="1">
        <w:r>
          <w:rPr>
            <w:rFonts w:ascii="仿宋" w:eastAsia="仿宋" w:hAnsi="仿宋" w:cs="仿宋" w:hint="eastAsia"/>
            <w:lang w:eastAsia="zh-CN"/>
          </w:rPr>
          <w:t>(二)、社会参与与沟通</w:t>
        </w:r>
        <w:r>
          <w:tab/>
        </w:r>
        <w:r>
          <w:fldChar w:fldCharType="begin"/>
        </w:r>
        <w:r>
          <w:instrText xml:space="preserve"> PAGEREF _Toc20576 \h </w:instrText>
        </w:r>
        <w:r>
          <w:fldChar w:fldCharType="separate"/>
        </w:r>
        <w:r>
          <w:t>47</w:t>
        </w:r>
        <w:r>
          <w:fldChar w:fldCharType="end"/>
        </w:r>
      </w:hyperlink>
    </w:p>
    <w:p>
      <w:pPr>
        <w:pStyle w:val="TOC1"/>
        <w:tabs>
          <w:tab w:val="right" w:leader="dot" w:pos="8306"/>
        </w:tabs>
      </w:pPr>
      <w:hyperlink w:anchor="_Toc26310" w:history="1">
        <w:r>
          <w:rPr>
            <w:rFonts w:ascii="仿宋" w:eastAsia="仿宋" w:hAnsi="仿宋" w:cs="仿宋" w:hint="eastAsia"/>
            <w:lang w:eastAsia="zh-CN"/>
          </w:rPr>
          <w:t>十一、生产安全保护</w:t>
        </w:r>
        <w:r>
          <w:tab/>
        </w:r>
        <w:r>
          <w:fldChar w:fldCharType="begin"/>
        </w:r>
        <w:r>
          <w:instrText xml:space="preserve"> PAGEREF _Toc26310 \h </w:instrText>
        </w:r>
        <w:r>
          <w:fldChar w:fldCharType="separate"/>
        </w:r>
        <w:r>
          <w:t>47</w:t>
        </w:r>
        <w:r>
          <w:fldChar w:fldCharType="end"/>
        </w:r>
      </w:hyperlink>
    </w:p>
    <w:p>
      <w:pPr>
        <w:pStyle w:val="TOC2"/>
        <w:tabs>
          <w:tab w:val="right" w:leader="dot" w:pos="8306"/>
        </w:tabs>
      </w:pPr>
      <w:hyperlink w:anchor="_Toc18020" w:history="1">
        <w:r>
          <w:rPr>
            <w:rFonts w:ascii="仿宋" w:eastAsia="仿宋" w:hAnsi="仿宋" w:cs="仿宋" w:hint="eastAsia"/>
            <w:lang w:eastAsia="zh-CN"/>
          </w:rPr>
          <w:t>(一)、消防安全</w:t>
        </w:r>
        <w:r>
          <w:tab/>
        </w:r>
        <w:r>
          <w:fldChar w:fldCharType="begin"/>
        </w:r>
        <w:r>
          <w:instrText xml:space="preserve"> PAGEREF _Toc18020 \h </w:instrText>
        </w:r>
        <w:r>
          <w:fldChar w:fldCharType="separate"/>
        </w:r>
        <w:r>
          <w:t>47</w:t>
        </w:r>
        <w:r>
          <w:fldChar w:fldCharType="end"/>
        </w:r>
      </w:hyperlink>
    </w:p>
    <w:p>
      <w:pPr>
        <w:pStyle w:val="TOC2"/>
        <w:tabs>
          <w:tab w:val="right" w:leader="dot" w:pos="8306"/>
        </w:tabs>
      </w:pPr>
      <w:hyperlink w:anchor="_Toc7115" w:history="1">
        <w:r>
          <w:rPr>
            <w:rFonts w:ascii="仿宋" w:eastAsia="仿宋" w:hAnsi="仿宋" w:cs="仿宋" w:hint="eastAsia"/>
            <w:lang w:eastAsia="zh-CN"/>
          </w:rPr>
          <w:t>(二)、防火防爆总图布置措施</w:t>
        </w:r>
        <w:r>
          <w:tab/>
        </w:r>
        <w:r>
          <w:fldChar w:fldCharType="begin"/>
        </w:r>
        <w:r>
          <w:instrText xml:space="preserve"> PAGEREF _Toc7115 \h </w:instrText>
        </w:r>
        <w:r>
          <w:fldChar w:fldCharType="separate"/>
        </w:r>
        <w:r>
          <w:t>49</w:t>
        </w:r>
        <w:r>
          <w:fldChar w:fldCharType="end"/>
        </w:r>
      </w:hyperlink>
    </w:p>
    <w:p>
      <w:pPr>
        <w:pStyle w:val="TOC2"/>
        <w:tabs>
          <w:tab w:val="right" w:leader="dot" w:pos="8306"/>
        </w:tabs>
      </w:pPr>
      <w:hyperlink w:anchor="_Toc26817" w:history="1">
        <w:r>
          <w:rPr>
            <w:rFonts w:ascii="仿宋" w:eastAsia="仿宋" w:hAnsi="仿宋" w:cs="仿宋" w:hint="eastAsia"/>
            <w:lang w:eastAsia="zh-CN"/>
          </w:rPr>
          <w:t>(三)、自然灾害防范措施</w:t>
        </w:r>
        <w:r>
          <w:tab/>
        </w:r>
        <w:r>
          <w:fldChar w:fldCharType="begin"/>
        </w:r>
        <w:r>
          <w:instrText xml:space="preserve"> PAGEREF _Toc26817 \h </w:instrText>
        </w:r>
        <w:r>
          <w:fldChar w:fldCharType="separate"/>
        </w:r>
        <w:r>
          <w:t>50</w:t>
        </w:r>
        <w:r>
          <w:fldChar w:fldCharType="end"/>
        </w:r>
      </w:hyperlink>
    </w:p>
    <w:p>
      <w:pPr>
        <w:pStyle w:val="TOC2"/>
        <w:tabs>
          <w:tab w:val="right" w:leader="dot" w:pos="8306"/>
        </w:tabs>
      </w:pPr>
      <w:hyperlink w:anchor="_Toc23694" w:history="1">
        <w:r>
          <w:rPr>
            <w:rFonts w:ascii="仿宋" w:eastAsia="仿宋" w:hAnsi="仿宋" w:cs="仿宋" w:hint="eastAsia"/>
            <w:lang w:eastAsia="zh-CN"/>
          </w:rPr>
          <w:t>(四)、安全色及安全标志使用要求</w:t>
        </w:r>
        <w:r>
          <w:tab/>
        </w:r>
        <w:r>
          <w:fldChar w:fldCharType="begin"/>
        </w:r>
        <w:r>
          <w:instrText xml:space="preserve"> PAGEREF _Toc23694 \h </w:instrText>
        </w:r>
        <w:r>
          <w:fldChar w:fldCharType="separate"/>
        </w:r>
        <w:r>
          <w:t>51</w:t>
        </w:r>
        <w:r>
          <w:fldChar w:fldCharType="end"/>
        </w:r>
      </w:hyperlink>
    </w:p>
    <w:p>
      <w:pPr>
        <w:pStyle w:val="TOC2"/>
        <w:tabs>
          <w:tab w:val="right" w:leader="dot" w:pos="8306"/>
        </w:tabs>
      </w:pPr>
      <w:hyperlink w:anchor="_Toc27273" w:history="1">
        <w:r>
          <w:rPr>
            <w:rFonts w:ascii="仿宋" w:eastAsia="仿宋" w:hAnsi="仿宋" w:cs="仿宋" w:hint="eastAsia"/>
            <w:lang w:eastAsia="zh-CN"/>
          </w:rPr>
          <w:t>(五)、防尘防毒措施</w:t>
        </w:r>
        <w:r>
          <w:tab/>
        </w:r>
        <w:r>
          <w:fldChar w:fldCharType="begin"/>
        </w:r>
        <w:r>
          <w:instrText xml:space="preserve"> PAGEREF _Toc27273 \h </w:instrText>
        </w:r>
        <w:r>
          <w:fldChar w:fldCharType="separate"/>
        </w:r>
        <w:r>
          <w:t>52</w:t>
        </w:r>
        <w:r>
          <w:fldChar w:fldCharType="end"/>
        </w:r>
      </w:hyperlink>
    </w:p>
    <w:p>
      <w:pPr>
        <w:pStyle w:val="TOC2"/>
        <w:tabs>
          <w:tab w:val="right" w:leader="dot" w:pos="8306"/>
        </w:tabs>
      </w:pPr>
      <w:hyperlink w:anchor="_Toc22564" w:history="1">
        <w:r>
          <w:rPr>
            <w:rFonts w:ascii="仿宋" w:eastAsia="仿宋" w:hAnsi="仿宋" w:cs="仿宋" w:hint="eastAsia"/>
            <w:lang w:eastAsia="zh-CN"/>
          </w:rPr>
          <w:t>(六)、防静电、触电防护及防雷措施</w:t>
        </w:r>
        <w:r>
          <w:tab/>
        </w:r>
        <w:r>
          <w:fldChar w:fldCharType="begin"/>
        </w:r>
        <w:r>
          <w:instrText xml:space="preserve"> PAGEREF _Toc22564 \h </w:instrText>
        </w:r>
        <w:r>
          <w:fldChar w:fldCharType="separate"/>
        </w:r>
        <w:r>
          <w:t>53</w:t>
        </w:r>
        <w:r>
          <w:fldChar w:fldCharType="end"/>
        </w:r>
      </w:hyperlink>
    </w:p>
    <w:p>
      <w:pPr>
        <w:pStyle w:val="TOC2"/>
        <w:tabs>
          <w:tab w:val="right" w:leader="dot" w:pos="8306"/>
        </w:tabs>
      </w:pPr>
      <w:hyperlink w:anchor="_Toc3485" w:history="1">
        <w:r>
          <w:rPr>
            <w:rFonts w:ascii="仿宋" w:eastAsia="仿宋" w:hAnsi="仿宋" w:cs="仿宋" w:hint="eastAsia"/>
            <w:lang w:eastAsia="zh-CN"/>
          </w:rPr>
          <w:t>(七)、机械设备安全保障措施</w:t>
        </w:r>
        <w:r>
          <w:tab/>
        </w:r>
        <w:r>
          <w:fldChar w:fldCharType="begin"/>
        </w:r>
        <w:r>
          <w:instrText xml:space="preserve"> PAGEREF _Toc3485 \h </w:instrText>
        </w:r>
        <w:r>
          <w:fldChar w:fldCharType="separate"/>
        </w:r>
        <w:r>
          <w:t>54</w:t>
        </w:r>
        <w:r>
          <w:fldChar w:fldCharType="end"/>
        </w:r>
      </w:hyperlink>
    </w:p>
    <w:p>
      <w:pPr>
        <w:pStyle w:val="TOC1"/>
        <w:tabs>
          <w:tab w:val="right" w:leader="dot" w:pos="8306"/>
        </w:tabs>
      </w:pPr>
      <w:hyperlink w:anchor="_Toc25474" w:history="1">
        <w:r>
          <w:rPr>
            <w:rFonts w:ascii="仿宋" w:eastAsia="仿宋" w:hAnsi="仿宋" w:cs="仿宋" w:hint="eastAsia"/>
            <w:lang w:eastAsia="zh-CN"/>
          </w:rPr>
          <w:t>十二、聚L-乳酸项目风险管理</w:t>
        </w:r>
        <w:r>
          <w:tab/>
        </w:r>
        <w:r>
          <w:fldChar w:fldCharType="begin"/>
        </w:r>
        <w:r>
          <w:instrText xml:space="preserve"> PAGEREF _Toc25474 \h </w:instrText>
        </w:r>
        <w:r>
          <w:fldChar w:fldCharType="separate"/>
        </w:r>
        <w:r>
          <w:t>55</w:t>
        </w:r>
        <w:r>
          <w:fldChar w:fldCharType="end"/>
        </w:r>
      </w:hyperlink>
    </w:p>
    <w:p>
      <w:pPr>
        <w:pStyle w:val="TOC2"/>
        <w:tabs>
          <w:tab w:val="right" w:leader="dot" w:pos="8306"/>
        </w:tabs>
      </w:pPr>
      <w:hyperlink w:anchor="_Toc27475" w:history="1">
        <w:r>
          <w:rPr>
            <w:rFonts w:ascii="仿宋" w:eastAsia="仿宋" w:hAnsi="仿宋" w:cs="仿宋" w:hint="eastAsia"/>
            <w:lang w:eastAsia="zh-CN"/>
          </w:rPr>
          <w:t>(一)、风险识别与评估</w:t>
        </w:r>
        <w:r>
          <w:tab/>
        </w:r>
        <w:r>
          <w:fldChar w:fldCharType="begin"/>
        </w:r>
        <w:r>
          <w:instrText xml:space="preserve"> PAGEREF _Toc27475 \h </w:instrText>
        </w:r>
        <w:r>
          <w:fldChar w:fldCharType="separate"/>
        </w:r>
        <w:r>
          <w:t>55</w:t>
        </w:r>
        <w:r>
          <w:fldChar w:fldCharType="end"/>
        </w:r>
      </w:hyperlink>
    </w:p>
    <w:p>
      <w:pPr>
        <w:pStyle w:val="TOC2"/>
        <w:tabs>
          <w:tab w:val="right" w:leader="dot" w:pos="8306"/>
        </w:tabs>
      </w:pPr>
      <w:hyperlink w:anchor="_Toc12819" w:history="1">
        <w:r>
          <w:rPr>
            <w:rFonts w:ascii="仿宋" w:eastAsia="仿宋" w:hAnsi="仿宋" w:cs="仿宋" w:hint="eastAsia"/>
            <w:lang w:eastAsia="zh-CN"/>
          </w:rPr>
          <w:t>(二)、风险应对策略</w:t>
        </w:r>
        <w:r>
          <w:tab/>
        </w:r>
        <w:r>
          <w:fldChar w:fldCharType="begin"/>
        </w:r>
        <w:r>
          <w:instrText xml:space="preserve"> PAGEREF _Toc12819 \h </w:instrText>
        </w:r>
        <w:r>
          <w:fldChar w:fldCharType="separate"/>
        </w:r>
        <w:r>
          <w:t>56</w:t>
        </w:r>
        <w:r>
          <w:fldChar w:fldCharType="end"/>
        </w:r>
      </w:hyperlink>
    </w:p>
    <w:p>
      <w:pPr>
        <w:pStyle w:val="TOC2"/>
        <w:tabs>
          <w:tab w:val="right" w:leader="dot" w:pos="8306"/>
        </w:tabs>
      </w:pPr>
      <w:hyperlink w:anchor="_Toc4906" w:history="1">
        <w:r>
          <w:rPr>
            <w:rFonts w:ascii="仿宋" w:eastAsia="仿宋" w:hAnsi="仿宋" w:cs="仿宋" w:hint="eastAsia"/>
            <w:lang w:eastAsia="zh-CN"/>
          </w:rPr>
          <w:t>(三)、风险监控与控制</w:t>
        </w:r>
        <w:r>
          <w:tab/>
        </w:r>
        <w:r>
          <w:fldChar w:fldCharType="begin"/>
        </w:r>
        <w:r>
          <w:instrText xml:space="preserve"> PAGEREF _Toc4906 \h </w:instrText>
        </w:r>
        <w:r>
          <w:fldChar w:fldCharType="separate"/>
        </w:r>
        <w:r>
          <w:t>58</w:t>
        </w:r>
        <w:r>
          <w:fldChar w:fldCharType="end"/>
        </w:r>
      </w:hyperlink>
    </w:p>
    <w:p>
      <w:pPr>
        <w:pStyle w:val="TOC1"/>
        <w:tabs>
          <w:tab w:val="right" w:leader="dot" w:pos="8306"/>
        </w:tabs>
      </w:pPr>
      <w:hyperlink w:anchor="_Toc8211" w:history="1">
        <w:r>
          <w:rPr>
            <w:rFonts w:ascii="仿宋" w:eastAsia="仿宋" w:hAnsi="仿宋" w:cs="仿宋" w:hint="eastAsia"/>
            <w:lang w:eastAsia="zh-CN"/>
          </w:rPr>
          <w:t>十三、聚L-乳酸项目实施保障措施</w:t>
        </w:r>
        <w:r>
          <w:tab/>
        </w:r>
        <w:r>
          <w:fldChar w:fldCharType="begin"/>
        </w:r>
        <w:r>
          <w:instrText xml:space="preserve"> PAGEREF _Toc8211 \h </w:instrText>
        </w:r>
        <w:r>
          <w:fldChar w:fldCharType="separate"/>
        </w:r>
        <w:r>
          <w:t>59</w:t>
        </w:r>
        <w:r>
          <w:fldChar w:fldCharType="end"/>
        </w:r>
      </w:hyperlink>
    </w:p>
    <w:p>
      <w:pPr>
        <w:pStyle w:val="TOC2"/>
        <w:tabs>
          <w:tab w:val="right" w:leader="dot" w:pos="8306"/>
        </w:tabs>
      </w:pPr>
      <w:hyperlink w:anchor="_Toc14399" w:history="1">
        <w:r>
          <w:rPr>
            <w:rFonts w:ascii="仿宋" w:eastAsia="仿宋" w:hAnsi="仿宋" w:cs="仿宋" w:hint="eastAsia"/>
            <w:lang w:eastAsia="zh-CN"/>
          </w:rPr>
          <w:t>(一)、聚L-乳酸项目实施保障机制</w:t>
        </w:r>
        <w:r>
          <w:tab/>
        </w:r>
        <w:r>
          <w:fldChar w:fldCharType="begin"/>
        </w:r>
        <w:r>
          <w:instrText xml:space="preserve"> PAGEREF _Toc14399 \h </w:instrText>
        </w:r>
        <w:r>
          <w:fldChar w:fldCharType="separate"/>
        </w:r>
        <w:r>
          <w:t>59</w:t>
        </w:r>
        <w:r>
          <w:fldChar w:fldCharType="end"/>
        </w:r>
      </w:hyperlink>
    </w:p>
    <w:p>
      <w:pPr>
        <w:pStyle w:val="TOC2"/>
        <w:tabs>
          <w:tab w:val="right" w:leader="dot" w:pos="8306"/>
        </w:tabs>
      </w:pPr>
      <w:hyperlink w:anchor="_Toc1200" w:history="1">
        <w:r>
          <w:rPr>
            <w:rFonts w:ascii="仿宋" w:eastAsia="仿宋" w:hAnsi="仿宋" w:cs="仿宋" w:hint="eastAsia"/>
            <w:lang w:eastAsia="zh-CN"/>
          </w:rPr>
          <w:t>(二)、聚L-乳酸项目法律合规要求</w:t>
        </w:r>
        <w:r>
          <w:tab/>
        </w:r>
        <w:r>
          <w:fldChar w:fldCharType="begin"/>
        </w:r>
        <w:r>
          <w:instrText xml:space="preserve"> PAGEREF _Toc1200 \h </w:instrText>
        </w:r>
        <w:r>
          <w:fldChar w:fldCharType="separate"/>
        </w:r>
        <w:r>
          <w:t>63</w:t>
        </w:r>
        <w:r>
          <w:fldChar w:fldCharType="end"/>
        </w:r>
      </w:hyperlink>
    </w:p>
    <w:p>
      <w:pPr>
        <w:pStyle w:val="TOC2"/>
        <w:tabs>
          <w:tab w:val="right" w:leader="dot" w:pos="8306"/>
        </w:tabs>
      </w:pPr>
      <w:hyperlink w:anchor="_Toc11116" w:history="1">
        <w:r>
          <w:rPr>
            <w:rFonts w:ascii="仿宋" w:eastAsia="仿宋" w:hAnsi="仿宋" w:cs="仿宋" w:hint="eastAsia"/>
            <w:lang w:eastAsia="zh-CN"/>
          </w:rPr>
          <w:t>(三)、聚L-乳酸项目合同管理与法律事务</w:t>
        </w:r>
        <w:r>
          <w:tab/>
        </w:r>
        <w:r>
          <w:fldChar w:fldCharType="begin"/>
        </w:r>
        <w:r>
          <w:instrText xml:space="preserve"> PAGEREF _Toc11116 \h </w:instrText>
        </w:r>
        <w:r>
          <w:fldChar w:fldCharType="separate"/>
        </w:r>
        <w:r>
          <w:t>67</w:t>
        </w:r>
        <w:r>
          <w:fldChar w:fldCharType="end"/>
        </w:r>
      </w:hyperlink>
    </w:p>
    <w:p>
      <w:pPr>
        <w:pStyle w:val="TOC2"/>
        <w:tabs>
          <w:tab w:val="right" w:leader="dot" w:pos="8306"/>
        </w:tabs>
      </w:pPr>
      <w:hyperlink w:anchor="_Toc29246" w:history="1">
        <w:r>
          <w:rPr>
            <w:rFonts w:ascii="仿宋" w:eastAsia="仿宋" w:hAnsi="仿宋" w:cs="仿宋" w:hint="eastAsia"/>
            <w:lang w:eastAsia="zh-CN"/>
          </w:rPr>
          <w:t>(四)、聚L-乳酸项目知识产权保护策略</w:t>
        </w:r>
        <w:r>
          <w:tab/>
        </w:r>
        <w:r>
          <w:fldChar w:fldCharType="begin"/>
        </w:r>
        <w:r>
          <w:instrText xml:space="preserve"> PAGEREF _Toc29246 \h </w:instrText>
        </w:r>
        <w:r>
          <w:fldChar w:fldCharType="separate"/>
        </w:r>
        <w:r>
          <w:t>73</w:t>
        </w:r>
        <w:r>
          <w:fldChar w:fldCharType="end"/>
        </w:r>
      </w:hyperlink>
    </w:p>
    <w:p>
      <w:pPr>
        <w:pStyle w:val="TOC1"/>
        <w:tabs>
          <w:tab w:val="right" w:leader="dot" w:pos="8306"/>
        </w:tabs>
      </w:pPr>
      <w:hyperlink w:anchor="_Toc3878" w:history="1">
        <w:r>
          <w:rPr>
            <w:rFonts w:ascii="仿宋" w:eastAsia="仿宋" w:hAnsi="仿宋" w:cs="仿宋" w:hint="eastAsia"/>
            <w:lang w:eastAsia="zh-CN"/>
          </w:rPr>
          <w:t>十四、供应链管理</w:t>
        </w:r>
        <w:r>
          <w:tab/>
        </w:r>
        <w:r>
          <w:fldChar w:fldCharType="begin"/>
        </w:r>
        <w:r>
          <w:instrText xml:space="preserve"> PAGEREF _Toc3878 \h </w:instrText>
        </w:r>
        <w:r>
          <w:fldChar w:fldCharType="separate"/>
        </w:r>
        <w:r>
          <w:t>76</w:t>
        </w:r>
        <w:r>
          <w:fldChar w:fldCharType="end"/>
        </w:r>
      </w:hyperlink>
    </w:p>
    <w:p>
      <w:pPr>
        <w:pStyle w:val="TOC2"/>
        <w:tabs>
          <w:tab w:val="right" w:leader="dot" w:pos="8306"/>
        </w:tabs>
      </w:pPr>
      <w:hyperlink w:anchor="_Toc15618" w:history="1">
        <w:r>
          <w:rPr>
            <w:rFonts w:ascii="仿宋" w:eastAsia="仿宋" w:hAnsi="仿宋" w:cs="仿宋" w:hint="eastAsia"/>
            <w:lang w:eastAsia="zh-CN"/>
          </w:rPr>
          <w:t>(一)、供应链战略规划</w:t>
        </w:r>
        <w:r>
          <w:tab/>
        </w:r>
        <w:r>
          <w:fldChar w:fldCharType="begin"/>
        </w:r>
        <w:r>
          <w:instrText xml:space="preserve"> PAGEREF _Toc15618 \h </w:instrText>
        </w:r>
        <w:r>
          <w:fldChar w:fldCharType="separate"/>
        </w:r>
        <w:r>
          <w:t>76</w:t>
        </w:r>
        <w:r>
          <w:fldChar w:fldCharType="end"/>
        </w:r>
      </w:hyperlink>
    </w:p>
    <w:p>
      <w:pPr>
        <w:pStyle w:val="TOC2"/>
        <w:tabs>
          <w:tab w:val="right" w:leader="dot" w:pos="8306"/>
        </w:tabs>
      </w:pPr>
      <w:hyperlink w:anchor="_Toc23456" w:history="1">
        <w:r>
          <w:rPr>
            <w:rFonts w:ascii="仿宋" w:eastAsia="仿宋" w:hAnsi="仿宋" w:cs="仿宋" w:hint="eastAsia"/>
            <w:lang w:eastAsia="zh-CN"/>
          </w:rPr>
          <w:t>(二)、供应商选择与合作</w:t>
        </w:r>
        <w:r>
          <w:tab/>
        </w:r>
        <w:r>
          <w:fldChar w:fldCharType="begin"/>
        </w:r>
        <w:r>
          <w:instrText xml:space="preserve"> PAGEREF _Toc23456 \h </w:instrText>
        </w:r>
        <w:r>
          <w:fldChar w:fldCharType="separate"/>
        </w:r>
        <w:r>
          <w:t>77</w:t>
        </w:r>
        <w:r>
          <w:fldChar w:fldCharType="end"/>
        </w:r>
      </w:hyperlink>
    </w:p>
    <w:p>
      <w:pPr>
        <w:pStyle w:val="TOC2"/>
        <w:tabs>
          <w:tab w:val="right" w:leader="dot" w:pos="8306"/>
        </w:tabs>
      </w:pPr>
      <w:hyperlink w:anchor="_Toc9569" w:history="1">
        <w:r>
          <w:rPr>
            <w:rFonts w:ascii="仿宋" w:eastAsia="仿宋" w:hAnsi="仿宋" w:cs="仿宋" w:hint="eastAsia"/>
            <w:lang w:eastAsia="zh-CN"/>
          </w:rPr>
          <w:t>(三)、物流与库存管理</w:t>
        </w:r>
        <w:r>
          <w:tab/>
        </w:r>
        <w:r>
          <w:fldChar w:fldCharType="begin"/>
        </w:r>
        <w:r>
          <w:instrText xml:space="preserve"> PAGEREF _Toc9569 \h </w:instrText>
        </w:r>
        <w:r>
          <w:fldChar w:fldCharType="separate"/>
        </w:r>
        <w:r>
          <w:t>78</w:t>
        </w:r>
        <w:r>
          <w:fldChar w:fldCharType="end"/>
        </w:r>
      </w:hyperlink>
    </w:p>
    <w:p>
      <w:pPr>
        <w:pStyle w:val="TOC1"/>
        <w:tabs>
          <w:tab w:val="right" w:leader="dot" w:pos="8306"/>
        </w:tabs>
      </w:pPr>
      <w:hyperlink w:anchor="_Toc15552" w:history="1">
        <w:r>
          <w:rPr>
            <w:rFonts w:ascii="仿宋" w:eastAsia="仿宋" w:hAnsi="仿宋" w:cs="仿宋" w:hint="eastAsia"/>
            <w:lang w:eastAsia="zh-CN"/>
          </w:rPr>
          <w:t>十五、利益相关者分析与沟通计划</w:t>
        </w:r>
        <w:r>
          <w:tab/>
        </w:r>
        <w:r>
          <w:fldChar w:fldCharType="begin"/>
        </w:r>
        <w:r>
          <w:instrText xml:space="preserve"> PAGEREF _Toc15552 \h </w:instrText>
        </w:r>
        <w:r>
          <w:fldChar w:fldCharType="separate"/>
        </w:r>
        <w:r>
          <w:t>80</w:t>
        </w:r>
        <w:r>
          <w:fldChar w:fldCharType="end"/>
        </w:r>
      </w:hyperlink>
    </w:p>
    <w:p>
      <w:pPr>
        <w:pStyle w:val="TOC2"/>
        <w:tabs>
          <w:tab w:val="right" w:leader="dot" w:pos="8306"/>
        </w:tabs>
      </w:pPr>
      <w:hyperlink w:anchor="_Toc10355" w:history="1">
        <w:r>
          <w:rPr>
            <w:rFonts w:ascii="仿宋" w:eastAsia="仿宋" w:hAnsi="仿宋" w:cs="仿宋" w:hint="eastAsia"/>
            <w:lang w:eastAsia="zh-CN"/>
          </w:rPr>
          <w:t>(一)、利益相关者分析</w:t>
        </w:r>
        <w:r>
          <w:tab/>
        </w:r>
        <w:r>
          <w:fldChar w:fldCharType="begin"/>
        </w:r>
        <w:r>
          <w:instrText xml:space="preserve"> PAGEREF _Toc10355 \h </w:instrText>
        </w:r>
        <w:r>
          <w:fldChar w:fldCharType="separate"/>
        </w:r>
        <w:r>
          <w:t>80</w:t>
        </w:r>
        <w:r>
          <w:fldChar w:fldCharType="end"/>
        </w:r>
      </w:hyperlink>
    </w:p>
    <w:p>
      <w:pPr>
        <w:pStyle w:val="TOC2"/>
        <w:tabs>
          <w:tab w:val="right" w:leader="dot" w:pos="8306"/>
        </w:tabs>
      </w:pPr>
      <w:hyperlink w:anchor="_Toc24795" w:history="1">
        <w:r>
          <w:rPr>
            <w:rFonts w:ascii="仿宋" w:eastAsia="仿宋" w:hAnsi="仿宋" w:cs="仿宋" w:hint="eastAsia"/>
            <w:lang w:eastAsia="zh-CN"/>
          </w:rPr>
          <w:t>(二)、沟通计划</w:t>
        </w:r>
        <w:r>
          <w:tab/>
        </w:r>
        <w:r>
          <w:fldChar w:fldCharType="begin"/>
        </w:r>
        <w:r>
          <w:instrText xml:space="preserve"> PAGEREF _Toc24795 \h </w:instrText>
        </w:r>
        <w:r>
          <w:fldChar w:fldCharType="separate"/>
        </w:r>
        <w:r>
          <w:t>81</w:t>
        </w:r>
        <w:r>
          <w:fldChar w:fldCharType="end"/>
        </w:r>
      </w:hyperlink>
    </w:p>
    <w:p>
      <w:pPr>
        <w:pStyle w:val="TOC1"/>
        <w:tabs>
          <w:tab w:val="right" w:leader="dot" w:pos="8306"/>
        </w:tabs>
      </w:pPr>
      <w:hyperlink w:anchor="_Toc21069" w:history="1">
        <w:r>
          <w:rPr>
            <w:rFonts w:ascii="仿宋" w:eastAsia="仿宋" w:hAnsi="仿宋" w:cs="仿宋" w:hint="eastAsia"/>
            <w:lang w:eastAsia="zh-CN"/>
          </w:rPr>
          <w:t>十六、聚L-乳酸项目治理与监督</w:t>
        </w:r>
        <w:r>
          <w:tab/>
        </w:r>
        <w:r>
          <w:fldChar w:fldCharType="begin"/>
        </w:r>
        <w:r>
          <w:instrText xml:space="preserve"> PAGEREF _Toc21069 \h </w:instrText>
        </w:r>
        <w:r>
          <w:fldChar w:fldCharType="separate"/>
        </w:r>
        <w:r>
          <w:t>82</w:t>
        </w:r>
        <w:r>
          <w:fldChar w:fldCharType="end"/>
        </w:r>
      </w:hyperlink>
    </w:p>
    <w:p>
      <w:pPr>
        <w:pStyle w:val="TOC2"/>
        <w:tabs>
          <w:tab w:val="right" w:leader="dot" w:pos="8306"/>
        </w:tabs>
      </w:pPr>
      <w:hyperlink w:anchor="_Toc18022" w:history="1">
        <w:r>
          <w:rPr>
            <w:rFonts w:ascii="仿宋" w:eastAsia="仿宋" w:hAnsi="仿宋" w:cs="仿宋" w:hint="eastAsia"/>
            <w:lang w:eastAsia="zh-CN"/>
          </w:rPr>
          <w:t>(一)、聚L-乳酸项目治理结构</w:t>
        </w:r>
        <w:r>
          <w:tab/>
        </w:r>
        <w:r>
          <w:fldChar w:fldCharType="begin"/>
        </w:r>
        <w:r>
          <w:instrText xml:space="preserve"> PAGEREF _Toc18022 \h </w:instrText>
        </w:r>
        <w:r>
          <w:fldChar w:fldCharType="separate"/>
        </w:r>
        <w:r>
          <w:t>82</w:t>
        </w:r>
        <w:r>
          <w:fldChar w:fldCharType="end"/>
        </w:r>
      </w:hyperlink>
    </w:p>
    <w:p>
      <w:pPr>
        <w:pStyle w:val="TOC2"/>
        <w:tabs>
          <w:tab w:val="right" w:leader="dot" w:pos="8306"/>
        </w:tabs>
      </w:pPr>
      <w:hyperlink w:anchor="_Toc1920" w:history="1">
        <w:r>
          <w:rPr>
            <w:rFonts w:ascii="仿宋" w:eastAsia="仿宋" w:hAnsi="仿宋" w:cs="仿宋" w:hint="eastAsia"/>
            <w:lang w:eastAsia="zh-CN"/>
          </w:rPr>
          <w:t>(二)、监督与审计</w:t>
        </w:r>
        <w:r>
          <w:tab/>
        </w:r>
        <w:r>
          <w:fldChar w:fldCharType="begin"/>
        </w:r>
        <w:r>
          <w:instrText xml:space="preserve"> PAGEREF _Toc1920 \h </w:instrText>
        </w:r>
        <w:r>
          <w:fldChar w:fldCharType="separate"/>
        </w:r>
        <w:r>
          <w:t>84</w:t>
        </w:r>
        <w:r>
          <w:fldChar w:fldCharType="end"/>
        </w:r>
      </w:hyperlink>
    </w:p>
    <w:p>
      <w:pPr>
        <w:pStyle w:val="TOC1"/>
        <w:tabs>
          <w:tab w:val="right" w:leader="dot" w:pos="8306"/>
        </w:tabs>
      </w:pPr>
      <w:hyperlink w:anchor="_Toc18415" w:history="1">
        <w:r>
          <w:rPr>
            <w:rFonts w:ascii="仿宋" w:eastAsia="仿宋" w:hAnsi="仿宋" w:cs="仿宋" w:hint="eastAsia"/>
            <w:lang w:eastAsia="zh-CN"/>
          </w:rPr>
          <w:t>十七、营销与推广策略</w:t>
        </w:r>
        <w:r>
          <w:tab/>
        </w:r>
        <w:r>
          <w:fldChar w:fldCharType="begin"/>
        </w:r>
        <w:r>
          <w:instrText xml:space="preserve"> PAGEREF _Toc18415 \h </w:instrText>
        </w:r>
        <w:r>
          <w:fldChar w:fldCharType="separate"/>
        </w:r>
        <w:r>
          <w:t>85</w:t>
        </w:r>
        <w:r>
          <w:fldChar w:fldCharType="end"/>
        </w:r>
      </w:hyperlink>
    </w:p>
    <w:p>
      <w:pPr>
        <w:pStyle w:val="TOC2"/>
        <w:tabs>
          <w:tab w:val="right" w:leader="dot" w:pos="8306"/>
        </w:tabs>
      </w:pPr>
      <w:hyperlink w:anchor="_Toc10140" w:history="1">
        <w:r>
          <w:rPr>
            <w:rFonts w:ascii="仿宋" w:eastAsia="仿宋" w:hAnsi="仿宋" w:cs="仿宋" w:hint="eastAsia"/>
            <w:lang w:eastAsia="zh-CN"/>
          </w:rPr>
          <w:t>(一)、产品/服务定位与特点</w:t>
        </w:r>
        <w:r>
          <w:tab/>
        </w:r>
        <w:r>
          <w:fldChar w:fldCharType="begin"/>
        </w:r>
        <w:r>
          <w:instrText xml:space="preserve"> PAGEREF _Toc10140 \h </w:instrText>
        </w:r>
        <w:r>
          <w:fldChar w:fldCharType="separate"/>
        </w:r>
        <w:r>
          <w:t>85</w:t>
        </w:r>
        <w:r>
          <w:fldChar w:fldCharType="end"/>
        </w:r>
      </w:hyperlink>
    </w:p>
    <w:p>
      <w:pPr>
        <w:pStyle w:val="TOC2"/>
        <w:tabs>
          <w:tab w:val="right" w:leader="dot" w:pos="8306"/>
        </w:tabs>
      </w:pPr>
      <w:hyperlink w:anchor="_Toc24860" w:history="1">
        <w:r>
          <w:rPr>
            <w:rFonts w:ascii="仿宋" w:eastAsia="仿宋" w:hAnsi="仿宋" w:cs="仿宋" w:hint="eastAsia"/>
            <w:lang w:eastAsia="zh-CN"/>
          </w:rPr>
          <w:t>(二)、市场定位与竞争分析</w:t>
        </w:r>
        <w:r>
          <w:tab/>
        </w:r>
        <w:r>
          <w:fldChar w:fldCharType="begin"/>
        </w:r>
        <w:r>
          <w:instrText xml:space="preserve"> PAGEREF _Toc24860 \h </w:instrText>
        </w:r>
        <w:r>
          <w:fldChar w:fldCharType="separate"/>
        </w:r>
        <w:r>
          <w:t>86</w:t>
        </w:r>
        <w:r>
          <w:fldChar w:fldCharType="end"/>
        </w:r>
      </w:hyperlink>
    </w:p>
    <w:p>
      <w:pPr>
        <w:pStyle w:val="TOC2"/>
        <w:tabs>
          <w:tab w:val="right" w:leader="dot" w:pos="8306"/>
        </w:tabs>
      </w:pPr>
      <w:hyperlink w:anchor="_Toc14517" w:history="1">
        <w:r>
          <w:rPr>
            <w:rFonts w:ascii="仿宋" w:eastAsia="仿宋" w:hAnsi="仿宋" w:cs="仿宋" w:hint="eastAsia"/>
            <w:lang w:eastAsia="zh-CN"/>
          </w:rPr>
          <w:t>(三)、营销渠道与策略</w:t>
        </w:r>
        <w:r>
          <w:tab/>
        </w:r>
        <w:r>
          <w:fldChar w:fldCharType="begin"/>
        </w:r>
        <w:r>
          <w:instrText xml:space="preserve"> PAGEREF _Toc14517 \h </w:instrText>
        </w:r>
        <w:r>
          <w:fldChar w:fldCharType="separate"/>
        </w:r>
        <w:r>
          <w:t>88</w:t>
        </w:r>
        <w:r>
          <w:fldChar w:fldCharType="end"/>
        </w:r>
      </w:hyperlink>
    </w:p>
    <w:p>
      <w:pPr>
        <w:pStyle w:val="TOC2"/>
        <w:tabs>
          <w:tab w:val="right" w:leader="dot" w:pos="8306"/>
        </w:tabs>
      </w:pPr>
      <w:hyperlink w:anchor="_Toc15502" w:history="1">
        <w:r>
          <w:rPr>
            <w:rFonts w:ascii="仿宋" w:eastAsia="仿宋" w:hAnsi="仿宋" w:cs="仿宋" w:hint="eastAsia"/>
            <w:lang w:eastAsia="zh-CN"/>
          </w:rPr>
          <w:t>(四)、推广与宣传活动</w:t>
        </w:r>
        <w:r>
          <w:tab/>
        </w:r>
        <w:r>
          <w:fldChar w:fldCharType="begin"/>
        </w:r>
        <w:r>
          <w:instrText xml:space="preserve"> PAGEREF _Toc15502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44"/>
      <w:r>
        <w:rPr>
          <w:rFonts w:ascii="仿宋" w:eastAsia="仿宋" w:hAnsi="仿宋" w:cs="仿宋" w:hint="eastAsia"/>
          <w:sz w:val="28"/>
          <w:lang w:eastAsia="zh-CN"/>
        </w:rPr>
        <w:t>一、聚L-乳酸项目土建工程</w:t>
      </w:r>
      <w:bookmarkEnd w:id="2"/>
    </w:p>
    <w:p>
      <w:pPr>
        <w:pStyle w:val="Heading2"/>
        <w:rPr>
          <w:rFonts w:ascii="仿宋" w:eastAsia="仿宋" w:hAnsi="仿宋" w:cs="仿宋" w:hint="eastAsia"/>
          <w:lang w:eastAsia="zh-CN"/>
        </w:rPr>
      </w:pPr>
      <w:bookmarkStart w:id="3" w:name="_Toc141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在聚L-乳酸项目的建筑工程设计中，我们将秉承一系列重要的设计原则，以确保聚L-乳酸项目建筑在功能、美观、可持续性等方面达到最佳效果。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首要原则是确保建筑的功能性得到最大化的发挥。我们将充分理解聚L-乳酸项目的实际需求，合理布局各个功能区域，保证建筑在满足业务需求的同时，提供高效的工作环境。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在建筑设计中，我们将综合考虑建设和运营成本。通过精细的经济效益分析，确保设计方案在高效利用资源的同时，对聚L-乳酸项目的长期盈利能力有积极的贡献。</w:t>
      </w:r>
    </w:p>
    <w:p>
      <w:pPr>
        <w:pStyle w:val="Heading2"/>
        <w:ind w:firstLine="560" w:firstLineChars="200"/>
        <w:rPr>
          <w:rFonts w:ascii="仿宋" w:eastAsia="仿宋" w:hAnsi="仿宋" w:cs="仿宋" w:hint="eastAsia"/>
          <w:sz w:val="28"/>
          <w:lang w:eastAsia="zh-CN"/>
        </w:rPr>
      </w:pPr>
      <w:bookmarkStart w:id="4" w:name="_Toc313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项目的土建工程设计中，我们将精准设定设计年限，结合聚L-乳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L-乳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02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L-乳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L-乳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L-乳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5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本期工程聚L-乳酸项目预计总建筑面积XXX平方米，其中：计容建筑面积XXX平方米，计划建筑工程投资XX万元，占聚L-乳酸项目总投资的XX%。</w:t>
      </w:r>
    </w:p>
    <w:p>
      <w:pPr>
        <w:pStyle w:val="Heading1"/>
        <w:ind w:firstLine="560" w:firstLineChars="200"/>
        <w:rPr>
          <w:rFonts w:ascii="仿宋" w:eastAsia="仿宋" w:hAnsi="仿宋" w:cs="仿宋" w:hint="eastAsia"/>
          <w:sz w:val="28"/>
          <w:lang w:eastAsia="zh-CN"/>
        </w:rPr>
      </w:pPr>
      <w:bookmarkStart w:id="7" w:name="_Toc7666"/>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7138"/>
      <w:r>
        <w:rPr>
          <w:rFonts w:ascii="仿宋" w:eastAsia="仿宋" w:hAnsi="仿宋" w:cs="仿宋" w:hint="eastAsia"/>
          <w:lang w:eastAsia="zh-CN"/>
        </w:rPr>
        <w:t>(一)、聚L-乳酸行业分析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行业一直以来都是市场的关注焦点。行业内的发展趋势、竞争态势以及潜在机会都对聚L-乳酸项目的推进产生深远的影响。通过深入研究行业的整体概貌，我们将更好地理解行业的核心特征，为聚L-乳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行业，技术一直是推动创新和发展的关键因素。我们将对当前技术趋势进行详尽分析，包括但不限于人工智能、大数据应用、先进制造技术等。这有助于聚L-乳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L-乳酸项目成功的基础。我们将对主要竞争对手进行深入研究，包括其市场份额、产品特点、市场定位等。通过全面了解竞争对手的优势和劣势，聚L-乳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9465"/>
      <w:r>
        <w:rPr>
          <w:rFonts w:ascii="仿宋" w:eastAsia="仿宋" w:hAnsi="仿宋" w:cs="仿宋" w:hint="eastAsia"/>
          <w:sz w:val="28"/>
          <w:lang w:eastAsia="zh-CN"/>
        </w:rPr>
        <w:t>(二)、聚L-乳酸市场分析预测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通过对市场规模的深入调研，我们将预测聚L-乳酸市场未来的增长趋势。这包括市场的整体规模、各细分领域的发展趋势等。聚L-乳酸项目可以根据市场的扩张速度和潜在机会，制定更符合市场需求的发展策略。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L-乳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L-乳酸项目实施过程中需要充分考虑的因素。我们将对市场风险进行全面评估，包括但不限于政策法规风险、市场竞争风险、技术变革风险等。通过对潜在风险的深入分析，聚L-乳酸项目可以制定相应的风险缓解策略，降低不确定性对聚L-乳酸项目的影响。</w:t>
      </w:r>
    </w:p>
    <w:p>
      <w:pPr>
        <w:pStyle w:val="Heading1"/>
        <w:ind w:firstLine="560" w:firstLineChars="200"/>
        <w:rPr>
          <w:rFonts w:ascii="仿宋" w:eastAsia="仿宋" w:hAnsi="仿宋" w:cs="仿宋" w:hint="eastAsia"/>
          <w:sz w:val="28"/>
          <w:lang w:eastAsia="zh-CN"/>
        </w:rPr>
      </w:pPr>
      <w:bookmarkStart w:id="10" w:name="_Toc880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579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聚L-乳酸项目的主要产品是XXXX，预计年产值为XXX万元。这一产品在市场中占据着重要的地位，其广泛的应用范围使得该聚L-乳酸项目的市场前景非常广阔。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L-乳酸项目的xxx产品作为重要的原材料之一，将在多个领域发挥关键作用。其在建筑、交通、能源等方面的广泛应用将为整个产业链提供强大的支持，形成产业协同效应。聚L-乳酸项目的年产值XXX万XXX万XXX万万元不仅反映了其在市场上的巨大潜力，更预示着它对国民经济的积极贡献。这种关联度高、涉及面广的产业关系，使得该聚L-乳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42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总征地面积为XXXX平方米，相当于约XX.XX亩，其中净用地面积为XXXX平方米，红线范围内相当于约XX.XX亩。这一用地规模充分考虑了聚L-乳酸项目的建设需求，保障了聚L-乳酸项目在合适的空间内得以充分发展。聚L-乳酸项目规划的总建筑面积为XXXX平方米，其中主体工程建设占XXXX平方米，计容建筑面积达XXXX平方米。预计建筑工程的投资将达到XXXX万元，为聚L-乳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计划购置的设备共计XXXX台（套），设备购置费用为XXXX万元。这一设备购置计划充分考虑到聚L-乳酸项目的生产需求和技术要求，确保了聚L-乳酸项目在生产运营中具备先进的技术装备和高效的生产能力。设备的合理配置将为聚L-乳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计划总投资为XXXX万元，预计年实现营业收入为XXXX万元。这一产能规模的设定旨在确保聚L-乳酸项目能够在投资与回报之间取得平衡，实现长期可持续的发展。聚L-乳酸项目的总投资充分考虑到各个方面的需求，包括用地建设、设备购置等多个环节，以确保聚L-乳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2024"/>
      <w:r>
        <w:rPr>
          <w:rFonts w:ascii="仿宋" w:eastAsia="仿宋" w:hAnsi="仿宋" w:cs="仿宋" w:hint="eastAsia"/>
          <w:sz w:val="28"/>
          <w:lang w:eastAsia="zh-CN"/>
        </w:rPr>
        <w:t>四、聚L-乳酸项目危机管理</w:t>
      </w:r>
      <w:bookmarkEnd w:id="13"/>
    </w:p>
    <w:p>
      <w:pPr>
        <w:pStyle w:val="Heading2"/>
        <w:rPr>
          <w:rFonts w:ascii="仿宋" w:eastAsia="仿宋" w:hAnsi="仿宋" w:cs="仿宋" w:hint="eastAsia"/>
          <w:lang w:eastAsia="zh-CN"/>
        </w:rPr>
      </w:pPr>
      <w:bookmarkStart w:id="14" w:name="_Toc2170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项目危机管理中，危机预警与识别是确保聚L-乳酸项目稳健运行的核心步骤。通过建立全面的监测机制，聚L-乳酸项目团队旨在及时发现和理解潜在的风险和危机因素，以便采取及时的预防和应对措施，确保聚L-乳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首先，通过深入的风险评估，聚L-乳酸项目团队全面分析了整个聚L-乳酸项目和各个阶段可能存在的威胁。这包括准确评估每个潜在风险的发生概率和可能影响的程度，为后续危机预警提供了有力支持。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L-乳酸项目团队着重于明确定义聚L-乳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聚L-乳酸项目进展的持续监控，团队能够及时发现潜在问题并作出迅速反应。聚L-乳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在这一阶段，团队的专业素养和反应速度将发挥至关重要的作用，以确保潜在危机能够在初期得到有效的处理，最大程度地减轻负面影响。通过危机预警与识别，聚L-乳酸项目得以更有序、可控地推进。</w:t>
      </w:r>
    </w:p>
    <w:p>
      <w:pPr>
        <w:pStyle w:val="Heading2"/>
        <w:ind w:firstLine="560" w:firstLineChars="200"/>
        <w:rPr>
          <w:rFonts w:ascii="仿宋" w:eastAsia="仿宋" w:hAnsi="仿宋" w:cs="仿宋" w:hint="eastAsia"/>
          <w:sz w:val="28"/>
          <w:lang w:eastAsia="zh-CN"/>
        </w:rPr>
      </w:pPr>
      <w:bookmarkStart w:id="15" w:name="_Toc385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在危机发生时，聚L-乳酸项目团队立即行动，成立了应急小组。该小组的任务是迅速制定并实施紧急应对措施，以最小化潜在损失。以下是采取的主要措施：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暂停聚L-乳酸项目进度：为遏制危机蔓延，聚L-乳酸项目暂时停止进行，以便全面评估当前状况。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资源重新分配：重新评估聚L-乳酸项目资源的分配，确保最大限度地减小损失。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实时沟通：与关键利益相关者建立实时沟通机制，向他们传递聚L-乳酸项目危机的实际状况，保障聚L-乳酸项目核心利益。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在紧急应对的同时，聚L-乳酸项目团队强调了团队协作和有效沟通的重要性。以下是团队协作的关键举措：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信息共享机制：建立了信息共享平台，确保团队成员能够及时获取聚L-乳酸项目危机的实时信息。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领导者沟通：聚L-乳酸项目领导者通过定期会议和即时沟通工具，指导团队应对危机，保持团队稳定运行。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随着危机得到初步控制，聚L-乳酸项目团队转向制定恢复计划，以确保聚L-乳酸项目能够从中迅速恢复。主要恢复计划包括：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修复受损的进度计划：重新评估聚L-乳酸项目进度，制定修复计划，确保聚L-乳酸项目尽快回归正常进程。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重新调整资源分配：优化资源分配，确保聚L-乳酸项目在有限资源下高效运转。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风险管理机制加强：对聚L-乳酸项目风险进行全面评估，制定更强化的风险管理策略，以预防未来可能的危机。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3137"/>
      <w:r>
        <w:rPr>
          <w:rFonts w:ascii="仿宋" w:eastAsia="仿宋" w:hAnsi="仿宋" w:cs="仿宋" w:hint="eastAsia"/>
          <w:sz w:val="28"/>
          <w:lang w:eastAsia="zh-CN"/>
        </w:rPr>
        <w:t>五、聚L-乳酸项目概论</w:t>
      </w:r>
      <w:bookmarkEnd w:id="16"/>
    </w:p>
    <w:p>
      <w:pPr>
        <w:pStyle w:val="Heading2"/>
        <w:rPr>
          <w:rFonts w:ascii="仿宋" w:eastAsia="仿宋" w:hAnsi="仿宋" w:cs="仿宋" w:hint="eastAsia"/>
          <w:lang w:eastAsia="zh-CN"/>
        </w:rPr>
      </w:pPr>
      <w:bookmarkStart w:id="17" w:name="_Toc28966"/>
      <w:r>
        <w:rPr>
          <w:rFonts w:ascii="仿宋" w:eastAsia="仿宋" w:hAnsi="仿宋" w:cs="仿宋" w:hint="eastAsia"/>
          <w:lang w:eastAsia="zh-CN"/>
        </w:rPr>
        <w:t>(一)、聚L-乳酸项目概况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聚L-乳酸项目的起源追溯至对市场的深入洞察。市场的不断演变与变革为聚L-乳酸项目提供了难得的机遇。当前市场存在的需求缺口和变革的大环境共同构成了聚L-乳酸项目的背景。这个聚L-乳酸项目旨在充分利用市场机遇，填补行业中尚未满足的需求，为客户提供全新的解决方案。市场的变革和需求的增长使得这个聚L-乳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聚L-乳酸项目名称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正式命名为聚L-乳酸。这个名称不仅仅是一个标识，更代表了聚L-乳酸项目的核心理念和愿景。它蕴含着聚L-乳酸项目所要解决问题的关键字，具有强烈的表达和辨识度，为聚L-乳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聚L-乳酸项目目标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的核心目标是提供一种全新、高效的解决方案，满足客户日益增长的需求。聚L-乳酸项目追求的不仅仅是满足市场需求，更是在市场中获得卓越的竞争优势。通过不断提升产品或服务的质量和创新水平，聚L-乳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聚L-乳酸项目范围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全面涵盖了产品研发、制造、市场推广和售后服务，确保从产品设计到最终用户体验的全方位关注。这一全面的聚L-乳酸项目范围是为了确保聚L-乳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聚L-乳酸项目时间表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聚L-乳酸项目计划在未来18个月内完成，包括研发、测试、市场试点和正式推出等不同阶段。这个时间表的合理设计是为了确保聚L-乳酸项目各个阶段的顺利推进，以便按时交付高质量的成果。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聚L-乳酸项目预算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聚L-乳酸项目总预算估算为XX百万美元，主要分配在研发、市场推广、人员培训和运营等方面。这一充足的预算为聚L-乳酸项目提供了充足的资源，确保聚L-乳酸项目在各个方面都能取得优异的表现。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聚L-乳酸项目风险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聚L-乳酸项目可能面临的风险包括市场接受度低、技术难题、竞争激烈等。聚L-乳酸项目团队已经制定了相应的风险应对计划，通过前瞻性的风险管理，确保聚L-乳酸项目在面对不确定性时能够迅速做出应对。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聚L-乳酸项目团队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聚L-乳酸项目汇聚了一支经验丰富、多领域专业素养的核心团队，确保聚L-乳酸项目在各个方面都能拥有高水平的执行力。团队的协同作战是聚L-乳酸项目成功的关键因素之一。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聚L-乳酸项目背景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聚L-乳酸项目的背景根植于市场对更高效、创新产品的渴望，同时也受到科技发展对行业格局的深刻改变的影响。这为聚L-乳酸项目提供了广阔的发展空间和市场需求。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聚L-乳酸项目现状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截至目前，聚L-乳酸项目已完成市场调研和技术验证，取得了初步的成功。这为聚L-乳酸项目在未来的发展奠定了坚实的基础，为更远大的目标打下了坚实的基石。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884"/>
      <w:r>
        <w:rPr>
          <w:rFonts w:ascii="仿宋" w:eastAsia="仿宋" w:hAnsi="仿宋" w:cs="仿宋" w:hint="eastAsia"/>
          <w:sz w:val="28"/>
          <w:lang w:eastAsia="zh-CN"/>
        </w:rPr>
        <w:t>(二)、聚L-乳酸项目目标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keyword》聚L-乳酸项目首要业务目标是在市场中占据有利地位，实现产品/服务的成功推广和销售。通过不断提升产品质量、创新性，聚L-乳酸项目追求成为行业中的领导者，赢得更多客户的青睐。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在科技迅速发展的时代，聚L-乳酸项目着眼于技术创新。通过持续的研发和技术升级，聚L-乳酸项目旨在推出更具创新性的产品或服务，以满足市场对新鲜、先进解决方案的需求。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为了建立可持续的客户关系，聚L-乳酸项目设定了客户满意度目标。通过提供卓越的产品质量和优质的客户服务，聚L-乳酸项目追求赢得客户的信任和忠诚度，确保他们的满意度达到行业领先水平。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聚L-乳酸项目注重社会责任和可持续发展。通过实施环保、社会责任聚L-乳酸项目，聚L-乳酸项目致力于在经济发展的同时保护环境，促进社会公平，实现可持续经营。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聚L-乳酸项目的团队是实现目标的核心驱动力。因此，聚L-乳酸项目设定了团队发展目标，包括提升团队成员的专业技能、培养领导力，以及搭建协同高效的团队工作氛围。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9708"/>
      <w:r>
        <w:rPr>
          <w:rFonts w:ascii="仿宋" w:eastAsia="仿宋" w:hAnsi="仿宋" w:cs="仿宋" w:hint="eastAsia"/>
          <w:sz w:val="28"/>
          <w:lang w:eastAsia="zh-CN"/>
        </w:rPr>
        <w:t>(三)、聚L-乳酸项目提出的理由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聚L-乳酸项目提出的理由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聚L-乳酸项目的提出源于对市场机遇的深刻洞察。当前市场中存在的需求缺口和行业发展趋势表明，有巨大的商业机会等待被开发。通过准确捕捉市场机遇，聚L-乳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的理念基于对技术创新的信仰。通过持续的研发和技术投入，聚L-乳酸项目有望推出更具创新性的产品或服务。在科技飞速发展的当下，聚L-乳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的提出是为了增强企业的行业竞争力。通过提升产品或服务的质量和独特性，聚L-乳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响应了消费者需求的变化。随着社会和科技的不断发展，消费者对产品和服务的需求也在发生变化。通过深入了解并及时回应消费者的新需求，聚L-乳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聚L-乳酸项目的提出是企业战略发展规划的一部分。在面对日益激烈的市场竞争和不断变化的商业环境中，聚L-乳酸项目作为企业战略的一环，旨在为企业开辟新的增长领域，巩固企业在行业中的地位。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https://d.book118.com/278003065042006031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156D2"/>
    <w:rsid w:val="167156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0306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2024-01-16T10:07:00Z</dcterms:created>
  <dcterms:modified xsi:type="dcterms:W3CDTF">2024-01-16T10:08:21Z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27822EC453894FF8A9507226F197CE74_11</vt:lpwstr>
  </property>
  <property fmtid="{D5CDD505-2E9C-101B-9397-08002B2CF9AE}" pid="3" name="KSOProductBuildVer">
    <vt:lpwstr>2052-12.1.0.16120</vt:lpwstr>
  </property>
</Properties>
</file>