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静电测试仪相关行业公司成立方案及可行性研究报告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一、静电测试仪项目概况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" w:history="1">
        <w:r>
          <w:rPr>
            <w:rFonts w:ascii="仿宋" w:eastAsia="仿宋" w:hAnsi="仿宋" w:cs="仿宋" w:hint="eastAsia"/>
            <w:lang w:eastAsia="zh-CN"/>
          </w:rPr>
          <w:t>(二)、静电测试仪项目提出的理由</w:t>
        </w:r>
        <w:r>
          <w:tab/>
        </w:r>
        <w:r>
          <w:fldChar w:fldCharType="begin"/>
        </w:r>
        <w:r>
          <w:instrText xml:space="preserve"> PAGEREF _Toc784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(三)、静电测试仪项目选址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(六)、静电测试仪项目投资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(七)、静电测试仪项目进度规划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(九)、静电测试仪项目综合评价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eastAsia="zh-CN"/>
          </w:rPr>
          <w:t>二、静电测试仪筹建公司基本信息</w:t>
        </w:r>
        <w:r>
          <w:tab/>
        </w:r>
        <w:r>
          <w:fldChar w:fldCharType="begin"/>
        </w:r>
        <w:r>
          <w:instrText xml:space="preserve"> PAGEREF _Toc152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_Toc20314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_Toc7965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_Toc24690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_Toc9854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(七)、静电测试仪项目建设必要性分析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_Toc21602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_Toc10374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4" w:history="1">
        <w:r>
          <w:rPr>
            <w:rFonts w:ascii="仿宋" w:eastAsia="仿宋" w:hAnsi="仿宋" w:cs="仿宋" w:hint="eastAsia"/>
            <w:lang w:eastAsia="zh-CN"/>
          </w:rPr>
          <w:t>(五)、静电测试仪项目总投资</w:t>
        </w:r>
        <w:r>
          <w:tab/>
        </w:r>
        <w:r>
          <w:fldChar w:fldCharType="begin"/>
        </w:r>
        <w:r>
          <w:instrText xml:space="preserve"> PAGEREF _Toc20434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_Toc20535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_Toc17869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1" w:history="1">
        <w:r>
          <w:rPr>
            <w:rFonts w:ascii="仿宋" w:eastAsia="仿宋" w:hAnsi="仿宋" w:cs="仿宋" w:hint="eastAsia"/>
            <w:lang w:eastAsia="zh-CN"/>
          </w:rPr>
          <w:t>(一)、静电测试仪项目背景分析</w:t>
        </w:r>
        <w:r>
          <w:tab/>
        </w:r>
        <w:r>
          <w:fldChar w:fldCharType="begin"/>
        </w:r>
        <w:r>
          <w:instrText xml:space="preserve"> PAGEREF _Toc24411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(二)、静电测试仪项目建设必要性分析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(一)、静电测试仪项目进度安排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(二)、静电测试仪项目实施保障措施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十二、静电测试仪项目总结分析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17"/>
      <w:r>
        <w:rPr>
          <w:rFonts w:ascii="仿宋" w:eastAsia="仿宋" w:hAnsi="仿宋" w:cs="仿宋" w:hint="eastAsia"/>
          <w:sz w:val="28"/>
          <w:lang w:eastAsia="zh-CN"/>
        </w:rPr>
        <w:t>一、静电测试仪项目概况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5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4"/>
      <w:r>
        <w:rPr>
          <w:rFonts w:ascii="仿宋" w:eastAsia="仿宋" w:hAnsi="仿宋" w:cs="仿宋" w:hint="eastAsia"/>
          <w:sz w:val="28"/>
          <w:lang w:eastAsia="zh-CN"/>
        </w:rPr>
        <w:t>(二)、静电测试仪项目提出的理由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静电测试仪项目提出的理由可能包括以下几个方面：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市场需求：随着人们对生活品质的追求，对静电测试仪的需求也在不断增加。市场上对于高品质、符合个性化需求的静电测试仪需求量大，因此静电测试仪项目可以满足这一市场需求。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利润空间：静电测试仪行业的利润空间较大，通过生产和销售高品质的静电测试仪，可以获得可观的利润。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静电测试仪行业是一个不断创新和发展的行业，随着人们生活方式和审美观念的改变，对静电测试仪的需求也在不断变化。因此，在静电测试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环保和可持续发展：人们越来越关注环保和可持续发展，静电测试仪行业也开始注重环保和可持续性发展。通过使用环保材料和生产工艺，静电测试仪项目可以减少对环境的影响，并提高产品的可持续性。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个人兴趣和激情：一些人可能对静电测试仪设计和制造有着浓厚的兴趣和激情，他们希望通过自己的努力和创新，提供更好的静电测试仪产品和服务，满足消费者的需求。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静电测试仪项目的理由可能因具体情况而异，不同的静电测试仪项目可能有不同的原因和背景。因此，在选择静电测试仪项目时，我们需要根据自己的实际情况和需求来综合考虑各种因素，并选择最适合自己的静电测试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849"/>
      <w:r>
        <w:rPr>
          <w:rFonts w:ascii="仿宋" w:eastAsia="仿宋" w:hAnsi="仿宋" w:cs="仿宋" w:hint="eastAsia"/>
          <w:sz w:val="28"/>
          <w:lang w:eastAsia="zh-CN"/>
        </w:rPr>
        <w:t>(三)、静电测试仪项目选址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该静电测试仪项目计划选址于xx园区，占地面积约XXX亩。所选地理位置得天独厚，交通便捷，同时享有完善的电力、供水、排水、通讯等公用设施，非常适合本静电测试仪项目的建设需求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https://d.book118.com/278003123015006031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静电测试仪相关行业公司成立方案及可行性研究报告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静电测试仪相关行业公司成立方案及可行性研究报告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静电测试仪相关行业公司成立方案及可行性研究报告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静电测试仪相关行业公司成立方案及可行性研究报告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静电测试仪相关行业公司成立方案及可行性研究报告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8003123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2024-01-14T16:24:00Z</dcterms:created>
  <dcterms:modified xsi:type="dcterms:W3CDTF">2024-01-14T16:24:38Z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5CB2BB8746654D41A5E99126FF081010_11</vt:lpwstr>
  </property>
  <property fmtid="{D5CDD505-2E9C-101B-9397-08002B2CF9AE}" pid="3" name="KSOProductBuildVer">
    <vt:lpwstr>2052-12.1.0.16120</vt:lpwstr>
  </property>
</Properties>
</file>