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硅氧化物项目构思建设方案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86" w:history="1">
        <w:r>
          <w:rPr>
            <w:rFonts w:ascii="仿宋" w:eastAsia="仿宋" w:hAnsi="仿宋" w:cs="仿宋" w:hint="eastAsia"/>
            <w:lang w:eastAsia="zh-CN"/>
          </w:rPr>
          <w:t>概论</w:t>
        </w:r>
        <w:r>
          <w:tab/>
        </w:r>
        <w:r>
          <w:fldChar w:fldCharType="begin"/>
        </w:r>
        <w:r>
          <w:instrText xml:space="preserve"> PAGEREF _Toc32186 \h </w:instrText>
        </w:r>
        <w:r>
          <w:fldChar w:fldCharType="separate"/>
        </w:r>
        <w:r>
          <w:t>3</w:t>
        </w:r>
        <w:r>
          <w:fldChar w:fldCharType="end"/>
        </w:r>
      </w:hyperlink>
    </w:p>
    <w:p>
      <w:pPr>
        <w:pStyle w:val="TOC1"/>
        <w:tabs>
          <w:tab w:val="right" w:leader="dot" w:pos="8306"/>
        </w:tabs>
      </w:pPr>
      <w:hyperlink w:anchor="_Toc824" w:history="1">
        <w:r>
          <w:rPr>
            <w:rFonts w:ascii="仿宋" w:eastAsia="仿宋" w:hAnsi="仿宋" w:cs="仿宋" w:hint="eastAsia"/>
            <w:lang w:eastAsia="zh-CN"/>
          </w:rPr>
          <w:t>一、硅氧化物项目概论</w:t>
        </w:r>
        <w:r>
          <w:tab/>
        </w:r>
        <w:r>
          <w:fldChar w:fldCharType="begin"/>
        </w:r>
        <w:r>
          <w:instrText xml:space="preserve"> PAGEREF _Toc824 \h </w:instrText>
        </w:r>
        <w:r>
          <w:fldChar w:fldCharType="separate"/>
        </w:r>
        <w:r>
          <w:t>3</w:t>
        </w:r>
        <w:r>
          <w:fldChar w:fldCharType="end"/>
        </w:r>
      </w:hyperlink>
    </w:p>
    <w:p>
      <w:pPr>
        <w:pStyle w:val="TOC2"/>
        <w:tabs>
          <w:tab w:val="right" w:leader="dot" w:pos="8306"/>
        </w:tabs>
      </w:pPr>
      <w:hyperlink w:anchor="_Toc20986" w:history="1">
        <w:r>
          <w:rPr>
            <w:rFonts w:ascii="仿宋" w:eastAsia="仿宋" w:hAnsi="仿宋" w:cs="仿宋" w:hint="eastAsia"/>
            <w:lang w:eastAsia="zh-CN"/>
          </w:rPr>
          <w:t>(一)、项目申报单位概况</w:t>
        </w:r>
        <w:r>
          <w:tab/>
        </w:r>
        <w:r>
          <w:fldChar w:fldCharType="begin"/>
        </w:r>
        <w:r>
          <w:instrText xml:space="preserve"> PAGEREF _Toc20986 \h </w:instrText>
        </w:r>
        <w:r>
          <w:fldChar w:fldCharType="separate"/>
        </w:r>
        <w:r>
          <w:t>3</w:t>
        </w:r>
        <w:r>
          <w:fldChar w:fldCharType="end"/>
        </w:r>
      </w:hyperlink>
    </w:p>
    <w:p>
      <w:pPr>
        <w:pStyle w:val="TOC2"/>
        <w:tabs>
          <w:tab w:val="right" w:leader="dot" w:pos="8306"/>
        </w:tabs>
      </w:pPr>
      <w:hyperlink w:anchor="_Toc10994" w:history="1">
        <w:r>
          <w:rPr>
            <w:rFonts w:ascii="仿宋" w:eastAsia="仿宋" w:hAnsi="仿宋" w:cs="仿宋" w:hint="eastAsia"/>
            <w:lang w:eastAsia="zh-CN"/>
          </w:rPr>
          <w:t>(二)、项目概况</w:t>
        </w:r>
        <w:r>
          <w:tab/>
        </w:r>
        <w:r>
          <w:fldChar w:fldCharType="begin"/>
        </w:r>
        <w:r>
          <w:instrText xml:space="preserve"> PAGEREF _Toc10994 \h </w:instrText>
        </w:r>
        <w:r>
          <w:fldChar w:fldCharType="separate"/>
        </w:r>
        <w:r>
          <w:t>4</w:t>
        </w:r>
        <w:r>
          <w:fldChar w:fldCharType="end"/>
        </w:r>
      </w:hyperlink>
    </w:p>
    <w:p>
      <w:pPr>
        <w:pStyle w:val="TOC1"/>
        <w:tabs>
          <w:tab w:val="right" w:leader="dot" w:pos="8306"/>
        </w:tabs>
      </w:pPr>
      <w:hyperlink w:anchor="_Toc26500" w:history="1">
        <w:r>
          <w:rPr>
            <w:rFonts w:ascii="仿宋" w:eastAsia="仿宋" w:hAnsi="仿宋" w:cs="仿宋" w:hint="eastAsia"/>
            <w:lang w:eastAsia="zh-CN"/>
          </w:rPr>
          <w:t>二、背景、必要性分析</w:t>
        </w:r>
        <w:r>
          <w:tab/>
        </w:r>
        <w:r>
          <w:fldChar w:fldCharType="begin"/>
        </w:r>
        <w:r>
          <w:instrText xml:space="preserve"> PAGEREF _Toc26500 \h </w:instrText>
        </w:r>
        <w:r>
          <w:fldChar w:fldCharType="separate"/>
        </w:r>
        <w:r>
          <w:t>7</w:t>
        </w:r>
        <w:r>
          <w:fldChar w:fldCharType="end"/>
        </w:r>
      </w:hyperlink>
    </w:p>
    <w:p>
      <w:pPr>
        <w:pStyle w:val="TOC2"/>
        <w:tabs>
          <w:tab w:val="right" w:leader="dot" w:pos="8306"/>
        </w:tabs>
      </w:pPr>
      <w:hyperlink w:anchor="_Toc21962" w:history="1">
        <w:r>
          <w:rPr>
            <w:rFonts w:ascii="仿宋" w:eastAsia="仿宋" w:hAnsi="仿宋" w:cs="仿宋" w:hint="eastAsia"/>
            <w:lang w:eastAsia="zh-CN"/>
          </w:rPr>
          <w:t>(一)、项目建设背景</w:t>
        </w:r>
        <w:r>
          <w:tab/>
        </w:r>
        <w:r>
          <w:fldChar w:fldCharType="begin"/>
        </w:r>
        <w:r>
          <w:instrText xml:space="preserve"> PAGEREF _Toc21962 \h </w:instrText>
        </w:r>
        <w:r>
          <w:fldChar w:fldCharType="separate"/>
        </w:r>
        <w:r>
          <w:t>7</w:t>
        </w:r>
        <w:r>
          <w:fldChar w:fldCharType="end"/>
        </w:r>
      </w:hyperlink>
    </w:p>
    <w:p>
      <w:pPr>
        <w:pStyle w:val="TOC2"/>
        <w:tabs>
          <w:tab w:val="right" w:leader="dot" w:pos="8306"/>
        </w:tabs>
      </w:pPr>
      <w:hyperlink w:anchor="_Toc28595" w:history="1">
        <w:r>
          <w:rPr>
            <w:rFonts w:ascii="仿宋" w:eastAsia="仿宋" w:hAnsi="仿宋" w:cs="仿宋" w:hint="eastAsia"/>
            <w:lang w:eastAsia="zh-CN"/>
          </w:rPr>
          <w:t>(二)、必要性分析</w:t>
        </w:r>
        <w:r>
          <w:tab/>
        </w:r>
        <w:r>
          <w:fldChar w:fldCharType="begin"/>
        </w:r>
        <w:r>
          <w:instrText xml:space="preserve"> PAGEREF _Toc28595 \h </w:instrText>
        </w:r>
        <w:r>
          <w:fldChar w:fldCharType="separate"/>
        </w:r>
        <w:r>
          <w:t>8</w:t>
        </w:r>
        <w:r>
          <w:fldChar w:fldCharType="end"/>
        </w:r>
      </w:hyperlink>
    </w:p>
    <w:p>
      <w:pPr>
        <w:pStyle w:val="TOC2"/>
        <w:tabs>
          <w:tab w:val="right" w:leader="dot" w:pos="8306"/>
        </w:tabs>
      </w:pPr>
      <w:hyperlink w:anchor="_Toc16825" w:history="1">
        <w:r>
          <w:rPr>
            <w:rFonts w:ascii="仿宋" w:eastAsia="仿宋" w:hAnsi="仿宋" w:cs="仿宋" w:hint="eastAsia"/>
            <w:lang w:eastAsia="zh-CN"/>
          </w:rPr>
          <w:t>(三)、项目建设有利条件</w:t>
        </w:r>
        <w:r>
          <w:tab/>
        </w:r>
        <w:r>
          <w:fldChar w:fldCharType="begin"/>
        </w:r>
        <w:r>
          <w:instrText xml:space="preserve"> PAGEREF _Toc16825 \h </w:instrText>
        </w:r>
        <w:r>
          <w:fldChar w:fldCharType="separate"/>
        </w:r>
        <w:r>
          <w:t>9</w:t>
        </w:r>
        <w:r>
          <w:fldChar w:fldCharType="end"/>
        </w:r>
      </w:hyperlink>
    </w:p>
    <w:p>
      <w:pPr>
        <w:pStyle w:val="TOC1"/>
        <w:tabs>
          <w:tab w:val="right" w:leader="dot" w:pos="8306"/>
        </w:tabs>
      </w:pPr>
      <w:hyperlink w:anchor="_Toc17047" w:history="1">
        <w:r>
          <w:rPr>
            <w:rFonts w:ascii="仿宋" w:eastAsia="仿宋" w:hAnsi="仿宋" w:cs="仿宋" w:hint="eastAsia"/>
            <w:lang w:eastAsia="zh-CN"/>
          </w:rPr>
          <w:t>三、发展规划、产业政策和行业准入分析</w:t>
        </w:r>
        <w:r>
          <w:tab/>
        </w:r>
        <w:r>
          <w:fldChar w:fldCharType="begin"/>
        </w:r>
        <w:r>
          <w:instrText xml:space="preserve"> PAGEREF _Toc17047 \h </w:instrText>
        </w:r>
        <w:r>
          <w:fldChar w:fldCharType="separate"/>
        </w:r>
        <w:r>
          <w:t>11</w:t>
        </w:r>
        <w:r>
          <w:fldChar w:fldCharType="end"/>
        </w:r>
      </w:hyperlink>
    </w:p>
    <w:p>
      <w:pPr>
        <w:pStyle w:val="TOC2"/>
        <w:tabs>
          <w:tab w:val="right" w:leader="dot" w:pos="8306"/>
        </w:tabs>
      </w:pPr>
      <w:hyperlink w:anchor="_Toc6301" w:history="1">
        <w:r>
          <w:rPr>
            <w:rFonts w:ascii="仿宋" w:eastAsia="仿宋" w:hAnsi="仿宋" w:cs="仿宋" w:hint="eastAsia"/>
            <w:lang w:eastAsia="zh-CN"/>
          </w:rPr>
          <w:t>(一)、发展规划分析</w:t>
        </w:r>
        <w:r>
          <w:tab/>
        </w:r>
        <w:r>
          <w:fldChar w:fldCharType="begin"/>
        </w:r>
        <w:r>
          <w:instrText xml:space="preserve"> PAGEREF _Toc6301 \h </w:instrText>
        </w:r>
        <w:r>
          <w:fldChar w:fldCharType="separate"/>
        </w:r>
        <w:r>
          <w:t>11</w:t>
        </w:r>
        <w:r>
          <w:fldChar w:fldCharType="end"/>
        </w:r>
      </w:hyperlink>
    </w:p>
    <w:p>
      <w:pPr>
        <w:pStyle w:val="TOC2"/>
        <w:tabs>
          <w:tab w:val="right" w:leader="dot" w:pos="8306"/>
        </w:tabs>
      </w:pPr>
      <w:hyperlink w:anchor="_Toc5216" w:history="1">
        <w:r>
          <w:rPr>
            <w:rFonts w:ascii="仿宋" w:eastAsia="仿宋" w:hAnsi="仿宋" w:cs="仿宋" w:hint="eastAsia"/>
            <w:lang w:eastAsia="zh-CN"/>
          </w:rPr>
          <w:t>(二)、产业政策分析</w:t>
        </w:r>
        <w:r>
          <w:tab/>
        </w:r>
        <w:r>
          <w:fldChar w:fldCharType="begin"/>
        </w:r>
        <w:r>
          <w:instrText xml:space="preserve"> PAGEREF _Toc5216 \h </w:instrText>
        </w:r>
        <w:r>
          <w:fldChar w:fldCharType="separate"/>
        </w:r>
        <w:r>
          <w:t>13</w:t>
        </w:r>
        <w:r>
          <w:fldChar w:fldCharType="end"/>
        </w:r>
      </w:hyperlink>
    </w:p>
    <w:p>
      <w:pPr>
        <w:pStyle w:val="TOC2"/>
        <w:tabs>
          <w:tab w:val="right" w:leader="dot" w:pos="8306"/>
        </w:tabs>
      </w:pPr>
      <w:hyperlink w:anchor="_Toc20614" w:history="1">
        <w:r>
          <w:rPr>
            <w:rFonts w:ascii="仿宋" w:eastAsia="仿宋" w:hAnsi="仿宋" w:cs="仿宋" w:hint="eastAsia"/>
            <w:lang w:eastAsia="zh-CN"/>
          </w:rPr>
          <w:t>(三)、行业准入分析</w:t>
        </w:r>
        <w:r>
          <w:tab/>
        </w:r>
        <w:r>
          <w:fldChar w:fldCharType="begin"/>
        </w:r>
        <w:r>
          <w:instrText xml:space="preserve"> PAGEREF _Toc20614 \h </w:instrText>
        </w:r>
        <w:r>
          <w:fldChar w:fldCharType="separate"/>
        </w:r>
        <w:r>
          <w:t>14</w:t>
        </w:r>
        <w:r>
          <w:fldChar w:fldCharType="end"/>
        </w:r>
      </w:hyperlink>
    </w:p>
    <w:p>
      <w:pPr>
        <w:pStyle w:val="TOC1"/>
        <w:tabs>
          <w:tab w:val="right" w:leader="dot" w:pos="8306"/>
        </w:tabs>
      </w:pPr>
      <w:hyperlink w:anchor="_Toc21237" w:history="1">
        <w:r>
          <w:rPr>
            <w:rFonts w:ascii="仿宋" w:eastAsia="仿宋" w:hAnsi="仿宋" w:cs="仿宋" w:hint="eastAsia"/>
            <w:lang w:eastAsia="zh-CN"/>
          </w:rPr>
          <w:t>四、项目监理与质量保证</w:t>
        </w:r>
        <w:r>
          <w:tab/>
        </w:r>
        <w:r>
          <w:fldChar w:fldCharType="begin"/>
        </w:r>
        <w:r>
          <w:instrText xml:space="preserve"> PAGEREF _Toc21237 \h </w:instrText>
        </w:r>
        <w:r>
          <w:fldChar w:fldCharType="separate"/>
        </w:r>
        <w:r>
          <w:t>15</w:t>
        </w:r>
        <w:r>
          <w:fldChar w:fldCharType="end"/>
        </w:r>
      </w:hyperlink>
    </w:p>
    <w:p>
      <w:pPr>
        <w:pStyle w:val="TOC2"/>
        <w:tabs>
          <w:tab w:val="right" w:leader="dot" w:pos="8306"/>
        </w:tabs>
      </w:pPr>
      <w:hyperlink w:anchor="_Toc6004" w:history="1">
        <w:r>
          <w:rPr>
            <w:rFonts w:ascii="仿宋" w:eastAsia="仿宋" w:hAnsi="仿宋" w:cs="仿宋" w:hint="eastAsia"/>
            <w:lang w:eastAsia="zh-CN"/>
          </w:rPr>
          <w:t>(一)、监理体系构建</w:t>
        </w:r>
        <w:r>
          <w:tab/>
        </w:r>
        <w:r>
          <w:fldChar w:fldCharType="begin"/>
        </w:r>
        <w:r>
          <w:instrText xml:space="preserve"> PAGEREF _Toc6004 \h </w:instrText>
        </w:r>
        <w:r>
          <w:fldChar w:fldCharType="separate"/>
        </w:r>
        <w:r>
          <w:t>15</w:t>
        </w:r>
        <w:r>
          <w:fldChar w:fldCharType="end"/>
        </w:r>
      </w:hyperlink>
    </w:p>
    <w:p>
      <w:pPr>
        <w:pStyle w:val="TOC2"/>
        <w:tabs>
          <w:tab w:val="right" w:leader="dot" w:pos="8306"/>
        </w:tabs>
      </w:pPr>
      <w:hyperlink w:anchor="_Toc21826" w:history="1">
        <w:r>
          <w:rPr>
            <w:rFonts w:ascii="仿宋" w:eastAsia="仿宋" w:hAnsi="仿宋" w:cs="仿宋" w:hint="eastAsia"/>
            <w:lang w:eastAsia="zh-CN"/>
          </w:rPr>
          <w:t>(二)、质量保证体系实施</w:t>
        </w:r>
        <w:r>
          <w:tab/>
        </w:r>
        <w:r>
          <w:fldChar w:fldCharType="begin"/>
        </w:r>
        <w:r>
          <w:instrText xml:space="preserve"> PAGEREF _Toc21826 \h </w:instrText>
        </w:r>
        <w:r>
          <w:fldChar w:fldCharType="separate"/>
        </w:r>
        <w:r>
          <w:t>16</w:t>
        </w:r>
        <w:r>
          <w:fldChar w:fldCharType="end"/>
        </w:r>
      </w:hyperlink>
    </w:p>
    <w:p>
      <w:pPr>
        <w:pStyle w:val="TOC2"/>
        <w:tabs>
          <w:tab w:val="right" w:leader="dot" w:pos="8306"/>
        </w:tabs>
      </w:pPr>
      <w:hyperlink w:anchor="_Toc28133" w:history="1">
        <w:r>
          <w:rPr>
            <w:rFonts w:ascii="仿宋" w:eastAsia="仿宋" w:hAnsi="仿宋" w:cs="仿宋" w:hint="eastAsia"/>
            <w:lang w:eastAsia="zh-CN"/>
          </w:rPr>
          <w:t>(三)、监理与质量控制流程</w:t>
        </w:r>
        <w:r>
          <w:tab/>
        </w:r>
        <w:r>
          <w:fldChar w:fldCharType="begin"/>
        </w:r>
        <w:r>
          <w:instrText xml:space="preserve"> PAGEREF _Toc28133 \h </w:instrText>
        </w:r>
        <w:r>
          <w:fldChar w:fldCharType="separate"/>
        </w:r>
        <w:r>
          <w:t>17</w:t>
        </w:r>
        <w:r>
          <w:fldChar w:fldCharType="end"/>
        </w:r>
      </w:hyperlink>
    </w:p>
    <w:p>
      <w:pPr>
        <w:pStyle w:val="TOC1"/>
        <w:tabs>
          <w:tab w:val="right" w:leader="dot" w:pos="8306"/>
        </w:tabs>
      </w:pPr>
      <w:hyperlink w:anchor="_Toc4619" w:history="1">
        <w:r>
          <w:rPr>
            <w:rFonts w:ascii="仿宋" w:eastAsia="仿宋" w:hAnsi="仿宋" w:cs="仿宋" w:hint="eastAsia"/>
            <w:lang w:eastAsia="zh-CN"/>
          </w:rPr>
          <w:t>五、财务管理与成本控制</w:t>
        </w:r>
        <w:r>
          <w:tab/>
        </w:r>
        <w:r>
          <w:fldChar w:fldCharType="begin"/>
        </w:r>
        <w:r>
          <w:instrText xml:space="preserve"> PAGEREF _Toc4619 \h </w:instrText>
        </w:r>
        <w:r>
          <w:fldChar w:fldCharType="separate"/>
        </w:r>
        <w:r>
          <w:t>17</w:t>
        </w:r>
        <w:r>
          <w:fldChar w:fldCharType="end"/>
        </w:r>
      </w:hyperlink>
    </w:p>
    <w:p>
      <w:pPr>
        <w:pStyle w:val="TOC2"/>
        <w:tabs>
          <w:tab w:val="right" w:leader="dot" w:pos="8306"/>
        </w:tabs>
      </w:pPr>
      <w:hyperlink w:anchor="_Toc28381" w:history="1">
        <w:r>
          <w:rPr>
            <w:rFonts w:ascii="仿宋" w:eastAsia="仿宋" w:hAnsi="仿宋" w:cs="仿宋" w:hint="eastAsia"/>
            <w:lang w:eastAsia="zh-CN"/>
          </w:rPr>
          <w:t>(一)、财务管理体系建设</w:t>
        </w:r>
        <w:r>
          <w:tab/>
        </w:r>
        <w:r>
          <w:fldChar w:fldCharType="begin"/>
        </w:r>
        <w:r>
          <w:instrText xml:space="preserve"> PAGEREF _Toc28381 \h </w:instrText>
        </w:r>
        <w:r>
          <w:fldChar w:fldCharType="separate"/>
        </w:r>
        <w:r>
          <w:t>17</w:t>
        </w:r>
        <w:r>
          <w:fldChar w:fldCharType="end"/>
        </w:r>
      </w:hyperlink>
    </w:p>
    <w:p>
      <w:pPr>
        <w:pStyle w:val="TOC2"/>
        <w:tabs>
          <w:tab w:val="right" w:leader="dot" w:pos="8306"/>
        </w:tabs>
      </w:pPr>
      <w:hyperlink w:anchor="_Toc581" w:history="1">
        <w:r>
          <w:rPr>
            <w:rFonts w:ascii="仿宋" w:eastAsia="仿宋" w:hAnsi="仿宋" w:cs="仿宋" w:hint="eastAsia"/>
            <w:lang w:eastAsia="zh-CN"/>
          </w:rPr>
          <w:t>(二)、成本控制措施</w:t>
        </w:r>
        <w:r>
          <w:tab/>
        </w:r>
        <w:r>
          <w:fldChar w:fldCharType="begin"/>
        </w:r>
        <w:r>
          <w:instrText xml:space="preserve"> PAGEREF _Toc581 \h </w:instrText>
        </w:r>
        <w:r>
          <w:fldChar w:fldCharType="separate"/>
        </w:r>
        <w:r>
          <w:t>19</w:t>
        </w:r>
        <w:r>
          <w:fldChar w:fldCharType="end"/>
        </w:r>
      </w:hyperlink>
    </w:p>
    <w:p>
      <w:pPr>
        <w:pStyle w:val="TOC1"/>
        <w:tabs>
          <w:tab w:val="right" w:leader="dot" w:pos="8306"/>
        </w:tabs>
      </w:pPr>
      <w:hyperlink w:anchor="_Toc31074" w:history="1">
        <w:r>
          <w:rPr>
            <w:rFonts w:ascii="仿宋" w:eastAsia="仿宋" w:hAnsi="仿宋" w:cs="仿宋" w:hint="eastAsia"/>
            <w:lang w:eastAsia="zh-CN"/>
          </w:rPr>
          <w:t>六、资源开发及综合利用分析</w:t>
        </w:r>
        <w:r>
          <w:tab/>
        </w:r>
        <w:r>
          <w:fldChar w:fldCharType="begin"/>
        </w:r>
        <w:r>
          <w:instrText xml:space="preserve"> PAGEREF _Toc31074 \h </w:instrText>
        </w:r>
        <w:r>
          <w:fldChar w:fldCharType="separate"/>
        </w:r>
        <w:r>
          <w:t>20</w:t>
        </w:r>
        <w:r>
          <w:fldChar w:fldCharType="end"/>
        </w:r>
      </w:hyperlink>
    </w:p>
    <w:p>
      <w:pPr>
        <w:pStyle w:val="TOC2"/>
        <w:tabs>
          <w:tab w:val="right" w:leader="dot" w:pos="8306"/>
        </w:tabs>
      </w:pPr>
      <w:hyperlink w:anchor="_Toc13121" w:history="1">
        <w:r>
          <w:rPr>
            <w:rFonts w:ascii="仿宋" w:eastAsia="仿宋" w:hAnsi="仿宋" w:cs="仿宋" w:hint="eastAsia"/>
            <w:lang w:eastAsia="zh-CN"/>
          </w:rPr>
          <w:t>(一)、资源开发方案</w:t>
        </w:r>
        <w:r>
          <w:tab/>
        </w:r>
        <w:r>
          <w:fldChar w:fldCharType="begin"/>
        </w:r>
        <w:r>
          <w:instrText xml:space="preserve"> PAGEREF _Toc13121 \h </w:instrText>
        </w:r>
        <w:r>
          <w:fldChar w:fldCharType="separate"/>
        </w:r>
        <w:r>
          <w:t>20</w:t>
        </w:r>
        <w:r>
          <w:fldChar w:fldCharType="end"/>
        </w:r>
      </w:hyperlink>
    </w:p>
    <w:p>
      <w:pPr>
        <w:pStyle w:val="TOC2"/>
        <w:tabs>
          <w:tab w:val="right" w:leader="dot" w:pos="8306"/>
        </w:tabs>
      </w:pPr>
      <w:hyperlink w:anchor="_Toc20079" w:history="1">
        <w:r>
          <w:rPr>
            <w:rFonts w:ascii="仿宋" w:eastAsia="仿宋" w:hAnsi="仿宋" w:cs="仿宋" w:hint="eastAsia"/>
            <w:lang w:eastAsia="zh-CN"/>
          </w:rPr>
          <w:t>(二)、资源利用方案</w:t>
        </w:r>
        <w:r>
          <w:tab/>
        </w:r>
        <w:r>
          <w:fldChar w:fldCharType="begin"/>
        </w:r>
        <w:r>
          <w:instrText xml:space="preserve"> PAGEREF _Toc20079 \h </w:instrText>
        </w:r>
        <w:r>
          <w:fldChar w:fldCharType="separate"/>
        </w:r>
        <w:r>
          <w:t>21</w:t>
        </w:r>
        <w:r>
          <w:fldChar w:fldCharType="end"/>
        </w:r>
      </w:hyperlink>
    </w:p>
    <w:p>
      <w:pPr>
        <w:pStyle w:val="TOC2"/>
        <w:tabs>
          <w:tab w:val="right" w:leader="dot" w:pos="8306"/>
        </w:tabs>
      </w:pPr>
      <w:hyperlink w:anchor="_Toc28466" w:history="1">
        <w:r>
          <w:rPr>
            <w:rFonts w:ascii="仿宋" w:eastAsia="仿宋" w:hAnsi="仿宋" w:cs="仿宋" w:hint="eastAsia"/>
            <w:lang w:eastAsia="zh-CN"/>
          </w:rPr>
          <w:t>(三)、资源节约措施</w:t>
        </w:r>
        <w:r>
          <w:tab/>
        </w:r>
        <w:r>
          <w:fldChar w:fldCharType="begin"/>
        </w:r>
        <w:r>
          <w:instrText xml:space="preserve"> PAGEREF _Toc28466 \h </w:instrText>
        </w:r>
        <w:r>
          <w:fldChar w:fldCharType="separate"/>
        </w:r>
        <w:r>
          <w:t>22</w:t>
        </w:r>
        <w:r>
          <w:fldChar w:fldCharType="end"/>
        </w:r>
      </w:hyperlink>
    </w:p>
    <w:p>
      <w:pPr>
        <w:pStyle w:val="TOC1"/>
        <w:tabs>
          <w:tab w:val="right" w:leader="dot" w:pos="8306"/>
        </w:tabs>
      </w:pPr>
      <w:hyperlink w:anchor="_Toc4081" w:history="1">
        <w:r>
          <w:rPr>
            <w:rFonts w:ascii="仿宋" w:eastAsia="仿宋" w:hAnsi="仿宋" w:cs="仿宋" w:hint="eastAsia"/>
            <w:lang w:eastAsia="zh-CN"/>
          </w:rPr>
          <w:t>七、项目变更管理</w:t>
        </w:r>
        <w:r>
          <w:tab/>
        </w:r>
        <w:r>
          <w:fldChar w:fldCharType="begin"/>
        </w:r>
        <w:r>
          <w:instrText xml:space="preserve"> PAGEREF _Toc4081 \h </w:instrText>
        </w:r>
        <w:r>
          <w:fldChar w:fldCharType="separate"/>
        </w:r>
        <w:r>
          <w:t>23</w:t>
        </w:r>
        <w:r>
          <w:fldChar w:fldCharType="end"/>
        </w:r>
      </w:hyperlink>
    </w:p>
    <w:p>
      <w:pPr>
        <w:pStyle w:val="TOC2"/>
        <w:tabs>
          <w:tab w:val="right" w:leader="dot" w:pos="8306"/>
        </w:tabs>
      </w:pPr>
      <w:hyperlink w:anchor="_Toc22224" w:history="1">
        <w:r>
          <w:rPr>
            <w:rFonts w:ascii="仿宋" w:eastAsia="仿宋" w:hAnsi="仿宋" w:cs="仿宋" w:hint="eastAsia"/>
            <w:lang w:eastAsia="zh-CN"/>
          </w:rPr>
          <w:t>(一)、变更控制流程</w:t>
        </w:r>
        <w:r>
          <w:tab/>
        </w:r>
        <w:r>
          <w:fldChar w:fldCharType="begin"/>
        </w:r>
        <w:r>
          <w:instrText xml:space="preserve"> PAGEREF _Toc22224 \h </w:instrText>
        </w:r>
        <w:r>
          <w:fldChar w:fldCharType="separate"/>
        </w:r>
        <w:r>
          <w:t>23</w:t>
        </w:r>
        <w:r>
          <w:fldChar w:fldCharType="end"/>
        </w:r>
      </w:hyperlink>
    </w:p>
    <w:p>
      <w:pPr>
        <w:pStyle w:val="TOC2"/>
        <w:tabs>
          <w:tab w:val="right" w:leader="dot" w:pos="8306"/>
        </w:tabs>
      </w:pPr>
      <w:hyperlink w:anchor="_Toc12369" w:history="1">
        <w:r>
          <w:rPr>
            <w:rFonts w:ascii="仿宋" w:eastAsia="仿宋" w:hAnsi="仿宋" w:cs="仿宋" w:hint="eastAsia"/>
            <w:lang w:eastAsia="zh-CN"/>
          </w:rPr>
          <w:t>(二)、影响评估与处理</w:t>
        </w:r>
        <w:r>
          <w:tab/>
        </w:r>
        <w:r>
          <w:fldChar w:fldCharType="begin"/>
        </w:r>
        <w:r>
          <w:instrText xml:space="preserve"> PAGEREF _Toc12369 \h </w:instrText>
        </w:r>
        <w:r>
          <w:fldChar w:fldCharType="separate"/>
        </w:r>
        <w:r>
          <w:t>24</w:t>
        </w:r>
        <w:r>
          <w:fldChar w:fldCharType="end"/>
        </w:r>
      </w:hyperlink>
    </w:p>
    <w:p>
      <w:pPr>
        <w:pStyle w:val="TOC2"/>
        <w:tabs>
          <w:tab w:val="right" w:leader="dot" w:pos="8306"/>
        </w:tabs>
      </w:pPr>
      <w:hyperlink w:anchor="_Toc23846" w:history="1">
        <w:r>
          <w:rPr>
            <w:rFonts w:ascii="仿宋" w:eastAsia="仿宋" w:hAnsi="仿宋" w:cs="仿宋" w:hint="eastAsia"/>
            <w:lang w:eastAsia="zh-CN"/>
          </w:rPr>
          <w:t>(三)、变更记录与追踪</w:t>
        </w:r>
        <w:r>
          <w:tab/>
        </w:r>
        <w:r>
          <w:fldChar w:fldCharType="begin"/>
        </w:r>
        <w:r>
          <w:instrText xml:space="preserve"> PAGEREF _Toc23846 \h </w:instrText>
        </w:r>
        <w:r>
          <w:fldChar w:fldCharType="separate"/>
        </w:r>
        <w:r>
          <w:t>26</w:t>
        </w:r>
        <w:r>
          <w:fldChar w:fldCharType="end"/>
        </w:r>
      </w:hyperlink>
    </w:p>
    <w:p>
      <w:pPr>
        <w:pStyle w:val="TOC2"/>
        <w:tabs>
          <w:tab w:val="right" w:leader="dot" w:pos="8306"/>
        </w:tabs>
      </w:pPr>
      <w:hyperlink w:anchor="_Toc8077" w:history="1">
        <w:r>
          <w:rPr>
            <w:rFonts w:ascii="仿宋" w:eastAsia="仿宋" w:hAnsi="仿宋" w:cs="仿宋" w:hint="eastAsia"/>
            <w:lang w:eastAsia="zh-CN"/>
          </w:rPr>
          <w:t>(四)、变更管理策略</w:t>
        </w:r>
        <w:r>
          <w:tab/>
        </w:r>
        <w:r>
          <w:fldChar w:fldCharType="begin"/>
        </w:r>
        <w:r>
          <w:instrText xml:space="preserve"> PAGEREF _Toc8077 \h </w:instrText>
        </w:r>
        <w:r>
          <w:fldChar w:fldCharType="separate"/>
        </w:r>
        <w:r>
          <w:t>27</w:t>
        </w:r>
        <w:r>
          <w:fldChar w:fldCharType="end"/>
        </w:r>
      </w:hyperlink>
    </w:p>
    <w:p>
      <w:pPr>
        <w:pStyle w:val="TOC1"/>
        <w:tabs>
          <w:tab w:val="right" w:leader="dot" w:pos="8306"/>
        </w:tabs>
      </w:pPr>
      <w:hyperlink w:anchor="_Toc24275" w:history="1">
        <w:r>
          <w:rPr>
            <w:rFonts w:ascii="仿宋" w:eastAsia="仿宋" w:hAnsi="仿宋" w:cs="仿宋" w:hint="eastAsia"/>
            <w:lang w:eastAsia="zh-CN"/>
          </w:rPr>
          <w:t>八、经济效益与社会效益优化</w:t>
        </w:r>
        <w:r>
          <w:tab/>
        </w:r>
        <w:r>
          <w:fldChar w:fldCharType="begin"/>
        </w:r>
        <w:r>
          <w:instrText xml:space="preserve"> PAGEREF _Toc24275 \h </w:instrText>
        </w:r>
        <w:r>
          <w:fldChar w:fldCharType="separate"/>
        </w:r>
        <w:r>
          <w:t>29</w:t>
        </w:r>
        <w:r>
          <w:fldChar w:fldCharType="end"/>
        </w:r>
      </w:hyperlink>
    </w:p>
    <w:p>
      <w:pPr>
        <w:pStyle w:val="TOC2"/>
        <w:tabs>
          <w:tab w:val="right" w:leader="dot" w:pos="8306"/>
        </w:tabs>
      </w:pPr>
      <w:hyperlink w:anchor="_Toc10748" w:history="1">
        <w:r>
          <w:rPr>
            <w:rFonts w:ascii="仿宋" w:eastAsia="仿宋" w:hAnsi="仿宋" w:cs="仿宋" w:hint="eastAsia"/>
            <w:lang w:eastAsia="zh-CN"/>
          </w:rPr>
          <w:t>(一)、经济效益提升策略</w:t>
        </w:r>
        <w:r>
          <w:tab/>
        </w:r>
        <w:r>
          <w:fldChar w:fldCharType="begin"/>
        </w:r>
        <w:r>
          <w:instrText xml:space="preserve"> PAGEREF _Toc10748 \h </w:instrText>
        </w:r>
        <w:r>
          <w:fldChar w:fldCharType="separate"/>
        </w:r>
        <w:r>
          <w:t>29</w:t>
        </w:r>
        <w:r>
          <w:fldChar w:fldCharType="end"/>
        </w:r>
      </w:hyperlink>
    </w:p>
    <w:p>
      <w:pPr>
        <w:pStyle w:val="TOC2"/>
        <w:tabs>
          <w:tab w:val="right" w:leader="dot" w:pos="8306"/>
        </w:tabs>
      </w:pPr>
      <w:hyperlink w:anchor="_Toc6211" w:history="1">
        <w:r>
          <w:rPr>
            <w:rFonts w:ascii="仿宋" w:eastAsia="仿宋" w:hAnsi="仿宋" w:cs="仿宋" w:hint="eastAsia"/>
            <w:lang w:eastAsia="zh-CN"/>
          </w:rPr>
          <w:t>(二)、社会效益增强方案</w:t>
        </w:r>
        <w:r>
          <w:tab/>
        </w:r>
        <w:r>
          <w:fldChar w:fldCharType="begin"/>
        </w:r>
        <w:r>
          <w:instrText xml:space="preserve"> PAGEREF _Toc6211 \h </w:instrText>
        </w:r>
        <w:r>
          <w:fldChar w:fldCharType="separate"/>
        </w:r>
        <w:r>
          <w:t>30</w:t>
        </w:r>
        <w:r>
          <w:fldChar w:fldCharType="end"/>
        </w:r>
      </w:hyperlink>
    </w:p>
    <w:p>
      <w:pPr>
        <w:pStyle w:val="TOC1"/>
        <w:tabs>
          <w:tab w:val="right" w:leader="dot" w:pos="8306"/>
        </w:tabs>
      </w:pPr>
      <w:hyperlink w:anchor="_Toc24096" w:history="1">
        <w:r>
          <w:rPr>
            <w:rFonts w:ascii="仿宋" w:eastAsia="仿宋" w:hAnsi="仿宋" w:cs="仿宋" w:hint="eastAsia"/>
            <w:lang w:eastAsia="zh-CN"/>
          </w:rPr>
          <w:t>九、技术创新与产业升级</w:t>
        </w:r>
        <w:r>
          <w:tab/>
        </w:r>
        <w:r>
          <w:fldChar w:fldCharType="begin"/>
        </w:r>
        <w:r>
          <w:instrText xml:space="preserve"> PAGEREF _Toc24096 \h </w:instrText>
        </w:r>
        <w:r>
          <w:fldChar w:fldCharType="separate"/>
        </w:r>
        <w:r>
          <w:t>31</w:t>
        </w:r>
        <w:r>
          <w:fldChar w:fldCharType="end"/>
        </w:r>
      </w:hyperlink>
    </w:p>
    <w:p>
      <w:pPr>
        <w:pStyle w:val="TOC2"/>
        <w:tabs>
          <w:tab w:val="right" w:leader="dot" w:pos="8306"/>
        </w:tabs>
      </w:pPr>
      <w:hyperlink w:anchor="_Toc6818" w:history="1">
        <w:r>
          <w:rPr>
            <w:rFonts w:ascii="仿宋" w:eastAsia="仿宋" w:hAnsi="仿宋" w:cs="仿宋" w:hint="eastAsia"/>
            <w:lang w:eastAsia="zh-CN"/>
          </w:rPr>
          <w:t>(一)、技术创新方向与目标</w:t>
        </w:r>
        <w:r>
          <w:tab/>
        </w:r>
        <w:r>
          <w:fldChar w:fldCharType="begin"/>
        </w:r>
        <w:r>
          <w:instrText xml:space="preserve"> PAGEREF _Toc6818 \h </w:instrText>
        </w:r>
        <w:r>
          <w:fldChar w:fldCharType="separate"/>
        </w:r>
        <w:r>
          <w:t>31</w:t>
        </w:r>
        <w:r>
          <w:fldChar w:fldCharType="end"/>
        </w:r>
      </w:hyperlink>
    </w:p>
    <w:p>
      <w:pPr>
        <w:pStyle w:val="TOC2"/>
        <w:tabs>
          <w:tab w:val="right" w:leader="dot" w:pos="8306"/>
        </w:tabs>
      </w:pPr>
      <w:hyperlink w:anchor="_Toc14913" w:history="1">
        <w:r>
          <w:rPr>
            <w:rFonts w:ascii="仿宋" w:eastAsia="仿宋" w:hAnsi="仿宋" w:cs="仿宋" w:hint="eastAsia"/>
            <w:lang w:eastAsia="zh-CN"/>
          </w:rPr>
          <w:t>(二)、产业升级路径与措施</w:t>
        </w:r>
        <w:r>
          <w:tab/>
        </w:r>
        <w:r>
          <w:fldChar w:fldCharType="begin"/>
        </w:r>
        <w:r>
          <w:instrText xml:space="preserve"> PAGEREF _Toc14913 \h </w:instrText>
        </w:r>
        <w:r>
          <w:fldChar w:fldCharType="separate"/>
        </w:r>
        <w:r>
          <w:t>32</w:t>
        </w:r>
        <w:r>
          <w:fldChar w:fldCharType="end"/>
        </w:r>
      </w:hyperlink>
    </w:p>
    <w:p>
      <w:pPr>
        <w:pStyle w:val="TOC1"/>
        <w:tabs>
          <w:tab w:val="right" w:leader="dot" w:pos="8306"/>
        </w:tabs>
      </w:pPr>
      <w:hyperlink w:anchor="_Toc7589" w:history="1">
        <w:r>
          <w:rPr>
            <w:rFonts w:ascii="仿宋" w:eastAsia="仿宋" w:hAnsi="仿宋" w:cs="仿宋" w:hint="eastAsia"/>
            <w:lang w:eastAsia="zh-CN"/>
          </w:rPr>
          <w:t>十、项目进度计划</w:t>
        </w:r>
        <w:r>
          <w:tab/>
        </w:r>
        <w:r>
          <w:fldChar w:fldCharType="begin"/>
        </w:r>
        <w:r>
          <w:instrText xml:space="preserve"> PAGEREF _Toc7589 \h </w:instrText>
        </w:r>
        <w:r>
          <w:fldChar w:fldCharType="separate"/>
        </w:r>
        <w:r>
          <w:t>34</w:t>
        </w:r>
        <w:r>
          <w:fldChar w:fldCharType="end"/>
        </w:r>
      </w:hyperlink>
    </w:p>
    <w:p>
      <w:pPr>
        <w:pStyle w:val="TOC2"/>
        <w:tabs>
          <w:tab w:val="right" w:leader="dot" w:pos="8306"/>
        </w:tabs>
      </w:pPr>
      <w:hyperlink w:anchor="_Toc10147" w:history="1">
        <w:r>
          <w:rPr>
            <w:rFonts w:ascii="仿宋" w:eastAsia="仿宋" w:hAnsi="仿宋" w:cs="仿宋" w:hint="eastAsia"/>
            <w:lang w:eastAsia="zh-CN"/>
          </w:rPr>
          <w:t>(一)、建设周期</w:t>
        </w:r>
        <w:r>
          <w:tab/>
        </w:r>
        <w:r>
          <w:fldChar w:fldCharType="begin"/>
        </w:r>
        <w:r>
          <w:instrText xml:space="preserve"> PAGEREF _Toc10147 \h </w:instrText>
        </w:r>
        <w:r>
          <w:fldChar w:fldCharType="separate"/>
        </w:r>
        <w:r>
          <w:t>34</w:t>
        </w:r>
        <w:r>
          <w:fldChar w:fldCharType="end"/>
        </w:r>
      </w:hyperlink>
    </w:p>
    <w:p>
      <w:pPr>
        <w:pStyle w:val="TOC2"/>
        <w:tabs>
          <w:tab w:val="right" w:leader="dot" w:pos="8306"/>
        </w:tabs>
      </w:pPr>
      <w:hyperlink w:anchor="_Toc15451" w:history="1">
        <w:r>
          <w:rPr>
            <w:rFonts w:ascii="仿宋" w:eastAsia="仿宋" w:hAnsi="仿宋" w:cs="仿宋" w:hint="eastAsia"/>
            <w:lang w:eastAsia="zh-CN"/>
          </w:rPr>
          <w:t>(二)、建设进度</w:t>
        </w:r>
        <w:r>
          <w:tab/>
        </w:r>
        <w:r>
          <w:fldChar w:fldCharType="begin"/>
        </w:r>
        <w:r>
          <w:instrText xml:space="preserve"> PAGEREF _Toc15451 \h </w:instrText>
        </w:r>
        <w:r>
          <w:fldChar w:fldCharType="separate"/>
        </w:r>
        <w:r>
          <w:t>34</w:t>
        </w:r>
        <w:r>
          <w:fldChar w:fldCharType="end"/>
        </w:r>
      </w:hyperlink>
    </w:p>
    <w:p>
      <w:pPr>
        <w:pStyle w:val="TOC2"/>
        <w:tabs>
          <w:tab w:val="right" w:leader="dot" w:pos="8306"/>
        </w:tabs>
      </w:pPr>
      <w:hyperlink w:anchor="_Toc14477" w:history="1">
        <w:r>
          <w:rPr>
            <w:rFonts w:ascii="仿宋" w:eastAsia="仿宋" w:hAnsi="仿宋" w:cs="仿宋" w:hint="eastAsia"/>
            <w:lang w:eastAsia="zh-CN"/>
          </w:rPr>
          <w:t>(三)、进度安排注意事项</w:t>
        </w:r>
        <w:r>
          <w:tab/>
        </w:r>
        <w:r>
          <w:fldChar w:fldCharType="begin"/>
        </w:r>
        <w:r>
          <w:instrText xml:space="preserve"> PAGEREF _Toc14477 \h </w:instrText>
        </w:r>
        <w:r>
          <w:fldChar w:fldCharType="separate"/>
        </w:r>
        <w:r>
          <w:t>35</w:t>
        </w:r>
        <w:r>
          <w:fldChar w:fldCharType="end"/>
        </w:r>
      </w:hyperlink>
    </w:p>
    <w:p>
      <w:pPr>
        <w:pStyle w:val="TOC2"/>
        <w:tabs>
          <w:tab w:val="right" w:leader="dot" w:pos="8306"/>
        </w:tabs>
      </w:pPr>
      <w:hyperlink w:anchor="_Toc23959" w:history="1">
        <w:r>
          <w:rPr>
            <w:rFonts w:ascii="仿宋" w:eastAsia="仿宋" w:hAnsi="仿宋" w:cs="仿宋" w:hint="eastAsia"/>
            <w:lang w:eastAsia="zh-CN"/>
          </w:rPr>
          <w:t>(四)、人力资源配置</w:t>
        </w:r>
        <w:r>
          <w:tab/>
        </w:r>
        <w:r>
          <w:fldChar w:fldCharType="begin"/>
        </w:r>
        <w:r>
          <w:instrText xml:space="preserve"> PAGEREF _Toc23959 \h </w:instrText>
        </w:r>
        <w:r>
          <w:fldChar w:fldCharType="separate"/>
        </w:r>
        <w:r>
          <w:t>36</w:t>
        </w:r>
        <w:r>
          <w:fldChar w:fldCharType="end"/>
        </w:r>
      </w:hyperlink>
    </w:p>
    <w:p>
      <w:pPr>
        <w:pStyle w:val="TOC2"/>
        <w:tabs>
          <w:tab w:val="right" w:leader="dot" w:pos="8306"/>
        </w:tabs>
      </w:pPr>
      <w:hyperlink w:anchor="_Toc1926" w:history="1">
        <w:r>
          <w:rPr>
            <w:rFonts w:ascii="仿宋" w:eastAsia="仿宋" w:hAnsi="仿宋" w:cs="仿宋" w:hint="eastAsia"/>
            <w:lang w:eastAsia="zh-CN"/>
          </w:rPr>
          <w:t>(五)、员工培训</w:t>
        </w:r>
        <w:r>
          <w:tab/>
        </w:r>
        <w:r>
          <w:fldChar w:fldCharType="begin"/>
        </w:r>
        <w:r>
          <w:instrText xml:space="preserve"> PAGEREF _Toc1926 \h </w:instrText>
        </w:r>
        <w:r>
          <w:fldChar w:fldCharType="separate"/>
        </w:r>
        <w:r>
          <w:t>38</w:t>
        </w:r>
        <w:r>
          <w:fldChar w:fldCharType="end"/>
        </w:r>
      </w:hyperlink>
    </w:p>
    <w:p>
      <w:pPr>
        <w:pStyle w:val="TOC2"/>
        <w:tabs>
          <w:tab w:val="right" w:leader="dot" w:pos="8306"/>
        </w:tabs>
      </w:pPr>
      <w:hyperlink w:anchor="_Toc19649" w:history="1">
        <w:r>
          <w:rPr>
            <w:rFonts w:ascii="仿宋" w:eastAsia="仿宋" w:hAnsi="仿宋" w:cs="仿宋" w:hint="eastAsia"/>
            <w:lang w:eastAsia="zh-CN"/>
          </w:rPr>
          <w:t>(六)、项目实施保障</w:t>
        </w:r>
        <w:r>
          <w:tab/>
        </w:r>
        <w:r>
          <w:fldChar w:fldCharType="begin"/>
        </w:r>
        <w:r>
          <w:instrText xml:space="preserve"> PAGEREF _Toc19649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96" w:history="1">
        <w:r>
          <w:rPr>
            <w:rFonts w:ascii="仿宋" w:eastAsia="仿宋" w:hAnsi="仿宋" w:cs="仿宋" w:hint="eastAsia"/>
            <w:lang w:eastAsia="zh-CN"/>
          </w:rPr>
          <w:t>(七)、安全规范管理</w:t>
        </w:r>
        <w:r>
          <w:tab/>
        </w:r>
        <w:r>
          <w:fldChar w:fldCharType="begin"/>
        </w:r>
        <w:r>
          <w:instrText xml:space="preserve"> PAGEREF _Toc18796 \h </w:instrText>
        </w:r>
        <w:r>
          <w:fldChar w:fldCharType="separate"/>
        </w:r>
        <w:r>
          <w:t>40</w:t>
        </w:r>
        <w:r>
          <w:fldChar w:fldCharType="end"/>
        </w:r>
      </w:hyperlink>
    </w:p>
    <w:p>
      <w:pPr>
        <w:pStyle w:val="TOC1"/>
        <w:tabs>
          <w:tab w:val="right" w:leader="dot" w:pos="8306"/>
        </w:tabs>
      </w:pPr>
      <w:hyperlink w:anchor="_Toc28167" w:history="1">
        <w:r>
          <w:rPr>
            <w:rFonts w:ascii="仿宋" w:eastAsia="仿宋" w:hAnsi="仿宋" w:cs="仿宋" w:hint="eastAsia"/>
            <w:lang w:eastAsia="zh-CN"/>
          </w:rPr>
          <w:t>十一、项目质量与标准</w:t>
        </w:r>
        <w:r>
          <w:tab/>
        </w:r>
        <w:r>
          <w:fldChar w:fldCharType="begin"/>
        </w:r>
        <w:r>
          <w:instrText xml:space="preserve"> PAGEREF _Toc28167 \h </w:instrText>
        </w:r>
        <w:r>
          <w:fldChar w:fldCharType="separate"/>
        </w:r>
        <w:r>
          <w:t>41</w:t>
        </w:r>
        <w:r>
          <w:fldChar w:fldCharType="end"/>
        </w:r>
      </w:hyperlink>
    </w:p>
    <w:p>
      <w:pPr>
        <w:pStyle w:val="TOC2"/>
        <w:tabs>
          <w:tab w:val="right" w:leader="dot" w:pos="8306"/>
        </w:tabs>
      </w:pPr>
      <w:hyperlink w:anchor="_Toc29010" w:history="1">
        <w:r>
          <w:rPr>
            <w:rFonts w:ascii="仿宋" w:eastAsia="仿宋" w:hAnsi="仿宋" w:cs="仿宋" w:hint="eastAsia"/>
            <w:lang w:eastAsia="zh-CN"/>
          </w:rPr>
          <w:t>(一)、质量保障体系</w:t>
        </w:r>
        <w:r>
          <w:tab/>
        </w:r>
        <w:r>
          <w:fldChar w:fldCharType="begin"/>
        </w:r>
        <w:r>
          <w:instrText xml:space="preserve"> PAGEREF _Toc29010 \h </w:instrText>
        </w:r>
        <w:r>
          <w:fldChar w:fldCharType="separate"/>
        </w:r>
        <w:r>
          <w:t>41</w:t>
        </w:r>
        <w:r>
          <w:fldChar w:fldCharType="end"/>
        </w:r>
      </w:hyperlink>
    </w:p>
    <w:p>
      <w:pPr>
        <w:pStyle w:val="TOC2"/>
        <w:tabs>
          <w:tab w:val="right" w:leader="dot" w:pos="8306"/>
        </w:tabs>
      </w:pPr>
      <w:hyperlink w:anchor="_Toc4426" w:history="1">
        <w:r>
          <w:rPr>
            <w:rFonts w:ascii="仿宋" w:eastAsia="仿宋" w:hAnsi="仿宋" w:cs="仿宋" w:hint="eastAsia"/>
            <w:lang w:eastAsia="zh-CN"/>
          </w:rPr>
          <w:t>(二)、标准化作业流程</w:t>
        </w:r>
        <w:r>
          <w:tab/>
        </w:r>
        <w:r>
          <w:fldChar w:fldCharType="begin"/>
        </w:r>
        <w:r>
          <w:instrText xml:space="preserve"> PAGEREF _Toc4426 \h </w:instrText>
        </w:r>
        <w:r>
          <w:fldChar w:fldCharType="separate"/>
        </w:r>
        <w:r>
          <w:t>43</w:t>
        </w:r>
        <w:r>
          <w:fldChar w:fldCharType="end"/>
        </w:r>
      </w:hyperlink>
    </w:p>
    <w:p>
      <w:pPr>
        <w:pStyle w:val="TOC2"/>
        <w:tabs>
          <w:tab w:val="right" w:leader="dot" w:pos="8306"/>
        </w:tabs>
      </w:pPr>
      <w:hyperlink w:anchor="_Toc31820" w:history="1">
        <w:r>
          <w:rPr>
            <w:rFonts w:ascii="仿宋" w:eastAsia="仿宋" w:hAnsi="仿宋" w:cs="仿宋" w:hint="eastAsia"/>
            <w:lang w:eastAsia="zh-CN"/>
          </w:rPr>
          <w:t>(三)、质量监控与评估</w:t>
        </w:r>
        <w:r>
          <w:tab/>
        </w:r>
        <w:r>
          <w:fldChar w:fldCharType="begin"/>
        </w:r>
        <w:r>
          <w:instrText xml:space="preserve"> PAGEREF _Toc31820 \h </w:instrText>
        </w:r>
        <w:r>
          <w:fldChar w:fldCharType="separate"/>
        </w:r>
        <w:r>
          <w:t>44</w:t>
        </w:r>
        <w:r>
          <w:fldChar w:fldCharType="end"/>
        </w:r>
      </w:hyperlink>
    </w:p>
    <w:p>
      <w:pPr>
        <w:pStyle w:val="TOC2"/>
        <w:tabs>
          <w:tab w:val="right" w:leader="dot" w:pos="8306"/>
        </w:tabs>
      </w:pPr>
      <w:hyperlink w:anchor="_Toc16696" w:history="1">
        <w:r>
          <w:rPr>
            <w:rFonts w:ascii="仿宋" w:eastAsia="仿宋" w:hAnsi="仿宋" w:cs="仿宋" w:hint="eastAsia"/>
            <w:lang w:eastAsia="zh-CN"/>
          </w:rPr>
          <w:t>(四)、质量改进计划</w:t>
        </w:r>
        <w:r>
          <w:tab/>
        </w:r>
        <w:r>
          <w:fldChar w:fldCharType="begin"/>
        </w:r>
        <w:r>
          <w:instrText xml:space="preserve"> PAGEREF _Toc16696 \h </w:instrText>
        </w:r>
        <w:r>
          <w:fldChar w:fldCharType="separate"/>
        </w:r>
        <w:r>
          <w:t>45</w:t>
        </w:r>
        <w:r>
          <w:fldChar w:fldCharType="end"/>
        </w:r>
      </w:hyperlink>
    </w:p>
    <w:p>
      <w:pPr>
        <w:pStyle w:val="TOC1"/>
        <w:tabs>
          <w:tab w:val="right" w:leader="dot" w:pos="8306"/>
        </w:tabs>
      </w:pPr>
      <w:hyperlink w:anchor="_Toc27789" w:history="1">
        <w:r>
          <w:rPr>
            <w:rFonts w:ascii="仿宋" w:eastAsia="仿宋" w:hAnsi="仿宋" w:cs="仿宋" w:hint="eastAsia"/>
            <w:lang w:eastAsia="zh-CN"/>
          </w:rPr>
          <w:t>十二、资金管理与财务规划</w:t>
        </w:r>
        <w:r>
          <w:tab/>
        </w:r>
        <w:r>
          <w:fldChar w:fldCharType="begin"/>
        </w:r>
        <w:r>
          <w:instrText xml:space="preserve"> PAGEREF _Toc27789 \h </w:instrText>
        </w:r>
        <w:r>
          <w:fldChar w:fldCharType="separate"/>
        </w:r>
        <w:r>
          <w:t>47</w:t>
        </w:r>
        <w:r>
          <w:fldChar w:fldCharType="end"/>
        </w:r>
      </w:hyperlink>
    </w:p>
    <w:p>
      <w:pPr>
        <w:pStyle w:val="TOC2"/>
        <w:tabs>
          <w:tab w:val="right" w:leader="dot" w:pos="8306"/>
        </w:tabs>
      </w:pPr>
      <w:hyperlink w:anchor="_Toc6259" w:history="1">
        <w:r>
          <w:rPr>
            <w:rFonts w:ascii="仿宋" w:eastAsia="仿宋" w:hAnsi="仿宋" w:cs="仿宋" w:hint="eastAsia"/>
            <w:lang w:eastAsia="zh-CN"/>
          </w:rPr>
          <w:t>(一)、项目资金来源与筹措</w:t>
        </w:r>
        <w:r>
          <w:tab/>
        </w:r>
        <w:r>
          <w:fldChar w:fldCharType="begin"/>
        </w:r>
        <w:r>
          <w:instrText xml:space="preserve"> PAGEREF _Toc6259 \h </w:instrText>
        </w:r>
        <w:r>
          <w:fldChar w:fldCharType="separate"/>
        </w:r>
        <w:r>
          <w:t>47</w:t>
        </w:r>
        <w:r>
          <w:fldChar w:fldCharType="end"/>
        </w:r>
      </w:hyperlink>
    </w:p>
    <w:p>
      <w:pPr>
        <w:pStyle w:val="TOC2"/>
        <w:tabs>
          <w:tab w:val="right" w:leader="dot" w:pos="8306"/>
        </w:tabs>
      </w:pPr>
      <w:hyperlink w:anchor="_Toc30340" w:history="1">
        <w:r>
          <w:rPr>
            <w:rFonts w:ascii="仿宋" w:eastAsia="仿宋" w:hAnsi="仿宋" w:cs="仿宋" w:hint="eastAsia"/>
            <w:lang w:eastAsia="zh-CN"/>
          </w:rPr>
          <w:t>(二)、资金使用与监管</w:t>
        </w:r>
        <w:r>
          <w:tab/>
        </w:r>
        <w:r>
          <w:fldChar w:fldCharType="begin"/>
        </w:r>
        <w:r>
          <w:instrText xml:space="preserve"> PAGEREF _Toc30340 \h </w:instrText>
        </w:r>
        <w:r>
          <w:fldChar w:fldCharType="separate"/>
        </w:r>
        <w:r>
          <w:t>48</w:t>
        </w:r>
        <w:r>
          <w:fldChar w:fldCharType="end"/>
        </w:r>
      </w:hyperlink>
    </w:p>
    <w:p>
      <w:pPr>
        <w:pStyle w:val="TOC2"/>
        <w:tabs>
          <w:tab w:val="right" w:leader="dot" w:pos="8306"/>
        </w:tabs>
      </w:pPr>
      <w:hyperlink w:anchor="_Toc13495" w:history="1">
        <w:r>
          <w:rPr>
            <w:rFonts w:ascii="仿宋" w:eastAsia="仿宋" w:hAnsi="仿宋" w:cs="仿宋" w:hint="eastAsia"/>
            <w:lang w:eastAsia="zh-CN"/>
          </w:rPr>
          <w:t>(三)、财务规划与预测</w:t>
        </w:r>
        <w:r>
          <w:tab/>
        </w:r>
        <w:r>
          <w:fldChar w:fldCharType="begin"/>
        </w:r>
        <w:r>
          <w:instrText xml:space="preserve"> PAGEREF _Toc13495 \h </w:instrText>
        </w:r>
        <w:r>
          <w:fldChar w:fldCharType="separate"/>
        </w:r>
        <w:r>
          <w:t>49</w:t>
        </w:r>
        <w:r>
          <w:fldChar w:fldCharType="end"/>
        </w:r>
      </w:hyperlink>
    </w:p>
    <w:p>
      <w:pPr>
        <w:pStyle w:val="TOC1"/>
        <w:tabs>
          <w:tab w:val="right" w:leader="dot" w:pos="8306"/>
        </w:tabs>
      </w:pPr>
      <w:hyperlink w:anchor="_Toc14302" w:history="1">
        <w:r>
          <w:rPr>
            <w:rFonts w:ascii="仿宋" w:eastAsia="仿宋" w:hAnsi="仿宋" w:cs="仿宋" w:hint="eastAsia"/>
            <w:lang w:eastAsia="zh-CN"/>
          </w:rPr>
          <w:t>十三、产业协同与集群发展</w:t>
        </w:r>
        <w:r>
          <w:tab/>
        </w:r>
        <w:r>
          <w:fldChar w:fldCharType="begin"/>
        </w:r>
        <w:r>
          <w:instrText xml:space="preserve"> PAGEREF _Toc14302 \h </w:instrText>
        </w:r>
        <w:r>
          <w:fldChar w:fldCharType="separate"/>
        </w:r>
        <w:r>
          <w:t>50</w:t>
        </w:r>
        <w:r>
          <w:fldChar w:fldCharType="end"/>
        </w:r>
      </w:hyperlink>
    </w:p>
    <w:p>
      <w:pPr>
        <w:pStyle w:val="TOC2"/>
        <w:tabs>
          <w:tab w:val="right" w:leader="dot" w:pos="8306"/>
        </w:tabs>
      </w:pPr>
      <w:hyperlink w:anchor="_Toc24663" w:history="1">
        <w:r>
          <w:rPr>
            <w:rFonts w:ascii="仿宋" w:eastAsia="仿宋" w:hAnsi="仿宋" w:cs="仿宋" w:hint="eastAsia"/>
            <w:lang w:eastAsia="zh-CN"/>
          </w:rPr>
          <w:t>(一)、产业协同机制建设</w:t>
        </w:r>
        <w:r>
          <w:tab/>
        </w:r>
        <w:r>
          <w:fldChar w:fldCharType="begin"/>
        </w:r>
        <w:r>
          <w:instrText xml:space="preserve"> PAGEREF _Toc24663 \h </w:instrText>
        </w:r>
        <w:r>
          <w:fldChar w:fldCharType="separate"/>
        </w:r>
        <w:r>
          <w:t>50</w:t>
        </w:r>
        <w:r>
          <w:fldChar w:fldCharType="end"/>
        </w:r>
      </w:hyperlink>
    </w:p>
    <w:p>
      <w:pPr>
        <w:pStyle w:val="TOC2"/>
        <w:tabs>
          <w:tab w:val="right" w:leader="dot" w:pos="8306"/>
        </w:tabs>
      </w:pPr>
      <w:hyperlink w:anchor="_Toc20372" w:history="1">
        <w:r>
          <w:rPr>
            <w:rFonts w:ascii="仿宋" w:eastAsia="仿宋" w:hAnsi="仿宋" w:cs="仿宋" w:hint="eastAsia"/>
            <w:lang w:eastAsia="zh-CN"/>
          </w:rPr>
          <w:t>(二)、产业集群培育与发展</w:t>
        </w:r>
        <w:r>
          <w:tab/>
        </w:r>
        <w:r>
          <w:fldChar w:fldCharType="begin"/>
        </w:r>
        <w:r>
          <w:instrText xml:space="preserve"> PAGEREF _Toc20372 \h </w:instrText>
        </w:r>
        <w:r>
          <w:fldChar w:fldCharType="separate"/>
        </w:r>
        <w:r>
          <w:t>52</w:t>
        </w:r>
        <w:r>
          <w:fldChar w:fldCharType="end"/>
        </w:r>
      </w:hyperlink>
    </w:p>
    <w:p>
      <w:pPr>
        <w:pStyle w:val="TOC1"/>
        <w:tabs>
          <w:tab w:val="right" w:leader="dot" w:pos="8306"/>
        </w:tabs>
      </w:pPr>
      <w:hyperlink w:anchor="_Toc3216" w:history="1">
        <w:r>
          <w:rPr>
            <w:rFonts w:ascii="仿宋" w:eastAsia="仿宋" w:hAnsi="仿宋" w:cs="仿宋" w:hint="eastAsia"/>
            <w:lang w:eastAsia="zh-CN"/>
          </w:rPr>
          <w:t>十四、成果转化与推广应用</w:t>
        </w:r>
        <w:r>
          <w:tab/>
        </w:r>
        <w:r>
          <w:fldChar w:fldCharType="begin"/>
        </w:r>
        <w:r>
          <w:instrText xml:space="preserve"> PAGEREF _Toc3216 \h </w:instrText>
        </w:r>
        <w:r>
          <w:fldChar w:fldCharType="separate"/>
        </w:r>
        <w:r>
          <w:t>52</w:t>
        </w:r>
        <w:r>
          <w:fldChar w:fldCharType="end"/>
        </w:r>
      </w:hyperlink>
    </w:p>
    <w:p>
      <w:pPr>
        <w:pStyle w:val="TOC2"/>
        <w:tabs>
          <w:tab w:val="right" w:leader="dot" w:pos="8306"/>
        </w:tabs>
      </w:pPr>
      <w:hyperlink w:anchor="_Toc10097" w:history="1">
        <w:r>
          <w:rPr>
            <w:rFonts w:ascii="仿宋" w:eastAsia="仿宋" w:hAnsi="仿宋" w:cs="仿宋" w:hint="eastAsia"/>
            <w:lang w:eastAsia="zh-CN"/>
          </w:rPr>
          <w:t>(一)、成果转化策略制定</w:t>
        </w:r>
        <w:r>
          <w:tab/>
        </w:r>
        <w:r>
          <w:fldChar w:fldCharType="begin"/>
        </w:r>
        <w:r>
          <w:instrText xml:space="preserve"> PAGEREF _Toc10097 \h </w:instrText>
        </w:r>
        <w:r>
          <w:fldChar w:fldCharType="separate"/>
        </w:r>
        <w:r>
          <w:t>52</w:t>
        </w:r>
        <w:r>
          <w:fldChar w:fldCharType="end"/>
        </w:r>
      </w:hyperlink>
    </w:p>
    <w:p>
      <w:pPr>
        <w:pStyle w:val="TOC2"/>
        <w:tabs>
          <w:tab w:val="right" w:leader="dot" w:pos="8306"/>
        </w:tabs>
      </w:pPr>
      <w:hyperlink w:anchor="_Toc19328" w:history="1">
        <w:r>
          <w:rPr>
            <w:rFonts w:ascii="仿宋" w:eastAsia="仿宋" w:hAnsi="仿宋" w:cs="仿宋" w:hint="eastAsia"/>
            <w:lang w:eastAsia="zh-CN"/>
          </w:rPr>
          <w:t>(二)、成果推广应用方案</w:t>
        </w:r>
        <w:r>
          <w:tab/>
        </w:r>
        <w:r>
          <w:fldChar w:fldCharType="begin"/>
        </w:r>
        <w:r>
          <w:instrText xml:space="preserve"> PAGEREF _Toc19328 \h </w:instrText>
        </w:r>
        <w:r>
          <w:fldChar w:fldCharType="separate"/>
        </w:r>
        <w:r>
          <w:t>54</w:t>
        </w:r>
        <w:r>
          <w:fldChar w:fldCharType="end"/>
        </w:r>
      </w:hyperlink>
    </w:p>
    <w:p>
      <w:pPr>
        <w:pStyle w:val="TOC1"/>
        <w:tabs>
          <w:tab w:val="right" w:leader="dot" w:pos="8306"/>
        </w:tabs>
      </w:pPr>
      <w:hyperlink w:anchor="_Toc686" w:history="1">
        <w:r>
          <w:rPr>
            <w:rFonts w:ascii="仿宋" w:eastAsia="仿宋" w:hAnsi="仿宋" w:cs="仿宋" w:hint="eastAsia"/>
            <w:lang w:eastAsia="zh-CN"/>
          </w:rPr>
          <w:t>十五、人力资源管理与开发</w:t>
        </w:r>
        <w:r>
          <w:tab/>
        </w:r>
        <w:r>
          <w:fldChar w:fldCharType="begin"/>
        </w:r>
        <w:r>
          <w:instrText xml:space="preserve"> PAGEREF _Toc686 \h </w:instrText>
        </w:r>
        <w:r>
          <w:fldChar w:fldCharType="separate"/>
        </w:r>
        <w:r>
          <w:t>55</w:t>
        </w:r>
        <w:r>
          <w:fldChar w:fldCharType="end"/>
        </w:r>
      </w:hyperlink>
    </w:p>
    <w:p>
      <w:pPr>
        <w:pStyle w:val="TOC2"/>
        <w:tabs>
          <w:tab w:val="right" w:leader="dot" w:pos="8306"/>
        </w:tabs>
      </w:pPr>
      <w:hyperlink w:anchor="_Toc11969" w:history="1">
        <w:r>
          <w:rPr>
            <w:rFonts w:ascii="仿宋" w:eastAsia="仿宋" w:hAnsi="仿宋" w:cs="仿宋" w:hint="eastAsia"/>
            <w:lang w:eastAsia="zh-CN"/>
          </w:rPr>
          <w:t>(一)、人力资源规划</w:t>
        </w:r>
        <w:r>
          <w:tab/>
        </w:r>
        <w:r>
          <w:fldChar w:fldCharType="begin"/>
        </w:r>
        <w:r>
          <w:instrText xml:space="preserve"> PAGEREF _Toc11969 \h </w:instrText>
        </w:r>
        <w:r>
          <w:fldChar w:fldCharType="separate"/>
        </w:r>
        <w:r>
          <w:t>55</w:t>
        </w:r>
        <w:r>
          <w:fldChar w:fldCharType="end"/>
        </w:r>
      </w:hyperlink>
    </w:p>
    <w:p>
      <w:pPr>
        <w:pStyle w:val="TOC2"/>
        <w:tabs>
          <w:tab w:val="right" w:leader="dot" w:pos="8306"/>
        </w:tabs>
      </w:pPr>
      <w:hyperlink w:anchor="_Toc17053" w:history="1">
        <w:r>
          <w:rPr>
            <w:rFonts w:ascii="仿宋" w:eastAsia="仿宋" w:hAnsi="仿宋" w:cs="仿宋" w:hint="eastAsia"/>
            <w:lang w:eastAsia="zh-CN"/>
          </w:rPr>
          <w:t>(二)、人力资源开发与培训</w:t>
        </w:r>
        <w:r>
          <w:tab/>
        </w:r>
        <w:r>
          <w:fldChar w:fldCharType="begin"/>
        </w:r>
        <w:r>
          <w:instrText xml:space="preserve"> PAGEREF _Toc17053 \h </w:instrText>
        </w:r>
        <w:r>
          <w:fldChar w:fldCharType="separate"/>
        </w:r>
        <w:r>
          <w:t>57</w:t>
        </w:r>
        <w:r>
          <w:fldChar w:fldCharType="end"/>
        </w:r>
      </w:hyperlink>
    </w:p>
    <w:p>
      <w:pPr>
        <w:pStyle w:val="TOC1"/>
        <w:tabs>
          <w:tab w:val="right" w:leader="dot" w:pos="8306"/>
        </w:tabs>
      </w:pPr>
      <w:hyperlink w:anchor="_Toc22525" w:history="1">
        <w:r>
          <w:rPr>
            <w:rFonts w:ascii="仿宋" w:eastAsia="仿宋" w:hAnsi="仿宋" w:cs="仿宋" w:hint="eastAsia"/>
            <w:lang w:eastAsia="zh-CN"/>
          </w:rPr>
          <w:t>十六、设施与设备管理</w:t>
        </w:r>
        <w:r>
          <w:tab/>
        </w:r>
        <w:r>
          <w:fldChar w:fldCharType="begin"/>
        </w:r>
        <w:r>
          <w:instrText xml:space="preserve"> PAGEREF _Toc22525 \h </w:instrText>
        </w:r>
        <w:r>
          <w:fldChar w:fldCharType="separate"/>
        </w:r>
        <w:r>
          <w:t>59</w:t>
        </w:r>
        <w:r>
          <w:fldChar w:fldCharType="end"/>
        </w:r>
      </w:hyperlink>
    </w:p>
    <w:p>
      <w:pPr>
        <w:pStyle w:val="TOC2"/>
        <w:tabs>
          <w:tab w:val="right" w:leader="dot" w:pos="8306"/>
        </w:tabs>
      </w:pPr>
      <w:hyperlink w:anchor="_Toc6518" w:history="1">
        <w:r>
          <w:rPr>
            <w:rFonts w:ascii="仿宋" w:eastAsia="仿宋" w:hAnsi="仿宋" w:cs="仿宋" w:hint="eastAsia"/>
            <w:lang w:eastAsia="zh-CN"/>
          </w:rPr>
          <w:t>(一)、设施规划与配置</w:t>
        </w:r>
        <w:r>
          <w:tab/>
        </w:r>
        <w:r>
          <w:fldChar w:fldCharType="begin"/>
        </w:r>
        <w:r>
          <w:instrText xml:space="preserve"> PAGEREF _Toc6518 \h </w:instrText>
        </w:r>
        <w:r>
          <w:fldChar w:fldCharType="separate"/>
        </w:r>
        <w:r>
          <w:t>59</w:t>
        </w:r>
        <w:r>
          <w:fldChar w:fldCharType="end"/>
        </w:r>
      </w:hyperlink>
    </w:p>
    <w:p>
      <w:pPr>
        <w:pStyle w:val="TOC2"/>
        <w:tabs>
          <w:tab w:val="right" w:leader="dot" w:pos="8306"/>
        </w:tabs>
      </w:pPr>
      <w:hyperlink w:anchor="_Toc13039" w:history="1">
        <w:r>
          <w:rPr>
            <w:rFonts w:ascii="仿宋" w:eastAsia="仿宋" w:hAnsi="仿宋" w:cs="仿宋" w:hint="eastAsia"/>
            <w:lang w:eastAsia="zh-CN"/>
          </w:rPr>
          <w:t>(二)、设备采购与维护管理</w:t>
        </w:r>
        <w:r>
          <w:tab/>
        </w:r>
        <w:r>
          <w:fldChar w:fldCharType="begin"/>
        </w:r>
        <w:r>
          <w:instrText xml:space="preserve"> PAGEREF _Toc13039 \h </w:instrText>
        </w:r>
        <w:r>
          <w:fldChar w:fldCharType="separate"/>
        </w:r>
        <w:r>
          <w:t>60</w:t>
        </w:r>
        <w:r>
          <w:fldChar w:fldCharType="end"/>
        </w:r>
      </w:hyperlink>
    </w:p>
    <w:p>
      <w:pPr>
        <w:pStyle w:val="TOC2"/>
        <w:tabs>
          <w:tab w:val="right" w:leader="dot" w:pos="8306"/>
        </w:tabs>
      </w:pPr>
      <w:hyperlink w:anchor="_Toc25796" w:history="1">
        <w:r>
          <w:rPr>
            <w:rFonts w:ascii="仿宋" w:eastAsia="仿宋" w:hAnsi="仿宋" w:cs="仿宋" w:hint="eastAsia"/>
            <w:lang w:eastAsia="zh-CN"/>
          </w:rPr>
          <w:t>(三)、设施设备升级策略</w:t>
        </w:r>
        <w:r>
          <w:tab/>
        </w:r>
        <w:r>
          <w:fldChar w:fldCharType="begin"/>
        </w:r>
        <w:r>
          <w:instrText xml:space="preserve"> PAGEREF _Toc25796 \h </w:instrText>
        </w:r>
        <w:r>
          <w:fldChar w:fldCharType="separate"/>
        </w:r>
        <w:r>
          <w:t>61</w:t>
        </w:r>
        <w:r>
          <w:fldChar w:fldCharType="end"/>
        </w:r>
      </w:hyperlink>
    </w:p>
    <w:p>
      <w:pPr>
        <w:pStyle w:val="TOC1"/>
        <w:tabs>
          <w:tab w:val="right" w:leader="dot" w:pos="8306"/>
        </w:tabs>
      </w:pPr>
      <w:hyperlink w:anchor="_Toc19636" w:history="1">
        <w:r>
          <w:rPr>
            <w:rFonts w:ascii="仿宋" w:eastAsia="仿宋" w:hAnsi="仿宋" w:cs="仿宋" w:hint="eastAsia"/>
            <w:lang w:eastAsia="zh-CN"/>
          </w:rPr>
          <w:t>十七、项目施工方案</w:t>
        </w:r>
        <w:r>
          <w:tab/>
        </w:r>
        <w:r>
          <w:fldChar w:fldCharType="begin"/>
        </w:r>
        <w:r>
          <w:instrText xml:space="preserve"> PAGEREF _Toc19636 \h </w:instrText>
        </w:r>
        <w:r>
          <w:fldChar w:fldCharType="separate"/>
        </w:r>
        <w:r>
          <w:t>62</w:t>
        </w:r>
        <w:r>
          <w:fldChar w:fldCharType="end"/>
        </w:r>
      </w:hyperlink>
    </w:p>
    <w:p>
      <w:pPr>
        <w:pStyle w:val="TOC2"/>
        <w:tabs>
          <w:tab w:val="right" w:leader="dot" w:pos="8306"/>
        </w:tabs>
      </w:pPr>
      <w:hyperlink w:anchor="_Toc29703" w:history="1">
        <w:r>
          <w:rPr>
            <w:rFonts w:ascii="仿宋" w:eastAsia="仿宋" w:hAnsi="仿宋" w:cs="仿宋" w:hint="eastAsia"/>
            <w:lang w:eastAsia="zh-CN"/>
          </w:rPr>
          <w:t>(一)、施工组织设计</w:t>
        </w:r>
        <w:r>
          <w:tab/>
        </w:r>
        <w:r>
          <w:fldChar w:fldCharType="begin"/>
        </w:r>
        <w:r>
          <w:instrText xml:space="preserve"> PAGEREF _Toc29703 \h </w:instrText>
        </w:r>
        <w:r>
          <w:fldChar w:fldCharType="separate"/>
        </w:r>
        <w:r>
          <w:t>62</w:t>
        </w:r>
        <w:r>
          <w:fldChar w:fldCharType="end"/>
        </w:r>
      </w:hyperlink>
    </w:p>
    <w:p>
      <w:pPr>
        <w:pStyle w:val="TOC2"/>
        <w:tabs>
          <w:tab w:val="right" w:leader="dot" w:pos="8306"/>
        </w:tabs>
      </w:pPr>
      <w:hyperlink w:anchor="_Toc6744" w:history="1">
        <w:r>
          <w:rPr>
            <w:rFonts w:ascii="仿宋" w:eastAsia="仿宋" w:hAnsi="仿宋" w:cs="仿宋" w:hint="eastAsia"/>
            <w:lang w:eastAsia="zh-CN"/>
          </w:rPr>
          <w:t>(二)、施工工艺与技术路线</w:t>
        </w:r>
        <w:r>
          <w:tab/>
        </w:r>
        <w:r>
          <w:fldChar w:fldCharType="begin"/>
        </w:r>
        <w:r>
          <w:instrText xml:space="preserve"> PAGEREF _Toc6744 \h </w:instrText>
        </w:r>
        <w:r>
          <w:fldChar w:fldCharType="separate"/>
        </w:r>
        <w:r>
          <w:t>63</w:t>
        </w:r>
        <w:r>
          <w:fldChar w:fldCharType="end"/>
        </w:r>
      </w:hyperlink>
    </w:p>
    <w:p>
      <w:pPr>
        <w:pStyle w:val="TOC2"/>
        <w:tabs>
          <w:tab w:val="right" w:leader="dot" w:pos="8306"/>
        </w:tabs>
      </w:pPr>
      <w:hyperlink w:anchor="_Toc25979" w:history="1">
        <w:r>
          <w:rPr>
            <w:rFonts w:ascii="仿宋" w:eastAsia="仿宋" w:hAnsi="仿宋" w:cs="仿宋" w:hint="eastAsia"/>
            <w:lang w:eastAsia="zh-CN"/>
          </w:rPr>
          <w:t>(三)、关键节点施工计划</w:t>
        </w:r>
        <w:r>
          <w:tab/>
        </w:r>
        <w:r>
          <w:fldChar w:fldCharType="begin"/>
        </w:r>
        <w:r>
          <w:instrText xml:space="preserve"> PAGEREF _Toc25979 \h </w:instrText>
        </w:r>
        <w:r>
          <w:fldChar w:fldCharType="separate"/>
        </w:r>
        <w:r>
          <w:t>64</w:t>
        </w:r>
        <w:r>
          <w:fldChar w:fldCharType="end"/>
        </w:r>
      </w:hyperlink>
    </w:p>
    <w:p>
      <w:pPr>
        <w:pStyle w:val="TOC2"/>
        <w:tabs>
          <w:tab w:val="right" w:leader="dot" w:pos="8306"/>
        </w:tabs>
      </w:pPr>
      <w:hyperlink w:anchor="_Toc20730" w:history="1">
        <w:r>
          <w:rPr>
            <w:rFonts w:ascii="仿宋" w:eastAsia="仿宋" w:hAnsi="仿宋" w:cs="仿宋" w:hint="eastAsia"/>
            <w:lang w:eastAsia="zh-CN"/>
          </w:rPr>
          <w:t>(四)、施工现场管理</w:t>
        </w:r>
        <w:r>
          <w:tab/>
        </w:r>
        <w:r>
          <w:fldChar w:fldCharType="begin"/>
        </w:r>
        <w:r>
          <w:instrText xml:space="preserve"> PAGEREF _Toc20730 \h </w:instrText>
        </w:r>
        <w:r>
          <w:fldChar w:fldCharType="separate"/>
        </w:r>
        <w:r>
          <w:t>66</w:t>
        </w:r>
        <w:r>
          <w:fldChar w:fldCharType="end"/>
        </w:r>
      </w:hyperlink>
    </w:p>
    <w:p>
      <w:pPr>
        <w:pStyle w:val="TOC1"/>
        <w:tabs>
          <w:tab w:val="right" w:leader="dot" w:pos="8306"/>
        </w:tabs>
      </w:pPr>
      <w:hyperlink w:anchor="_Toc21046" w:history="1">
        <w:r>
          <w:rPr>
            <w:rFonts w:ascii="仿宋" w:eastAsia="仿宋" w:hAnsi="仿宋" w:cs="仿宋" w:hint="eastAsia"/>
            <w:lang w:eastAsia="zh-CN"/>
          </w:rPr>
          <w:t>十八、合作与交流机制建立</w:t>
        </w:r>
        <w:r>
          <w:tab/>
        </w:r>
        <w:r>
          <w:fldChar w:fldCharType="begin"/>
        </w:r>
        <w:r>
          <w:instrText xml:space="preserve"> PAGEREF _Toc21046 \h </w:instrText>
        </w:r>
        <w:r>
          <w:fldChar w:fldCharType="separate"/>
        </w:r>
        <w:r>
          <w:t>68</w:t>
        </w:r>
        <w:r>
          <w:fldChar w:fldCharType="end"/>
        </w:r>
      </w:hyperlink>
    </w:p>
    <w:p>
      <w:pPr>
        <w:pStyle w:val="TOC2"/>
        <w:tabs>
          <w:tab w:val="right" w:leader="dot" w:pos="8306"/>
        </w:tabs>
      </w:pPr>
      <w:hyperlink w:anchor="_Toc17417" w:history="1">
        <w:r>
          <w:rPr>
            <w:rFonts w:ascii="仿宋" w:eastAsia="仿宋" w:hAnsi="仿宋" w:cs="仿宋" w:hint="eastAsia"/>
            <w:lang w:eastAsia="zh-CN"/>
          </w:rPr>
          <w:t>(一)、合作伙伴选择与合作方式</w:t>
        </w:r>
        <w:r>
          <w:tab/>
        </w:r>
        <w:r>
          <w:fldChar w:fldCharType="begin"/>
        </w:r>
        <w:r>
          <w:instrText xml:space="preserve"> PAGEREF _Toc17417 \h </w:instrText>
        </w:r>
        <w:r>
          <w:fldChar w:fldCharType="separate"/>
        </w:r>
        <w:r>
          <w:t>68</w:t>
        </w:r>
        <w:r>
          <w:fldChar w:fldCharType="end"/>
        </w:r>
      </w:hyperlink>
    </w:p>
    <w:p>
      <w:pPr>
        <w:pStyle w:val="TOC2"/>
        <w:tabs>
          <w:tab w:val="right" w:leader="dot" w:pos="8306"/>
        </w:tabs>
      </w:pPr>
      <w:hyperlink w:anchor="_Toc3051" w:history="1">
        <w:r>
          <w:rPr>
            <w:rFonts w:ascii="仿宋" w:eastAsia="仿宋" w:hAnsi="仿宋" w:cs="仿宋" w:hint="eastAsia"/>
            <w:lang w:eastAsia="zh-CN"/>
          </w:rPr>
          <w:t>(二)、交流与合作平台搭建</w:t>
        </w:r>
        <w:r>
          <w:tab/>
        </w:r>
        <w:r>
          <w:fldChar w:fldCharType="begin"/>
        </w:r>
        <w:r>
          <w:instrText xml:space="preserve"> PAGEREF _Toc3051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4"/>
      <w:r>
        <w:rPr>
          <w:rFonts w:ascii="仿宋" w:eastAsia="仿宋" w:hAnsi="仿宋" w:cs="仿宋" w:hint="eastAsia"/>
          <w:sz w:val="28"/>
          <w:lang w:eastAsia="zh-CN"/>
        </w:rPr>
        <w:t>一、硅氧化物项目概论</w:t>
      </w:r>
      <w:bookmarkEnd w:id="2"/>
    </w:p>
    <w:p>
      <w:pPr>
        <w:pStyle w:val="Heading2"/>
        <w:rPr>
          <w:rFonts w:ascii="仿宋" w:eastAsia="仿宋" w:hAnsi="仿宋" w:cs="仿宋" w:hint="eastAsia"/>
          <w:lang w:eastAsia="zh-CN"/>
        </w:rPr>
      </w:pPr>
      <w:bookmarkStart w:id="3" w:name="_Toc2098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硅氧化物项目的申报单位是“XXX实业发展公司”，这是一家在其所处行业内备受尊敬的企业。公司自成立以来，通过其在硅氧化物项目中表现出的创新精神和卓越执行力，在市场上赢得了显著的地位。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该公司的法定代表人秦XX，在硅氧化物项目及其他多个行业领域中都有着显著的贡献。秦XX以其出色的领导才能和敏锐的商业洞察力，带领公司在硅氧化物项目等多个领域实现了持续的成长和成功。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硅氧化物项目的重要合作伙伴。公司专注于[行业名称]领域，以创新作为驱动力，不断推动技术进步和市场扩张。在硅氧化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硅氧化物项目中展现了强劲的增长和稳定的财务表现。公司通过有效的策略，在硅氧化物项目中扩大了其市场份额并增强了盈利能力。同时，公司积极承担社会责任，参与各类社会公益项目，增强了其在硅氧化物项目中的品牌形象和社会影响力。</w:t>
      </w:r>
    </w:p>
    <w:p>
      <w:pPr>
        <w:pStyle w:val="Heading2"/>
        <w:ind w:firstLine="560" w:firstLineChars="200"/>
        <w:rPr>
          <w:rFonts w:ascii="仿宋" w:eastAsia="仿宋" w:hAnsi="仿宋" w:cs="仿宋" w:hint="eastAsia"/>
          <w:sz w:val="28"/>
          <w:lang w:eastAsia="zh-CN"/>
        </w:rPr>
      </w:pPr>
      <w:bookmarkStart w:id="4" w:name="_Toc109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硅氧化物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硅氧化物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50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196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硅氧化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硅氧化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氧化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硅氧化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8595"/>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硅氧化物项目的必要性在当前经济和社会背景下表现得尤为重要，其对市场需求的满足、技术创新的推动、社会经济发展的促进以及环境可持续性的提高，共同构成了项目建设的核心价值和必要性。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在全球经济快速发展和科技日新月异的今天，市场对创新技术和环保解决方案的需求日益增长。硅氧化物项目恰好聚焦于这一趋势，提供涵盖人工智能、大数据分析和可持续能源等领域的高效、先进产品和服务。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硅氧化物项目在其专注的领域内，特别是在人工智能和数据科学方面，有望推动显著的技术革新。项目的研发活动不仅有望孕育出改变行业运作方式的新技术，还可能在长远中影响整个技术生态系统。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硅氧化物项目还致力于提升当地居民的技能和就业能力，通过与当地教育机构合作提供培训和教育机会，从而提高社区整体的生活水平和社会福祉。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硅氧化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6825"/>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硅氧化物项目的建设和发展得益于一系列有利条件，这些条件涵盖了技术优势、市场潜力、政策支持、人力资源、基础设施以及投资和合作伙伴的支持，共同构成了项目成功的坚实基础。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硅氧化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硅氧化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7047"/>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6301"/>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https://d.book118.com/278006026124006023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641BDF"/>
    <w:rsid w:val="41641B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0602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2023-12-20T05:53:00Z</dcterms:created>
  <dcterms:modified xsi:type="dcterms:W3CDTF">2023-12-20T05:53:29Z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A77C88781A8D46B295A95E70B62E13B8_11</vt:lpwstr>
  </property>
  <property fmtid="{D5CDD505-2E9C-101B-9397-08002B2CF9AE}" pid="3" name="KSOProductBuildVer">
    <vt:lpwstr>2052-12.1.0.16120</vt:lpwstr>
  </property>
</Properties>
</file>