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玻璃器皿行业企业战略发展规划及建议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0" w:history="1">
        <w:r>
          <w:rPr>
            <w:rFonts w:ascii="仿宋" w:eastAsia="仿宋" w:hAnsi="仿宋" w:cs="仿宋" w:hint="eastAsia"/>
            <w:lang w:eastAsia="zh-CN"/>
          </w:rPr>
          <w:t>概论</w:t>
        </w:r>
        <w:r>
          <w:tab/>
        </w:r>
        <w:r>
          <w:fldChar w:fldCharType="begin"/>
        </w:r>
        <w:r>
          <w:instrText xml:space="preserve"> PAGEREF _Toc520 \h </w:instrText>
        </w:r>
        <w:r>
          <w:fldChar w:fldCharType="separate"/>
        </w:r>
        <w:r>
          <w:t>4</w:t>
        </w:r>
        <w:r>
          <w:fldChar w:fldCharType="end"/>
        </w:r>
      </w:hyperlink>
    </w:p>
    <w:p>
      <w:pPr>
        <w:pStyle w:val="TOC1"/>
        <w:tabs>
          <w:tab w:val="right" w:leader="dot" w:pos="8306"/>
        </w:tabs>
      </w:pPr>
      <w:hyperlink w:anchor="_Toc14564" w:history="1">
        <w:r>
          <w:rPr>
            <w:rFonts w:ascii="仿宋" w:eastAsia="仿宋" w:hAnsi="仿宋" w:cs="仿宋" w:hint="eastAsia"/>
            <w:lang w:eastAsia="zh-CN"/>
          </w:rPr>
          <w:t>一、玻璃器皿项目选址研究</w:t>
        </w:r>
        <w:r>
          <w:tab/>
        </w:r>
        <w:r>
          <w:fldChar w:fldCharType="begin"/>
        </w:r>
        <w:r>
          <w:instrText xml:space="preserve"> PAGEREF _Toc14564 \h </w:instrText>
        </w:r>
        <w:r>
          <w:fldChar w:fldCharType="separate"/>
        </w:r>
        <w:r>
          <w:t>4</w:t>
        </w:r>
        <w:r>
          <w:fldChar w:fldCharType="end"/>
        </w:r>
      </w:hyperlink>
    </w:p>
    <w:p>
      <w:pPr>
        <w:pStyle w:val="TOC2"/>
        <w:tabs>
          <w:tab w:val="right" w:leader="dot" w:pos="8306"/>
        </w:tabs>
      </w:pPr>
      <w:hyperlink w:anchor="_Toc28727" w:history="1">
        <w:r>
          <w:rPr>
            <w:rFonts w:ascii="仿宋" w:eastAsia="仿宋" w:hAnsi="仿宋" w:cs="仿宋" w:hint="eastAsia"/>
            <w:lang w:eastAsia="zh-CN"/>
          </w:rPr>
          <w:t>(一)、玻璃器皿项目选址的指导原则</w:t>
        </w:r>
        <w:r>
          <w:tab/>
        </w:r>
        <w:r>
          <w:fldChar w:fldCharType="begin"/>
        </w:r>
        <w:r>
          <w:instrText xml:space="preserve"> PAGEREF _Toc28727 \h </w:instrText>
        </w:r>
        <w:r>
          <w:fldChar w:fldCharType="separate"/>
        </w:r>
        <w:r>
          <w:t>4</w:t>
        </w:r>
        <w:r>
          <w:fldChar w:fldCharType="end"/>
        </w:r>
      </w:hyperlink>
    </w:p>
    <w:p>
      <w:pPr>
        <w:pStyle w:val="TOC2"/>
        <w:tabs>
          <w:tab w:val="right" w:leader="dot" w:pos="8306"/>
        </w:tabs>
      </w:pPr>
      <w:hyperlink w:anchor="_Toc32127" w:history="1">
        <w:r>
          <w:rPr>
            <w:rFonts w:ascii="仿宋" w:eastAsia="仿宋" w:hAnsi="仿宋" w:cs="仿宋" w:hint="eastAsia"/>
            <w:lang w:eastAsia="zh-CN"/>
          </w:rPr>
          <w:t>(二)、玻璃器皿项目选址</w:t>
        </w:r>
        <w:r>
          <w:tab/>
        </w:r>
        <w:r>
          <w:fldChar w:fldCharType="begin"/>
        </w:r>
        <w:r>
          <w:instrText xml:space="preserve"> PAGEREF _Toc32127 \h </w:instrText>
        </w:r>
        <w:r>
          <w:fldChar w:fldCharType="separate"/>
        </w:r>
        <w:r>
          <w:t>5</w:t>
        </w:r>
        <w:r>
          <w:fldChar w:fldCharType="end"/>
        </w:r>
      </w:hyperlink>
    </w:p>
    <w:p>
      <w:pPr>
        <w:pStyle w:val="TOC2"/>
        <w:tabs>
          <w:tab w:val="right" w:leader="dot" w:pos="8306"/>
        </w:tabs>
      </w:pPr>
      <w:hyperlink w:anchor="_Toc10003" w:history="1">
        <w:r>
          <w:rPr>
            <w:rFonts w:ascii="仿宋" w:eastAsia="仿宋" w:hAnsi="仿宋" w:cs="仿宋" w:hint="eastAsia"/>
            <w:lang w:eastAsia="zh-CN"/>
          </w:rPr>
          <w:t>(三)、建设环境与条件分析</w:t>
        </w:r>
        <w:r>
          <w:tab/>
        </w:r>
        <w:r>
          <w:fldChar w:fldCharType="begin"/>
        </w:r>
        <w:r>
          <w:instrText xml:space="preserve"> PAGEREF _Toc10003 \h </w:instrText>
        </w:r>
        <w:r>
          <w:fldChar w:fldCharType="separate"/>
        </w:r>
        <w:r>
          <w:t>6</w:t>
        </w:r>
        <w:r>
          <w:fldChar w:fldCharType="end"/>
        </w:r>
      </w:hyperlink>
    </w:p>
    <w:p>
      <w:pPr>
        <w:pStyle w:val="TOC2"/>
        <w:tabs>
          <w:tab w:val="right" w:leader="dot" w:pos="8306"/>
        </w:tabs>
      </w:pPr>
      <w:hyperlink w:anchor="_Toc13441" w:history="1">
        <w:r>
          <w:rPr>
            <w:rFonts w:ascii="仿宋" w:eastAsia="仿宋" w:hAnsi="仿宋" w:cs="仿宋" w:hint="eastAsia"/>
            <w:lang w:eastAsia="zh-CN"/>
          </w:rPr>
          <w:t>(四)、土地使用控制标准</w:t>
        </w:r>
        <w:r>
          <w:tab/>
        </w:r>
        <w:r>
          <w:fldChar w:fldCharType="begin"/>
        </w:r>
        <w:r>
          <w:instrText xml:space="preserve"> PAGEREF _Toc13441 \h </w:instrText>
        </w:r>
        <w:r>
          <w:fldChar w:fldCharType="separate"/>
        </w:r>
        <w:r>
          <w:t>6</w:t>
        </w:r>
        <w:r>
          <w:fldChar w:fldCharType="end"/>
        </w:r>
      </w:hyperlink>
    </w:p>
    <w:p>
      <w:pPr>
        <w:pStyle w:val="TOC2"/>
        <w:tabs>
          <w:tab w:val="right" w:leader="dot" w:pos="8306"/>
        </w:tabs>
      </w:pPr>
      <w:hyperlink w:anchor="_Toc12906" w:history="1">
        <w:r>
          <w:rPr>
            <w:rFonts w:ascii="仿宋" w:eastAsia="仿宋" w:hAnsi="仿宋" w:cs="仿宋" w:hint="eastAsia"/>
            <w:lang w:eastAsia="zh-CN"/>
          </w:rPr>
          <w:t>(五)、土地利用的总体需求</w:t>
        </w:r>
        <w:r>
          <w:tab/>
        </w:r>
        <w:r>
          <w:fldChar w:fldCharType="begin"/>
        </w:r>
        <w:r>
          <w:instrText xml:space="preserve"> PAGEREF _Toc12906 \h </w:instrText>
        </w:r>
        <w:r>
          <w:fldChar w:fldCharType="separate"/>
        </w:r>
        <w:r>
          <w:t>6</w:t>
        </w:r>
        <w:r>
          <w:fldChar w:fldCharType="end"/>
        </w:r>
      </w:hyperlink>
    </w:p>
    <w:p>
      <w:pPr>
        <w:pStyle w:val="TOC2"/>
        <w:tabs>
          <w:tab w:val="right" w:leader="dot" w:pos="8306"/>
        </w:tabs>
      </w:pPr>
      <w:hyperlink w:anchor="_Toc14339" w:history="1">
        <w:r>
          <w:rPr>
            <w:rFonts w:ascii="仿宋" w:eastAsia="仿宋" w:hAnsi="仿宋" w:cs="仿宋" w:hint="eastAsia"/>
            <w:lang w:eastAsia="zh-CN"/>
          </w:rPr>
          <w:t>(六)、用地效率提升策略</w:t>
        </w:r>
        <w:r>
          <w:tab/>
        </w:r>
        <w:r>
          <w:fldChar w:fldCharType="begin"/>
        </w:r>
        <w:r>
          <w:instrText xml:space="preserve"> PAGEREF _Toc14339 \h </w:instrText>
        </w:r>
        <w:r>
          <w:fldChar w:fldCharType="separate"/>
        </w:r>
        <w:r>
          <w:t>7</w:t>
        </w:r>
        <w:r>
          <w:fldChar w:fldCharType="end"/>
        </w:r>
      </w:hyperlink>
    </w:p>
    <w:p>
      <w:pPr>
        <w:pStyle w:val="TOC2"/>
        <w:tabs>
          <w:tab w:val="right" w:leader="dot" w:pos="8306"/>
        </w:tabs>
      </w:pPr>
      <w:hyperlink w:anchor="_Toc4970" w:history="1">
        <w:r>
          <w:rPr>
            <w:rFonts w:ascii="仿宋" w:eastAsia="仿宋" w:hAnsi="仿宋" w:cs="仿宋" w:hint="eastAsia"/>
            <w:lang w:eastAsia="zh-CN"/>
          </w:rPr>
          <w:t>(七)、总体布局与规划方案</w:t>
        </w:r>
        <w:r>
          <w:tab/>
        </w:r>
        <w:r>
          <w:fldChar w:fldCharType="begin"/>
        </w:r>
        <w:r>
          <w:instrText xml:space="preserve"> PAGEREF _Toc4970 \h </w:instrText>
        </w:r>
        <w:r>
          <w:fldChar w:fldCharType="separate"/>
        </w:r>
        <w:r>
          <w:t>7</w:t>
        </w:r>
        <w:r>
          <w:fldChar w:fldCharType="end"/>
        </w:r>
      </w:hyperlink>
    </w:p>
    <w:p>
      <w:pPr>
        <w:pStyle w:val="TOC2"/>
        <w:tabs>
          <w:tab w:val="right" w:leader="dot" w:pos="8306"/>
        </w:tabs>
      </w:pPr>
      <w:hyperlink w:anchor="_Toc15888" w:history="1">
        <w:r>
          <w:rPr>
            <w:rFonts w:ascii="仿宋" w:eastAsia="仿宋" w:hAnsi="仿宋" w:cs="仿宋" w:hint="eastAsia"/>
            <w:lang w:eastAsia="zh-CN"/>
          </w:rPr>
          <w:t>(八)、物流与运输系统设计</w:t>
        </w:r>
        <w:r>
          <w:tab/>
        </w:r>
        <w:r>
          <w:fldChar w:fldCharType="begin"/>
        </w:r>
        <w:r>
          <w:instrText xml:space="preserve"> PAGEREF _Toc15888 \h </w:instrText>
        </w:r>
        <w:r>
          <w:fldChar w:fldCharType="separate"/>
        </w:r>
        <w:r>
          <w:t>9</w:t>
        </w:r>
        <w:r>
          <w:fldChar w:fldCharType="end"/>
        </w:r>
      </w:hyperlink>
    </w:p>
    <w:p>
      <w:pPr>
        <w:pStyle w:val="TOC2"/>
        <w:tabs>
          <w:tab w:val="right" w:leader="dot" w:pos="8306"/>
        </w:tabs>
      </w:pPr>
      <w:hyperlink w:anchor="_Toc17214" w:history="1">
        <w:r>
          <w:rPr>
            <w:rFonts w:ascii="仿宋" w:eastAsia="仿宋" w:hAnsi="仿宋" w:cs="仿宋" w:hint="eastAsia"/>
            <w:lang w:eastAsia="zh-CN"/>
          </w:rPr>
          <w:t>(九)、选址方案的综合评估</w:t>
        </w:r>
        <w:r>
          <w:tab/>
        </w:r>
        <w:r>
          <w:fldChar w:fldCharType="begin"/>
        </w:r>
        <w:r>
          <w:instrText xml:space="preserve"> PAGEREF _Toc17214 \h </w:instrText>
        </w:r>
        <w:r>
          <w:fldChar w:fldCharType="separate"/>
        </w:r>
        <w:r>
          <w:t>10</w:t>
        </w:r>
        <w:r>
          <w:fldChar w:fldCharType="end"/>
        </w:r>
      </w:hyperlink>
    </w:p>
    <w:p>
      <w:pPr>
        <w:pStyle w:val="TOC1"/>
        <w:tabs>
          <w:tab w:val="right" w:leader="dot" w:pos="8306"/>
        </w:tabs>
      </w:pPr>
      <w:hyperlink w:anchor="_Toc12615" w:history="1">
        <w:r>
          <w:rPr>
            <w:rFonts w:ascii="仿宋" w:eastAsia="仿宋" w:hAnsi="仿宋" w:cs="仿宋" w:hint="eastAsia"/>
            <w:lang w:eastAsia="zh-CN"/>
          </w:rPr>
          <w:t>二、玻璃器皿行业行业特征</w:t>
        </w:r>
        <w:r>
          <w:tab/>
        </w:r>
        <w:r>
          <w:fldChar w:fldCharType="begin"/>
        </w:r>
        <w:r>
          <w:instrText xml:space="preserve"> PAGEREF _Toc12615 \h </w:instrText>
        </w:r>
        <w:r>
          <w:fldChar w:fldCharType="separate"/>
        </w:r>
        <w:r>
          <w:t>11</w:t>
        </w:r>
        <w:r>
          <w:fldChar w:fldCharType="end"/>
        </w:r>
      </w:hyperlink>
    </w:p>
    <w:p>
      <w:pPr>
        <w:pStyle w:val="TOC2"/>
        <w:tabs>
          <w:tab w:val="right" w:leader="dot" w:pos="8306"/>
        </w:tabs>
      </w:pPr>
      <w:hyperlink w:anchor="_Toc1950" w:history="1">
        <w:r>
          <w:rPr>
            <w:rFonts w:ascii="仿宋" w:eastAsia="仿宋" w:hAnsi="仿宋" w:cs="仿宋" w:hint="eastAsia"/>
            <w:lang w:eastAsia="zh-CN"/>
          </w:rPr>
          <w:t>(一)、市场规模庞大</w:t>
        </w:r>
        <w:r>
          <w:tab/>
        </w:r>
        <w:r>
          <w:fldChar w:fldCharType="begin"/>
        </w:r>
        <w:r>
          <w:instrText xml:space="preserve"> PAGEREF _Toc1950 \h </w:instrText>
        </w:r>
        <w:r>
          <w:fldChar w:fldCharType="separate"/>
        </w:r>
        <w:r>
          <w:t>11</w:t>
        </w:r>
        <w:r>
          <w:fldChar w:fldCharType="end"/>
        </w:r>
      </w:hyperlink>
    </w:p>
    <w:p>
      <w:pPr>
        <w:pStyle w:val="TOC2"/>
        <w:tabs>
          <w:tab w:val="right" w:leader="dot" w:pos="8306"/>
        </w:tabs>
      </w:pPr>
      <w:hyperlink w:anchor="_Toc6068" w:history="1">
        <w:r>
          <w:rPr>
            <w:rFonts w:ascii="仿宋" w:eastAsia="仿宋" w:hAnsi="仿宋" w:cs="仿宋" w:hint="eastAsia"/>
            <w:lang w:eastAsia="zh-CN"/>
          </w:rPr>
          <w:t>(二)、消费需求多元化</w:t>
        </w:r>
        <w:r>
          <w:tab/>
        </w:r>
        <w:r>
          <w:fldChar w:fldCharType="begin"/>
        </w:r>
        <w:r>
          <w:instrText xml:space="preserve"> PAGEREF _Toc6068 \h </w:instrText>
        </w:r>
        <w:r>
          <w:fldChar w:fldCharType="separate"/>
        </w:r>
        <w:r>
          <w:t>12</w:t>
        </w:r>
        <w:r>
          <w:fldChar w:fldCharType="end"/>
        </w:r>
      </w:hyperlink>
    </w:p>
    <w:p>
      <w:pPr>
        <w:pStyle w:val="TOC2"/>
        <w:tabs>
          <w:tab w:val="right" w:leader="dot" w:pos="8306"/>
        </w:tabs>
      </w:pPr>
      <w:hyperlink w:anchor="_Toc4310" w:history="1">
        <w:r>
          <w:rPr>
            <w:rFonts w:ascii="仿宋" w:eastAsia="仿宋" w:hAnsi="仿宋" w:cs="仿宋" w:hint="eastAsia"/>
            <w:lang w:eastAsia="zh-CN"/>
          </w:rPr>
          <w:t>(三)、竞争激烈</w:t>
        </w:r>
        <w:r>
          <w:tab/>
        </w:r>
        <w:r>
          <w:fldChar w:fldCharType="begin"/>
        </w:r>
        <w:r>
          <w:instrText xml:space="preserve"> PAGEREF _Toc4310 \h </w:instrText>
        </w:r>
        <w:r>
          <w:fldChar w:fldCharType="separate"/>
        </w:r>
        <w:r>
          <w:t>12</w:t>
        </w:r>
        <w:r>
          <w:fldChar w:fldCharType="end"/>
        </w:r>
      </w:hyperlink>
    </w:p>
    <w:p>
      <w:pPr>
        <w:pStyle w:val="TOC2"/>
        <w:tabs>
          <w:tab w:val="right" w:leader="dot" w:pos="8306"/>
        </w:tabs>
      </w:pPr>
      <w:hyperlink w:anchor="_Toc16687" w:history="1">
        <w:r>
          <w:rPr>
            <w:rFonts w:ascii="仿宋" w:eastAsia="仿宋" w:hAnsi="仿宋" w:cs="仿宋" w:hint="eastAsia"/>
            <w:lang w:eastAsia="zh-CN"/>
          </w:rPr>
          <w:t>(四)、设计和科技的结合</w:t>
        </w:r>
        <w:r>
          <w:tab/>
        </w:r>
        <w:r>
          <w:fldChar w:fldCharType="begin"/>
        </w:r>
        <w:r>
          <w:instrText xml:space="preserve"> PAGEREF _Toc16687 \h </w:instrText>
        </w:r>
        <w:r>
          <w:fldChar w:fldCharType="separate"/>
        </w:r>
        <w:r>
          <w:t>12</w:t>
        </w:r>
        <w:r>
          <w:fldChar w:fldCharType="end"/>
        </w:r>
      </w:hyperlink>
    </w:p>
    <w:p>
      <w:pPr>
        <w:pStyle w:val="TOC2"/>
        <w:tabs>
          <w:tab w:val="right" w:leader="dot" w:pos="8306"/>
        </w:tabs>
      </w:pPr>
      <w:hyperlink w:anchor="_Toc21780" w:history="1">
        <w:r>
          <w:rPr>
            <w:rFonts w:ascii="仿宋" w:eastAsia="仿宋" w:hAnsi="仿宋" w:cs="仿宋" w:hint="eastAsia"/>
            <w:lang w:eastAsia="zh-CN"/>
          </w:rPr>
          <w:t>(五)、环保意识增强</w:t>
        </w:r>
        <w:r>
          <w:tab/>
        </w:r>
        <w:r>
          <w:fldChar w:fldCharType="begin"/>
        </w:r>
        <w:r>
          <w:instrText xml:space="preserve"> PAGEREF _Toc21780 \h </w:instrText>
        </w:r>
        <w:r>
          <w:fldChar w:fldCharType="separate"/>
        </w:r>
        <w:r>
          <w:t>12</w:t>
        </w:r>
        <w:r>
          <w:fldChar w:fldCharType="end"/>
        </w:r>
      </w:hyperlink>
    </w:p>
    <w:p>
      <w:pPr>
        <w:pStyle w:val="TOC1"/>
        <w:tabs>
          <w:tab w:val="right" w:leader="dot" w:pos="8306"/>
        </w:tabs>
      </w:pPr>
      <w:hyperlink w:anchor="_Toc521" w:history="1">
        <w:r>
          <w:rPr>
            <w:rFonts w:ascii="仿宋" w:eastAsia="仿宋" w:hAnsi="仿宋" w:cs="仿宋" w:hint="eastAsia"/>
            <w:lang w:eastAsia="zh-CN"/>
          </w:rPr>
          <w:t>三、供应商与合作伙伴关系</w:t>
        </w:r>
        <w:r>
          <w:tab/>
        </w:r>
        <w:r>
          <w:fldChar w:fldCharType="begin"/>
        </w:r>
        <w:r>
          <w:instrText xml:space="preserve"> PAGEREF _Toc521 \h </w:instrText>
        </w:r>
        <w:r>
          <w:fldChar w:fldCharType="separate"/>
        </w:r>
        <w:r>
          <w:t>13</w:t>
        </w:r>
        <w:r>
          <w:fldChar w:fldCharType="end"/>
        </w:r>
      </w:hyperlink>
    </w:p>
    <w:p>
      <w:pPr>
        <w:pStyle w:val="TOC2"/>
        <w:tabs>
          <w:tab w:val="right" w:leader="dot" w:pos="8306"/>
        </w:tabs>
      </w:pPr>
      <w:hyperlink w:anchor="_Toc31474" w:history="1">
        <w:r>
          <w:rPr>
            <w:rFonts w:ascii="仿宋" w:eastAsia="仿宋" w:hAnsi="仿宋" w:cs="仿宋" w:hint="eastAsia"/>
            <w:lang w:eastAsia="zh-CN"/>
          </w:rPr>
          <w:t>(一)、供应商选择与评估</w:t>
        </w:r>
        <w:r>
          <w:tab/>
        </w:r>
        <w:r>
          <w:fldChar w:fldCharType="begin"/>
        </w:r>
        <w:r>
          <w:instrText xml:space="preserve"> PAGEREF _Toc31474 \h </w:instrText>
        </w:r>
        <w:r>
          <w:fldChar w:fldCharType="separate"/>
        </w:r>
        <w:r>
          <w:t>13</w:t>
        </w:r>
        <w:r>
          <w:fldChar w:fldCharType="end"/>
        </w:r>
      </w:hyperlink>
    </w:p>
    <w:p>
      <w:pPr>
        <w:pStyle w:val="TOC2"/>
        <w:tabs>
          <w:tab w:val="right" w:leader="dot" w:pos="8306"/>
        </w:tabs>
      </w:pPr>
      <w:hyperlink w:anchor="_Toc9167" w:history="1">
        <w:r>
          <w:rPr>
            <w:rFonts w:ascii="仿宋" w:eastAsia="仿宋" w:hAnsi="仿宋" w:cs="仿宋" w:hint="eastAsia"/>
            <w:lang w:eastAsia="zh-CN"/>
          </w:rPr>
          <w:t>(二)、合作伙伴协议与管理</w:t>
        </w:r>
        <w:r>
          <w:tab/>
        </w:r>
        <w:r>
          <w:fldChar w:fldCharType="begin"/>
        </w:r>
        <w:r>
          <w:instrText xml:space="preserve"> PAGEREF _Toc9167 \h </w:instrText>
        </w:r>
        <w:r>
          <w:fldChar w:fldCharType="separate"/>
        </w:r>
        <w:r>
          <w:t>14</w:t>
        </w:r>
        <w:r>
          <w:fldChar w:fldCharType="end"/>
        </w:r>
      </w:hyperlink>
    </w:p>
    <w:p>
      <w:pPr>
        <w:pStyle w:val="TOC2"/>
        <w:tabs>
          <w:tab w:val="right" w:leader="dot" w:pos="8306"/>
        </w:tabs>
      </w:pPr>
      <w:hyperlink w:anchor="_Toc30112" w:history="1">
        <w:r>
          <w:rPr>
            <w:rFonts w:ascii="仿宋" w:eastAsia="仿宋" w:hAnsi="仿宋" w:cs="仿宋" w:hint="eastAsia"/>
            <w:lang w:eastAsia="zh-CN"/>
          </w:rPr>
          <w:t>(三)、供应链透明度与效率优化</w:t>
        </w:r>
        <w:r>
          <w:tab/>
        </w:r>
        <w:r>
          <w:fldChar w:fldCharType="begin"/>
        </w:r>
        <w:r>
          <w:instrText xml:space="preserve"> PAGEREF _Toc30112 \h </w:instrText>
        </w:r>
        <w:r>
          <w:fldChar w:fldCharType="separate"/>
        </w:r>
        <w:r>
          <w:t>15</w:t>
        </w:r>
        <w:r>
          <w:fldChar w:fldCharType="end"/>
        </w:r>
      </w:hyperlink>
    </w:p>
    <w:p>
      <w:pPr>
        <w:pStyle w:val="TOC1"/>
        <w:tabs>
          <w:tab w:val="right" w:leader="dot" w:pos="8306"/>
        </w:tabs>
      </w:pPr>
      <w:hyperlink w:anchor="_Toc17765" w:history="1">
        <w:r>
          <w:rPr>
            <w:rFonts w:ascii="仿宋" w:eastAsia="仿宋" w:hAnsi="仿宋" w:cs="仿宋" w:hint="eastAsia"/>
            <w:lang w:eastAsia="zh-CN"/>
          </w:rPr>
          <w:t>四、建设风险评估分析</w:t>
        </w:r>
        <w:r>
          <w:tab/>
        </w:r>
        <w:r>
          <w:fldChar w:fldCharType="begin"/>
        </w:r>
        <w:r>
          <w:instrText xml:space="preserve"> PAGEREF _Toc17765 \h </w:instrText>
        </w:r>
        <w:r>
          <w:fldChar w:fldCharType="separate"/>
        </w:r>
        <w:r>
          <w:t>16</w:t>
        </w:r>
        <w:r>
          <w:fldChar w:fldCharType="end"/>
        </w:r>
      </w:hyperlink>
    </w:p>
    <w:p>
      <w:pPr>
        <w:pStyle w:val="TOC2"/>
        <w:tabs>
          <w:tab w:val="right" w:leader="dot" w:pos="8306"/>
        </w:tabs>
      </w:pPr>
      <w:hyperlink w:anchor="_Toc18205" w:history="1">
        <w:r>
          <w:rPr>
            <w:rFonts w:ascii="仿宋" w:eastAsia="仿宋" w:hAnsi="仿宋" w:cs="仿宋" w:hint="eastAsia"/>
            <w:lang w:eastAsia="zh-CN"/>
          </w:rPr>
          <w:t>(一)、政策风险分析</w:t>
        </w:r>
        <w:r>
          <w:tab/>
        </w:r>
        <w:r>
          <w:fldChar w:fldCharType="begin"/>
        </w:r>
        <w:r>
          <w:instrText xml:space="preserve"> PAGEREF _Toc18205 \h </w:instrText>
        </w:r>
        <w:r>
          <w:fldChar w:fldCharType="separate"/>
        </w:r>
        <w:r>
          <w:t>16</w:t>
        </w:r>
        <w:r>
          <w:fldChar w:fldCharType="end"/>
        </w:r>
      </w:hyperlink>
    </w:p>
    <w:p>
      <w:pPr>
        <w:pStyle w:val="TOC2"/>
        <w:tabs>
          <w:tab w:val="right" w:leader="dot" w:pos="8306"/>
        </w:tabs>
      </w:pPr>
      <w:hyperlink w:anchor="_Toc27855" w:history="1">
        <w:r>
          <w:rPr>
            <w:rFonts w:ascii="仿宋" w:eastAsia="仿宋" w:hAnsi="仿宋" w:cs="仿宋" w:hint="eastAsia"/>
            <w:lang w:eastAsia="zh-CN"/>
          </w:rPr>
          <w:t>(二)、社会风险分析</w:t>
        </w:r>
        <w:r>
          <w:tab/>
        </w:r>
        <w:r>
          <w:fldChar w:fldCharType="begin"/>
        </w:r>
        <w:r>
          <w:instrText xml:space="preserve"> PAGEREF _Toc27855 \h </w:instrText>
        </w:r>
        <w:r>
          <w:fldChar w:fldCharType="separate"/>
        </w:r>
        <w:r>
          <w:t>17</w:t>
        </w:r>
        <w:r>
          <w:fldChar w:fldCharType="end"/>
        </w:r>
      </w:hyperlink>
    </w:p>
    <w:p>
      <w:pPr>
        <w:pStyle w:val="TOC2"/>
        <w:tabs>
          <w:tab w:val="right" w:leader="dot" w:pos="8306"/>
        </w:tabs>
      </w:pPr>
      <w:hyperlink w:anchor="_Toc16725" w:history="1">
        <w:r>
          <w:rPr>
            <w:rFonts w:ascii="仿宋" w:eastAsia="仿宋" w:hAnsi="仿宋" w:cs="仿宋" w:hint="eastAsia"/>
            <w:lang w:eastAsia="zh-CN"/>
          </w:rPr>
          <w:t>(三)、市场风险分析</w:t>
        </w:r>
        <w:r>
          <w:tab/>
        </w:r>
        <w:r>
          <w:fldChar w:fldCharType="begin"/>
        </w:r>
        <w:r>
          <w:instrText xml:space="preserve"> PAGEREF _Toc16725 \h </w:instrText>
        </w:r>
        <w:r>
          <w:fldChar w:fldCharType="separate"/>
        </w:r>
        <w:r>
          <w:t>19</w:t>
        </w:r>
        <w:r>
          <w:fldChar w:fldCharType="end"/>
        </w:r>
      </w:hyperlink>
    </w:p>
    <w:p>
      <w:pPr>
        <w:pStyle w:val="TOC2"/>
        <w:tabs>
          <w:tab w:val="right" w:leader="dot" w:pos="8306"/>
        </w:tabs>
      </w:pPr>
      <w:hyperlink w:anchor="_Toc24669" w:history="1">
        <w:r>
          <w:rPr>
            <w:rFonts w:ascii="仿宋" w:eastAsia="仿宋" w:hAnsi="仿宋" w:cs="仿宋" w:hint="eastAsia"/>
            <w:lang w:eastAsia="zh-CN"/>
          </w:rPr>
          <w:t>(四)、资金风险分析</w:t>
        </w:r>
        <w:r>
          <w:tab/>
        </w:r>
        <w:r>
          <w:fldChar w:fldCharType="begin"/>
        </w:r>
        <w:r>
          <w:instrText xml:space="preserve"> PAGEREF _Toc24669 \h </w:instrText>
        </w:r>
        <w:r>
          <w:fldChar w:fldCharType="separate"/>
        </w:r>
        <w:r>
          <w:t>20</w:t>
        </w:r>
        <w:r>
          <w:fldChar w:fldCharType="end"/>
        </w:r>
      </w:hyperlink>
    </w:p>
    <w:p>
      <w:pPr>
        <w:pStyle w:val="TOC2"/>
        <w:tabs>
          <w:tab w:val="right" w:leader="dot" w:pos="8306"/>
        </w:tabs>
      </w:pPr>
      <w:hyperlink w:anchor="_Toc9512" w:history="1">
        <w:r>
          <w:rPr>
            <w:rFonts w:ascii="仿宋" w:eastAsia="仿宋" w:hAnsi="仿宋" w:cs="仿宋" w:hint="eastAsia"/>
            <w:lang w:eastAsia="zh-CN"/>
          </w:rPr>
          <w:t>(五)、技术风险分析</w:t>
        </w:r>
        <w:r>
          <w:tab/>
        </w:r>
        <w:r>
          <w:fldChar w:fldCharType="begin"/>
        </w:r>
        <w:r>
          <w:instrText xml:space="preserve"> PAGEREF _Toc9512 \h </w:instrText>
        </w:r>
        <w:r>
          <w:fldChar w:fldCharType="separate"/>
        </w:r>
        <w:r>
          <w:t>21</w:t>
        </w:r>
        <w:r>
          <w:fldChar w:fldCharType="end"/>
        </w:r>
      </w:hyperlink>
    </w:p>
    <w:p>
      <w:pPr>
        <w:pStyle w:val="TOC2"/>
        <w:tabs>
          <w:tab w:val="right" w:leader="dot" w:pos="8306"/>
        </w:tabs>
      </w:pPr>
      <w:hyperlink w:anchor="_Toc18964" w:history="1">
        <w:r>
          <w:rPr>
            <w:rFonts w:ascii="仿宋" w:eastAsia="仿宋" w:hAnsi="仿宋" w:cs="仿宋" w:hint="eastAsia"/>
            <w:lang w:eastAsia="zh-CN"/>
          </w:rPr>
          <w:t>(六)、财务风险分析</w:t>
        </w:r>
        <w:r>
          <w:tab/>
        </w:r>
        <w:r>
          <w:fldChar w:fldCharType="begin"/>
        </w:r>
        <w:r>
          <w:instrText xml:space="preserve"> PAGEREF _Toc18964 \h </w:instrText>
        </w:r>
        <w:r>
          <w:fldChar w:fldCharType="separate"/>
        </w:r>
        <w:r>
          <w:t>22</w:t>
        </w:r>
        <w:r>
          <w:fldChar w:fldCharType="end"/>
        </w:r>
      </w:hyperlink>
    </w:p>
    <w:p>
      <w:pPr>
        <w:pStyle w:val="TOC2"/>
        <w:tabs>
          <w:tab w:val="right" w:leader="dot" w:pos="8306"/>
        </w:tabs>
      </w:pPr>
      <w:hyperlink w:anchor="_Toc13980" w:history="1">
        <w:r>
          <w:rPr>
            <w:rFonts w:ascii="仿宋" w:eastAsia="仿宋" w:hAnsi="仿宋" w:cs="仿宋" w:hint="eastAsia"/>
            <w:lang w:eastAsia="zh-CN"/>
          </w:rPr>
          <w:t>(七)、管理风险分析</w:t>
        </w:r>
        <w:r>
          <w:tab/>
        </w:r>
        <w:r>
          <w:fldChar w:fldCharType="begin"/>
        </w:r>
        <w:r>
          <w:instrText xml:space="preserve"> PAGEREF _Toc13980 \h </w:instrText>
        </w:r>
        <w:r>
          <w:fldChar w:fldCharType="separate"/>
        </w:r>
        <w:r>
          <w:t>23</w:t>
        </w:r>
        <w:r>
          <w:fldChar w:fldCharType="end"/>
        </w:r>
      </w:hyperlink>
    </w:p>
    <w:p>
      <w:pPr>
        <w:pStyle w:val="TOC2"/>
        <w:tabs>
          <w:tab w:val="right" w:leader="dot" w:pos="8306"/>
        </w:tabs>
      </w:pPr>
      <w:hyperlink w:anchor="_Toc32651" w:history="1">
        <w:r>
          <w:rPr>
            <w:rFonts w:ascii="仿宋" w:eastAsia="仿宋" w:hAnsi="仿宋" w:cs="仿宋" w:hint="eastAsia"/>
            <w:lang w:eastAsia="zh-CN"/>
          </w:rPr>
          <w:t>(八)、其它风险分析</w:t>
        </w:r>
        <w:r>
          <w:tab/>
        </w:r>
        <w:r>
          <w:fldChar w:fldCharType="begin"/>
        </w:r>
        <w:r>
          <w:instrText xml:space="preserve"> PAGEREF _Toc32651 \h </w:instrText>
        </w:r>
        <w:r>
          <w:fldChar w:fldCharType="separate"/>
        </w:r>
        <w:r>
          <w:t>24</w:t>
        </w:r>
        <w:r>
          <w:fldChar w:fldCharType="end"/>
        </w:r>
      </w:hyperlink>
    </w:p>
    <w:p>
      <w:pPr>
        <w:pStyle w:val="TOC2"/>
        <w:tabs>
          <w:tab w:val="right" w:leader="dot" w:pos="8306"/>
        </w:tabs>
      </w:pPr>
      <w:hyperlink w:anchor="_Toc22486" w:history="1">
        <w:r>
          <w:rPr>
            <w:rFonts w:ascii="仿宋" w:eastAsia="仿宋" w:hAnsi="仿宋" w:cs="仿宋" w:hint="eastAsia"/>
            <w:lang w:eastAsia="zh-CN"/>
          </w:rPr>
          <w:t>(九)、社会影响评估</w:t>
        </w:r>
        <w:r>
          <w:tab/>
        </w:r>
        <w:r>
          <w:fldChar w:fldCharType="begin"/>
        </w:r>
        <w:r>
          <w:instrText xml:space="preserve"> PAGEREF _Toc22486 \h </w:instrText>
        </w:r>
        <w:r>
          <w:fldChar w:fldCharType="separate"/>
        </w:r>
        <w:r>
          <w:t>26</w:t>
        </w:r>
        <w:r>
          <w:fldChar w:fldCharType="end"/>
        </w:r>
      </w:hyperlink>
    </w:p>
    <w:p>
      <w:pPr>
        <w:pStyle w:val="TOC1"/>
        <w:tabs>
          <w:tab w:val="right" w:leader="dot" w:pos="8306"/>
        </w:tabs>
      </w:pPr>
      <w:hyperlink w:anchor="_Toc22940" w:history="1">
        <w:r>
          <w:rPr>
            <w:rFonts w:ascii="仿宋" w:eastAsia="仿宋" w:hAnsi="仿宋" w:cs="仿宋" w:hint="eastAsia"/>
            <w:lang w:eastAsia="zh-CN"/>
          </w:rPr>
          <w:t>五、建设规划分析</w:t>
        </w:r>
        <w:r>
          <w:tab/>
        </w:r>
        <w:r>
          <w:fldChar w:fldCharType="begin"/>
        </w:r>
        <w:r>
          <w:instrText xml:space="preserve"> PAGEREF _Toc22940 \h </w:instrText>
        </w:r>
        <w:r>
          <w:fldChar w:fldCharType="separate"/>
        </w:r>
        <w:r>
          <w:t>28</w:t>
        </w:r>
        <w:r>
          <w:fldChar w:fldCharType="end"/>
        </w:r>
      </w:hyperlink>
    </w:p>
    <w:p>
      <w:pPr>
        <w:pStyle w:val="TOC2"/>
        <w:tabs>
          <w:tab w:val="right" w:leader="dot" w:pos="8306"/>
        </w:tabs>
      </w:pPr>
      <w:hyperlink w:anchor="_Toc2180" w:history="1">
        <w:r>
          <w:rPr>
            <w:rFonts w:ascii="仿宋" w:eastAsia="仿宋" w:hAnsi="仿宋" w:cs="仿宋" w:hint="eastAsia"/>
            <w:lang w:eastAsia="zh-CN"/>
          </w:rPr>
          <w:t>(一)、产品规划</w:t>
        </w:r>
        <w:r>
          <w:tab/>
        </w:r>
        <w:r>
          <w:fldChar w:fldCharType="begin"/>
        </w:r>
        <w:r>
          <w:instrText xml:space="preserve"> PAGEREF _Toc2180 \h </w:instrText>
        </w:r>
        <w:r>
          <w:fldChar w:fldCharType="separate"/>
        </w:r>
        <w:r>
          <w:t>28</w:t>
        </w:r>
        <w:r>
          <w:fldChar w:fldCharType="end"/>
        </w:r>
      </w:hyperlink>
    </w:p>
    <w:p>
      <w:pPr>
        <w:pStyle w:val="TOC2"/>
        <w:tabs>
          <w:tab w:val="right" w:leader="dot" w:pos="8306"/>
        </w:tabs>
      </w:pPr>
      <w:hyperlink w:anchor="_Toc8847" w:history="1">
        <w:r>
          <w:rPr>
            <w:rFonts w:ascii="仿宋" w:eastAsia="仿宋" w:hAnsi="仿宋" w:cs="仿宋" w:hint="eastAsia"/>
            <w:lang w:eastAsia="zh-CN"/>
          </w:rPr>
          <w:t>(二)、建设规模</w:t>
        </w:r>
        <w:r>
          <w:tab/>
        </w:r>
        <w:r>
          <w:fldChar w:fldCharType="begin"/>
        </w:r>
        <w:r>
          <w:instrText xml:space="preserve"> PAGEREF _Toc8847 \h </w:instrText>
        </w:r>
        <w:r>
          <w:fldChar w:fldCharType="separate"/>
        </w:r>
        <w:r>
          <w:t>29</w:t>
        </w:r>
        <w:r>
          <w:fldChar w:fldCharType="end"/>
        </w:r>
      </w:hyperlink>
    </w:p>
    <w:p>
      <w:pPr>
        <w:pStyle w:val="TOC1"/>
        <w:tabs>
          <w:tab w:val="right" w:leader="dot" w:pos="8306"/>
        </w:tabs>
      </w:pPr>
      <w:hyperlink w:anchor="_Toc21977" w:history="1">
        <w:r>
          <w:rPr>
            <w:rFonts w:ascii="仿宋" w:eastAsia="仿宋" w:hAnsi="仿宋" w:cs="仿宋" w:hint="eastAsia"/>
            <w:lang w:eastAsia="zh-CN"/>
          </w:rPr>
          <w:t>六、运营模式分析</w:t>
        </w:r>
        <w:r>
          <w:tab/>
        </w:r>
        <w:r>
          <w:fldChar w:fldCharType="begin"/>
        </w:r>
        <w:r>
          <w:instrText xml:space="preserve"> PAGEREF _Toc21977 \h </w:instrText>
        </w:r>
        <w:r>
          <w:fldChar w:fldCharType="separate"/>
        </w:r>
        <w:r>
          <w:t>29</w:t>
        </w:r>
        <w:r>
          <w:fldChar w:fldCharType="end"/>
        </w:r>
      </w:hyperlink>
    </w:p>
    <w:p>
      <w:pPr>
        <w:pStyle w:val="TOC2"/>
        <w:tabs>
          <w:tab w:val="right" w:leader="dot" w:pos="8306"/>
        </w:tabs>
      </w:pPr>
      <w:hyperlink w:anchor="_Toc5802" w:history="1">
        <w:r>
          <w:rPr>
            <w:rFonts w:ascii="仿宋" w:eastAsia="仿宋" w:hAnsi="仿宋" w:cs="仿宋" w:hint="eastAsia"/>
            <w:lang w:eastAsia="zh-CN"/>
          </w:rPr>
          <w:t>(一)、公司经营宗旨</w:t>
        </w:r>
        <w:r>
          <w:tab/>
        </w:r>
        <w:r>
          <w:fldChar w:fldCharType="begin"/>
        </w:r>
        <w:r>
          <w:instrText xml:space="preserve"> PAGEREF _Toc5802 \h </w:instrText>
        </w:r>
        <w:r>
          <w:fldChar w:fldCharType="separate"/>
        </w:r>
        <w:r>
          <w:t>29</w:t>
        </w:r>
        <w:r>
          <w:fldChar w:fldCharType="end"/>
        </w:r>
      </w:hyperlink>
    </w:p>
    <w:p>
      <w:pPr>
        <w:pStyle w:val="TOC2"/>
        <w:tabs>
          <w:tab w:val="right" w:leader="dot" w:pos="8306"/>
        </w:tabs>
      </w:pPr>
      <w:hyperlink w:anchor="_Toc26457" w:history="1">
        <w:r>
          <w:rPr>
            <w:rFonts w:ascii="仿宋" w:eastAsia="仿宋" w:hAnsi="仿宋" w:cs="仿宋" w:hint="eastAsia"/>
            <w:lang w:eastAsia="zh-CN"/>
          </w:rPr>
          <w:t>(二)、公司的目标、主要职责</w:t>
        </w:r>
        <w:r>
          <w:tab/>
        </w:r>
        <w:r>
          <w:fldChar w:fldCharType="begin"/>
        </w:r>
        <w:r>
          <w:instrText xml:space="preserve"> PAGEREF _Toc26457 \h </w:instrText>
        </w:r>
        <w:r>
          <w:fldChar w:fldCharType="separate"/>
        </w:r>
        <w:r>
          <w:t>30</w:t>
        </w:r>
        <w:r>
          <w:fldChar w:fldCharType="end"/>
        </w:r>
      </w:hyperlink>
    </w:p>
    <w:p>
      <w:pPr>
        <w:pStyle w:val="TOC2"/>
        <w:tabs>
          <w:tab w:val="right" w:leader="dot" w:pos="8306"/>
        </w:tabs>
      </w:pPr>
      <w:hyperlink w:anchor="_Toc4692" w:history="1">
        <w:r>
          <w:rPr>
            <w:rFonts w:ascii="仿宋" w:eastAsia="仿宋" w:hAnsi="仿宋" w:cs="仿宋" w:hint="eastAsia"/>
            <w:lang w:eastAsia="zh-CN"/>
          </w:rPr>
          <w:t>(三)、各部门职责及权限</w:t>
        </w:r>
        <w:r>
          <w:tab/>
        </w:r>
        <w:r>
          <w:fldChar w:fldCharType="begin"/>
        </w:r>
        <w:r>
          <w:instrText xml:space="preserve"> PAGEREF _Toc4692 \h </w:instrText>
        </w:r>
        <w:r>
          <w:fldChar w:fldCharType="separate"/>
        </w:r>
        <w:r>
          <w:t>31</w:t>
        </w:r>
        <w:r>
          <w:fldChar w:fldCharType="end"/>
        </w:r>
      </w:hyperlink>
    </w:p>
    <w:p>
      <w:pPr>
        <w:pStyle w:val="TOC2"/>
        <w:tabs>
          <w:tab w:val="right" w:leader="dot" w:pos="8306"/>
        </w:tabs>
      </w:pPr>
      <w:hyperlink w:anchor="_Toc30461" w:history="1">
        <w:r>
          <w:rPr>
            <w:rFonts w:ascii="仿宋" w:eastAsia="仿宋" w:hAnsi="仿宋" w:cs="仿宋" w:hint="eastAsia"/>
            <w:lang w:eastAsia="zh-CN"/>
          </w:rPr>
          <w:t>(四)、财务会计制度</w:t>
        </w:r>
        <w:r>
          <w:tab/>
        </w:r>
        <w:r>
          <w:fldChar w:fldCharType="begin"/>
        </w:r>
        <w:r>
          <w:instrText xml:space="preserve"> PAGEREF _Toc30461 \h </w:instrText>
        </w:r>
        <w:r>
          <w:fldChar w:fldCharType="separate"/>
        </w:r>
        <w:r>
          <w:t>34</w:t>
        </w:r>
        <w:r>
          <w:fldChar w:fldCharType="end"/>
        </w:r>
      </w:hyperlink>
    </w:p>
    <w:p>
      <w:pPr>
        <w:pStyle w:val="TOC1"/>
        <w:tabs>
          <w:tab w:val="right" w:leader="dot" w:pos="8306"/>
        </w:tabs>
      </w:pPr>
      <w:hyperlink w:anchor="_Toc8740" w:history="1">
        <w:r>
          <w:rPr>
            <w:rFonts w:ascii="仿宋" w:eastAsia="仿宋" w:hAnsi="仿宋" w:cs="仿宋" w:hint="eastAsia"/>
            <w:lang w:eastAsia="zh-CN"/>
          </w:rPr>
          <w:t>七、资源开发及综合利用分析</w:t>
        </w:r>
        <w:r>
          <w:tab/>
        </w:r>
        <w:r>
          <w:fldChar w:fldCharType="begin"/>
        </w:r>
        <w:r>
          <w:instrText xml:space="preserve"> PAGEREF _Toc8740 \h </w:instrText>
        </w:r>
        <w:r>
          <w:fldChar w:fldCharType="separate"/>
        </w:r>
        <w:r>
          <w:t>36</w:t>
        </w:r>
        <w:r>
          <w:fldChar w:fldCharType="end"/>
        </w:r>
      </w:hyperlink>
    </w:p>
    <w:p>
      <w:pPr>
        <w:pStyle w:val="TOC2"/>
        <w:tabs>
          <w:tab w:val="right" w:leader="dot" w:pos="8306"/>
        </w:tabs>
      </w:pPr>
      <w:hyperlink w:anchor="_Toc14200" w:history="1">
        <w:r>
          <w:rPr>
            <w:rFonts w:ascii="仿宋" w:eastAsia="仿宋" w:hAnsi="仿宋" w:cs="仿宋" w:hint="eastAsia"/>
            <w:lang w:eastAsia="zh-CN"/>
          </w:rPr>
          <w:t>(一)、资源开发方案</w:t>
        </w:r>
        <w:r>
          <w:tab/>
        </w:r>
        <w:r>
          <w:fldChar w:fldCharType="begin"/>
        </w:r>
        <w:r>
          <w:instrText xml:space="preserve"> PAGEREF _Toc14200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 w:history="1">
        <w:r>
          <w:rPr>
            <w:rFonts w:ascii="仿宋" w:eastAsia="仿宋" w:hAnsi="仿宋" w:cs="仿宋" w:hint="eastAsia"/>
            <w:lang w:eastAsia="zh-CN"/>
          </w:rPr>
          <w:t>(二)、资源利用方案</w:t>
        </w:r>
        <w:r>
          <w:tab/>
        </w:r>
        <w:r>
          <w:fldChar w:fldCharType="begin"/>
        </w:r>
        <w:r>
          <w:instrText xml:space="preserve"> PAGEREF _Toc3221 \h </w:instrText>
        </w:r>
        <w:r>
          <w:fldChar w:fldCharType="separate"/>
        </w:r>
        <w:r>
          <w:t>36</w:t>
        </w:r>
        <w:r>
          <w:fldChar w:fldCharType="end"/>
        </w:r>
      </w:hyperlink>
    </w:p>
    <w:p>
      <w:pPr>
        <w:pStyle w:val="TOC2"/>
        <w:tabs>
          <w:tab w:val="right" w:leader="dot" w:pos="8306"/>
        </w:tabs>
      </w:pPr>
      <w:hyperlink w:anchor="_Toc420" w:history="1">
        <w:r>
          <w:rPr>
            <w:rFonts w:ascii="仿宋" w:eastAsia="仿宋" w:hAnsi="仿宋" w:cs="仿宋" w:hint="eastAsia"/>
            <w:lang w:eastAsia="zh-CN"/>
          </w:rPr>
          <w:t>(三)、资源节约措施</w:t>
        </w:r>
        <w:r>
          <w:tab/>
        </w:r>
        <w:r>
          <w:fldChar w:fldCharType="begin"/>
        </w:r>
        <w:r>
          <w:instrText xml:space="preserve"> PAGEREF _Toc420 \h </w:instrText>
        </w:r>
        <w:r>
          <w:fldChar w:fldCharType="separate"/>
        </w:r>
        <w:r>
          <w:t>37</w:t>
        </w:r>
        <w:r>
          <w:fldChar w:fldCharType="end"/>
        </w:r>
      </w:hyperlink>
    </w:p>
    <w:p>
      <w:pPr>
        <w:pStyle w:val="TOC1"/>
        <w:tabs>
          <w:tab w:val="right" w:leader="dot" w:pos="8306"/>
        </w:tabs>
      </w:pPr>
      <w:hyperlink w:anchor="_Toc27193" w:history="1">
        <w:r>
          <w:rPr>
            <w:rFonts w:ascii="仿宋" w:eastAsia="仿宋" w:hAnsi="仿宋" w:cs="仿宋" w:hint="eastAsia"/>
            <w:lang w:eastAsia="zh-CN"/>
          </w:rPr>
          <w:t>八、建设期限和进度安排</w:t>
        </w:r>
        <w:r>
          <w:tab/>
        </w:r>
        <w:r>
          <w:fldChar w:fldCharType="begin"/>
        </w:r>
        <w:r>
          <w:instrText xml:space="preserve"> PAGEREF _Toc27193 \h </w:instrText>
        </w:r>
        <w:r>
          <w:fldChar w:fldCharType="separate"/>
        </w:r>
        <w:r>
          <w:t>39</w:t>
        </w:r>
        <w:r>
          <w:fldChar w:fldCharType="end"/>
        </w:r>
      </w:hyperlink>
    </w:p>
    <w:p>
      <w:pPr>
        <w:pStyle w:val="TOC2"/>
        <w:tabs>
          <w:tab w:val="right" w:leader="dot" w:pos="8306"/>
        </w:tabs>
      </w:pPr>
      <w:hyperlink w:anchor="_Toc10849" w:history="1">
        <w:r>
          <w:rPr>
            <w:rFonts w:ascii="仿宋" w:eastAsia="仿宋" w:hAnsi="仿宋" w:cs="仿宋" w:hint="eastAsia"/>
            <w:lang w:eastAsia="zh-CN"/>
          </w:rPr>
          <w:t>(一)、玻璃器皿项目实施预备阶段</w:t>
        </w:r>
        <w:r>
          <w:tab/>
        </w:r>
        <w:r>
          <w:fldChar w:fldCharType="begin"/>
        </w:r>
        <w:r>
          <w:instrText xml:space="preserve"> PAGEREF _Toc10849 \h </w:instrText>
        </w:r>
        <w:r>
          <w:fldChar w:fldCharType="separate"/>
        </w:r>
        <w:r>
          <w:t>39</w:t>
        </w:r>
        <w:r>
          <w:fldChar w:fldCharType="end"/>
        </w:r>
      </w:hyperlink>
    </w:p>
    <w:p>
      <w:pPr>
        <w:pStyle w:val="TOC2"/>
        <w:tabs>
          <w:tab w:val="right" w:leader="dot" w:pos="8306"/>
        </w:tabs>
      </w:pPr>
      <w:hyperlink w:anchor="_Toc18591" w:history="1">
        <w:r>
          <w:rPr>
            <w:rFonts w:ascii="仿宋" w:eastAsia="仿宋" w:hAnsi="仿宋" w:cs="仿宋" w:hint="eastAsia"/>
            <w:lang w:eastAsia="zh-CN"/>
          </w:rPr>
          <w:t>(二)、玻璃器皿项目实施进度安排</w:t>
        </w:r>
        <w:r>
          <w:tab/>
        </w:r>
        <w:r>
          <w:fldChar w:fldCharType="begin"/>
        </w:r>
        <w:r>
          <w:instrText xml:space="preserve"> PAGEREF _Toc18591 \h </w:instrText>
        </w:r>
        <w:r>
          <w:fldChar w:fldCharType="separate"/>
        </w:r>
        <w:r>
          <w:t>40</w:t>
        </w:r>
        <w:r>
          <w:fldChar w:fldCharType="end"/>
        </w:r>
      </w:hyperlink>
    </w:p>
    <w:p>
      <w:pPr>
        <w:pStyle w:val="TOC1"/>
        <w:tabs>
          <w:tab w:val="right" w:leader="dot" w:pos="8306"/>
        </w:tabs>
      </w:pPr>
      <w:hyperlink w:anchor="_Toc11378" w:history="1">
        <w:r>
          <w:rPr>
            <w:rFonts w:ascii="仿宋" w:eastAsia="仿宋" w:hAnsi="仿宋" w:cs="仿宋" w:hint="eastAsia"/>
            <w:lang w:eastAsia="zh-CN"/>
          </w:rPr>
          <w:t>九、安全督查与监测</w:t>
        </w:r>
        <w:r>
          <w:tab/>
        </w:r>
        <w:r>
          <w:fldChar w:fldCharType="begin"/>
        </w:r>
        <w:r>
          <w:instrText xml:space="preserve"> PAGEREF _Toc11378 \h </w:instrText>
        </w:r>
        <w:r>
          <w:fldChar w:fldCharType="separate"/>
        </w:r>
        <w:r>
          <w:t>42</w:t>
        </w:r>
        <w:r>
          <w:fldChar w:fldCharType="end"/>
        </w:r>
      </w:hyperlink>
    </w:p>
    <w:p>
      <w:pPr>
        <w:pStyle w:val="TOC2"/>
        <w:tabs>
          <w:tab w:val="right" w:leader="dot" w:pos="8306"/>
        </w:tabs>
      </w:pPr>
      <w:hyperlink w:anchor="_Toc30022" w:history="1">
        <w:r>
          <w:rPr>
            <w:rFonts w:ascii="仿宋" w:eastAsia="仿宋" w:hAnsi="仿宋" w:cs="仿宋" w:hint="eastAsia"/>
            <w:lang w:eastAsia="zh-CN"/>
          </w:rPr>
          <w:t>(一)、安全督查与监测的背景和意义</w:t>
        </w:r>
        <w:r>
          <w:tab/>
        </w:r>
        <w:r>
          <w:fldChar w:fldCharType="begin"/>
        </w:r>
        <w:r>
          <w:instrText xml:space="preserve"> PAGEREF _Toc30022 \h </w:instrText>
        </w:r>
        <w:r>
          <w:fldChar w:fldCharType="separate"/>
        </w:r>
        <w:r>
          <w:t>42</w:t>
        </w:r>
        <w:r>
          <w:fldChar w:fldCharType="end"/>
        </w:r>
      </w:hyperlink>
    </w:p>
    <w:p>
      <w:pPr>
        <w:pStyle w:val="TOC2"/>
        <w:tabs>
          <w:tab w:val="right" w:leader="dot" w:pos="8306"/>
        </w:tabs>
      </w:pPr>
      <w:hyperlink w:anchor="_Toc28174" w:history="1">
        <w:r>
          <w:rPr>
            <w:rFonts w:ascii="仿宋" w:eastAsia="仿宋" w:hAnsi="仿宋" w:cs="仿宋" w:hint="eastAsia"/>
            <w:lang w:eastAsia="zh-CN"/>
          </w:rPr>
          <w:t>(二)、安全督查与监测的基本原则</w:t>
        </w:r>
        <w:r>
          <w:tab/>
        </w:r>
        <w:r>
          <w:fldChar w:fldCharType="begin"/>
        </w:r>
        <w:r>
          <w:instrText xml:space="preserve"> PAGEREF _Toc28174 \h </w:instrText>
        </w:r>
        <w:r>
          <w:fldChar w:fldCharType="separate"/>
        </w:r>
        <w:r>
          <w:t>42</w:t>
        </w:r>
        <w:r>
          <w:fldChar w:fldCharType="end"/>
        </w:r>
      </w:hyperlink>
    </w:p>
    <w:p>
      <w:pPr>
        <w:pStyle w:val="TOC2"/>
        <w:tabs>
          <w:tab w:val="right" w:leader="dot" w:pos="8306"/>
        </w:tabs>
      </w:pPr>
      <w:hyperlink w:anchor="_Toc14680" w:history="1">
        <w:r>
          <w:rPr>
            <w:rFonts w:ascii="仿宋" w:eastAsia="仿宋" w:hAnsi="仿宋" w:cs="仿宋" w:hint="eastAsia"/>
            <w:lang w:eastAsia="zh-CN"/>
          </w:rPr>
          <w:t>(三)、安全督查与监测的方法和手段</w:t>
        </w:r>
        <w:r>
          <w:tab/>
        </w:r>
        <w:r>
          <w:fldChar w:fldCharType="begin"/>
        </w:r>
        <w:r>
          <w:instrText xml:space="preserve"> PAGEREF _Toc14680 \h </w:instrText>
        </w:r>
        <w:r>
          <w:fldChar w:fldCharType="separate"/>
        </w:r>
        <w:r>
          <w:t>43</w:t>
        </w:r>
        <w:r>
          <w:fldChar w:fldCharType="end"/>
        </w:r>
      </w:hyperlink>
    </w:p>
    <w:p>
      <w:pPr>
        <w:pStyle w:val="TOC2"/>
        <w:tabs>
          <w:tab w:val="right" w:leader="dot" w:pos="8306"/>
        </w:tabs>
      </w:pPr>
      <w:hyperlink w:anchor="_Toc26697" w:history="1">
        <w:r>
          <w:rPr>
            <w:rFonts w:ascii="仿宋" w:eastAsia="仿宋" w:hAnsi="仿宋" w:cs="仿宋" w:hint="eastAsia"/>
            <w:lang w:eastAsia="zh-CN"/>
          </w:rPr>
          <w:t>(四)、安全督查与监测的组织机构</w:t>
        </w:r>
        <w:r>
          <w:tab/>
        </w:r>
        <w:r>
          <w:fldChar w:fldCharType="begin"/>
        </w:r>
        <w:r>
          <w:instrText xml:space="preserve"> PAGEREF _Toc26697 \h </w:instrText>
        </w:r>
        <w:r>
          <w:fldChar w:fldCharType="separate"/>
        </w:r>
        <w:r>
          <w:t>43</w:t>
        </w:r>
        <w:r>
          <w:fldChar w:fldCharType="end"/>
        </w:r>
      </w:hyperlink>
    </w:p>
    <w:p>
      <w:pPr>
        <w:pStyle w:val="TOC2"/>
        <w:tabs>
          <w:tab w:val="right" w:leader="dot" w:pos="8306"/>
        </w:tabs>
      </w:pPr>
      <w:hyperlink w:anchor="_Toc21499" w:history="1">
        <w:r>
          <w:rPr>
            <w:rFonts w:ascii="仿宋" w:eastAsia="仿宋" w:hAnsi="仿宋" w:cs="仿宋" w:hint="eastAsia"/>
            <w:lang w:eastAsia="zh-CN"/>
          </w:rPr>
          <w:t>(五)、安全督查与监测的信息报告</w:t>
        </w:r>
        <w:r>
          <w:tab/>
        </w:r>
        <w:r>
          <w:fldChar w:fldCharType="begin"/>
        </w:r>
        <w:r>
          <w:instrText xml:space="preserve"> PAGEREF _Toc21499 \h </w:instrText>
        </w:r>
        <w:r>
          <w:fldChar w:fldCharType="separate"/>
        </w:r>
        <w:r>
          <w:t>44</w:t>
        </w:r>
        <w:r>
          <w:fldChar w:fldCharType="end"/>
        </w:r>
      </w:hyperlink>
    </w:p>
    <w:p>
      <w:pPr>
        <w:pStyle w:val="TOC2"/>
        <w:tabs>
          <w:tab w:val="right" w:leader="dot" w:pos="8306"/>
        </w:tabs>
      </w:pPr>
      <w:hyperlink w:anchor="_Toc26244" w:history="1">
        <w:r>
          <w:rPr>
            <w:rFonts w:ascii="仿宋" w:eastAsia="仿宋" w:hAnsi="仿宋" w:cs="仿宋" w:hint="eastAsia"/>
            <w:lang w:eastAsia="zh-CN"/>
          </w:rPr>
          <w:t>(六)、安全督查与监测的改进机制</w:t>
        </w:r>
        <w:r>
          <w:tab/>
        </w:r>
        <w:r>
          <w:fldChar w:fldCharType="begin"/>
        </w:r>
        <w:r>
          <w:instrText xml:space="preserve"> PAGEREF _Toc26244 \h </w:instrText>
        </w:r>
        <w:r>
          <w:fldChar w:fldCharType="separate"/>
        </w:r>
        <w:r>
          <w:t>44</w:t>
        </w:r>
        <w:r>
          <w:fldChar w:fldCharType="end"/>
        </w:r>
      </w:hyperlink>
    </w:p>
    <w:p>
      <w:pPr>
        <w:pStyle w:val="TOC1"/>
        <w:tabs>
          <w:tab w:val="right" w:leader="dot" w:pos="8306"/>
        </w:tabs>
      </w:pPr>
      <w:hyperlink w:anchor="_Toc12416" w:history="1">
        <w:r>
          <w:rPr>
            <w:rFonts w:ascii="仿宋" w:eastAsia="仿宋" w:hAnsi="仿宋" w:cs="仿宋" w:hint="eastAsia"/>
            <w:lang w:eastAsia="zh-CN"/>
          </w:rPr>
          <w:t>十、环境保护分析</w:t>
        </w:r>
        <w:r>
          <w:tab/>
        </w:r>
        <w:r>
          <w:fldChar w:fldCharType="begin"/>
        </w:r>
        <w:r>
          <w:instrText xml:space="preserve"> PAGEREF _Toc12416 \h </w:instrText>
        </w:r>
        <w:r>
          <w:fldChar w:fldCharType="separate"/>
        </w:r>
        <w:r>
          <w:t>45</w:t>
        </w:r>
        <w:r>
          <w:fldChar w:fldCharType="end"/>
        </w:r>
      </w:hyperlink>
    </w:p>
    <w:p>
      <w:pPr>
        <w:pStyle w:val="TOC2"/>
        <w:tabs>
          <w:tab w:val="right" w:leader="dot" w:pos="8306"/>
        </w:tabs>
      </w:pPr>
      <w:hyperlink w:anchor="_Toc1656" w:history="1">
        <w:r>
          <w:rPr>
            <w:rFonts w:ascii="仿宋" w:eastAsia="仿宋" w:hAnsi="仿宋" w:cs="仿宋" w:hint="eastAsia"/>
            <w:lang w:eastAsia="zh-CN"/>
          </w:rPr>
          <w:t>(一)、环境保护综述</w:t>
        </w:r>
        <w:r>
          <w:tab/>
        </w:r>
        <w:r>
          <w:fldChar w:fldCharType="begin"/>
        </w:r>
        <w:r>
          <w:instrText xml:space="preserve"> PAGEREF _Toc1656 \h </w:instrText>
        </w:r>
        <w:r>
          <w:fldChar w:fldCharType="separate"/>
        </w:r>
        <w:r>
          <w:t>45</w:t>
        </w:r>
        <w:r>
          <w:fldChar w:fldCharType="end"/>
        </w:r>
      </w:hyperlink>
    </w:p>
    <w:p>
      <w:pPr>
        <w:pStyle w:val="TOC2"/>
        <w:tabs>
          <w:tab w:val="right" w:leader="dot" w:pos="8306"/>
        </w:tabs>
      </w:pPr>
      <w:hyperlink w:anchor="_Toc32442" w:history="1">
        <w:r>
          <w:rPr>
            <w:rFonts w:ascii="仿宋" w:eastAsia="仿宋" w:hAnsi="仿宋" w:cs="仿宋" w:hint="eastAsia"/>
            <w:lang w:eastAsia="zh-CN"/>
          </w:rPr>
          <w:t>(二)、施工期环境影响分析</w:t>
        </w:r>
        <w:r>
          <w:tab/>
        </w:r>
        <w:r>
          <w:fldChar w:fldCharType="begin"/>
        </w:r>
        <w:r>
          <w:instrText xml:space="preserve"> PAGEREF _Toc32442 \h </w:instrText>
        </w:r>
        <w:r>
          <w:fldChar w:fldCharType="separate"/>
        </w:r>
        <w:r>
          <w:t>46</w:t>
        </w:r>
        <w:r>
          <w:fldChar w:fldCharType="end"/>
        </w:r>
      </w:hyperlink>
    </w:p>
    <w:p>
      <w:pPr>
        <w:pStyle w:val="TOC2"/>
        <w:tabs>
          <w:tab w:val="right" w:leader="dot" w:pos="8306"/>
        </w:tabs>
      </w:pPr>
      <w:hyperlink w:anchor="_Toc9639" w:history="1">
        <w:r>
          <w:rPr>
            <w:rFonts w:ascii="仿宋" w:eastAsia="仿宋" w:hAnsi="仿宋" w:cs="仿宋" w:hint="eastAsia"/>
            <w:lang w:eastAsia="zh-CN"/>
          </w:rPr>
          <w:t>(三)、营运期环境影响分析</w:t>
        </w:r>
        <w:r>
          <w:tab/>
        </w:r>
        <w:r>
          <w:fldChar w:fldCharType="begin"/>
        </w:r>
        <w:r>
          <w:instrText xml:space="preserve"> PAGEREF _Toc9639 \h </w:instrText>
        </w:r>
        <w:r>
          <w:fldChar w:fldCharType="separate"/>
        </w:r>
        <w:r>
          <w:t>48</w:t>
        </w:r>
        <w:r>
          <w:fldChar w:fldCharType="end"/>
        </w:r>
      </w:hyperlink>
    </w:p>
    <w:p>
      <w:pPr>
        <w:pStyle w:val="TOC2"/>
        <w:tabs>
          <w:tab w:val="right" w:leader="dot" w:pos="8306"/>
        </w:tabs>
      </w:pPr>
      <w:hyperlink w:anchor="_Toc18231" w:history="1">
        <w:r>
          <w:rPr>
            <w:rFonts w:ascii="仿宋" w:eastAsia="仿宋" w:hAnsi="仿宋" w:cs="仿宋" w:hint="eastAsia"/>
            <w:lang w:eastAsia="zh-CN"/>
          </w:rPr>
          <w:t>(四)、综合评价</w:t>
        </w:r>
        <w:r>
          <w:tab/>
        </w:r>
        <w:r>
          <w:fldChar w:fldCharType="begin"/>
        </w:r>
        <w:r>
          <w:instrText xml:space="preserve"> PAGEREF _Toc18231 \h </w:instrText>
        </w:r>
        <w:r>
          <w:fldChar w:fldCharType="separate"/>
        </w:r>
        <w:r>
          <w:t>49</w:t>
        </w:r>
        <w:r>
          <w:fldChar w:fldCharType="end"/>
        </w:r>
      </w:hyperlink>
    </w:p>
    <w:p>
      <w:pPr>
        <w:pStyle w:val="TOC1"/>
        <w:tabs>
          <w:tab w:val="right" w:leader="dot" w:pos="8306"/>
        </w:tabs>
      </w:pPr>
      <w:hyperlink w:anchor="_Toc3887" w:history="1">
        <w:r>
          <w:rPr>
            <w:rFonts w:ascii="仿宋" w:eastAsia="仿宋" w:hAnsi="仿宋" w:cs="仿宋" w:hint="eastAsia"/>
            <w:lang w:eastAsia="zh-CN"/>
          </w:rPr>
          <w:t>十一、战略合作伙伴关系</w:t>
        </w:r>
        <w:r>
          <w:tab/>
        </w:r>
        <w:r>
          <w:fldChar w:fldCharType="begin"/>
        </w:r>
        <w:r>
          <w:instrText xml:space="preserve"> PAGEREF _Toc3887 \h </w:instrText>
        </w:r>
        <w:r>
          <w:fldChar w:fldCharType="separate"/>
        </w:r>
        <w:r>
          <w:t>50</w:t>
        </w:r>
        <w:r>
          <w:fldChar w:fldCharType="end"/>
        </w:r>
      </w:hyperlink>
    </w:p>
    <w:p>
      <w:pPr>
        <w:pStyle w:val="TOC2"/>
        <w:tabs>
          <w:tab w:val="right" w:leader="dot" w:pos="8306"/>
        </w:tabs>
      </w:pPr>
      <w:hyperlink w:anchor="_Toc8767" w:history="1">
        <w:r>
          <w:rPr>
            <w:rFonts w:ascii="仿宋" w:eastAsia="仿宋" w:hAnsi="仿宋" w:cs="仿宋" w:hint="eastAsia"/>
            <w:lang w:eastAsia="zh-CN"/>
          </w:rPr>
          <w:t>(一)、合作伙伴策略</w:t>
        </w:r>
        <w:r>
          <w:tab/>
        </w:r>
        <w:r>
          <w:fldChar w:fldCharType="begin"/>
        </w:r>
        <w:r>
          <w:instrText xml:space="preserve"> PAGEREF _Toc8767 \h </w:instrText>
        </w:r>
        <w:r>
          <w:fldChar w:fldCharType="separate"/>
        </w:r>
        <w:r>
          <w:t>50</w:t>
        </w:r>
        <w:r>
          <w:fldChar w:fldCharType="end"/>
        </w:r>
      </w:hyperlink>
    </w:p>
    <w:p>
      <w:pPr>
        <w:pStyle w:val="TOC2"/>
        <w:tabs>
          <w:tab w:val="right" w:leader="dot" w:pos="8306"/>
        </w:tabs>
      </w:pPr>
      <w:hyperlink w:anchor="_Toc5458" w:history="1">
        <w:r>
          <w:rPr>
            <w:rFonts w:ascii="仿宋" w:eastAsia="仿宋" w:hAnsi="仿宋" w:cs="仿宋" w:hint="eastAsia"/>
            <w:lang w:eastAsia="zh-CN"/>
          </w:rPr>
          <w:t>(二)、合作伙伴选择与合同</w:t>
        </w:r>
        <w:r>
          <w:tab/>
        </w:r>
        <w:r>
          <w:fldChar w:fldCharType="begin"/>
        </w:r>
        <w:r>
          <w:instrText xml:space="preserve"> PAGEREF _Toc5458 \h </w:instrText>
        </w:r>
        <w:r>
          <w:fldChar w:fldCharType="separate"/>
        </w:r>
        <w:r>
          <w:t>51</w:t>
        </w:r>
        <w:r>
          <w:fldChar w:fldCharType="end"/>
        </w:r>
      </w:hyperlink>
    </w:p>
    <w:p>
      <w:pPr>
        <w:pStyle w:val="TOC2"/>
        <w:tabs>
          <w:tab w:val="right" w:leader="dot" w:pos="8306"/>
        </w:tabs>
      </w:pPr>
      <w:hyperlink w:anchor="_Toc12223" w:history="1">
        <w:r>
          <w:rPr>
            <w:rFonts w:ascii="仿宋" w:eastAsia="仿宋" w:hAnsi="仿宋" w:cs="仿宋" w:hint="eastAsia"/>
            <w:lang w:eastAsia="zh-CN"/>
          </w:rPr>
          <w:t>(三)、合作伙伴关系管理</w:t>
        </w:r>
        <w:r>
          <w:tab/>
        </w:r>
        <w:r>
          <w:fldChar w:fldCharType="begin"/>
        </w:r>
        <w:r>
          <w:instrText xml:space="preserve"> PAGEREF _Toc12223 \h </w:instrText>
        </w:r>
        <w:r>
          <w:fldChar w:fldCharType="separate"/>
        </w:r>
        <w:r>
          <w:t>51</w:t>
        </w:r>
        <w:r>
          <w:fldChar w:fldCharType="end"/>
        </w:r>
      </w:hyperlink>
    </w:p>
    <w:p>
      <w:pPr>
        <w:pStyle w:val="TOC1"/>
        <w:tabs>
          <w:tab w:val="right" w:leader="dot" w:pos="8306"/>
        </w:tabs>
      </w:pPr>
      <w:hyperlink w:anchor="_Toc23607" w:history="1">
        <w:r>
          <w:rPr>
            <w:rFonts w:ascii="仿宋" w:eastAsia="仿宋" w:hAnsi="仿宋" w:cs="仿宋" w:hint="eastAsia"/>
            <w:lang w:eastAsia="zh-CN"/>
          </w:rPr>
          <w:t>十二、玻璃器皿项目承办单位基本情况</w:t>
        </w:r>
        <w:r>
          <w:tab/>
        </w:r>
        <w:r>
          <w:fldChar w:fldCharType="begin"/>
        </w:r>
        <w:r>
          <w:instrText xml:space="preserve"> PAGEREF _Toc23607 \h </w:instrText>
        </w:r>
        <w:r>
          <w:fldChar w:fldCharType="separate"/>
        </w:r>
        <w:r>
          <w:t>52</w:t>
        </w:r>
        <w:r>
          <w:fldChar w:fldCharType="end"/>
        </w:r>
      </w:hyperlink>
    </w:p>
    <w:p>
      <w:pPr>
        <w:pStyle w:val="TOC2"/>
        <w:tabs>
          <w:tab w:val="right" w:leader="dot" w:pos="8306"/>
        </w:tabs>
      </w:pPr>
      <w:hyperlink w:anchor="_Toc8070" w:history="1">
        <w:r>
          <w:rPr>
            <w:rFonts w:ascii="仿宋" w:eastAsia="仿宋" w:hAnsi="仿宋" w:cs="仿宋" w:hint="eastAsia"/>
            <w:lang w:eastAsia="zh-CN"/>
          </w:rPr>
          <w:t>(一)、公司名称</w:t>
        </w:r>
        <w:r>
          <w:tab/>
        </w:r>
        <w:r>
          <w:fldChar w:fldCharType="begin"/>
        </w:r>
        <w:r>
          <w:instrText xml:space="preserve"> PAGEREF _Toc8070 \h </w:instrText>
        </w:r>
        <w:r>
          <w:fldChar w:fldCharType="separate"/>
        </w:r>
        <w:r>
          <w:t>52</w:t>
        </w:r>
        <w:r>
          <w:fldChar w:fldCharType="end"/>
        </w:r>
      </w:hyperlink>
    </w:p>
    <w:p>
      <w:pPr>
        <w:pStyle w:val="TOC2"/>
        <w:tabs>
          <w:tab w:val="right" w:leader="dot" w:pos="8306"/>
        </w:tabs>
      </w:pPr>
      <w:hyperlink w:anchor="_Toc1959" w:history="1">
        <w:r>
          <w:rPr>
            <w:rFonts w:ascii="仿宋" w:eastAsia="仿宋" w:hAnsi="仿宋" w:cs="仿宋" w:hint="eastAsia"/>
            <w:lang w:eastAsia="zh-CN"/>
          </w:rPr>
          <w:t>(二)、公司简介</w:t>
        </w:r>
        <w:r>
          <w:tab/>
        </w:r>
        <w:r>
          <w:fldChar w:fldCharType="begin"/>
        </w:r>
        <w:r>
          <w:instrText xml:space="preserve"> PAGEREF _Toc1959 \h </w:instrText>
        </w:r>
        <w:r>
          <w:fldChar w:fldCharType="separate"/>
        </w:r>
        <w:r>
          <w:t>52</w:t>
        </w:r>
        <w:r>
          <w:fldChar w:fldCharType="end"/>
        </w:r>
      </w:hyperlink>
    </w:p>
    <w:p>
      <w:pPr>
        <w:pStyle w:val="TOC2"/>
        <w:tabs>
          <w:tab w:val="right" w:leader="dot" w:pos="8306"/>
        </w:tabs>
      </w:pPr>
      <w:hyperlink w:anchor="_Toc21636" w:history="1">
        <w:r>
          <w:rPr>
            <w:rFonts w:ascii="仿宋" w:eastAsia="仿宋" w:hAnsi="仿宋" w:cs="仿宋" w:hint="eastAsia"/>
            <w:lang w:eastAsia="zh-CN"/>
          </w:rPr>
          <w:t>(三)、公司经济效益分析</w:t>
        </w:r>
        <w:r>
          <w:tab/>
        </w:r>
        <w:r>
          <w:fldChar w:fldCharType="begin"/>
        </w:r>
        <w:r>
          <w:instrText xml:space="preserve"> PAGEREF _Toc21636 \h </w:instrText>
        </w:r>
        <w:r>
          <w:fldChar w:fldCharType="separate"/>
        </w:r>
        <w:r>
          <w:t>53</w:t>
        </w:r>
        <w:r>
          <w:fldChar w:fldCharType="end"/>
        </w:r>
      </w:hyperlink>
    </w:p>
    <w:p>
      <w:pPr>
        <w:pStyle w:val="TOC1"/>
        <w:tabs>
          <w:tab w:val="right" w:leader="dot" w:pos="8306"/>
        </w:tabs>
      </w:pPr>
      <w:hyperlink w:anchor="_Toc19423" w:history="1">
        <w:r>
          <w:rPr>
            <w:rFonts w:ascii="仿宋" w:eastAsia="仿宋" w:hAnsi="仿宋" w:cs="仿宋" w:hint="eastAsia"/>
            <w:lang w:eastAsia="zh-CN"/>
          </w:rPr>
          <w:t>十三、经济效益分析</w:t>
        </w:r>
        <w:r>
          <w:tab/>
        </w:r>
        <w:r>
          <w:fldChar w:fldCharType="begin"/>
        </w:r>
        <w:r>
          <w:instrText xml:space="preserve"> PAGEREF _Toc19423 \h </w:instrText>
        </w:r>
        <w:r>
          <w:fldChar w:fldCharType="separate"/>
        </w:r>
        <w:r>
          <w:t>54</w:t>
        </w:r>
        <w:r>
          <w:fldChar w:fldCharType="end"/>
        </w:r>
      </w:hyperlink>
    </w:p>
    <w:p>
      <w:pPr>
        <w:pStyle w:val="TOC2"/>
        <w:tabs>
          <w:tab w:val="right" w:leader="dot" w:pos="8306"/>
        </w:tabs>
      </w:pPr>
      <w:hyperlink w:anchor="_Toc17129" w:history="1">
        <w:r>
          <w:rPr>
            <w:rFonts w:ascii="仿宋" w:eastAsia="仿宋" w:hAnsi="仿宋" w:cs="仿宋" w:hint="eastAsia"/>
            <w:lang w:eastAsia="zh-CN"/>
          </w:rPr>
          <w:t>(一)、经济评价综述</w:t>
        </w:r>
        <w:r>
          <w:tab/>
        </w:r>
        <w:r>
          <w:fldChar w:fldCharType="begin"/>
        </w:r>
        <w:r>
          <w:instrText xml:space="preserve"> PAGEREF _Toc17129 \h </w:instrText>
        </w:r>
        <w:r>
          <w:fldChar w:fldCharType="separate"/>
        </w:r>
        <w:r>
          <w:t>54</w:t>
        </w:r>
        <w:r>
          <w:fldChar w:fldCharType="end"/>
        </w:r>
      </w:hyperlink>
    </w:p>
    <w:p>
      <w:pPr>
        <w:pStyle w:val="TOC2"/>
        <w:tabs>
          <w:tab w:val="right" w:leader="dot" w:pos="8306"/>
        </w:tabs>
      </w:pPr>
      <w:hyperlink w:anchor="_Toc8612" w:history="1">
        <w:r>
          <w:rPr>
            <w:rFonts w:ascii="仿宋" w:eastAsia="仿宋" w:hAnsi="仿宋" w:cs="仿宋" w:hint="eastAsia"/>
            <w:lang w:eastAsia="zh-CN"/>
          </w:rPr>
          <w:t>(二)、经济评价财务测算</w:t>
        </w:r>
        <w:r>
          <w:tab/>
        </w:r>
        <w:r>
          <w:fldChar w:fldCharType="begin"/>
        </w:r>
        <w:r>
          <w:instrText xml:space="preserve"> PAGEREF _Toc8612 \h </w:instrText>
        </w:r>
        <w:r>
          <w:fldChar w:fldCharType="separate"/>
        </w:r>
        <w:r>
          <w:t>55</w:t>
        </w:r>
        <w:r>
          <w:fldChar w:fldCharType="end"/>
        </w:r>
      </w:hyperlink>
    </w:p>
    <w:p>
      <w:pPr>
        <w:pStyle w:val="TOC2"/>
        <w:tabs>
          <w:tab w:val="right" w:leader="dot" w:pos="8306"/>
        </w:tabs>
      </w:pPr>
      <w:hyperlink w:anchor="_Toc26713" w:history="1">
        <w:r>
          <w:rPr>
            <w:rFonts w:ascii="仿宋" w:eastAsia="仿宋" w:hAnsi="仿宋" w:cs="仿宋" w:hint="eastAsia"/>
            <w:lang w:eastAsia="zh-CN"/>
          </w:rPr>
          <w:t>(三)、玻璃器皿项目盈利能力分析</w:t>
        </w:r>
        <w:r>
          <w:tab/>
        </w:r>
        <w:r>
          <w:fldChar w:fldCharType="begin"/>
        </w:r>
        <w:r>
          <w:instrText xml:space="preserve"> PAGEREF _Toc26713 \h </w:instrText>
        </w:r>
        <w:r>
          <w:fldChar w:fldCharType="separate"/>
        </w:r>
        <w:r>
          <w:t>57</w:t>
        </w:r>
        <w:r>
          <w:fldChar w:fldCharType="end"/>
        </w:r>
      </w:hyperlink>
    </w:p>
    <w:p>
      <w:pPr>
        <w:pStyle w:val="TOC1"/>
        <w:tabs>
          <w:tab w:val="right" w:leader="dot" w:pos="8306"/>
        </w:tabs>
      </w:pPr>
      <w:hyperlink w:anchor="_Toc8250" w:history="1">
        <w:r>
          <w:rPr>
            <w:rFonts w:ascii="仿宋" w:eastAsia="仿宋" w:hAnsi="仿宋" w:cs="仿宋" w:hint="eastAsia"/>
            <w:lang w:eastAsia="zh-CN"/>
          </w:rPr>
          <w:t>十四、招标方案</w:t>
        </w:r>
        <w:r>
          <w:tab/>
        </w:r>
        <w:r>
          <w:fldChar w:fldCharType="begin"/>
        </w:r>
        <w:r>
          <w:instrText xml:space="preserve"> PAGEREF _Toc8250 \h </w:instrText>
        </w:r>
        <w:r>
          <w:fldChar w:fldCharType="separate"/>
        </w:r>
        <w:r>
          <w:t>57</w:t>
        </w:r>
        <w:r>
          <w:fldChar w:fldCharType="end"/>
        </w:r>
      </w:hyperlink>
    </w:p>
    <w:p>
      <w:pPr>
        <w:pStyle w:val="TOC2"/>
        <w:tabs>
          <w:tab w:val="right" w:leader="dot" w:pos="8306"/>
        </w:tabs>
      </w:pPr>
      <w:hyperlink w:anchor="_Toc30346" w:history="1">
        <w:r>
          <w:rPr>
            <w:rFonts w:ascii="仿宋" w:eastAsia="仿宋" w:hAnsi="仿宋" w:cs="仿宋" w:hint="eastAsia"/>
            <w:lang w:eastAsia="zh-CN"/>
          </w:rPr>
          <w:t>(一)、玻璃器皿项目招标依据</w:t>
        </w:r>
        <w:r>
          <w:tab/>
        </w:r>
        <w:r>
          <w:fldChar w:fldCharType="begin"/>
        </w:r>
        <w:r>
          <w:instrText xml:space="preserve"> PAGEREF _Toc30346 \h </w:instrText>
        </w:r>
        <w:r>
          <w:fldChar w:fldCharType="separate"/>
        </w:r>
        <w:r>
          <w:t>57</w:t>
        </w:r>
        <w:r>
          <w:fldChar w:fldCharType="end"/>
        </w:r>
      </w:hyperlink>
    </w:p>
    <w:p>
      <w:pPr>
        <w:pStyle w:val="TOC2"/>
        <w:tabs>
          <w:tab w:val="right" w:leader="dot" w:pos="8306"/>
        </w:tabs>
      </w:pPr>
      <w:hyperlink w:anchor="_Toc21495" w:history="1">
        <w:r>
          <w:rPr>
            <w:rFonts w:ascii="仿宋" w:eastAsia="仿宋" w:hAnsi="仿宋" w:cs="仿宋" w:hint="eastAsia"/>
            <w:lang w:eastAsia="zh-CN"/>
          </w:rPr>
          <w:t>(二)、玻璃器皿项目招标范围</w:t>
        </w:r>
        <w:r>
          <w:tab/>
        </w:r>
        <w:r>
          <w:fldChar w:fldCharType="begin"/>
        </w:r>
        <w:r>
          <w:instrText xml:space="preserve"> PAGEREF _Toc21495 \h </w:instrText>
        </w:r>
        <w:r>
          <w:fldChar w:fldCharType="separate"/>
        </w:r>
        <w:r>
          <w:t>57</w:t>
        </w:r>
        <w:r>
          <w:fldChar w:fldCharType="end"/>
        </w:r>
      </w:hyperlink>
    </w:p>
    <w:p>
      <w:pPr>
        <w:pStyle w:val="TOC2"/>
        <w:tabs>
          <w:tab w:val="right" w:leader="dot" w:pos="8306"/>
        </w:tabs>
      </w:pPr>
      <w:hyperlink w:anchor="_Toc19461" w:history="1">
        <w:r>
          <w:rPr>
            <w:rFonts w:ascii="仿宋" w:eastAsia="仿宋" w:hAnsi="仿宋" w:cs="仿宋" w:hint="eastAsia"/>
            <w:lang w:eastAsia="zh-CN"/>
          </w:rPr>
          <w:t>(三)、招标要求</w:t>
        </w:r>
        <w:r>
          <w:tab/>
        </w:r>
        <w:r>
          <w:fldChar w:fldCharType="begin"/>
        </w:r>
        <w:r>
          <w:instrText xml:space="preserve"> PAGEREF _Toc19461 \h </w:instrText>
        </w:r>
        <w:r>
          <w:fldChar w:fldCharType="separate"/>
        </w:r>
        <w:r>
          <w:t>58</w:t>
        </w:r>
        <w:r>
          <w:fldChar w:fldCharType="end"/>
        </w:r>
      </w:hyperlink>
    </w:p>
    <w:p>
      <w:pPr>
        <w:pStyle w:val="TOC2"/>
        <w:tabs>
          <w:tab w:val="right" w:leader="dot" w:pos="8306"/>
        </w:tabs>
      </w:pPr>
      <w:hyperlink w:anchor="_Toc24199" w:history="1">
        <w:r>
          <w:rPr>
            <w:rFonts w:ascii="仿宋" w:eastAsia="仿宋" w:hAnsi="仿宋" w:cs="仿宋" w:hint="eastAsia"/>
            <w:lang w:eastAsia="zh-CN"/>
          </w:rPr>
          <w:t>(四)、招标组织方式</w:t>
        </w:r>
        <w:r>
          <w:tab/>
        </w:r>
        <w:r>
          <w:fldChar w:fldCharType="begin"/>
        </w:r>
        <w:r>
          <w:instrText xml:space="preserve"> PAGEREF _Toc24199 \h </w:instrText>
        </w:r>
        <w:r>
          <w:fldChar w:fldCharType="separate"/>
        </w:r>
        <w:r>
          <w:t>59</w:t>
        </w:r>
        <w:r>
          <w:fldChar w:fldCharType="end"/>
        </w:r>
      </w:hyperlink>
    </w:p>
    <w:p>
      <w:pPr>
        <w:pStyle w:val="TOC2"/>
        <w:tabs>
          <w:tab w:val="right" w:leader="dot" w:pos="8306"/>
        </w:tabs>
      </w:pPr>
      <w:hyperlink w:anchor="_Toc29680" w:history="1">
        <w:r>
          <w:rPr>
            <w:rFonts w:ascii="仿宋" w:eastAsia="仿宋" w:hAnsi="仿宋" w:cs="仿宋" w:hint="eastAsia"/>
            <w:lang w:eastAsia="zh-CN"/>
          </w:rPr>
          <w:t>(五)、招标信息发布</w:t>
        </w:r>
        <w:r>
          <w:tab/>
        </w:r>
        <w:r>
          <w:fldChar w:fldCharType="begin"/>
        </w:r>
        <w:r>
          <w:instrText xml:space="preserve"> PAGEREF _Toc29680 \h </w:instrText>
        </w:r>
        <w:r>
          <w:fldChar w:fldCharType="separate"/>
        </w:r>
        <w:r>
          <w:t>62</w:t>
        </w:r>
        <w:r>
          <w:fldChar w:fldCharType="end"/>
        </w:r>
      </w:hyperlink>
    </w:p>
    <w:p>
      <w:pPr>
        <w:pStyle w:val="TOC1"/>
        <w:tabs>
          <w:tab w:val="right" w:leader="dot" w:pos="8306"/>
        </w:tabs>
      </w:pPr>
      <w:hyperlink w:anchor="_Toc22036" w:history="1">
        <w:r>
          <w:rPr>
            <w:rFonts w:ascii="仿宋" w:eastAsia="仿宋" w:hAnsi="仿宋" w:cs="仿宋" w:hint="eastAsia"/>
            <w:lang w:eastAsia="zh-CN"/>
          </w:rPr>
          <w:t>十五、分销渠道运行绩效评估</w:t>
        </w:r>
        <w:r>
          <w:tab/>
        </w:r>
        <w:r>
          <w:fldChar w:fldCharType="begin"/>
        </w:r>
        <w:r>
          <w:instrText xml:space="preserve"> PAGEREF _Toc22036 \h </w:instrText>
        </w:r>
        <w:r>
          <w:fldChar w:fldCharType="separate"/>
        </w:r>
        <w:r>
          <w:t>62</w:t>
        </w:r>
        <w:r>
          <w:fldChar w:fldCharType="end"/>
        </w:r>
      </w:hyperlink>
    </w:p>
    <w:p>
      <w:pPr>
        <w:pStyle w:val="TOC2"/>
        <w:tabs>
          <w:tab w:val="right" w:leader="dot" w:pos="8306"/>
        </w:tabs>
      </w:pPr>
      <w:hyperlink w:anchor="_Toc27902" w:history="1">
        <w:r>
          <w:rPr>
            <w:rFonts w:ascii="仿宋" w:eastAsia="仿宋" w:hAnsi="仿宋" w:cs="仿宋" w:hint="eastAsia"/>
            <w:lang w:eastAsia="zh-CN"/>
          </w:rPr>
          <w:t>(一)、渠道畅通性评估</w:t>
        </w:r>
        <w:r>
          <w:tab/>
        </w:r>
        <w:r>
          <w:fldChar w:fldCharType="begin"/>
        </w:r>
        <w:r>
          <w:instrText xml:space="preserve"> PAGEREF _Toc27902 \h </w:instrText>
        </w:r>
        <w:r>
          <w:fldChar w:fldCharType="separate"/>
        </w:r>
        <w:r>
          <w:t>62</w:t>
        </w:r>
        <w:r>
          <w:fldChar w:fldCharType="end"/>
        </w:r>
      </w:hyperlink>
    </w:p>
    <w:p>
      <w:pPr>
        <w:pStyle w:val="TOC2"/>
        <w:tabs>
          <w:tab w:val="right" w:leader="dot" w:pos="8306"/>
        </w:tabs>
      </w:pPr>
      <w:hyperlink w:anchor="_Toc17137" w:history="1">
        <w:r>
          <w:rPr>
            <w:rFonts w:ascii="仿宋" w:eastAsia="仿宋" w:hAnsi="仿宋" w:cs="仿宋" w:hint="eastAsia"/>
            <w:lang w:eastAsia="zh-CN"/>
          </w:rPr>
          <w:t>(二)、渠道覆盖率评估</w:t>
        </w:r>
        <w:r>
          <w:tab/>
        </w:r>
        <w:r>
          <w:fldChar w:fldCharType="begin"/>
        </w:r>
        <w:r>
          <w:instrText xml:space="preserve"> PAGEREF _Toc17137 \h </w:instrText>
        </w:r>
        <w:r>
          <w:fldChar w:fldCharType="separate"/>
        </w:r>
        <w:r>
          <w:t>63</w:t>
        </w:r>
        <w:r>
          <w:fldChar w:fldCharType="end"/>
        </w:r>
      </w:hyperlink>
    </w:p>
    <w:p>
      <w:pPr>
        <w:pStyle w:val="TOC2"/>
        <w:tabs>
          <w:tab w:val="right" w:leader="dot" w:pos="8306"/>
        </w:tabs>
      </w:pPr>
      <w:hyperlink w:anchor="_Toc14581" w:history="1">
        <w:r>
          <w:rPr>
            <w:rFonts w:ascii="仿宋" w:eastAsia="仿宋" w:hAnsi="仿宋" w:cs="仿宋" w:hint="eastAsia"/>
            <w:lang w:eastAsia="zh-CN"/>
          </w:rPr>
          <w:t>(三)、渠道财务绩效评估</w:t>
        </w:r>
        <w:r>
          <w:tab/>
        </w:r>
        <w:r>
          <w:fldChar w:fldCharType="begin"/>
        </w:r>
        <w:r>
          <w:instrText xml:space="preserve"> PAGEREF _Toc14581 \h </w:instrText>
        </w:r>
        <w:r>
          <w:fldChar w:fldCharType="separate"/>
        </w:r>
        <w:r>
          <w:t>64</w:t>
        </w:r>
        <w:r>
          <w:fldChar w:fldCharType="end"/>
        </w:r>
      </w:hyperlink>
    </w:p>
    <w:p>
      <w:pPr>
        <w:pStyle w:val="TOC1"/>
        <w:tabs>
          <w:tab w:val="right" w:leader="dot" w:pos="8306"/>
        </w:tabs>
      </w:pPr>
      <w:hyperlink w:anchor="_Toc22404" w:history="1">
        <w:r>
          <w:rPr>
            <w:rFonts w:ascii="仿宋" w:eastAsia="仿宋" w:hAnsi="仿宋" w:cs="仿宋" w:hint="eastAsia"/>
            <w:lang w:eastAsia="zh-CN"/>
          </w:rPr>
          <w:t>十六、知识管理与技术创新</w:t>
        </w:r>
        <w:r>
          <w:tab/>
        </w:r>
        <w:r>
          <w:fldChar w:fldCharType="begin"/>
        </w:r>
        <w:r>
          <w:instrText xml:space="preserve"> PAGEREF _Toc22404 \h </w:instrText>
        </w:r>
        <w:r>
          <w:fldChar w:fldCharType="separate"/>
        </w:r>
        <w:r>
          <w:t>66</w:t>
        </w:r>
        <w:r>
          <w:fldChar w:fldCharType="end"/>
        </w:r>
      </w:hyperlink>
    </w:p>
    <w:p>
      <w:pPr>
        <w:pStyle w:val="TOC2"/>
        <w:tabs>
          <w:tab w:val="right" w:leader="dot" w:pos="8306"/>
        </w:tabs>
      </w:pPr>
      <w:hyperlink w:anchor="_Toc372" w:history="1">
        <w:r>
          <w:rPr>
            <w:rFonts w:ascii="仿宋" w:eastAsia="仿宋" w:hAnsi="仿宋" w:cs="仿宋" w:hint="eastAsia"/>
            <w:lang w:eastAsia="zh-CN"/>
          </w:rPr>
          <w:t>(一)、知识管理体系建设</w:t>
        </w:r>
        <w:r>
          <w:tab/>
        </w:r>
        <w:r>
          <w:fldChar w:fldCharType="begin"/>
        </w:r>
        <w:r>
          <w:instrText xml:space="preserve"> PAGEREF _Toc372 \h </w:instrText>
        </w:r>
        <w:r>
          <w:fldChar w:fldCharType="separate"/>
        </w:r>
        <w:r>
          <w:t>66</w:t>
        </w:r>
        <w:r>
          <w:fldChar w:fldCharType="end"/>
        </w:r>
      </w:hyperlink>
    </w:p>
    <w:p>
      <w:pPr>
        <w:pStyle w:val="TOC2"/>
        <w:tabs>
          <w:tab w:val="right" w:leader="dot" w:pos="8306"/>
        </w:tabs>
      </w:pPr>
      <w:hyperlink w:anchor="_Toc7289" w:history="1">
        <w:r>
          <w:rPr>
            <w:rFonts w:ascii="仿宋" w:eastAsia="仿宋" w:hAnsi="仿宋" w:cs="仿宋" w:hint="eastAsia"/>
            <w:lang w:eastAsia="zh-CN"/>
          </w:rPr>
          <w:t>(二)、技术创新与研发投入</w:t>
        </w:r>
        <w:r>
          <w:tab/>
        </w:r>
        <w:r>
          <w:fldChar w:fldCharType="begin"/>
        </w:r>
        <w:r>
          <w:instrText xml:space="preserve"> PAGEREF _Toc7289 \h </w:instrText>
        </w:r>
        <w:r>
          <w:fldChar w:fldCharType="separate"/>
        </w:r>
        <w:r>
          <w:t>68</w:t>
        </w:r>
        <w:r>
          <w:fldChar w:fldCharType="end"/>
        </w:r>
      </w:hyperlink>
    </w:p>
    <w:p>
      <w:pPr>
        <w:pStyle w:val="TOC2"/>
        <w:tabs>
          <w:tab w:val="right" w:leader="dot" w:pos="8306"/>
        </w:tabs>
      </w:pPr>
      <w:hyperlink w:anchor="_Toc17375" w:history="1">
        <w:r>
          <w:rPr>
            <w:rFonts w:ascii="仿宋" w:eastAsia="仿宋" w:hAnsi="仿宋" w:cs="仿宋" w:hint="eastAsia"/>
            <w:lang w:eastAsia="zh-CN"/>
          </w:rPr>
          <w:t>(三)、专利申请与技术保护</w:t>
        </w:r>
        <w:r>
          <w:tab/>
        </w:r>
        <w:r>
          <w:fldChar w:fldCharType="begin"/>
        </w:r>
        <w:r>
          <w:instrText xml:space="preserve"> PAGEREF _Toc17375 \h </w:instrText>
        </w:r>
        <w:r>
          <w:fldChar w:fldCharType="separate"/>
        </w:r>
        <w:r>
          <w:t>69</w:t>
        </w:r>
        <w:r>
          <w:fldChar w:fldCharType="end"/>
        </w:r>
      </w:hyperlink>
    </w:p>
    <w:p>
      <w:pPr>
        <w:pStyle w:val="TOC2"/>
        <w:tabs>
          <w:tab w:val="right" w:leader="dot" w:pos="8306"/>
        </w:tabs>
      </w:pPr>
      <w:hyperlink w:anchor="_Toc23424" w:history="1">
        <w:r>
          <w:rPr>
            <w:rFonts w:ascii="仿宋" w:eastAsia="仿宋" w:hAnsi="仿宋" w:cs="仿宋" w:hint="eastAsia"/>
            <w:lang w:eastAsia="zh-CN"/>
          </w:rPr>
          <w:t>(四)、人才培养与团队建设</w:t>
        </w:r>
        <w:r>
          <w:tab/>
        </w:r>
        <w:r>
          <w:fldChar w:fldCharType="begin"/>
        </w:r>
        <w:r>
          <w:instrText xml:space="preserve"> PAGEREF _Toc23424 \h </w:instrText>
        </w:r>
        <w:r>
          <w:fldChar w:fldCharType="separate"/>
        </w:r>
        <w:r>
          <w:t>70</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809" w:history="1">
        <w:r>
          <w:rPr>
            <w:rFonts w:ascii="仿宋" w:eastAsia="仿宋" w:hAnsi="仿宋" w:cs="仿宋" w:hint="eastAsia"/>
            <w:lang w:eastAsia="zh-CN"/>
          </w:rPr>
          <w:t>十七、战略钟</w:t>
        </w:r>
        <w:r>
          <w:tab/>
        </w:r>
        <w:r>
          <w:fldChar w:fldCharType="begin"/>
        </w:r>
        <w:r>
          <w:instrText xml:space="preserve"> PAGEREF _Toc17809 \h </w:instrText>
        </w:r>
        <w:r>
          <w:fldChar w:fldCharType="separate"/>
        </w:r>
        <w:r>
          <w:t>72</w:t>
        </w:r>
        <w:r>
          <w:fldChar w:fldCharType="end"/>
        </w:r>
      </w:hyperlink>
    </w:p>
    <w:p>
      <w:pPr>
        <w:pStyle w:val="TOC2"/>
        <w:tabs>
          <w:tab w:val="right" w:leader="dot" w:pos="8306"/>
        </w:tabs>
      </w:pPr>
      <w:hyperlink w:anchor="_Toc9520" w:history="1">
        <w:r>
          <w:rPr>
            <w:rFonts w:ascii="仿宋" w:eastAsia="仿宋" w:hAnsi="仿宋" w:cs="仿宋" w:hint="eastAsia"/>
            <w:lang w:eastAsia="zh-CN"/>
          </w:rPr>
          <w:t>(一)、战略钟</w:t>
        </w:r>
        <w:r>
          <w:tab/>
        </w:r>
        <w:r>
          <w:fldChar w:fldCharType="begin"/>
        </w:r>
        <w:r>
          <w:instrText xml:space="preserve"> PAGEREF _Toc9520 \h </w:instrText>
        </w:r>
        <w:r>
          <w:fldChar w:fldCharType="separate"/>
        </w:r>
        <w:r>
          <w:t>72</w:t>
        </w:r>
        <w:r>
          <w:fldChar w:fldCharType="end"/>
        </w:r>
      </w:hyperlink>
    </w:p>
    <w:p>
      <w:pPr>
        <w:pStyle w:val="TOC1"/>
        <w:tabs>
          <w:tab w:val="right" w:leader="dot" w:pos="8306"/>
        </w:tabs>
      </w:pPr>
      <w:hyperlink w:anchor="_Toc23245" w:history="1">
        <w:r>
          <w:rPr>
            <w:rFonts w:ascii="仿宋" w:eastAsia="仿宋" w:hAnsi="仿宋" w:cs="仿宋" w:hint="eastAsia"/>
            <w:lang w:eastAsia="zh-CN"/>
          </w:rPr>
          <w:t>十八、品质管理与持续改进方案</w:t>
        </w:r>
        <w:r>
          <w:tab/>
        </w:r>
        <w:r>
          <w:fldChar w:fldCharType="begin"/>
        </w:r>
        <w:r>
          <w:instrText xml:space="preserve"> PAGEREF _Toc23245 \h </w:instrText>
        </w:r>
        <w:r>
          <w:fldChar w:fldCharType="separate"/>
        </w:r>
        <w:r>
          <w:t>73</w:t>
        </w:r>
        <w:r>
          <w:fldChar w:fldCharType="end"/>
        </w:r>
      </w:hyperlink>
    </w:p>
    <w:p>
      <w:pPr>
        <w:pStyle w:val="TOC2"/>
        <w:tabs>
          <w:tab w:val="right" w:leader="dot" w:pos="8306"/>
        </w:tabs>
      </w:pPr>
      <w:hyperlink w:anchor="_Toc29374" w:history="1">
        <w:r>
          <w:rPr>
            <w:rFonts w:ascii="仿宋" w:eastAsia="仿宋" w:hAnsi="仿宋" w:cs="仿宋" w:hint="eastAsia"/>
            <w:lang w:eastAsia="zh-CN"/>
          </w:rPr>
          <w:t>(一)、品质管理体系建设</w:t>
        </w:r>
        <w:r>
          <w:tab/>
        </w:r>
        <w:r>
          <w:fldChar w:fldCharType="begin"/>
        </w:r>
        <w:r>
          <w:instrText xml:space="preserve"> PAGEREF _Toc29374 \h </w:instrText>
        </w:r>
        <w:r>
          <w:fldChar w:fldCharType="separate"/>
        </w:r>
        <w:r>
          <w:t>73</w:t>
        </w:r>
        <w:r>
          <w:fldChar w:fldCharType="end"/>
        </w:r>
      </w:hyperlink>
    </w:p>
    <w:p>
      <w:pPr>
        <w:pStyle w:val="TOC2"/>
        <w:tabs>
          <w:tab w:val="right" w:leader="dot" w:pos="8306"/>
        </w:tabs>
      </w:pPr>
      <w:hyperlink w:anchor="_Toc7680" w:history="1">
        <w:r>
          <w:rPr>
            <w:rFonts w:ascii="仿宋" w:eastAsia="仿宋" w:hAnsi="仿宋" w:cs="仿宋" w:hint="eastAsia"/>
            <w:lang w:eastAsia="zh-CN"/>
          </w:rPr>
          <w:t>(二)、生产过程监控与优化</w:t>
        </w:r>
        <w:r>
          <w:tab/>
        </w:r>
        <w:r>
          <w:fldChar w:fldCharType="begin"/>
        </w:r>
        <w:r>
          <w:instrText xml:space="preserve"> PAGEREF _Toc7680 \h </w:instrText>
        </w:r>
        <w:r>
          <w:fldChar w:fldCharType="separate"/>
        </w:r>
        <w:r>
          <w:t>75</w:t>
        </w:r>
        <w:r>
          <w:fldChar w:fldCharType="end"/>
        </w:r>
      </w:hyperlink>
    </w:p>
    <w:p>
      <w:pPr>
        <w:pStyle w:val="TOC2"/>
        <w:tabs>
          <w:tab w:val="right" w:leader="dot" w:pos="8306"/>
        </w:tabs>
      </w:pPr>
      <w:hyperlink w:anchor="_Toc10921" w:history="1">
        <w:r>
          <w:rPr>
            <w:rFonts w:ascii="仿宋" w:eastAsia="仿宋" w:hAnsi="仿宋" w:cs="仿宋" w:hint="eastAsia"/>
            <w:lang w:eastAsia="zh-CN"/>
          </w:rPr>
          <w:t>(三)、品质问题快速响应机制</w:t>
        </w:r>
        <w:r>
          <w:tab/>
        </w:r>
        <w:r>
          <w:fldChar w:fldCharType="begin"/>
        </w:r>
        <w:r>
          <w:instrText xml:space="preserve"> PAGEREF _Toc10921 \h </w:instrText>
        </w:r>
        <w:r>
          <w:fldChar w:fldCharType="separate"/>
        </w:r>
        <w:r>
          <w:t>76</w:t>
        </w:r>
        <w:r>
          <w:fldChar w:fldCharType="end"/>
        </w:r>
      </w:hyperlink>
    </w:p>
    <w:p>
      <w:pPr>
        <w:pStyle w:val="TOC2"/>
        <w:tabs>
          <w:tab w:val="right" w:leader="dot" w:pos="8306"/>
        </w:tabs>
      </w:pPr>
      <w:hyperlink w:anchor="_Toc25173" w:history="1">
        <w:r>
          <w:rPr>
            <w:rFonts w:ascii="仿宋" w:eastAsia="仿宋" w:hAnsi="仿宋" w:cs="仿宋" w:hint="eastAsia"/>
            <w:lang w:eastAsia="zh-CN"/>
          </w:rPr>
          <w:t>(四)、持续改进文化培养</w:t>
        </w:r>
        <w:r>
          <w:tab/>
        </w:r>
        <w:r>
          <w:fldChar w:fldCharType="begin"/>
        </w:r>
        <w:r>
          <w:instrText xml:space="preserve"> PAGEREF _Toc25173 \h </w:instrText>
        </w:r>
        <w:r>
          <w:fldChar w:fldCharType="separate"/>
        </w:r>
        <w:r>
          <w:t>78</w:t>
        </w:r>
        <w:r>
          <w:fldChar w:fldCharType="end"/>
        </w:r>
      </w:hyperlink>
    </w:p>
    <w:p>
      <w:pPr>
        <w:pStyle w:val="TOC2"/>
        <w:tabs>
          <w:tab w:val="right" w:leader="dot" w:pos="8306"/>
        </w:tabs>
      </w:pPr>
      <w:hyperlink w:anchor="_Toc18315" w:history="1">
        <w:r>
          <w:rPr>
            <w:rFonts w:ascii="仿宋" w:eastAsia="仿宋" w:hAnsi="仿宋" w:cs="仿宋" w:hint="eastAsia"/>
            <w:lang w:eastAsia="zh-CN"/>
          </w:rPr>
          <w:t>(五)、客户反馈整合与品质提升</w:t>
        </w:r>
        <w:r>
          <w:tab/>
        </w:r>
        <w:r>
          <w:fldChar w:fldCharType="begin"/>
        </w:r>
        <w:r>
          <w:instrText xml:space="preserve"> PAGEREF _Toc18315 \h </w:instrText>
        </w:r>
        <w:r>
          <w:fldChar w:fldCharType="separate"/>
        </w:r>
        <w:r>
          <w:t>79</w:t>
        </w:r>
        <w:r>
          <w:fldChar w:fldCharType="end"/>
        </w:r>
      </w:hyperlink>
    </w:p>
    <w:p>
      <w:pPr>
        <w:pStyle w:val="TOC1"/>
        <w:tabs>
          <w:tab w:val="right" w:leader="dot" w:pos="8306"/>
        </w:tabs>
      </w:pPr>
      <w:hyperlink w:anchor="_Toc17324" w:history="1">
        <w:r>
          <w:rPr>
            <w:rFonts w:ascii="仿宋" w:eastAsia="仿宋" w:hAnsi="仿宋" w:cs="仿宋" w:hint="eastAsia"/>
            <w:lang w:eastAsia="zh-CN"/>
          </w:rPr>
          <w:t>十九、渠道管理概述</w:t>
        </w:r>
        <w:r>
          <w:tab/>
        </w:r>
        <w:r>
          <w:fldChar w:fldCharType="begin"/>
        </w:r>
        <w:r>
          <w:instrText xml:space="preserve"> PAGEREF _Toc17324 \h </w:instrText>
        </w:r>
        <w:r>
          <w:fldChar w:fldCharType="separate"/>
        </w:r>
        <w:r>
          <w:t>81</w:t>
        </w:r>
        <w:r>
          <w:fldChar w:fldCharType="end"/>
        </w:r>
      </w:hyperlink>
    </w:p>
    <w:p>
      <w:pPr>
        <w:pStyle w:val="TOC2"/>
        <w:tabs>
          <w:tab w:val="right" w:leader="dot" w:pos="8306"/>
        </w:tabs>
      </w:pPr>
      <w:hyperlink w:anchor="_Toc6830" w:history="1">
        <w:r>
          <w:rPr>
            <w:rFonts w:ascii="仿宋" w:eastAsia="仿宋" w:hAnsi="仿宋" w:cs="仿宋" w:hint="eastAsia"/>
            <w:lang w:eastAsia="zh-CN"/>
          </w:rPr>
          <w:t>(一)、市场营销渠道与分销渠道</w:t>
        </w:r>
        <w:r>
          <w:tab/>
        </w:r>
        <w:r>
          <w:fldChar w:fldCharType="begin"/>
        </w:r>
        <w:r>
          <w:instrText xml:space="preserve"> PAGEREF _Toc6830 \h </w:instrText>
        </w:r>
        <w:r>
          <w:fldChar w:fldCharType="separate"/>
        </w:r>
        <w:r>
          <w:t>81</w:t>
        </w:r>
        <w:r>
          <w:fldChar w:fldCharType="end"/>
        </w:r>
      </w:hyperlink>
    </w:p>
    <w:p>
      <w:pPr>
        <w:pStyle w:val="TOC2"/>
        <w:tabs>
          <w:tab w:val="right" w:leader="dot" w:pos="8306"/>
        </w:tabs>
      </w:pPr>
      <w:hyperlink w:anchor="_Toc1899" w:history="1">
        <w:r>
          <w:rPr>
            <w:rFonts w:ascii="仿宋" w:eastAsia="仿宋" w:hAnsi="仿宋" w:cs="仿宋" w:hint="eastAsia"/>
            <w:lang w:eastAsia="zh-CN"/>
          </w:rPr>
          <w:t>(二)、分销渠道管理目标和任务</w:t>
        </w:r>
        <w:r>
          <w:tab/>
        </w:r>
        <w:r>
          <w:fldChar w:fldCharType="begin"/>
        </w:r>
        <w:r>
          <w:instrText xml:space="preserve"> PAGEREF _Toc1899 \h </w:instrText>
        </w:r>
        <w:r>
          <w:fldChar w:fldCharType="separate"/>
        </w:r>
        <w:r>
          <w:t>82</w:t>
        </w:r>
        <w:r>
          <w:fldChar w:fldCharType="end"/>
        </w:r>
      </w:hyperlink>
    </w:p>
    <w:p>
      <w:pPr>
        <w:pStyle w:val="TOC1"/>
        <w:tabs>
          <w:tab w:val="right" w:leader="dot" w:pos="8306"/>
        </w:tabs>
      </w:pPr>
      <w:hyperlink w:anchor="_Toc12314" w:history="1">
        <w:r>
          <w:rPr>
            <w:rFonts w:ascii="仿宋" w:eastAsia="仿宋" w:hAnsi="仿宋" w:cs="仿宋" w:hint="eastAsia"/>
            <w:lang w:eastAsia="zh-CN"/>
          </w:rPr>
          <w:t>二十、技术创新决策的评估方法</w:t>
        </w:r>
        <w:r>
          <w:tab/>
        </w:r>
        <w:r>
          <w:fldChar w:fldCharType="begin"/>
        </w:r>
        <w:r>
          <w:instrText xml:space="preserve"> PAGEREF _Toc12314 \h </w:instrText>
        </w:r>
        <w:r>
          <w:fldChar w:fldCharType="separate"/>
        </w:r>
        <w:r>
          <w:t>83</w:t>
        </w:r>
        <w:r>
          <w:fldChar w:fldCharType="end"/>
        </w:r>
      </w:hyperlink>
    </w:p>
    <w:p>
      <w:pPr>
        <w:pStyle w:val="TOC2"/>
        <w:tabs>
          <w:tab w:val="right" w:leader="dot" w:pos="8306"/>
        </w:tabs>
      </w:pPr>
      <w:hyperlink w:anchor="_Toc23754" w:history="1">
        <w:r>
          <w:rPr>
            <w:rFonts w:ascii="仿宋" w:eastAsia="仿宋" w:hAnsi="仿宋" w:cs="仿宋" w:hint="eastAsia"/>
            <w:lang w:eastAsia="zh-CN"/>
          </w:rPr>
          <w:t>(一)、定量评估方法</w:t>
        </w:r>
        <w:r>
          <w:tab/>
        </w:r>
        <w:r>
          <w:fldChar w:fldCharType="begin"/>
        </w:r>
        <w:r>
          <w:instrText xml:space="preserve"> PAGEREF _Toc23754 \h </w:instrText>
        </w:r>
        <w:r>
          <w:fldChar w:fldCharType="separate"/>
        </w:r>
        <w:r>
          <w:t>83</w:t>
        </w:r>
        <w:r>
          <w:fldChar w:fldCharType="end"/>
        </w:r>
      </w:hyperlink>
    </w:p>
    <w:p>
      <w:pPr>
        <w:pStyle w:val="TOC2"/>
        <w:tabs>
          <w:tab w:val="right" w:leader="dot" w:pos="8306"/>
        </w:tabs>
      </w:pPr>
      <w:hyperlink w:anchor="_Toc18482" w:history="1">
        <w:r>
          <w:rPr>
            <w:rFonts w:ascii="仿宋" w:eastAsia="仿宋" w:hAnsi="仿宋" w:cs="仿宋" w:hint="eastAsia"/>
            <w:lang w:eastAsia="zh-CN"/>
          </w:rPr>
          <w:t>(二)、定性评估方法</w:t>
        </w:r>
        <w:r>
          <w:tab/>
        </w:r>
        <w:r>
          <w:fldChar w:fldCharType="begin"/>
        </w:r>
        <w:r>
          <w:instrText xml:space="preserve"> PAGEREF _Toc18482 \h </w:instrText>
        </w:r>
        <w:r>
          <w:fldChar w:fldCharType="separate"/>
        </w:r>
        <w:r>
          <w:t>85</w:t>
        </w:r>
        <w:r>
          <w:fldChar w:fldCharType="end"/>
        </w:r>
      </w:hyperlink>
    </w:p>
    <w:p>
      <w:pPr>
        <w:pStyle w:val="TOC1"/>
        <w:tabs>
          <w:tab w:val="right" w:leader="dot" w:pos="8306"/>
        </w:tabs>
      </w:pPr>
      <w:hyperlink w:anchor="_Toc16516" w:history="1">
        <w:r>
          <w:rPr>
            <w:rFonts w:ascii="仿宋" w:eastAsia="仿宋" w:hAnsi="仿宋" w:cs="仿宋" w:hint="eastAsia"/>
            <w:lang w:eastAsia="zh-CN"/>
          </w:rPr>
          <w:t>二十一、玻璃器皿项目建设单位</w:t>
        </w:r>
        <w:r>
          <w:tab/>
        </w:r>
        <w:r>
          <w:fldChar w:fldCharType="begin"/>
        </w:r>
        <w:r>
          <w:instrText xml:space="preserve"> PAGEREF _Toc16516 \h </w:instrText>
        </w:r>
        <w:r>
          <w:fldChar w:fldCharType="separate"/>
        </w:r>
        <w:r>
          <w:t>86</w:t>
        </w:r>
        <w:r>
          <w:fldChar w:fldCharType="end"/>
        </w:r>
      </w:hyperlink>
    </w:p>
    <w:p>
      <w:pPr>
        <w:pStyle w:val="TOC2"/>
        <w:tabs>
          <w:tab w:val="right" w:leader="dot" w:pos="8306"/>
        </w:tabs>
      </w:pPr>
      <w:hyperlink w:anchor="_Toc15132" w:history="1">
        <w:r>
          <w:rPr>
            <w:rFonts w:ascii="仿宋" w:eastAsia="仿宋" w:hAnsi="仿宋" w:cs="仿宋" w:hint="eastAsia"/>
            <w:lang w:eastAsia="zh-CN"/>
          </w:rPr>
          <w:t>(一)、玻璃器皿项目承办单位基本情况</w:t>
        </w:r>
        <w:r>
          <w:tab/>
        </w:r>
        <w:r>
          <w:fldChar w:fldCharType="begin"/>
        </w:r>
        <w:r>
          <w:instrText xml:space="preserve"> PAGEREF _Toc15132 \h </w:instrText>
        </w:r>
        <w:r>
          <w:fldChar w:fldCharType="separate"/>
        </w:r>
        <w:r>
          <w:t>86</w:t>
        </w:r>
        <w:r>
          <w:fldChar w:fldCharType="end"/>
        </w:r>
      </w:hyperlink>
    </w:p>
    <w:p>
      <w:pPr>
        <w:pStyle w:val="TOC2"/>
        <w:tabs>
          <w:tab w:val="right" w:leader="dot" w:pos="8306"/>
        </w:tabs>
      </w:pPr>
      <w:hyperlink w:anchor="_Toc10009" w:history="1">
        <w:r>
          <w:rPr>
            <w:rFonts w:ascii="仿宋" w:eastAsia="仿宋" w:hAnsi="仿宋" w:cs="仿宋" w:hint="eastAsia"/>
            <w:lang w:eastAsia="zh-CN"/>
          </w:rPr>
          <w:t>(二)、公司经济效益分析</w:t>
        </w:r>
        <w:r>
          <w:tab/>
        </w:r>
        <w:r>
          <w:fldChar w:fldCharType="begin"/>
        </w:r>
        <w:r>
          <w:instrText xml:space="preserve"> PAGEREF _Toc10009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4564"/>
      <w:r>
        <w:rPr>
          <w:rFonts w:ascii="仿宋" w:eastAsia="仿宋" w:hAnsi="仿宋" w:cs="仿宋" w:hint="eastAsia"/>
          <w:sz w:val="28"/>
          <w:lang w:eastAsia="zh-CN"/>
        </w:rPr>
        <w:t>一、玻璃器皿项目选址研究</w:t>
      </w:r>
      <w:bookmarkEnd w:id="2"/>
    </w:p>
    <w:p>
      <w:pPr>
        <w:pStyle w:val="Heading2"/>
        <w:rPr>
          <w:rFonts w:ascii="仿宋" w:eastAsia="仿宋" w:hAnsi="仿宋" w:cs="仿宋" w:hint="eastAsia"/>
          <w:lang w:eastAsia="zh-CN"/>
        </w:rPr>
      </w:pPr>
      <w:bookmarkStart w:id="3" w:name="_Toc28727"/>
      <w:r>
        <w:rPr>
          <w:rFonts w:ascii="仿宋" w:eastAsia="仿宋" w:hAnsi="仿宋" w:cs="仿宋" w:hint="eastAsia"/>
          <w:lang w:eastAsia="zh-CN"/>
        </w:rPr>
        <w:t>(一)、玻璃器皿项目选址的指导原则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器皿项目建设方案应当在满足玻璃器皿项目生产和安全要求的前提下，尽量整合建筑布局，并充分利用周边自然空间。此举旨在兼顾土地资源的有效使用，并切实遵循国家土地政策。具体而言，玻璃器皿项目策划需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优化建筑布局：力求将建筑设施合并，以减少土地占用面积。这或许需要采用多功能或多层次建筑的设计，以提高土地利用率。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充分利用自然环境：必须充分考虑周围的自然资源，如绿地、水体等自然元素，以减少对生态环境的干扰。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遵守国家政策：玻璃器皿项目选址和建设必须遵守国家土地管理政策，确保与规划和法规保持一致。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https://d.book118.com/278011004075006042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玻璃器皿行业企业战略发展规划及建议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C67A08"/>
    <w:rsid w:val="4593521B"/>
    <w:rsid w:val="66C67A08"/>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78011004075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2024-03-04T17:44:00Z</dcterms:created>
  <dcterms:modified xsi:type="dcterms:W3CDTF">2024-03-04T17:44:29Z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5AE60DAE5DA64C59A5CE4490A8EB92BE_11</vt:lpwstr>
  </property>
  <property fmtid="{D5CDD505-2E9C-101B-9397-08002B2CF9AE}" pid="3" name="KSOProductBuildVer">
    <vt:lpwstr>2052-12.1.0.16399</vt:lpwstr>
  </property>
</Properties>
</file>