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软磁材料项目融资计划书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236" w:history="1">
        <w:r>
          <w:rPr>
            <w:rFonts w:ascii="仿宋" w:eastAsia="仿宋" w:hAnsi="仿宋" w:cs="仿宋" w:hint="eastAsia"/>
            <w:lang w:eastAsia="zh-CN"/>
          </w:rPr>
          <w:t>概论</w:t>
        </w:r>
        <w:r>
          <w:tab/>
        </w:r>
        <w:r>
          <w:fldChar w:fldCharType="begin"/>
        </w:r>
        <w:r>
          <w:instrText xml:space="preserve"> PAGEREF _Toc18236 \h </w:instrText>
        </w:r>
        <w:r>
          <w:fldChar w:fldCharType="separate"/>
        </w:r>
        <w:r>
          <w:t>4</w:t>
        </w:r>
        <w:r>
          <w:fldChar w:fldCharType="end"/>
        </w:r>
      </w:hyperlink>
    </w:p>
    <w:p>
      <w:pPr>
        <w:pStyle w:val="TOC1"/>
        <w:tabs>
          <w:tab w:val="right" w:leader="dot" w:pos="8306"/>
        </w:tabs>
      </w:pPr>
      <w:hyperlink w:anchor="_Toc1808" w:history="1">
        <w:r>
          <w:rPr>
            <w:rFonts w:ascii="仿宋" w:eastAsia="仿宋" w:hAnsi="仿宋" w:cs="仿宋" w:hint="eastAsia"/>
            <w:lang w:eastAsia="zh-CN"/>
          </w:rPr>
          <w:t>一、软磁材料项目基本情况</w:t>
        </w:r>
        <w:r>
          <w:tab/>
        </w:r>
        <w:r>
          <w:fldChar w:fldCharType="begin"/>
        </w:r>
        <w:r>
          <w:instrText xml:space="preserve"> PAGEREF _Toc1808 \h </w:instrText>
        </w:r>
        <w:r>
          <w:fldChar w:fldCharType="separate"/>
        </w:r>
        <w:r>
          <w:t>4</w:t>
        </w:r>
        <w:r>
          <w:fldChar w:fldCharType="end"/>
        </w:r>
      </w:hyperlink>
    </w:p>
    <w:p>
      <w:pPr>
        <w:pStyle w:val="TOC2"/>
        <w:tabs>
          <w:tab w:val="right" w:leader="dot" w:pos="8306"/>
        </w:tabs>
      </w:pPr>
      <w:hyperlink w:anchor="_Toc9513" w:history="1">
        <w:r>
          <w:rPr>
            <w:rFonts w:ascii="仿宋" w:eastAsia="仿宋" w:hAnsi="仿宋" w:cs="仿宋" w:hint="eastAsia"/>
            <w:lang w:eastAsia="zh-CN"/>
          </w:rPr>
          <w:t>(一)、软磁材料项目名称及建设性质</w:t>
        </w:r>
        <w:r>
          <w:tab/>
        </w:r>
        <w:r>
          <w:fldChar w:fldCharType="begin"/>
        </w:r>
        <w:r>
          <w:instrText xml:space="preserve"> PAGEREF _Toc9513 \h </w:instrText>
        </w:r>
        <w:r>
          <w:fldChar w:fldCharType="separate"/>
        </w:r>
        <w:r>
          <w:t>4</w:t>
        </w:r>
        <w:r>
          <w:fldChar w:fldCharType="end"/>
        </w:r>
      </w:hyperlink>
    </w:p>
    <w:p>
      <w:pPr>
        <w:pStyle w:val="TOC2"/>
        <w:tabs>
          <w:tab w:val="right" w:leader="dot" w:pos="8306"/>
        </w:tabs>
      </w:pPr>
      <w:hyperlink w:anchor="_Toc21967" w:history="1">
        <w:r>
          <w:rPr>
            <w:rFonts w:ascii="仿宋" w:eastAsia="仿宋" w:hAnsi="仿宋" w:cs="仿宋" w:hint="eastAsia"/>
            <w:lang w:eastAsia="zh-CN"/>
          </w:rPr>
          <w:t>(二)、软磁材料项目承办单位</w:t>
        </w:r>
        <w:r>
          <w:tab/>
        </w:r>
        <w:r>
          <w:fldChar w:fldCharType="begin"/>
        </w:r>
        <w:r>
          <w:instrText xml:space="preserve"> PAGEREF _Toc21967 \h </w:instrText>
        </w:r>
        <w:r>
          <w:fldChar w:fldCharType="separate"/>
        </w:r>
        <w:r>
          <w:t>4</w:t>
        </w:r>
        <w:r>
          <w:fldChar w:fldCharType="end"/>
        </w:r>
      </w:hyperlink>
    </w:p>
    <w:p>
      <w:pPr>
        <w:pStyle w:val="TOC2"/>
        <w:tabs>
          <w:tab w:val="right" w:leader="dot" w:pos="8306"/>
        </w:tabs>
      </w:pPr>
      <w:hyperlink w:anchor="_Toc30714" w:history="1">
        <w:r>
          <w:rPr>
            <w:rFonts w:ascii="仿宋" w:eastAsia="仿宋" w:hAnsi="仿宋" w:cs="仿宋" w:hint="eastAsia"/>
            <w:lang w:eastAsia="zh-CN"/>
          </w:rPr>
          <w:t>(三)、战略合作单位</w:t>
        </w:r>
        <w:r>
          <w:tab/>
        </w:r>
        <w:r>
          <w:fldChar w:fldCharType="begin"/>
        </w:r>
        <w:r>
          <w:instrText xml:space="preserve"> PAGEREF _Toc30714 \h </w:instrText>
        </w:r>
        <w:r>
          <w:fldChar w:fldCharType="separate"/>
        </w:r>
        <w:r>
          <w:t>5</w:t>
        </w:r>
        <w:r>
          <w:fldChar w:fldCharType="end"/>
        </w:r>
      </w:hyperlink>
    </w:p>
    <w:p>
      <w:pPr>
        <w:pStyle w:val="TOC2"/>
        <w:tabs>
          <w:tab w:val="right" w:leader="dot" w:pos="8306"/>
        </w:tabs>
      </w:pPr>
      <w:hyperlink w:anchor="_Toc13902" w:history="1">
        <w:r>
          <w:rPr>
            <w:rFonts w:ascii="仿宋" w:eastAsia="仿宋" w:hAnsi="仿宋" w:cs="仿宋" w:hint="eastAsia"/>
            <w:lang w:eastAsia="zh-CN"/>
          </w:rPr>
          <w:t>(四)、软磁材料项目提出的理由</w:t>
        </w:r>
        <w:r>
          <w:tab/>
        </w:r>
        <w:r>
          <w:fldChar w:fldCharType="begin"/>
        </w:r>
        <w:r>
          <w:instrText xml:space="preserve"> PAGEREF _Toc13902 \h </w:instrText>
        </w:r>
        <w:r>
          <w:fldChar w:fldCharType="separate"/>
        </w:r>
        <w:r>
          <w:t>5</w:t>
        </w:r>
        <w:r>
          <w:fldChar w:fldCharType="end"/>
        </w:r>
      </w:hyperlink>
    </w:p>
    <w:p>
      <w:pPr>
        <w:pStyle w:val="TOC2"/>
        <w:tabs>
          <w:tab w:val="right" w:leader="dot" w:pos="8306"/>
        </w:tabs>
      </w:pPr>
      <w:hyperlink w:anchor="_Toc2375" w:history="1">
        <w:r>
          <w:rPr>
            <w:rFonts w:ascii="仿宋" w:eastAsia="仿宋" w:hAnsi="仿宋" w:cs="仿宋" w:hint="eastAsia"/>
            <w:lang w:eastAsia="zh-CN"/>
          </w:rPr>
          <w:t>(五)、原材料供应</w:t>
        </w:r>
        <w:r>
          <w:tab/>
        </w:r>
        <w:r>
          <w:fldChar w:fldCharType="begin"/>
        </w:r>
        <w:r>
          <w:instrText xml:space="preserve"> PAGEREF _Toc2375 \h </w:instrText>
        </w:r>
        <w:r>
          <w:fldChar w:fldCharType="separate"/>
        </w:r>
        <w:r>
          <w:t>5</w:t>
        </w:r>
        <w:r>
          <w:fldChar w:fldCharType="end"/>
        </w:r>
      </w:hyperlink>
    </w:p>
    <w:p>
      <w:pPr>
        <w:pStyle w:val="TOC2"/>
        <w:tabs>
          <w:tab w:val="right" w:leader="dot" w:pos="8306"/>
        </w:tabs>
      </w:pPr>
      <w:hyperlink w:anchor="_Toc12594" w:history="1">
        <w:r>
          <w:rPr>
            <w:rFonts w:ascii="仿宋" w:eastAsia="仿宋" w:hAnsi="仿宋" w:cs="仿宋" w:hint="eastAsia"/>
            <w:lang w:eastAsia="zh-CN"/>
          </w:rPr>
          <w:t>(六)、软磁材料项目能耗分析</w:t>
        </w:r>
        <w:r>
          <w:tab/>
        </w:r>
        <w:r>
          <w:fldChar w:fldCharType="begin"/>
        </w:r>
        <w:r>
          <w:instrText xml:space="preserve"> PAGEREF _Toc12594 \h </w:instrText>
        </w:r>
        <w:r>
          <w:fldChar w:fldCharType="separate"/>
        </w:r>
        <w:r>
          <w:t>6</w:t>
        </w:r>
        <w:r>
          <w:fldChar w:fldCharType="end"/>
        </w:r>
      </w:hyperlink>
    </w:p>
    <w:p>
      <w:pPr>
        <w:pStyle w:val="TOC2"/>
        <w:tabs>
          <w:tab w:val="right" w:leader="dot" w:pos="8306"/>
        </w:tabs>
      </w:pPr>
      <w:hyperlink w:anchor="_Toc14044" w:history="1">
        <w:r>
          <w:rPr>
            <w:rFonts w:ascii="仿宋" w:eastAsia="仿宋" w:hAnsi="仿宋" w:cs="仿宋" w:hint="eastAsia"/>
            <w:lang w:eastAsia="zh-CN"/>
          </w:rPr>
          <w:t>(七)、环境保护</w:t>
        </w:r>
        <w:r>
          <w:tab/>
        </w:r>
        <w:r>
          <w:fldChar w:fldCharType="begin"/>
        </w:r>
        <w:r>
          <w:instrText xml:space="preserve"> PAGEREF _Toc14044 \h </w:instrText>
        </w:r>
        <w:r>
          <w:fldChar w:fldCharType="separate"/>
        </w:r>
        <w:r>
          <w:t>7</w:t>
        </w:r>
        <w:r>
          <w:fldChar w:fldCharType="end"/>
        </w:r>
      </w:hyperlink>
    </w:p>
    <w:p>
      <w:pPr>
        <w:pStyle w:val="TOC2"/>
        <w:tabs>
          <w:tab w:val="right" w:leader="dot" w:pos="8306"/>
        </w:tabs>
      </w:pPr>
      <w:hyperlink w:anchor="_Toc19920" w:history="1">
        <w:r>
          <w:rPr>
            <w:rFonts w:ascii="仿宋" w:eastAsia="仿宋" w:hAnsi="仿宋" w:cs="仿宋" w:hint="eastAsia"/>
            <w:lang w:eastAsia="zh-CN"/>
          </w:rPr>
          <w:t>(八)、软磁材料项目建设符合性</w:t>
        </w:r>
        <w:r>
          <w:tab/>
        </w:r>
        <w:r>
          <w:fldChar w:fldCharType="begin"/>
        </w:r>
        <w:r>
          <w:instrText xml:space="preserve"> PAGEREF _Toc19920 \h </w:instrText>
        </w:r>
        <w:r>
          <w:fldChar w:fldCharType="separate"/>
        </w:r>
        <w:r>
          <w:t>8</w:t>
        </w:r>
        <w:r>
          <w:fldChar w:fldCharType="end"/>
        </w:r>
      </w:hyperlink>
    </w:p>
    <w:p>
      <w:pPr>
        <w:pStyle w:val="TOC2"/>
        <w:tabs>
          <w:tab w:val="right" w:leader="dot" w:pos="8306"/>
        </w:tabs>
      </w:pPr>
      <w:hyperlink w:anchor="_Toc28816" w:history="1">
        <w:r>
          <w:rPr>
            <w:rFonts w:ascii="仿宋" w:eastAsia="仿宋" w:hAnsi="仿宋" w:cs="仿宋" w:hint="eastAsia"/>
            <w:lang w:eastAsia="zh-CN"/>
          </w:rPr>
          <w:t>(九)、软磁材料项目进度规划</w:t>
        </w:r>
        <w:r>
          <w:tab/>
        </w:r>
        <w:r>
          <w:fldChar w:fldCharType="begin"/>
        </w:r>
        <w:r>
          <w:instrText xml:space="preserve"> PAGEREF _Toc28816 \h </w:instrText>
        </w:r>
        <w:r>
          <w:fldChar w:fldCharType="separate"/>
        </w:r>
        <w:r>
          <w:t>9</w:t>
        </w:r>
        <w:r>
          <w:fldChar w:fldCharType="end"/>
        </w:r>
      </w:hyperlink>
    </w:p>
    <w:p>
      <w:pPr>
        <w:pStyle w:val="TOC2"/>
        <w:tabs>
          <w:tab w:val="right" w:leader="dot" w:pos="8306"/>
        </w:tabs>
      </w:pPr>
      <w:hyperlink w:anchor="_Toc29480" w:history="1">
        <w:r>
          <w:rPr>
            <w:rFonts w:ascii="仿宋" w:eastAsia="仿宋" w:hAnsi="仿宋" w:cs="仿宋" w:hint="eastAsia"/>
            <w:lang w:eastAsia="zh-CN"/>
          </w:rPr>
          <w:t>(十)、投资估算及经济效益分析</w:t>
        </w:r>
        <w:r>
          <w:tab/>
        </w:r>
        <w:r>
          <w:fldChar w:fldCharType="begin"/>
        </w:r>
        <w:r>
          <w:instrText xml:space="preserve"> PAGEREF _Toc29480 \h </w:instrText>
        </w:r>
        <w:r>
          <w:fldChar w:fldCharType="separate"/>
        </w:r>
        <w:r>
          <w:t>11</w:t>
        </w:r>
        <w:r>
          <w:fldChar w:fldCharType="end"/>
        </w:r>
      </w:hyperlink>
    </w:p>
    <w:p>
      <w:pPr>
        <w:pStyle w:val="TOC2"/>
        <w:tabs>
          <w:tab w:val="right" w:leader="dot" w:pos="8306"/>
        </w:tabs>
      </w:pPr>
      <w:hyperlink w:anchor="_Toc1474" w:history="1">
        <w:r>
          <w:rPr>
            <w:rFonts w:ascii="仿宋" w:eastAsia="仿宋" w:hAnsi="仿宋" w:cs="仿宋" w:hint="eastAsia"/>
            <w:lang w:eastAsia="zh-CN"/>
          </w:rPr>
          <w:t>(十一)、报告说明</w:t>
        </w:r>
        <w:r>
          <w:tab/>
        </w:r>
        <w:r>
          <w:fldChar w:fldCharType="begin"/>
        </w:r>
        <w:r>
          <w:instrText xml:space="preserve"> PAGEREF _Toc1474 \h </w:instrText>
        </w:r>
        <w:r>
          <w:fldChar w:fldCharType="separate"/>
        </w:r>
        <w:r>
          <w:t>12</w:t>
        </w:r>
        <w:r>
          <w:fldChar w:fldCharType="end"/>
        </w:r>
      </w:hyperlink>
    </w:p>
    <w:p>
      <w:pPr>
        <w:pStyle w:val="TOC2"/>
        <w:tabs>
          <w:tab w:val="right" w:leader="dot" w:pos="8306"/>
        </w:tabs>
      </w:pPr>
      <w:hyperlink w:anchor="_Toc11776" w:history="1">
        <w:r>
          <w:rPr>
            <w:rFonts w:ascii="仿宋" w:eastAsia="仿宋" w:hAnsi="仿宋" w:cs="仿宋" w:hint="eastAsia"/>
            <w:lang w:eastAsia="zh-CN"/>
          </w:rPr>
          <w:t>(十二)、软磁材料项目评价</w:t>
        </w:r>
        <w:r>
          <w:tab/>
        </w:r>
        <w:r>
          <w:fldChar w:fldCharType="begin"/>
        </w:r>
        <w:r>
          <w:instrText xml:space="preserve"> PAGEREF _Toc11776 \h </w:instrText>
        </w:r>
        <w:r>
          <w:fldChar w:fldCharType="separate"/>
        </w:r>
        <w:r>
          <w:t>13</w:t>
        </w:r>
        <w:r>
          <w:fldChar w:fldCharType="end"/>
        </w:r>
      </w:hyperlink>
    </w:p>
    <w:p>
      <w:pPr>
        <w:pStyle w:val="TOC1"/>
        <w:tabs>
          <w:tab w:val="right" w:leader="dot" w:pos="8306"/>
        </w:tabs>
      </w:pPr>
      <w:hyperlink w:anchor="_Toc18329" w:history="1">
        <w:r>
          <w:rPr>
            <w:rFonts w:ascii="仿宋" w:eastAsia="仿宋" w:hAnsi="仿宋" w:cs="仿宋" w:hint="eastAsia"/>
            <w:lang w:eastAsia="zh-CN"/>
          </w:rPr>
          <w:t>二、员工福利与培训</w:t>
        </w:r>
        <w:r>
          <w:tab/>
        </w:r>
        <w:r>
          <w:fldChar w:fldCharType="begin"/>
        </w:r>
        <w:r>
          <w:instrText xml:space="preserve"> PAGEREF _Toc18329 \h </w:instrText>
        </w:r>
        <w:r>
          <w:fldChar w:fldCharType="separate"/>
        </w:r>
        <w:r>
          <w:t>14</w:t>
        </w:r>
        <w:r>
          <w:fldChar w:fldCharType="end"/>
        </w:r>
      </w:hyperlink>
    </w:p>
    <w:p>
      <w:pPr>
        <w:pStyle w:val="TOC2"/>
        <w:tabs>
          <w:tab w:val="right" w:leader="dot" w:pos="8306"/>
        </w:tabs>
      </w:pPr>
      <w:hyperlink w:anchor="_Toc27782" w:history="1">
        <w:r>
          <w:rPr>
            <w:rFonts w:ascii="仿宋" w:eastAsia="仿宋" w:hAnsi="仿宋" w:cs="仿宋" w:hint="eastAsia"/>
            <w:lang w:eastAsia="zh-CN"/>
          </w:rPr>
          <w:t>(一)、员工福利计划</w:t>
        </w:r>
        <w:r>
          <w:tab/>
        </w:r>
        <w:r>
          <w:fldChar w:fldCharType="begin"/>
        </w:r>
        <w:r>
          <w:instrText xml:space="preserve"> PAGEREF _Toc27782 \h </w:instrText>
        </w:r>
        <w:r>
          <w:fldChar w:fldCharType="separate"/>
        </w:r>
        <w:r>
          <w:t>14</w:t>
        </w:r>
        <w:r>
          <w:fldChar w:fldCharType="end"/>
        </w:r>
      </w:hyperlink>
    </w:p>
    <w:p>
      <w:pPr>
        <w:pStyle w:val="TOC2"/>
        <w:tabs>
          <w:tab w:val="right" w:leader="dot" w:pos="8306"/>
        </w:tabs>
      </w:pPr>
      <w:hyperlink w:anchor="_Toc28293" w:history="1">
        <w:r>
          <w:rPr>
            <w:rFonts w:ascii="仿宋" w:eastAsia="仿宋" w:hAnsi="仿宋" w:cs="仿宋" w:hint="eastAsia"/>
            <w:lang w:eastAsia="zh-CN"/>
          </w:rPr>
          <w:t>(二)、职业培训与发展</w:t>
        </w:r>
        <w:r>
          <w:tab/>
        </w:r>
        <w:r>
          <w:fldChar w:fldCharType="begin"/>
        </w:r>
        <w:r>
          <w:instrText xml:space="preserve"> PAGEREF _Toc28293 \h </w:instrText>
        </w:r>
        <w:r>
          <w:fldChar w:fldCharType="separate"/>
        </w:r>
        <w:r>
          <w:t>15</w:t>
        </w:r>
        <w:r>
          <w:fldChar w:fldCharType="end"/>
        </w:r>
      </w:hyperlink>
    </w:p>
    <w:p>
      <w:pPr>
        <w:pStyle w:val="TOC2"/>
        <w:tabs>
          <w:tab w:val="right" w:leader="dot" w:pos="8306"/>
        </w:tabs>
      </w:pPr>
      <w:hyperlink w:anchor="_Toc1127" w:history="1">
        <w:r>
          <w:rPr>
            <w:rFonts w:ascii="仿宋" w:eastAsia="仿宋" w:hAnsi="仿宋" w:cs="仿宋" w:hint="eastAsia"/>
            <w:lang w:eastAsia="zh-CN"/>
          </w:rPr>
          <w:t>(三)、员工满意度调查与改进</w:t>
        </w:r>
        <w:r>
          <w:tab/>
        </w:r>
        <w:r>
          <w:fldChar w:fldCharType="begin"/>
        </w:r>
        <w:r>
          <w:instrText xml:space="preserve"> PAGEREF _Toc1127 \h </w:instrText>
        </w:r>
        <w:r>
          <w:fldChar w:fldCharType="separate"/>
        </w:r>
        <w:r>
          <w:t>17</w:t>
        </w:r>
        <w:r>
          <w:fldChar w:fldCharType="end"/>
        </w:r>
      </w:hyperlink>
    </w:p>
    <w:p>
      <w:pPr>
        <w:pStyle w:val="TOC1"/>
        <w:tabs>
          <w:tab w:val="right" w:leader="dot" w:pos="8306"/>
        </w:tabs>
      </w:pPr>
      <w:hyperlink w:anchor="_Toc25748" w:history="1">
        <w:r>
          <w:rPr>
            <w:rFonts w:ascii="仿宋" w:eastAsia="仿宋" w:hAnsi="仿宋" w:cs="仿宋" w:hint="eastAsia"/>
            <w:lang w:eastAsia="zh-CN"/>
          </w:rPr>
          <w:t>三、软磁材料行业背景分析</w:t>
        </w:r>
        <w:r>
          <w:tab/>
        </w:r>
        <w:r>
          <w:fldChar w:fldCharType="begin"/>
        </w:r>
        <w:r>
          <w:instrText xml:space="preserve"> PAGEREF _Toc25748 \h </w:instrText>
        </w:r>
        <w:r>
          <w:fldChar w:fldCharType="separate"/>
        </w:r>
        <w:r>
          <w:t>18</w:t>
        </w:r>
        <w:r>
          <w:fldChar w:fldCharType="end"/>
        </w:r>
      </w:hyperlink>
    </w:p>
    <w:p>
      <w:pPr>
        <w:pStyle w:val="TOC2"/>
        <w:tabs>
          <w:tab w:val="right" w:leader="dot" w:pos="8306"/>
        </w:tabs>
      </w:pPr>
      <w:hyperlink w:anchor="_Toc15935" w:history="1">
        <w:r>
          <w:rPr>
            <w:rFonts w:ascii="仿宋" w:eastAsia="仿宋" w:hAnsi="仿宋" w:cs="仿宋" w:hint="eastAsia"/>
            <w:lang w:eastAsia="zh-CN"/>
          </w:rPr>
          <w:t>(一)、软磁材料行业背景分析</w:t>
        </w:r>
        <w:r>
          <w:tab/>
        </w:r>
        <w:r>
          <w:fldChar w:fldCharType="begin"/>
        </w:r>
        <w:r>
          <w:instrText xml:space="preserve"> PAGEREF _Toc15935 \h </w:instrText>
        </w:r>
        <w:r>
          <w:fldChar w:fldCharType="separate"/>
        </w:r>
        <w:r>
          <w:t>18</w:t>
        </w:r>
        <w:r>
          <w:fldChar w:fldCharType="end"/>
        </w:r>
      </w:hyperlink>
    </w:p>
    <w:p>
      <w:pPr>
        <w:pStyle w:val="TOC1"/>
        <w:tabs>
          <w:tab w:val="right" w:leader="dot" w:pos="8306"/>
        </w:tabs>
      </w:pPr>
      <w:hyperlink w:anchor="_Toc25493" w:history="1">
        <w:r>
          <w:rPr>
            <w:rFonts w:ascii="仿宋" w:eastAsia="仿宋" w:hAnsi="仿宋" w:cs="仿宋" w:hint="eastAsia"/>
            <w:lang w:eastAsia="zh-CN"/>
          </w:rPr>
          <w:t>四、建设内容</w:t>
        </w:r>
        <w:r>
          <w:tab/>
        </w:r>
        <w:r>
          <w:fldChar w:fldCharType="begin"/>
        </w:r>
        <w:r>
          <w:instrText xml:space="preserve"> PAGEREF _Toc25493 \h </w:instrText>
        </w:r>
        <w:r>
          <w:fldChar w:fldCharType="separate"/>
        </w:r>
        <w:r>
          <w:t>19</w:t>
        </w:r>
        <w:r>
          <w:fldChar w:fldCharType="end"/>
        </w:r>
      </w:hyperlink>
    </w:p>
    <w:p>
      <w:pPr>
        <w:pStyle w:val="TOC2"/>
        <w:tabs>
          <w:tab w:val="right" w:leader="dot" w:pos="8306"/>
        </w:tabs>
      </w:pPr>
      <w:hyperlink w:anchor="_Toc14787" w:history="1">
        <w:r>
          <w:rPr>
            <w:rFonts w:ascii="仿宋" w:eastAsia="仿宋" w:hAnsi="仿宋" w:cs="仿宋" w:hint="eastAsia"/>
            <w:lang w:eastAsia="zh-CN"/>
          </w:rPr>
          <w:t>(一)、产品规划</w:t>
        </w:r>
        <w:r>
          <w:tab/>
        </w:r>
        <w:r>
          <w:fldChar w:fldCharType="begin"/>
        </w:r>
        <w:r>
          <w:instrText xml:space="preserve"> PAGEREF _Toc14787 \h </w:instrText>
        </w:r>
        <w:r>
          <w:fldChar w:fldCharType="separate"/>
        </w:r>
        <w:r>
          <w:t>19</w:t>
        </w:r>
        <w:r>
          <w:fldChar w:fldCharType="end"/>
        </w:r>
      </w:hyperlink>
    </w:p>
    <w:p>
      <w:pPr>
        <w:pStyle w:val="TOC2"/>
        <w:tabs>
          <w:tab w:val="right" w:leader="dot" w:pos="8306"/>
        </w:tabs>
      </w:pPr>
      <w:hyperlink w:anchor="_Toc3354" w:history="1">
        <w:r>
          <w:rPr>
            <w:rFonts w:ascii="仿宋" w:eastAsia="仿宋" w:hAnsi="仿宋" w:cs="仿宋" w:hint="eastAsia"/>
            <w:lang w:eastAsia="zh-CN"/>
          </w:rPr>
          <w:t>(二)、建设规模</w:t>
        </w:r>
        <w:r>
          <w:tab/>
        </w:r>
        <w:r>
          <w:fldChar w:fldCharType="begin"/>
        </w:r>
        <w:r>
          <w:instrText xml:space="preserve"> PAGEREF _Toc3354 \h </w:instrText>
        </w:r>
        <w:r>
          <w:fldChar w:fldCharType="separate"/>
        </w:r>
        <w:r>
          <w:t>20</w:t>
        </w:r>
        <w:r>
          <w:fldChar w:fldCharType="end"/>
        </w:r>
      </w:hyperlink>
    </w:p>
    <w:p>
      <w:pPr>
        <w:pStyle w:val="TOC1"/>
        <w:tabs>
          <w:tab w:val="right" w:leader="dot" w:pos="8306"/>
        </w:tabs>
      </w:pPr>
      <w:hyperlink w:anchor="_Toc22560" w:history="1">
        <w:r>
          <w:rPr>
            <w:rFonts w:ascii="仿宋" w:eastAsia="仿宋" w:hAnsi="仿宋" w:cs="仿宋" w:hint="eastAsia"/>
            <w:lang w:eastAsia="zh-CN"/>
          </w:rPr>
          <w:t>五、经济效益分析</w:t>
        </w:r>
        <w:r>
          <w:tab/>
        </w:r>
        <w:r>
          <w:fldChar w:fldCharType="begin"/>
        </w:r>
        <w:r>
          <w:instrText xml:space="preserve"> PAGEREF _Toc22560 \h </w:instrText>
        </w:r>
        <w:r>
          <w:fldChar w:fldCharType="separate"/>
        </w:r>
        <w:r>
          <w:t>21</w:t>
        </w:r>
        <w:r>
          <w:fldChar w:fldCharType="end"/>
        </w:r>
      </w:hyperlink>
    </w:p>
    <w:p>
      <w:pPr>
        <w:pStyle w:val="TOC2"/>
        <w:tabs>
          <w:tab w:val="right" w:leader="dot" w:pos="8306"/>
        </w:tabs>
      </w:pPr>
      <w:hyperlink w:anchor="_Toc5088" w:history="1">
        <w:r>
          <w:rPr>
            <w:rFonts w:ascii="仿宋" w:eastAsia="仿宋" w:hAnsi="仿宋" w:cs="仿宋" w:hint="eastAsia"/>
            <w:lang w:eastAsia="zh-CN"/>
          </w:rPr>
          <w:t>(一)、软磁材料项目财务管理</w:t>
        </w:r>
        <w:r>
          <w:tab/>
        </w:r>
        <w:r>
          <w:fldChar w:fldCharType="begin"/>
        </w:r>
        <w:r>
          <w:instrText xml:space="preserve"> PAGEREF _Toc5088 \h </w:instrText>
        </w:r>
        <w:r>
          <w:fldChar w:fldCharType="separate"/>
        </w:r>
        <w:r>
          <w:t>21</w:t>
        </w:r>
        <w:r>
          <w:fldChar w:fldCharType="end"/>
        </w:r>
      </w:hyperlink>
    </w:p>
    <w:p>
      <w:pPr>
        <w:pStyle w:val="TOC2"/>
        <w:tabs>
          <w:tab w:val="right" w:leader="dot" w:pos="8306"/>
        </w:tabs>
      </w:pPr>
      <w:hyperlink w:anchor="_Toc1626" w:history="1">
        <w:r>
          <w:rPr>
            <w:rFonts w:ascii="仿宋" w:eastAsia="仿宋" w:hAnsi="仿宋" w:cs="仿宋" w:hint="eastAsia"/>
            <w:lang w:eastAsia="zh-CN"/>
          </w:rPr>
          <w:t>(二)、盈利能力分析</w:t>
        </w:r>
        <w:r>
          <w:tab/>
        </w:r>
        <w:r>
          <w:fldChar w:fldCharType="begin"/>
        </w:r>
        <w:r>
          <w:instrText xml:space="preserve"> PAGEREF _Toc1626 \h </w:instrText>
        </w:r>
        <w:r>
          <w:fldChar w:fldCharType="separate"/>
        </w:r>
        <w:r>
          <w:t>22</w:t>
        </w:r>
        <w:r>
          <w:fldChar w:fldCharType="end"/>
        </w:r>
      </w:hyperlink>
    </w:p>
    <w:p>
      <w:pPr>
        <w:pStyle w:val="TOC2"/>
        <w:tabs>
          <w:tab w:val="right" w:leader="dot" w:pos="8306"/>
        </w:tabs>
      </w:pPr>
      <w:hyperlink w:anchor="_Toc2344" w:history="1">
        <w:r>
          <w:rPr>
            <w:rFonts w:ascii="仿宋" w:eastAsia="仿宋" w:hAnsi="仿宋" w:cs="仿宋" w:hint="eastAsia"/>
            <w:lang w:eastAsia="zh-CN"/>
          </w:rPr>
          <w:t>(三)、运营有效性</w:t>
        </w:r>
        <w:r>
          <w:tab/>
        </w:r>
        <w:r>
          <w:fldChar w:fldCharType="begin"/>
        </w:r>
        <w:r>
          <w:instrText xml:space="preserve"> PAGEREF _Toc2344 \h </w:instrText>
        </w:r>
        <w:r>
          <w:fldChar w:fldCharType="separate"/>
        </w:r>
        <w:r>
          <w:t>25</w:t>
        </w:r>
        <w:r>
          <w:fldChar w:fldCharType="end"/>
        </w:r>
      </w:hyperlink>
    </w:p>
    <w:p>
      <w:pPr>
        <w:pStyle w:val="TOC2"/>
        <w:tabs>
          <w:tab w:val="right" w:leader="dot" w:pos="8306"/>
        </w:tabs>
      </w:pPr>
      <w:hyperlink w:anchor="_Toc20413" w:history="1">
        <w:r>
          <w:rPr>
            <w:rFonts w:ascii="仿宋" w:eastAsia="仿宋" w:hAnsi="仿宋" w:cs="仿宋" w:hint="eastAsia"/>
            <w:lang w:eastAsia="zh-CN"/>
          </w:rPr>
          <w:t>(四)、财务合理性</w:t>
        </w:r>
        <w:r>
          <w:tab/>
        </w:r>
        <w:r>
          <w:fldChar w:fldCharType="begin"/>
        </w:r>
        <w:r>
          <w:instrText xml:space="preserve"> PAGEREF _Toc20413 \h </w:instrText>
        </w:r>
        <w:r>
          <w:fldChar w:fldCharType="separate"/>
        </w:r>
        <w:r>
          <w:t>26</w:t>
        </w:r>
        <w:r>
          <w:fldChar w:fldCharType="end"/>
        </w:r>
      </w:hyperlink>
    </w:p>
    <w:p>
      <w:pPr>
        <w:pStyle w:val="TOC2"/>
        <w:tabs>
          <w:tab w:val="right" w:leader="dot" w:pos="8306"/>
        </w:tabs>
      </w:pPr>
      <w:hyperlink w:anchor="_Toc13814" w:history="1">
        <w:r>
          <w:rPr>
            <w:rFonts w:ascii="仿宋" w:eastAsia="仿宋" w:hAnsi="仿宋" w:cs="仿宋" w:hint="eastAsia"/>
            <w:lang w:eastAsia="zh-CN"/>
          </w:rPr>
          <w:t>(五)、风险可控性</w:t>
        </w:r>
        <w:r>
          <w:tab/>
        </w:r>
        <w:r>
          <w:fldChar w:fldCharType="begin"/>
        </w:r>
        <w:r>
          <w:instrText xml:space="preserve"> PAGEREF _Toc13814 \h </w:instrText>
        </w:r>
        <w:r>
          <w:fldChar w:fldCharType="separate"/>
        </w:r>
        <w:r>
          <w:t>27</w:t>
        </w:r>
        <w:r>
          <w:fldChar w:fldCharType="end"/>
        </w:r>
      </w:hyperlink>
    </w:p>
    <w:p>
      <w:pPr>
        <w:pStyle w:val="TOC1"/>
        <w:tabs>
          <w:tab w:val="right" w:leader="dot" w:pos="8306"/>
        </w:tabs>
      </w:pPr>
      <w:hyperlink w:anchor="_Toc8335" w:history="1">
        <w:r>
          <w:rPr>
            <w:rFonts w:ascii="仿宋" w:eastAsia="仿宋" w:hAnsi="仿宋" w:cs="仿宋" w:hint="eastAsia"/>
            <w:lang w:eastAsia="zh-CN"/>
          </w:rPr>
          <w:t>六、软磁材料行业行业发展现状</w:t>
        </w:r>
        <w:r>
          <w:tab/>
        </w:r>
        <w:r>
          <w:fldChar w:fldCharType="begin"/>
        </w:r>
        <w:r>
          <w:instrText xml:space="preserve"> PAGEREF _Toc8335 \h </w:instrText>
        </w:r>
        <w:r>
          <w:fldChar w:fldCharType="separate"/>
        </w:r>
        <w:r>
          <w:t>28</w:t>
        </w:r>
        <w:r>
          <w:fldChar w:fldCharType="end"/>
        </w:r>
      </w:hyperlink>
    </w:p>
    <w:p>
      <w:pPr>
        <w:pStyle w:val="TOC2"/>
        <w:tabs>
          <w:tab w:val="right" w:leader="dot" w:pos="8306"/>
        </w:tabs>
      </w:pPr>
      <w:hyperlink w:anchor="_Toc26471" w:history="1">
        <w:r>
          <w:rPr>
            <w:rFonts w:ascii="仿宋" w:eastAsia="仿宋" w:hAnsi="仿宋" w:cs="仿宋" w:hint="eastAsia"/>
            <w:lang w:eastAsia="zh-CN"/>
          </w:rPr>
          <w:t>(一)、市场规模的扩大</w:t>
        </w:r>
        <w:r>
          <w:tab/>
        </w:r>
        <w:r>
          <w:fldChar w:fldCharType="begin"/>
        </w:r>
        <w:r>
          <w:instrText xml:space="preserve"> PAGEREF _Toc26471 \h </w:instrText>
        </w:r>
        <w:r>
          <w:fldChar w:fldCharType="separate"/>
        </w:r>
        <w:r>
          <w:t>28</w:t>
        </w:r>
        <w:r>
          <w:fldChar w:fldCharType="end"/>
        </w:r>
      </w:hyperlink>
    </w:p>
    <w:p>
      <w:pPr>
        <w:pStyle w:val="TOC2"/>
        <w:tabs>
          <w:tab w:val="right" w:leader="dot" w:pos="8306"/>
        </w:tabs>
      </w:pPr>
      <w:hyperlink w:anchor="_Toc9131" w:history="1">
        <w:r>
          <w:rPr>
            <w:rFonts w:ascii="仿宋" w:eastAsia="仿宋" w:hAnsi="仿宋" w:cs="仿宋" w:hint="eastAsia"/>
            <w:lang w:eastAsia="zh-CN"/>
          </w:rPr>
          <w:t>(二)、产品创新推动行业发展</w:t>
        </w:r>
        <w:r>
          <w:tab/>
        </w:r>
        <w:r>
          <w:fldChar w:fldCharType="begin"/>
        </w:r>
        <w:r>
          <w:instrText xml:space="preserve"> PAGEREF _Toc9131 \h </w:instrText>
        </w:r>
        <w:r>
          <w:fldChar w:fldCharType="separate"/>
        </w:r>
        <w:r>
          <w:t>29</w:t>
        </w:r>
        <w:r>
          <w:fldChar w:fldCharType="end"/>
        </w:r>
      </w:hyperlink>
    </w:p>
    <w:p>
      <w:pPr>
        <w:pStyle w:val="TOC2"/>
        <w:tabs>
          <w:tab w:val="right" w:leader="dot" w:pos="8306"/>
        </w:tabs>
      </w:pPr>
      <w:hyperlink w:anchor="_Toc3691" w:history="1">
        <w:r>
          <w:rPr>
            <w:rFonts w:ascii="仿宋" w:eastAsia="仿宋" w:hAnsi="仿宋" w:cs="仿宋" w:hint="eastAsia"/>
            <w:lang w:eastAsia="zh-CN"/>
          </w:rPr>
          <w:t>(三)、线上线下渠道融合发展</w:t>
        </w:r>
        <w:r>
          <w:tab/>
        </w:r>
        <w:r>
          <w:fldChar w:fldCharType="begin"/>
        </w:r>
        <w:r>
          <w:instrText xml:space="preserve"> PAGEREF _Toc3691 \h </w:instrText>
        </w:r>
        <w:r>
          <w:fldChar w:fldCharType="separate"/>
        </w:r>
        <w:r>
          <w:t>29</w:t>
        </w:r>
        <w:r>
          <w:fldChar w:fldCharType="end"/>
        </w:r>
      </w:hyperlink>
    </w:p>
    <w:p>
      <w:pPr>
        <w:pStyle w:val="TOC2"/>
        <w:tabs>
          <w:tab w:val="right" w:leader="dot" w:pos="8306"/>
        </w:tabs>
      </w:pPr>
      <w:hyperlink w:anchor="_Toc14771" w:history="1">
        <w:r>
          <w:rPr>
            <w:rFonts w:ascii="仿宋" w:eastAsia="仿宋" w:hAnsi="仿宋" w:cs="仿宋" w:hint="eastAsia"/>
            <w:lang w:eastAsia="zh-CN"/>
          </w:rPr>
          <w:t>(四)、定制化服务的兴起</w:t>
        </w:r>
        <w:r>
          <w:tab/>
        </w:r>
        <w:r>
          <w:fldChar w:fldCharType="begin"/>
        </w:r>
        <w:r>
          <w:instrText xml:space="preserve"> PAGEREF _Toc14771 \h </w:instrText>
        </w:r>
        <w:r>
          <w:fldChar w:fldCharType="separate"/>
        </w:r>
        <w:r>
          <w:t>29</w:t>
        </w:r>
        <w:r>
          <w:fldChar w:fldCharType="end"/>
        </w:r>
      </w:hyperlink>
    </w:p>
    <w:p>
      <w:pPr>
        <w:pStyle w:val="TOC2"/>
        <w:tabs>
          <w:tab w:val="right" w:leader="dot" w:pos="8306"/>
        </w:tabs>
      </w:pPr>
      <w:hyperlink w:anchor="_Toc22192" w:history="1">
        <w:r>
          <w:rPr>
            <w:rFonts w:ascii="仿宋" w:eastAsia="仿宋" w:hAnsi="仿宋" w:cs="仿宋" w:hint="eastAsia"/>
            <w:lang w:eastAsia="zh-CN"/>
          </w:rPr>
          <w:t>(五)、环保意识的提高</w:t>
        </w:r>
        <w:r>
          <w:tab/>
        </w:r>
        <w:r>
          <w:fldChar w:fldCharType="begin"/>
        </w:r>
        <w:r>
          <w:instrText xml:space="preserve"> PAGEREF _Toc22192 \h </w:instrText>
        </w:r>
        <w:r>
          <w:fldChar w:fldCharType="separate"/>
        </w:r>
        <w:r>
          <w:t>29</w:t>
        </w:r>
        <w:r>
          <w:fldChar w:fldCharType="end"/>
        </w:r>
      </w:hyperlink>
    </w:p>
    <w:p>
      <w:pPr>
        <w:pStyle w:val="TOC1"/>
        <w:tabs>
          <w:tab w:val="right" w:leader="dot" w:pos="8306"/>
        </w:tabs>
      </w:pPr>
      <w:hyperlink w:anchor="_Toc16111" w:history="1">
        <w:r>
          <w:rPr>
            <w:rFonts w:ascii="仿宋" w:eastAsia="仿宋" w:hAnsi="仿宋" w:cs="仿宋" w:hint="eastAsia"/>
            <w:lang w:eastAsia="zh-CN"/>
          </w:rPr>
          <w:t>七、行业前景及市场预测</w:t>
        </w:r>
        <w:r>
          <w:tab/>
        </w:r>
        <w:r>
          <w:fldChar w:fldCharType="begin"/>
        </w:r>
        <w:r>
          <w:instrText xml:space="preserve"> PAGEREF _Toc16111 \h </w:instrText>
        </w:r>
        <w:r>
          <w:fldChar w:fldCharType="separate"/>
        </w:r>
        <w:r>
          <w:t>30</w:t>
        </w:r>
        <w:r>
          <w:fldChar w:fldCharType="end"/>
        </w:r>
      </w:hyperlink>
    </w:p>
    <w:p>
      <w:pPr>
        <w:pStyle w:val="TOC2"/>
        <w:tabs>
          <w:tab w:val="right" w:leader="dot" w:pos="8306"/>
        </w:tabs>
      </w:pPr>
      <w:hyperlink w:anchor="_Toc13693" w:history="1">
        <w:r>
          <w:rPr>
            <w:rFonts w:ascii="仿宋" w:eastAsia="仿宋" w:hAnsi="仿宋" w:cs="仿宋" w:hint="eastAsia"/>
            <w:lang w:eastAsia="zh-CN"/>
          </w:rPr>
          <w:t>(一)、行业基本情况</w:t>
        </w:r>
        <w:r>
          <w:tab/>
        </w:r>
        <w:r>
          <w:fldChar w:fldCharType="begin"/>
        </w:r>
        <w:r>
          <w:instrText xml:space="preserve"> PAGEREF _Toc13693 \h </w:instrText>
        </w:r>
        <w:r>
          <w:fldChar w:fldCharType="separate"/>
        </w:r>
        <w:r>
          <w:t>30</w:t>
        </w:r>
        <w:r>
          <w:fldChar w:fldCharType="end"/>
        </w:r>
      </w:hyperlink>
    </w:p>
    <w:p>
      <w:pPr>
        <w:pStyle w:val="TOC2"/>
        <w:tabs>
          <w:tab w:val="right" w:leader="dot" w:pos="8306"/>
        </w:tabs>
      </w:pPr>
      <w:hyperlink w:anchor="_Toc15645" w:history="1">
        <w:r>
          <w:rPr>
            <w:rFonts w:ascii="仿宋" w:eastAsia="仿宋" w:hAnsi="仿宋" w:cs="仿宋" w:hint="eastAsia"/>
            <w:lang w:eastAsia="zh-CN"/>
          </w:rPr>
          <w:t>(二)、市场分析</w:t>
        </w:r>
        <w:r>
          <w:tab/>
        </w:r>
        <w:r>
          <w:fldChar w:fldCharType="begin"/>
        </w:r>
        <w:r>
          <w:instrText xml:space="preserve"> PAGEREF _Toc15645 \h </w:instrText>
        </w:r>
        <w:r>
          <w:fldChar w:fldCharType="separate"/>
        </w:r>
        <w:r>
          <w:t>31</w:t>
        </w:r>
        <w:r>
          <w:fldChar w:fldCharType="end"/>
        </w:r>
      </w:hyperlink>
    </w:p>
    <w:p>
      <w:pPr>
        <w:pStyle w:val="TOC1"/>
        <w:tabs>
          <w:tab w:val="right" w:leader="dot" w:pos="8306"/>
        </w:tabs>
      </w:pPr>
      <w:hyperlink w:anchor="_Toc14543" w:history="1">
        <w:r>
          <w:rPr>
            <w:rFonts w:ascii="仿宋" w:eastAsia="仿宋" w:hAnsi="仿宋" w:cs="仿宋" w:hint="eastAsia"/>
            <w:lang w:eastAsia="zh-CN"/>
          </w:rPr>
          <w:t>八、第二十八章公司与员工法律关系</w:t>
        </w:r>
        <w:r>
          <w:tab/>
        </w:r>
        <w:r>
          <w:fldChar w:fldCharType="begin"/>
        </w:r>
        <w:r>
          <w:instrText xml:space="preserve"> PAGEREF _Toc14543 \h </w:instrText>
        </w:r>
        <w:r>
          <w:fldChar w:fldCharType="separate"/>
        </w:r>
        <w:r>
          <w:t>32</w:t>
        </w:r>
        <w:r>
          <w:fldChar w:fldCharType="end"/>
        </w:r>
      </w:hyperlink>
    </w:p>
    <w:p>
      <w:pPr>
        <w:pStyle w:val="TOC2"/>
        <w:tabs>
          <w:tab w:val="right" w:leader="dot" w:pos="8306"/>
        </w:tabs>
      </w:pPr>
      <w:hyperlink w:anchor="_Toc20663" w:history="1">
        <w:r>
          <w:rPr>
            <w:rFonts w:ascii="仿宋" w:eastAsia="仿宋" w:hAnsi="仿宋" w:cs="仿宋" w:hint="eastAsia"/>
            <w:lang w:eastAsia="zh-CN"/>
          </w:rPr>
          <w:t>(一)、劳动合同管理</w:t>
        </w:r>
        <w:r>
          <w:tab/>
        </w:r>
        <w:r>
          <w:fldChar w:fldCharType="begin"/>
        </w:r>
        <w:r>
          <w:instrText xml:space="preserve"> PAGEREF _Toc20663 \h </w:instrText>
        </w:r>
        <w:r>
          <w:fldChar w:fldCharType="separate"/>
        </w:r>
        <w:r>
          <w:t>32</w:t>
        </w:r>
        <w:r>
          <w:fldChar w:fldCharType="end"/>
        </w:r>
      </w:hyperlink>
    </w:p>
    <w:p>
      <w:pPr>
        <w:pStyle w:val="TOC2"/>
        <w:tabs>
          <w:tab w:val="right" w:leader="dot" w:pos="8306"/>
        </w:tabs>
      </w:pPr>
      <w:hyperlink w:anchor="_Toc24567" w:history="1">
        <w:r>
          <w:rPr>
            <w:rFonts w:ascii="仿宋" w:eastAsia="仿宋" w:hAnsi="仿宋" w:cs="仿宋" w:hint="eastAsia"/>
            <w:lang w:eastAsia="zh-CN"/>
          </w:rPr>
          <w:t>(二)、法定假期与劳动保障</w:t>
        </w:r>
        <w:r>
          <w:tab/>
        </w:r>
        <w:r>
          <w:fldChar w:fldCharType="begin"/>
        </w:r>
        <w:r>
          <w:instrText xml:space="preserve"> PAGEREF _Toc24567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05" w:history="1">
        <w:r>
          <w:rPr>
            <w:rFonts w:ascii="仿宋" w:eastAsia="仿宋" w:hAnsi="仿宋" w:cs="仿宋" w:hint="eastAsia"/>
            <w:lang w:eastAsia="zh-CN"/>
          </w:rPr>
          <w:t>(三)、合规经营与风险防范</w:t>
        </w:r>
        <w:r>
          <w:tab/>
        </w:r>
        <w:r>
          <w:fldChar w:fldCharType="begin"/>
        </w:r>
        <w:r>
          <w:instrText xml:space="preserve"> PAGEREF _Toc1405 \h </w:instrText>
        </w:r>
        <w:r>
          <w:fldChar w:fldCharType="separate"/>
        </w:r>
        <w:r>
          <w:t>34</w:t>
        </w:r>
        <w:r>
          <w:fldChar w:fldCharType="end"/>
        </w:r>
      </w:hyperlink>
    </w:p>
    <w:p>
      <w:pPr>
        <w:pStyle w:val="TOC1"/>
        <w:tabs>
          <w:tab w:val="right" w:leader="dot" w:pos="8306"/>
        </w:tabs>
      </w:pPr>
      <w:hyperlink w:anchor="_Toc21127" w:history="1">
        <w:r>
          <w:rPr>
            <w:rFonts w:ascii="仿宋" w:eastAsia="仿宋" w:hAnsi="仿宋" w:cs="仿宋" w:hint="eastAsia"/>
            <w:lang w:eastAsia="zh-CN"/>
          </w:rPr>
          <w:t>九、软磁材料行业定价策略</w:t>
        </w:r>
        <w:r>
          <w:tab/>
        </w:r>
        <w:r>
          <w:fldChar w:fldCharType="begin"/>
        </w:r>
        <w:r>
          <w:instrText xml:space="preserve"> PAGEREF _Toc21127 \h </w:instrText>
        </w:r>
        <w:r>
          <w:fldChar w:fldCharType="separate"/>
        </w:r>
        <w:r>
          <w:t>35</w:t>
        </w:r>
        <w:r>
          <w:fldChar w:fldCharType="end"/>
        </w:r>
      </w:hyperlink>
    </w:p>
    <w:p>
      <w:pPr>
        <w:pStyle w:val="TOC2"/>
        <w:tabs>
          <w:tab w:val="right" w:leader="dot" w:pos="8306"/>
        </w:tabs>
      </w:pPr>
      <w:hyperlink w:anchor="_Toc19528" w:history="1">
        <w:r>
          <w:rPr>
            <w:rFonts w:ascii="仿宋" w:eastAsia="仿宋" w:hAnsi="仿宋" w:cs="仿宋" w:hint="eastAsia"/>
            <w:lang w:eastAsia="zh-CN"/>
          </w:rPr>
          <w:t>(一)、市场定位与竞争分析</w:t>
        </w:r>
        <w:r>
          <w:tab/>
        </w:r>
        <w:r>
          <w:fldChar w:fldCharType="begin"/>
        </w:r>
        <w:r>
          <w:instrText xml:space="preserve"> PAGEREF _Toc19528 \h </w:instrText>
        </w:r>
        <w:r>
          <w:fldChar w:fldCharType="separate"/>
        </w:r>
        <w:r>
          <w:t>35</w:t>
        </w:r>
        <w:r>
          <w:fldChar w:fldCharType="end"/>
        </w:r>
      </w:hyperlink>
    </w:p>
    <w:p>
      <w:pPr>
        <w:pStyle w:val="TOC2"/>
        <w:tabs>
          <w:tab w:val="right" w:leader="dot" w:pos="8306"/>
        </w:tabs>
      </w:pPr>
      <w:hyperlink w:anchor="_Toc12118" w:history="1">
        <w:r>
          <w:rPr>
            <w:rFonts w:ascii="仿宋" w:eastAsia="仿宋" w:hAnsi="仿宋" w:cs="仿宋" w:hint="eastAsia"/>
            <w:lang w:eastAsia="zh-CN"/>
          </w:rPr>
          <w:t>(二)、成本考虑</w:t>
        </w:r>
        <w:r>
          <w:tab/>
        </w:r>
        <w:r>
          <w:fldChar w:fldCharType="begin"/>
        </w:r>
        <w:r>
          <w:instrText xml:space="preserve"> PAGEREF _Toc12118 \h </w:instrText>
        </w:r>
        <w:r>
          <w:fldChar w:fldCharType="separate"/>
        </w:r>
        <w:r>
          <w:t>35</w:t>
        </w:r>
        <w:r>
          <w:fldChar w:fldCharType="end"/>
        </w:r>
      </w:hyperlink>
    </w:p>
    <w:p>
      <w:pPr>
        <w:pStyle w:val="TOC2"/>
        <w:tabs>
          <w:tab w:val="right" w:leader="dot" w:pos="8306"/>
        </w:tabs>
      </w:pPr>
      <w:hyperlink w:anchor="_Toc31853" w:history="1">
        <w:r>
          <w:rPr>
            <w:rFonts w:ascii="仿宋" w:eastAsia="仿宋" w:hAnsi="仿宋" w:cs="仿宋" w:hint="eastAsia"/>
            <w:lang w:eastAsia="zh-CN"/>
          </w:rPr>
          <w:t>(三)、产品定位与品质定价</w:t>
        </w:r>
        <w:r>
          <w:tab/>
        </w:r>
        <w:r>
          <w:fldChar w:fldCharType="begin"/>
        </w:r>
        <w:r>
          <w:instrText xml:space="preserve"> PAGEREF _Toc31853 \h </w:instrText>
        </w:r>
        <w:r>
          <w:fldChar w:fldCharType="separate"/>
        </w:r>
        <w:r>
          <w:t>35</w:t>
        </w:r>
        <w:r>
          <w:fldChar w:fldCharType="end"/>
        </w:r>
      </w:hyperlink>
    </w:p>
    <w:p>
      <w:pPr>
        <w:pStyle w:val="TOC2"/>
        <w:tabs>
          <w:tab w:val="right" w:leader="dot" w:pos="8306"/>
        </w:tabs>
      </w:pPr>
      <w:hyperlink w:anchor="_Toc15575" w:history="1">
        <w:r>
          <w:rPr>
            <w:rFonts w:ascii="仿宋" w:eastAsia="仿宋" w:hAnsi="仿宋" w:cs="仿宋" w:hint="eastAsia"/>
            <w:lang w:eastAsia="zh-CN"/>
          </w:rPr>
          <w:t>(四)、市场调研与需求分析</w:t>
        </w:r>
        <w:r>
          <w:tab/>
        </w:r>
        <w:r>
          <w:fldChar w:fldCharType="begin"/>
        </w:r>
        <w:r>
          <w:instrText xml:space="preserve"> PAGEREF _Toc15575 \h </w:instrText>
        </w:r>
        <w:r>
          <w:fldChar w:fldCharType="separate"/>
        </w:r>
        <w:r>
          <w:t>36</w:t>
        </w:r>
        <w:r>
          <w:fldChar w:fldCharType="end"/>
        </w:r>
      </w:hyperlink>
    </w:p>
    <w:p>
      <w:pPr>
        <w:pStyle w:val="TOC2"/>
        <w:tabs>
          <w:tab w:val="right" w:leader="dot" w:pos="8306"/>
        </w:tabs>
      </w:pPr>
      <w:hyperlink w:anchor="_Toc9528" w:history="1">
        <w:r>
          <w:rPr>
            <w:rFonts w:ascii="仿宋" w:eastAsia="仿宋" w:hAnsi="仿宋" w:cs="仿宋" w:hint="eastAsia"/>
            <w:lang w:eastAsia="zh-CN"/>
          </w:rPr>
          <w:t>(五)、销售渠道与渠道定价</w:t>
        </w:r>
        <w:r>
          <w:tab/>
        </w:r>
        <w:r>
          <w:fldChar w:fldCharType="begin"/>
        </w:r>
        <w:r>
          <w:instrText xml:space="preserve"> PAGEREF _Toc9528 \h </w:instrText>
        </w:r>
        <w:r>
          <w:fldChar w:fldCharType="separate"/>
        </w:r>
        <w:r>
          <w:t>36</w:t>
        </w:r>
        <w:r>
          <w:fldChar w:fldCharType="end"/>
        </w:r>
      </w:hyperlink>
    </w:p>
    <w:p>
      <w:pPr>
        <w:pStyle w:val="TOC2"/>
        <w:tabs>
          <w:tab w:val="right" w:leader="dot" w:pos="8306"/>
        </w:tabs>
      </w:pPr>
      <w:hyperlink w:anchor="_Toc19753" w:history="1">
        <w:r>
          <w:rPr>
            <w:rFonts w:ascii="仿宋" w:eastAsia="仿宋" w:hAnsi="仿宋" w:cs="仿宋" w:hint="eastAsia"/>
            <w:lang w:eastAsia="zh-CN"/>
          </w:rPr>
          <w:t>(六)、促销与折扣策略</w:t>
        </w:r>
        <w:r>
          <w:tab/>
        </w:r>
        <w:r>
          <w:fldChar w:fldCharType="begin"/>
        </w:r>
        <w:r>
          <w:instrText xml:space="preserve"> PAGEREF _Toc19753 \h </w:instrText>
        </w:r>
        <w:r>
          <w:fldChar w:fldCharType="separate"/>
        </w:r>
        <w:r>
          <w:t>36</w:t>
        </w:r>
        <w:r>
          <w:fldChar w:fldCharType="end"/>
        </w:r>
      </w:hyperlink>
    </w:p>
    <w:p>
      <w:pPr>
        <w:pStyle w:val="TOC2"/>
        <w:tabs>
          <w:tab w:val="right" w:leader="dot" w:pos="8306"/>
        </w:tabs>
      </w:pPr>
      <w:hyperlink w:anchor="_Toc22601" w:history="1">
        <w:r>
          <w:rPr>
            <w:rFonts w:ascii="仿宋" w:eastAsia="仿宋" w:hAnsi="仿宋" w:cs="仿宋" w:hint="eastAsia"/>
            <w:lang w:eastAsia="zh-CN"/>
          </w:rPr>
          <w:t>(七)、价格弹性与市场反应</w:t>
        </w:r>
        <w:r>
          <w:tab/>
        </w:r>
        <w:r>
          <w:fldChar w:fldCharType="begin"/>
        </w:r>
        <w:r>
          <w:instrText xml:space="preserve"> PAGEREF _Toc22601 \h </w:instrText>
        </w:r>
        <w:r>
          <w:fldChar w:fldCharType="separate"/>
        </w:r>
        <w:r>
          <w:t>36</w:t>
        </w:r>
        <w:r>
          <w:fldChar w:fldCharType="end"/>
        </w:r>
      </w:hyperlink>
    </w:p>
    <w:p>
      <w:pPr>
        <w:pStyle w:val="TOC2"/>
        <w:tabs>
          <w:tab w:val="right" w:leader="dot" w:pos="8306"/>
        </w:tabs>
      </w:pPr>
      <w:hyperlink w:anchor="_Toc31612" w:history="1">
        <w:r>
          <w:rPr>
            <w:rFonts w:ascii="仿宋" w:eastAsia="仿宋" w:hAnsi="仿宋" w:cs="仿宋" w:hint="eastAsia"/>
            <w:lang w:eastAsia="zh-CN"/>
          </w:rPr>
          <w:t>(八)、竞争策略与定价战略</w:t>
        </w:r>
        <w:r>
          <w:tab/>
        </w:r>
        <w:r>
          <w:fldChar w:fldCharType="begin"/>
        </w:r>
        <w:r>
          <w:instrText xml:space="preserve"> PAGEREF _Toc31612 \h </w:instrText>
        </w:r>
        <w:r>
          <w:fldChar w:fldCharType="separate"/>
        </w:r>
        <w:r>
          <w:t>37</w:t>
        </w:r>
        <w:r>
          <w:fldChar w:fldCharType="end"/>
        </w:r>
      </w:hyperlink>
    </w:p>
    <w:p>
      <w:pPr>
        <w:pStyle w:val="TOC1"/>
        <w:tabs>
          <w:tab w:val="right" w:leader="dot" w:pos="8306"/>
        </w:tabs>
      </w:pPr>
      <w:hyperlink w:anchor="_Toc7133" w:history="1">
        <w:r>
          <w:rPr>
            <w:rFonts w:ascii="仿宋" w:eastAsia="仿宋" w:hAnsi="仿宋" w:cs="仿宋" w:hint="eastAsia"/>
            <w:lang w:eastAsia="zh-CN"/>
          </w:rPr>
          <w:t>十、劳动安全生产分析</w:t>
        </w:r>
        <w:r>
          <w:tab/>
        </w:r>
        <w:r>
          <w:fldChar w:fldCharType="begin"/>
        </w:r>
        <w:r>
          <w:instrText xml:space="preserve"> PAGEREF _Toc7133 \h </w:instrText>
        </w:r>
        <w:r>
          <w:fldChar w:fldCharType="separate"/>
        </w:r>
        <w:r>
          <w:t>37</w:t>
        </w:r>
        <w:r>
          <w:fldChar w:fldCharType="end"/>
        </w:r>
      </w:hyperlink>
    </w:p>
    <w:p>
      <w:pPr>
        <w:pStyle w:val="TOC2"/>
        <w:tabs>
          <w:tab w:val="right" w:leader="dot" w:pos="8306"/>
        </w:tabs>
      </w:pPr>
      <w:hyperlink w:anchor="_Toc21950" w:history="1">
        <w:r>
          <w:rPr>
            <w:rFonts w:ascii="仿宋" w:eastAsia="仿宋" w:hAnsi="仿宋" w:cs="仿宋" w:hint="eastAsia"/>
            <w:lang w:eastAsia="zh-CN"/>
          </w:rPr>
          <w:t>(一)、编制依据</w:t>
        </w:r>
        <w:r>
          <w:tab/>
        </w:r>
        <w:r>
          <w:fldChar w:fldCharType="begin"/>
        </w:r>
        <w:r>
          <w:instrText xml:space="preserve"> PAGEREF _Toc21950 \h </w:instrText>
        </w:r>
        <w:r>
          <w:fldChar w:fldCharType="separate"/>
        </w:r>
        <w:r>
          <w:t>37</w:t>
        </w:r>
        <w:r>
          <w:fldChar w:fldCharType="end"/>
        </w:r>
      </w:hyperlink>
    </w:p>
    <w:p>
      <w:pPr>
        <w:pStyle w:val="TOC2"/>
        <w:tabs>
          <w:tab w:val="right" w:leader="dot" w:pos="8306"/>
        </w:tabs>
      </w:pPr>
      <w:hyperlink w:anchor="_Toc27713" w:history="1">
        <w:r>
          <w:rPr>
            <w:rFonts w:ascii="仿宋" w:eastAsia="仿宋" w:hAnsi="仿宋" w:cs="仿宋" w:hint="eastAsia"/>
            <w:lang w:eastAsia="zh-CN"/>
          </w:rPr>
          <w:t>(二)、防范措施</w:t>
        </w:r>
        <w:r>
          <w:tab/>
        </w:r>
        <w:r>
          <w:fldChar w:fldCharType="begin"/>
        </w:r>
        <w:r>
          <w:instrText xml:space="preserve"> PAGEREF _Toc27713 \h </w:instrText>
        </w:r>
        <w:r>
          <w:fldChar w:fldCharType="separate"/>
        </w:r>
        <w:r>
          <w:t>38</w:t>
        </w:r>
        <w:r>
          <w:fldChar w:fldCharType="end"/>
        </w:r>
      </w:hyperlink>
    </w:p>
    <w:p>
      <w:pPr>
        <w:pStyle w:val="TOC2"/>
        <w:tabs>
          <w:tab w:val="right" w:leader="dot" w:pos="8306"/>
        </w:tabs>
      </w:pPr>
      <w:hyperlink w:anchor="_Toc23735" w:history="1">
        <w:r>
          <w:rPr>
            <w:rFonts w:ascii="仿宋" w:eastAsia="仿宋" w:hAnsi="仿宋" w:cs="仿宋" w:hint="eastAsia"/>
            <w:lang w:eastAsia="zh-CN"/>
          </w:rPr>
          <w:t>(三)、预期效果评价</w:t>
        </w:r>
        <w:r>
          <w:tab/>
        </w:r>
        <w:r>
          <w:fldChar w:fldCharType="begin"/>
        </w:r>
        <w:r>
          <w:instrText xml:space="preserve"> PAGEREF _Toc23735 \h </w:instrText>
        </w:r>
        <w:r>
          <w:fldChar w:fldCharType="separate"/>
        </w:r>
        <w:r>
          <w:t>39</w:t>
        </w:r>
        <w:r>
          <w:fldChar w:fldCharType="end"/>
        </w:r>
      </w:hyperlink>
    </w:p>
    <w:p>
      <w:pPr>
        <w:pStyle w:val="TOC1"/>
        <w:tabs>
          <w:tab w:val="right" w:leader="dot" w:pos="8306"/>
        </w:tabs>
      </w:pPr>
      <w:hyperlink w:anchor="_Toc11781" w:history="1">
        <w:r>
          <w:rPr>
            <w:rFonts w:ascii="仿宋" w:eastAsia="仿宋" w:hAnsi="仿宋" w:cs="仿宋" w:hint="eastAsia"/>
            <w:lang w:eastAsia="zh-CN"/>
          </w:rPr>
          <w:t>十一、知识管理与技术创新</w:t>
        </w:r>
        <w:r>
          <w:tab/>
        </w:r>
        <w:r>
          <w:fldChar w:fldCharType="begin"/>
        </w:r>
        <w:r>
          <w:instrText xml:space="preserve"> PAGEREF _Toc11781 \h </w:instrText>
        </w:r>
        <w:r>
          <w:fldChar w:fldCharType="separate"/>
        </w:r>
        <w:r>
          <w:t>39</w:t>
        </w:r>
        <w:r>
          <w:fldChar w:fldCharType="end"/>
        </w:r>
      </w:hyperlink>
    </w:p>
    <w:p>
      <w:pPr>
        <w:pStyle w:val="TOC2"/>
        <w:tabs>
          <w:tab w:val="right" w:leader="dot" w:pos="8306"/>
        </w:tabs>
      </w:pPr>
      <w:hyperlink w:anchor="_Toc22010" w:history="1">
        <w:r>
          <w:rPr>
            <w:rFonts w:ascii="仿宋" w:eastAsia="仿宋" w:hAnsi="仿宋" w:cs="仿宋" w:hint="eastAsia"/>
            <w:lang w:eastAsia="zh-CN"/>
          </w:rPr>
          <w:t>(一)、知识管理体系建设</w:t>
        </w:r>
        <w:r>
          <w:tab/>
        </w:r>
        <w:r>
          <w:fldChar w:fldCharType="begin"/>
        </w:r>
        <w:r>
          <w:instrText xml:space="preserve"> PAGEREF _Toc22010 \h </w:instrText>
        </w:r>
        <w:r>
          <w:fldChar w:fldCharType="separate"/>
        </w:r>
        <w:r>
          <w:t>39</w:t>
        </w:r>
        <w:r>
          <w:fldChar w:fldCharType="end"/>
        </w:r>
      </w:hyperlink>
    </w:p>
    <w:p>
      <w:pPr>
        <w:pStyle w:val="TOC2"/>
        <w:tabs>
          <w:tab w:val="right" w:leader="dot" w:pos="8306"/>
        </w:tabs>
      </w:pPr>
      <w:hyperlink w:anchor="_Toc16044" w:history="1">
        <w:r>
          <w:rPr>
            <w:rFonts w:ascii="仿宋" w:eastAsia="仿宋" w:hAnsi="仿宋" w:cs="仿宋" w:hint="eastAsia"/>
            <w:lang w:eastAsia="zh-CN"/>
          </w:rPr>
          <w:t>(二)、技术创新与研发投入</w:t>
        </w:r>
        <w:r>
          <w:tab/>
        </w:r>
        <w:r>
          <w:fldChar w:fldCharType="begin"/>
        </w:r>
        <w:r>
          <w:instrText xml:space="preserve"> PAGEREF _Toc16044 \h </w:instrText>
        </w:r>
        <w:r>
          <w:fldChar w:fldCharType="separate"/>
        </w:r>
        <w:r>
          <w:t>41</w:t>
        </w:r>
        <w:r>
          <w:fldChar w:fldCharType="end"/>
        </w:r>
      </w:hyperlink>
    </w:p>
    <w:p>
      <w:pPr>
        <w:pStyle w:val="TOC2"/>
        <w:tabs>
          <w:tab w:val="right" w:leader="dot" w:pos="8306"/>
        </w:tabs>
      </w:pPr>
      <w:hyperlink w:anchor="_Toc1616" w:history="1">
        <w:r>
          <w:rPr>
            <w:rFonts w:ascii="仿宋" w:eastAsia="仿宋" w:hAnsi="仿宋" w:cs="仿宋" w:hint="eastAsia"/>
            <w:lang w:eastAsia="zh-CN"/>
          </w:rPr>
          <w:t>(三)、专利申请与技术保护</w:t>
        </w:r>
        <w:r>
          <w:tab/>
        </w:r>
        <w:r>
          <w:fldChar w:fldCharType="begin"/>
        </w:r>
        <w:r>
          <w:instrText xml:space="preserve"> PAGEREF _Toc1616 \h </w:instrText>
        </w:r>
        <w:r>
          <w:fldChar w:fldCharType="separate"/>
        </w:r>
        <w:r>
          <w:t>43</w:t>
        </w:r>
        <w:r>
          <w:fldChar w:fldCharType="end"/>
        </w:r>
      </w:hyperlink>
    </w:p>
    <w:p>
      <w:pPr>
        <w:pStyle w:val="TOC2"/>
        <w:tabs>
          <w:tab w:val="right" w:leader="dot" w:pos="8306"/>
        </w:tabs>
      </w:pPr>
      <w:hyperlink w:anchor="_Toc32743" w:history="1">
        <w:r>
          <w:rPr>
            <w:rFonts w:ascii="仿宋" w:eastAsia="仿宋" w:hAnsi="仿宋" w:cs="仿宋" w:hint="eastAsia"/>
            <w:lang w:eastAsia="zh-CN"/>
          </w:rPr>
          <w:t>(四)、人才培养与团队建设</w:t>
        </w:r>
        <w:r>
          <w:tab/>
        </w:r>
        <w:r>
          <w:fldChar w:fldCharType="begin"/>
        </w:r>
        <w:r>
          <w:instrText xml:space="preserve"> PAGEREF _Toc32743 \h </w:instrText>
        </w:r>
        <w:r>
          <w:fldChar w:fldCharType="separate"/>
        </w:r>
        <w:r>
          <w:t>45</w:t>
        </w:r>
        <w:r>
          <w:fldChar w:fldCharType="end"/>
        </w:r>
      </w:hyperlink>
    </w:p>
    <w:p>
      <w:pPr>
        <w:pStyle w:val="TOC1"/>
        <w:tabs>
          <w:tab w:val="right" w:leader="dot" w:pos="8306"/>
        </w:tabs>
      </w:pPr>
      <w:hyperlink w:anchor="_Toc24713" w:history="1">
        <w:r>
          <w:rPr>
            <w:rFonts w:ascii="仿宋" w:eastAsia="仿宋" w:hAnsi="仿宋" w:cs="仿宋" w:hint="eastAsia"/>
            <w:lang w:eastAsia="zh-CN"/>
          </w:rPr>
          <w:t>十二、软磁材料行业促销策略</w:t>
        </w:r>
        <w:r>
          <w:tab/>
        </w:r>
        <w:r>
          <w:fldChar w:fldCharType="begin"/>
        </w:r>
        <w:r>
          <w:instrText xml:space="preserve"> PAGEREF _Toc24713 \h </w:instrText>
        </w:r>
        <w:r>
          <w:fldChar w:fldCharType="separate"/>
        </w:r>
        <w:r>
          <w:t>47</w:t>
        </w:r>
        <w:r>
          <w:fldChar w:fldCharType="end"/>
        </w:r>
      </w:hyperlink>
    </w:p>
    <w:p>
      <w:pPr>
        <w:pStyle w:val="TOC2"/>
        <w:tabs>
          <w:tab w:val="right" w:leader="dot" w:pos="8306"/>
        </w:tabs>
      </w:pPr>
      <w:hyperlink w:anchor="_Toc22943" w:history="1">
        <w:r>
          <w:rPr>
            <w:rFonts w:ascii="仿宋" w:eastAsia="仿宋" w:hAnsi="仿宋" w:cs="仿宋" w:hint="eastAsia"/>
            <w:lang w:eastAsia="zh-CN"/>
          </w:rPr>
          <w:t>(一)、多样化产品推广</w:t>
        </w:r>
        <w:r>
          <w:tab/>
        </w:r>
        <w:r>
          <w:fldChar w:fldCharType="begin"/>
        </w:r>
        <w:r>
          <w:instrText xml:space="preserve"> PAGEREF _Toc22943 \h </w:instrText>
        </w:r>
        <w:r>
          <w:fldChar w:fldCharType="separate"/>
        </w:r>
        <w:r>
          <w:t>47</w:t>
        </w:r>
        <w:r>
          <w:fldChar w:fldCharType="end"/>
        </w:r>
      </w:hyperlink>
    </w:p>
    <w:p>
      <w:pPr>
        <w:pStyle w:val="TOC2"/>
        <w:tabs>
          <w:tab w:val="right" w:leader="dot" w:pos="8306"/>
        </w:tabs>
      </w:pPr>
      <w:hyperlink w:anchor="_Toc21467" w:history="1">
        <w:r>
          <w:rPr>
            <w:rFonts w:ascii="仿宋" w:eastAsia="仿宋" w:hAnsi="仿宋" w:cs="仿宋" w:hint="eastAsia"/>
            <w:lang w:eastAsia="zh-CN"/>
          </w:rPr>
          <w:t>(二)、价格优惠活动</w:t>
        </w:r>
        <w:r>
          <w:tab/>
        </w:r>
        <w:r>
          <w:fldChar w:fldCharType="begin"/>
        </w:r>
        <w:r>
          <w:instrText xml:space="preserve"> PAGEREF _Toc21467 \h </w:instrText>
        </w:r>
        <w:r>
          <w:fldChar w:fldCharType="separate"/>
        </w:r>
        <w:r>
          <w:t>48</w:t>
        </w:r>
        <w:r>
          <w:fldChar w:fldCharType="end"/>
        </w:r>
      </w:hyperlink>
    </w:p>
    <w:p>
      <w:pPr>
        <w:pStyle w:val="TOC2"/>
        <w:tabs>
          <w:tab w:val="right" w:leader="dot" w:pos="8306"/>
        </w:tabs>
      </w:pPr>
      <w:hyperlink w:anchor="_Toc20826" w:history="1">
        <w:r>
          <w:rPr>
            <w:rFonts w:ascii="仿宋" w:eastAsia="仿宋" w:hAnsi="仿宋" w:cs="仿宋" w:hint="eastAsia"/>
            <w:lang w:eastAsia="zh-CN"/>
          </w:rPr>
          <w:t>(三)、增值服务</w:t>
        </w:r>
        <w:r>
          <w:tab/>
        </w:r>
        <w:r>
          <w:fldChar w:fldCharType="begin"/>
        </w:r>
        <w:r>
          <w:instrText xml:space="preserve"> PAGEREF _Toc20826 \h </w:instrText>
        </w:r>
        <w:r>
          <w:fldChar w:fldCharType="separate"/>
        </w:r>
        <w:r>
          <w:t>49</w:t>
        </w:r>
        <w:r>
          <w:fldChar w:fldCharType="end"/>
        </w:r>
      </w:hyperlink>
    </w:p>
    <w:p>
      <w:pPr>
        <w:pStyle w:val="TOC2"/>
        <w:tabs>
          <w:tab w:val="right" w:leader="dot" w:pos="8306"/>
        </w:tabs>
      </w:pPr>
      <w:hyperlink w:anchor="_Toc32312" w:history="1">
        <w:r>
          <w:rPr>
            <w:rFonts w:ascii="仿宋" w:eastAsia="仿宋" w:hAnsi="仿宋" w:cs="仿宋" w:hint="eastAsia"/>
            <w:lang w:eastAsia="zh-CN"/>
          </w:rPr>
          <w:t>(四)、线上线下结合</w:t>
        </w:r>
        <w:r>
          <w:tab/>
        </w:r>
        <w:r>
          <w:fldChar w:fldCharType="begin"/>
        </w:r>
        <w:r>
          <w:instrText xml:space="preserve"> PAGEREF _Toc32312 \h </w:instrText>
        </w:r>
        <w:r>
          <w:fldChar w:fldCharType="separate"/>
        </w:r>
        <w:r>
          <w:t>50</w:t>
        </w:r>
        <w:r>
          <w:fldChar w:fldCharType="end"/>
        </w:r>
      </w:hyperlink>
    </w:p>
    <w:p>
      <w:pPr>
        <w:pStyle w:val="TOC2"/>
        <w:tabs>
          <w:tab w:val="right" w:leader="dot" w:pos="8306"/>
        </w:tabs>
      </w:pPr>
      <w:hyperlink w:anchor="_Toc2495" w:history="1">
        <w:r>
          <w:rPr>
            <w:rFonts w:ascii="仿宋" w:eastAsia="仿宋" w:hAnsi="仿宋" w:cs="仿宋" w:hint="eastAsia"/>
            <w:lang w:eastAsia="zh-CN"/>
          </w:rPr>
          <w:t>(五)、售后服务</w:t>
        </w:r>
        <w:r>
          <w:tab/>
        </w:r>
        <w:r>
          <w:fldChar w:fldCharType="begin"/>
        </w:r>
        <w:r>
          <w:instrText xml:space="preserve"> PAGEREF _Toc2495 \h </w:instrText>
        </w:r>
        <w:r>
          <w:fldChar w:fldCharType="separate"/>
        </w:r>
        <w:r>
          <w:t>50</w:t>
        </w:r>
        <w:r>
          <w:fldChar w:fldCharType="end"/>
        </w:r>
      </w:hyperlink>
    </w:p>
    <w:p>
      <w:pPr>
        <w:pStyle w:val="TOC1"/>
        <w:tabs>
          <w:tab w:val="right" w:leader="dot" w:pos="8306"/>
        </w:tabs>
      </w:pPr>
      <w:hyperlink w:anchor="_Toc27194" w:history="1">
        <w:r>
          <w:rPr>
            <w:rFonts w:ascii="仿宋" w:eastAsia="仿宋" w:hAnsi="仿宋" w:cs="仿宋" w:hint="eastAsia"/>
            <w:lang w:eastAsia="zh-CN"/>
          </w:rPr>
          <w:t>十三、软磁材料项目招投标方案</w:t>
        </w:r>
        <w:r>
          <w:tab/>
        </w:r>
        <w:r>
          <w:fldChar w:fldCharType="begin"/>
        </w:r>
        <w:r>
          <w:instrText xml:space="preserve"> PAGEREF _Toc27194 \h </w:instrText>
        </w:r>
        <w:r>
          <w:fldChar w:fldCharType="separate"/>
        </w:r>
        <w:r>
          <w:t>51</w:t>
        </w:r>
        <w:r>
          <w:fldChar w:fldCharType="end"/>
        </w:r>
      </w:hyperlink>
    </w:p>
    <w:p>
      <w:pPr>
        <w:pStyle w:val="TOC2"/>
        <w:tabs>
          <w:tab w:val="right" w:leader="dot" w:pos="8306"/>
        </w:tabs>
      </w:pPr>
      <w:hyperlink w:anchor="_Toc21317" w:history="1">
        <w:r>
          <w:rPr>
            <w:rFonts w:ascii="仿宋" w:eastAsia="仿宋" w:hAnsi="仿宋" w:cs="仿宋" w:hint="eastAsia"/>
            <w:lang w:eastAsia="zh-CN"/>
          </w:rPr>
          <w:t>(一)、招标依据和范围</w:t>
        </w:r>
        <w:r>
          <w:tab/>
        </w:r>
        <w:r>
          <w:fldChar w:fldCharType="begin"/>
        </w:r>
        <w:r>
          <w:instrText xml:space="preserve"> PAGEREF _Toc21317 \h </w:instrText>
        </w:r>
        <w:r>
          <w:fldChar w:fldCharType="separate"/>
        </w:r>
        <w:r>
          <w:t>51</w:t>
        </w:r>
        <w:r>
          <w:fldChar w:fldCharType="end"/>
        </w:r>
      </w:hyperlink>
    </w:p>
    <w:p>
      <w:pPr>
        <w:pStyle w:val="TOC2"/>
        <w:tabs>
          <w:tab w:val="right" w:leader="dot" w:pos="8306"/>
        </w:tabs>
      </w:pPr>
      <w:hyperlink w:anchor="_Toc32158" w:history="1">
        <w:r>
          <w:rPr>
            <w:rFonts w:ascii="仿宋" w:eastAsia="仿宋" w:hAnsi="仿宋" w:cs="仿宋" w:hint="eastAsia"/>
            <w:lang w:eastAsia="zh-CN"/>
          </w:rPr>
          <w:t>(二)、招标组织方式</w:t>
        </w:r>
        <w:r>
          <w:tab/>
        </w:r>
        <w:r>
          <w:fldChar w:fldCharType="begin"/>
        </w:r>
        <w:r>
          <w:instrText xml:space="preserve"> PAGEREF _Toc32158 \h </w:instrText>
        </w:r>
        <w:r>
          <w:fldChar w:fldCharType="separate"/>
        </w:r>
        <w:r>
          <w:t>52</w:t>
        </w:r>
        <w:r>
          <w:fldChar w:fldCharType="end"/>
        </w:r>
      </w:hyperlink>
    </w:p>
    <w:p>
      <w:pPr>
        <w:pStyle w:val="TOC2"/>
        <w:tabs>
          <w:tab w:val="right" w:leader="dot" w:pos="8306"/>
        </w:tabs>
      </w:pPr>
      <w:hyperlink w:anchor="_Toc32595" w:history="1">
        <w:r>
          <w:rPr>
            <w:rFonts w:ascii="仿宋" w:eastAsia="仿宋" w:hAnsi="仿宋" w:cs="仿宋" w:hint="eastAsia"/>
            <w:lang w:eastAsia="zh-CN"/>
          </w:rPr>
          <w:t>(三)、招标委员会的组织设立</w:t>
        </w:r>
        <w:r>
          <w:tab/>
        </w:r>
        <w:r>
          <w:fldChar w:fldCharType="begin"/>
        </w:r>
        <w:r>
          <w:instrText xml:space="preserve"> PAGEREF _Toc32595 \h </w:instrText>
        </w:r>
        <w:r>
          <w:fldChar w:fldCharType="separate"/>
        </w:r>
        <w:r>
          <w:t>53</w:t>
        </w:r>
        <w:r>
          <w:fldChar w:fldCharType="end"/>
        </w:r>
      </w:hyperlink>
    </w:p>
    <w:p>
      <w:pPr>
        <w:pStyle w:val="TOC2"/>
        <w:tabs>
          <w:tab w:val="right" w:leader="dot" w:pos="8306"/>
        </w:tabs>
      </w:pPr>
      <w:hyperlink w:anchor="_Toc9315" w:history="1">
        <w:r>
          <w:rPr>
            <w:rFonts w:ascii="仿宋" w:eastAsia="仿宋" w:hAnsi="仿宋" w:cs="仿宋" w:hint="eastAsia"/>
            <w:lang w:eastAsia="zh-CN"/>
          </w:rPr>
          <w:t>(四)、软磁材料项目招投标要求</w:t>
        </w:r>
        <w:r>
          <w:tab/>
        </w:r>
        <w:r>
          <w:fldChar w:fldCharType="begin"/>
        </w:r>
        <w:r>
          <w:instrText xml:space="preserve"> PAGEREF _Toc9315 \h </w:instrText>
        </w:r>
        <w:r>
          <w:fldChar w:fldCharType="separate"/>
        </w:r>
        <w:r>
          <w:t>54</w:t>
        </w:r>
        <w:r>
          <w:fldChar w:fldCharType="end"/>
        </w:r>
      </w:hyperlink>
    </w:p>
    <w:p>
      <w:pPr>
        <w:pStyle w:val="TOC2"/>
        <w:tabs>
          <w:tab w:val="right" w:leader="dot" w:pos="8306"/>
        </w:tabs>
      </w:pPr>
      <w:hyperlink w:anchor="_Toc29015" w:history="1">
        <w:r>
          <w:rPr>
            <w:rFonts w:ascii="仿宋" w:eastAsia="仿宋" w:hAnsi="仿宋" w:cs="仿宋" w:hint="eastAsia"/>
            <w:lang w:eastAsia="zh-CN"/>
          </w:rPr>
          <w:t>(五)、软磁材料项目招标方式和招标程序</w:t>
        </w:r>
        <w:r>
          <w:tab/>
        </w:r>
        <w:r>
          <w:fldChar w:fldCharType="begin"/>
        </w:r>
        <w:r>
          <w:instrText xml:space="preserve"> PAGEREF _Toc29015 \h </w:instrText>
        </w:r>
        <w:r>
          <w:fldChar w:fldCharType="separate"/>
        </w:r>
        <w:r>
          <w:t>55</w:t>
        </w:r>
        <w:r>
          <w:fldChar w:fldCharType="end"/>
        </w:r>
      </w:hyperlink>
    </w:p>
    <w:p>
      <w:pPr>
        <w:pStyle w:val="TOC2"/>
        <w:tabs>
          <w:tab w:val="right" w:leader="dot" w:pos="8306"/>
        </w:tabs>
      </w:pPr>
      <w:hyperlink w:anchor="_Toc26114" w:history="1">
        <w:r>
          <w:rPr>
            <w:rFonts w:ascii="仿宋" w:eastAsia="仿宋" w:hAnsi="仿宋" w:cs="仿宋" w:hint="eastAsia"/>
            <w:lang w:eastAsia="zh-CN"/>
          </w:rPr>
          <w:t>(六)、招标费用及信息发布</w:t>
        </w:r>
        <w:r>
          <w:tab/>
        </w:r>
        <w:r>
          <w:fldChar w:fldCharType="begin"/>
        </w:r>
        <w:r>
          <w:instrText xml:space="preserve"> PAGEREF _Toc26114 \h </w:instrText>
        </w:r>
        <w:r>
          <w:fldChar w:fldCharType="separate"/>
        </w:r>
        <w:r>
          <w:t>57</w:t>
        </w:r>
        <w:r>
          <w:fldChar w:fldCharType="end"/>
        </w:r>
      </w:hyperlink>
    </w:p>
    <w:p>
      <w:pPr>
        <w:pStyle w:val="TOC1"/>
        <w:tabs>
          <w:tab w:val="right" w:leader="dot" w:pos="8306"/>
        </w:tabs>
      </w:pPr>
      <w:hyperlink w:anchor="_Toc1438" w:history="1">
        <w:r>
          <w:rPr>
            <w:rFonts w:ascii="仿宋" w:eastAsia="仿宋" w:hAnsi="仿宋" w:cs="仿宋" w:hint="eastAsia"/>
            <w:lang w:eastAsia="zh-CN"/>
          </w:rPr>
          <w:t>十四、项目进度计划</w:t>
        </w:r>
        <w:r>
          <w:tab/>
        </w:r>
        <w:r>
          <w:fldChar w:fldCharType="begin"/>
        </w:r>
        <w:r>
          <w:instrText xml:space="preserve"> PAGEREF _Toc1438 \h </w:instrText>
        </w:r>
        <w:r>
          <w:fldChar w:fldCharType="separate"/>
        </w:r>
        <w:r>
          <w:t>58</w:t>
        </w:r>
        <w:r>
          <w:fldChar w:fldCharType="end"/>
        </w:r>
      </w:hyperlink>
    </w:p>
    <w:p>
      <w:pPr>
        <w:pStyle w:val="TOC2"/>
        <w:tabs>
          <w:tab w:val="right" w:leader="dot" w:pos="8306"/>
        </w:tabs>
      </w:pPr>
      <w:hyperlink w:anchor="_Toc15716" w:history="1">
        <w:r>
          <w:rPr>
            <w:rFonts w:ascii="仿宋" w:eastAsia="仿宋" w:hAnsi="仿宋" w:cs="仿宋" w:hint="eastAsia"/>
            <w:lang w:eastAsia="zh-CN"/>
          </w:rPr>
          <w:t>(一)、建设周期</w:t>
        </w:r>
        <w:r>
          <w:tab/>
        </w:r>
        <w:r>
          <w:fldChar w:fldCharType="begin"/>
        </w:r>
        <w:r>
          <w:instrText xml:space="preserve"> PAGEREF _Toc15716 \h </w:instrText>
        </w:r>
        <w:r>
          <w:fldChar w:fldCharType="separate"/>
        </w:r>
        <w:r>
          <w:t>58</w:t>
        </w:r>
        <w:r>
          <w:fldChar w:fldCharType="end"/>
        </w:r>
      </w:hyperlink>
    </w:p>
    <w:p>
      <w:pPr>
        <w:pStyle w:val="TOC2"/>
        <w:tabs>
          <w:tab w:val="right" w:leader="dot" w:pos="8306"/>
        </w:tabs>
      </w:pPr>
      <w:hyperlink w:anchor="_Toc25592" w:history="1">
        <w:r>
          <w:rPr>
            <w:rFonts w:ascii="仿宋" w:eastAsia="仿宋" w:hAnsi="仿宋" w:cs="仿宋" w:hint="eastAsia"/>
            <w:lang w:eastAsia="zh-CN"/>
          </w:rPr>
          <w:t>(二)、建设进度</w:t>
        </w:r>
        <w:r>
          <w:tab/>
        </w:r>
        <w:r>
          <w:fldChar w:fldCharType="begin"/>
        </w:r>
        <w:r>
          <w:instrText xml:space="preserve"> PAGEREF _Toc25592 \h </w:instrText>
        </w:r>
        <w:r>
          <w:fldChar w:fldCharType="separate"/>
        </w:r>
        <w:r>
          <w:t>58</w:t>
        </w:r>
        <w:r>
          <w:fldChar w:fldCharType="end"/>
        </w:r>
      </w:hyperlink>
    </w:p>
    <w:p>
      <w:pPr>
        <w:pStyle w:val="TOC2"/>
        <w:tabs>
          <w:tab w:val="right" w:leader="dot" w:pos="8306"/>
        </w:tabs>
      </w:pPr>
      <w:hyperlink w:anchor="_Toc4473" w:history="1">
        <w:r>
          <w:rPr>
            <w:rFonts w:ascii="仿宋" w:eastAsia="仿宋" w:hAnsi="仿宋" w:cs="仿宋" w:hint="eastAsia"/>
            <w:lang w:eastAsia="zh-CN"/>
          </w:rPr>
          <w:t>(三)、进度安排注意事项</w:t>
        </w:r>
        <w:r>
          <w:tab/>
        </w:r>
        <w:r>
          <w:fldChar w:fldCharType="begin"/>
        </w:r>
        <w:r>
          <w:instrText xml:space="preserve"> PAGEREF _Toc4473 \h </w:instrText>
        </w:r>
        <w:r>
          <w:fldChar w:fldCharType="separate"/>
        </w:r>
        <w:r>
          <w:t>59</w:t>
        </w:r>
        <w:r>
          <w:fldChar w:fldCharType="end"/>
        </w:r>
      </w:hyperlink>
    </w:p>
    <w:p>
      <w:pPr>
        <w:pStyle w:val="TOC2"/>
        <w:tabs>
          <w:tab w:val="right" w:leader="dot" w:pos="8306"/>
        </w:tabs>
      </w:pPr>
      <w:hyperlink w:anchor="_Toc17515" w:history="1">
        <w:r>
          <w:rPr>
            <w:rFonts w:ascii="仿宋" w:eastAsia="仿宋" w:hAnsi="仿宋" w:cs="仿宋" w:hint="eastAsia"/>
            <w:lang w:eastAsia="zh-CN"/>
          </w:rPr>
          <w:t>(四)、人力资源配置</w:t>
        </w:r>
        <w:r>
          <w:tab/>
        </w:r>
        <w:r>
          <w:fldChar w:fldCharType="begin"/>
        </w:r>
        <w:r>
          <w:instrText xml:space="preserve"> PAGEREF _Toc17515 \h </w:instrText>
        </w:r>
        <w:r>
          <w:fldChar w:fldCharType="separate"/>
        </w:r>
        <w:r>
          <w:t>60</w:t>
        </w:r>
        <w:r>
          <w:fldChar w:fldCharType="end"/>
        </w:r>
      </w:hyperlink>
    </w:p>
    <w:p>
      <w:pPr>
        <w:pStyle w:val="TOC2"/>
        <w:tabs>
          <w:tab w:val="right" w:leader="dot" w:pos="8306"/>
        </w:tabs>
      </w:pPr>
      <w:hyperlink w:anchor="_Toc23460" w:history="1">
        <w:r>
          <w:rPr>
            <w:rFonts w:ascii="仿宋" w:eastAsia="仿宋" w:hAnsi="仿宋" w:cs="仿宋" w:hint="eastAsia"/>
            <w:lang w:eastAsia="zh-CN"/>
          </w:rPr>
          <w:t>(五)、员工培训</w:t>
        </w:r>
        <w:r>
          <w:tab/>
        </w:r>
        <w:r>
          <w:fldChar w:fldCharType="begin"/>
        </w:r>
        <w:r>
          <w:instrText xml:space="preserve"> PAGEREF _Toc23460 \h </w:instrText>
        </w:r>
        <w:r>
          <w:fldChar w:fldCharType="separate"/>
        </w:r>
        <w:r>
          <w:t>62</w:t>
        </w:r>
        <w:r>
          <w:fldChar w:fldCharType="end"/>
        </w:r>
      </w:hyperlink>
    </w:p>
    <w:p>
      <w:pPr>
        <w:pStyle w:val="TOC2"/>
        <w:tabs>
          <w:tab w:val="right" w:leader="dot" w:pos="8306"/>
        </w:tabs>
      </w:pPr>
      <w:hyperlink w:anchor="_Toc7807" w:history="1">
        <w:r>
          <w:rPr>
            <w:rFonts w:ascii="仿宋" w:eastAsia="仿宋" w:hAnsi="仿宋" w:cs="仿宋" w:hint="eastAsia"/>
            <w:lang w:eastAsia="zh-CN"/>
          </w:rPr>
          <w:t>(六)、项目实施保障</w:t>
        </w:r>
        <w:r>
          <w:tab/>
        </w:r>
        <w:r>
          <w:fldChar w:fldCharType="begin"/>
        </w:r>
        <w:r>
          <w:instrText xml:space="preserve"> PAGEREF _Toc7807 \h </w:instrText>
        </w:r>
        <w:r>
          <w:fldChar w:fldCharType="separate"/>
        </w:r>
        <w:r>
          <w:t>63</w:t>
        </w:r>
        <w:r>
          <w:fldChar w:fldCharType="end"/>
        </w:r>
      </w:hyperlink>
    </w:p>
    <w:p>
      <w:pPr>
        <w:pStyle w:val="TOC2"/>
        <w:tabs>
          <w:tab w:val="right" w:leader="dot" w:pos="8306"/>
        </w:tabs>
      </w:pPr>
      <w:hyperlink w:anchor="_Toc12879" w:history="1">
        <w:r>
          <w:rPr>
            <w:rFonts w:ascii="仿宋" w:eastAsia="仿宋" w:hAnsi="仿宋" w:cs="仿宋" w:hint="eastAsia"/>
            <w:lang w:eastAsia="zh-CN"/>
          </w:rPr>
          <w:t>(七)、安全规范管理</w:t>
        </w:r>
        <w:r>
          <w:tab/>
        </w:r>
        <w:r>
          <w:fldChar w:fldCharType="begin"/>
        </w:r>
        <w:r>
          <w:instrText xml:space="preserve"> PAGEREF _Toc12879 \h </w:instrText>
        </w:r>
        <w:r>
          <w:fldChar w:fldCharType="separate"/>
        </w:r>
        <w:r>
          <w:t>64</w:t>
        </w:r>
        <w:r>
          <w:fldChar w:fldCharType="end"/>
        </w:r>
      </w:hyperlink>
    </w:p>
    <w:p>
      <w:pPr>
        <w:pStyle w:val="TOC1"/>
        <w:tabs>
          <w:tab w:val="right" w:leader="dot" w:pos="8306"/>
        </w:tabs>
      </w:pPr>
      <w:hyperlink w:anchor="_Toc16361" w:history="1">
        <w:r>
          <w:rPr>
            <w:rFonts w:ascii="仿宋" w:eastAsia="仿宋" w:hAnsi="仿宋" w:cs="仿宋" w:hint="eastAsia"/>
            <w:lang w:eastAsia="zh-CN"/>
          </w:rPr>
          <w:t>十五、社会影响与可持续性报告</w:t>
        </w:r>
        <w:r>
          <w:tab/>
        </w:r>
        <w:r>
          <w:fldChar w:fldCharType="begin"/>
        </w:r>
        <w:r>
          <w:instrText xml:space="preserve"> PAGEREF _Toc16361 \h </w:instrText>
        </w:r>
        <w:r>
          <w:fldChar w:fldCharType="separate"/>
        </w:r>
        <w:r>
          <w:t>65</w:t>
        </w:r>
        <w:r>
          <w:fldChar w:fldCharType="end"/>
        </w:r>
      </w:hyperlink>
    </w:p>
    <w:p>
      <w:pPr>
        <w:pStyle w:val="TOC2"/>
        <w:tabs>
          <w:tab w:val="right" w:leader="dot" w:pos="8306"/>
        </w:tabs>
      </w:pPr>
      <w:hyperlink w:anchor="_Toc24939" w:history="1">
        <w:r>
          <w:rPr>
            <w:rFonts w:ascii="仿宋" w:eastAsia="仿宋" w:hAnsi="仿宋" w:cs="仿宋" w:hint="eastAsia"/>
            <w:lang w:eastAsia="zh-CN"/>
          </w:rPr>
          <w:t>(一)、社会责任与可持续性</w:t>
        </w:r>
        <w:r>
          <w:tab/>
        </w:r>
        <w:r>
          <w:fldChar w:fldCharType="begin"/>
        </w:r>
        <w:r>
          <w:instrText xml:space="preserve"> PAGEREF _Toc24939 \h </w:instrText>
        </w:r>
        <w:r>
          <w:fldChar w:fldCharType="separate"/>
        </w:r>
        <w:r>
          <w:t>65</w:t>
        </w:r>
        <w:r>
          <w:fldChar w:fldCharType="end"/>
        </w:r>
      </w:hyperlink>
    </w:p>
    <w:p>
      <w:pPr>
        <w:pStyle w:val="TOC2"/>
        <w:tabs>
          <w:tab w:val="right" w:leader="dot" w:pos="8306"/>
        </w:tabs>
      </w:pPr>
      <w:hyperlink w:anchor="_Toc28069" w:history="1">
        <w:r>
          <w:rPr>
            <w:rFonts w:ascii="仿宋" w:eastAsia="仿宋" w:hAnsi="仿宋" w:cs="仿宋" w:hint="eastAsia"/>
            <w:lang w:eastAsia="zh-CN"/>
          </w:rPr>
          <w:t>(二)、社会影响评估</w:t>
        </w:r>
        <w:r>
          <w:tab/>
        </w:r>
        <w:r>
          <w:fldChar w:fldCharType="begin"/>
        </w:r>
        <w:r>
          <w:instrText xml:space="preserve"> PAGEREF _Toc28069 \h </w:instrText>
        </w:r>
        <w:r>
          <w:fldChar w:fldCharType="separate"/>
        </w:r>
        <w:r>
          <w:t>65</w:t>
        </w:r>
        <w:r>
          <w:fldChar w:fldCharType="end"/>
        </w:r>
      </w:hyperlink>
    </w:p>
    <w:p>
      <w:pPr>
        <w:pStyle w:val="TOC2"/>
        <w:tabs>
          <w:tab w:val="right" w:leader="dot" w:pos="8306"/>
        </w:tabs>
      </w:pPr>
      <w:hyperlink w:anchor="_Toc18344" w:history="1">
        <w:r>
          <w:rPr>
            <w:rFonts w:ascii="仿宋" w:eastAsia="仿宋" w:hAnsi="仿宋" w:cs="仿宋" w:hint="eastAsia"/>
            <w:lang w:eastAsia="zh-CN"/>
          </w:rPr>
          <w:t>(三)、可持续性报告与透明度</w:t>
        </w:r>
        <w:r>
          <w:tab/>
        </w:r>
        <w:r>
          <w:fldChar w:fldCharType="begin"/>
        </w:r>
        <w:r>
          <w:instrText xml:space="preserve"> PAGEREF _Toc18344 \h </w:instrText>
        </w:r>
        <w:r>
          <w:fldChar w:fldCharType="separate"/>
        </w:r>
        <w:r>
          <w:t>66</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745" w:history="1">
        <w:r>
          <w:rPr>
            <w:rFonts w:ascii="仿宋" w:eastAsia="仿宋" w:hAnsi="仿宋" w:cs="仿宋" w:hint="eastAsia"/>
            <w:lang w:eastAsia="zh-CN"/>
          </w:rPr>
          <w:t>十六、国际化战略</w:t>
        </w:r>
        <w:r>
          <w:tab/>
        </w:r>
        <w:r>
          <w:fldChar w:fldCharType="begin"/>
        </w:r>
        <w:r>
          <w:instrText xml:space="preserve"> PAGEREF _Toc2745 \h </w:instrText>
        </w:r>
        <w:r>
          <w:fldChar w:fldCharType="separate"/>
        </w:r>
        <w:r>
          <w:t>66</w:t>
        </w:r>
        <w:r>
          <w:fldChar w:fldCharType="end"/>
        </w:r>
      </w:hyperlink>
    </w:p>
    <w:p>
      <w:pPr>
        <w:pStyle w:val="TOC2"/>
        <w:tabs>
          <w:tab w:val="right" w:leader="dot" w:pos="8306"/>
        </w:tabs>
      </w:pPr>
      <w:hyperlink w:anchor="_Toc9892" w:history="1">
        <w:r>
          <w:rPr>
            <w:rFonts w:ascii="仿宋" w:eastAsia="仿宋" w:hAnsi="仿宋" w:cs="仿宋" w:hint="eastAsia"/>
            <w:lang w:eastAsia="zh-CN"/>
          </w:rPr>
          <w:t>(一)、国际市场分析</w:t>
        </w:r>
        <w:r>
          <w:tab/>
        </w:r>
        <w:r>
          <w:fldChar w:fldCharType="begin"/>
        </w:r>
        <w:r>
          <w:instrText xml:space="preserve"> PAGEREF _Toc9892 \h </w:instrText>
        </w:r>
        <w:r>
          <w:fldChar w:fldCharType="separate"/>
        </w:r>
        <w:r>
          <w:t>66</w:t>
        </w:r>
        <w:r>
          <w:fldChar w:fldCharType="end"/>
        </w:r>
      </w:hyperlink>
    </w:p>
    <w:p>
      <w:pPr>
        <w:pStyle w:val="TOC2"/>
        <w:tabs>
          <w:tab w:val="right" w:leader="dot" w:pos="8306"/>
        </w:tabs>
      </w:pPr>
      <w:hyperlink w:anchor="_Toc23097" w:history="1">
        <w:r>
          <w:rPr>
            <w:rFonts w:ascii="仿宋" w:eastAsia="仿宋" w:hAnsi="仿宋" w:cs="仿宋" w:hint="eastAsia"/>
            <w:lang w:eastAsia="zh-CN"/>
          </w:rPr>
          <w:t>(二)、出口与国际业务发展计划</w:t>
        </w:r>
        <w:r>
          <w:tab/>
        </w:r>
        <w:r>
          <w:fldChar w:fldCharType="begin"/>
        </w:r>
        <w:r>
          <w:instrText xml:space="preserve"> PAGEREF _Toc23097 \h </w:instrText>
        </w:r>
        <w:r>
          <w:fldChar w:fldCharType="separate"/>
        </w:r>
        <w:r>
          <w:t>68</w:t>
        </w:r>
        <w:r>
          <w:fldChar w:fldCharType="end"/>
        </w:r>
      </w:hyperlink>
    </w:p>
    <w:p>
      <w:pPr>
        <w:pStyle w:val="TOC2"/>
        <w:tabs>
          <w:tab w:val="right" w:leader="dot" w:pos="8306"/>
        </w:tabs>
      </w:pPr>
      <w:hyperlink w:anchor="_Toc17767" w:history="1">
        <w:r>
          <w:rPr>
            <w:rFonts w:ascii="仿宋" w:eastAsia="仿宋" w:hAnsi="仿宋" w:cs="仿宋" w:hint="eastAsia"/>
            <w:lang w:eastAsia="zh-CN"/>
          </w:rPr>
          <w:t>(三)、跨国合作与风险管理</w:t>
        </w:r>
        <w:r>
          <w:tab/>
        </w:r>
        <w:r>
          <w:fldChar w:fldCharType="begin"/>
        </w:r>
        <w:r>
          <w:instrText xml:space="preserve"> PAGEREF _Toc17767 \h </w:instrText>
        </w:r>
        <w:r>
          <w:fldChar w:fldCharType="separate"/>
        </w:r>
        <w:r>
          <w:t>69</w:t>
        </w:r>
        <w:r>
          <w:fldChar w:fldCharType="end"/>
        </w:r>
      </w:hyperlink>
    </w:p>
    <w:p>
      <w:pPr>
        <w:pStyle w:val="TOC1"/>
        <w:tabs>
          <w:tab w:val="right" w:leader="dot" w:pos="8306"/>
        </w:tabs>
      </w:pPr>
      <w:hyperlink w:anchor="_Toc24134" w:history="1">
        <w:r>
          <w:rPr>
            <w:rFonts w:ascii="仿宋" w:eastAsia="仿宋" w:hAnsi="仿宋" w:cs="仿宋" w:hint="eastAsia"/>
            <w:lang w:eastAsia="zh-CN"/>
          </w:rPr>
          <w:t>十七、品牌建设与公关策略</w:t>
        </w:r>
        <w:r>
          <w:tab/>
        </w:r>
        <w:r>
          <w:fldChar w:fldCharType="begin"/>
        </w:r>
        <w:r>
          <w:instrText xml:space="preserve"> PAGEREF _Toc24134 \h </w:instrText>
        </w:r>
        <w:r>
          <w:fldChar w:fldCharType="separate"/>
        </w:r>
        <w:r>
          <w:t>71</w:t>
        </w:r>
        <w:r>
          <w:fldChar w:fldCharType="end"/>
        </w:r>
      </w:hyperlink>
    </w:p>
    <w:p>
      <w:pPr>
        <w:pStyle w:val="TOC2"/>
        <w:tabs>
          <w:tab w:val="right" w:leader="dot" w:pos="8306"/>
        </w:tabs>
      </w:pPr>
      <w:hyperlink w:anchor="_Toc32738" w:history="1">
        <w:r>
          <w:rPr>
            <w:rFonts w:ascii="仿宋" w:eastAsia="仿宋" w:hAnsi="仿宋" w:cs="仿宋" w:hint="eastAsia"/>
            <w:lang w:eastAsia="zh-CN"/>
          </w:rPr>
          <w:t>(一)、品牌建设概述</w:t>
        </w:r>
        <w:r>
          <w:tab/>
        </w:r>
        <w:r>
          <w:fldChar w:fldCharType="begin"/>
        </w:r>
        <w:r>
          <w:instrText xml:space="preserve"> PAGEREF _Toc32738 \h </w:instrText>
        </w:r>
        <w:r>
          <w:fldChar w:fldCharType="separate"/>
        </w:r>
        <w:r>
          <w:t>71</w:t>
        </w:r>
        <w:r>
          <w:fldChar w:fldCharType="end"/>
        </w:r>
      </w:hyperlink>
    </w:p>
    <w:p>
      <w:pPr>
        <w:pStyle w:val="TOC2"/>
        <w:tabs>
          <w:tab w:val="right" w:leader="dot" w:pos="8306"/>
        </w:tabs>
      </w:pPr>
      <w:hyperlink w:anchor="_Toc9238" w:history="1">
        <w:r>
          <w:rPr>
            <w:rFonts w:ascii="仿宋" w:eastAsia="仿宋" w:hAnsi="仿宋" w:cs="仿宋" w:hint="eastAsia"/>
            <w:lang w:eastAsia="zh-CN"/>
          </w:rPr>
          <w:t>(二)、媒体与公关策略</w:t>
        </w:r>
        <w:r>
          <w:tab/>
        </w:r>
        <w:r>
          <w:fldChar w:fldCharType="begin"/>
        </w:r>
        <w:r>
          <w:instrText xml:space="preserve"> PAGEREF _Toc9238 \h </w:instrText>
        </w:r>
        <w:r>
          <w:fldChar w:fldCharType="separate"/>
        </w:r>
        <w:r>
          <w:t>73</w:t>
        </w:r>
        <w:r>
          <w:fldChar w:fldCharType="end"/>
        </w:r>
      </w:hyperlink>
    </w:p>
    <w:p>
      <w:pPr>
        <w:pStyle w:val="TOC2"/>
        <w:tabs>
          <w:tab w:val="right" w:leader="dot" w:pos="8306"/>
        </w:tabs>
      </w:pPr>
      <w:hyperlink w:anchor="_Toc29519" w:history="1">
        <w:r>
          <w:rPr>
            <w:rFonts w:ascii="仿宋" w:eastAsia="仿宋" w:hAnsi="仿宋" w:cs="仿宋" w:hint="eastAsia"/>
            <w:lang w:eastAsia="zh-CN"/>
          </w:rPr>
          <w:t>(三)、客户关系管理</w:t>
        </w:r>
        <w:r>
          <w:tab/>
        </w:r>
        <w:r>
          <w:fldChar w:fldCharType="begin"/>
        </w:r>
        <w:r>
          <w:instrText xml:space="preserve"> PAGEREF _Toc29519 \h </w:instrText>
        </w:r>
        <w:r>
          <w:fldChar w:fldCharType="separate"/>
        </w:r>
        <w:r>
          <w:t>74</w:t>
        </w:r>
        <w:r>
          <w:fldChar w:fldCharType="end"/>
        </w:r>
      </w:hyperlink>
    </w:p>
    <w:p>
      <w:pPr>
        <w:pStyle w:val="TOC1"/>
        <w:tabs>
          <w:tab w:val="right" w:leader="dot" w:pos="8306"/>
        </w:tabs>
      </w:pPr>
      <w:hyperlink w:anchor="_Toc3413" w:history="1">
        <w:r>
          <w:rPr>
            <w:rFonts w:ascii="仿宋" w:eastAsia="仿宋" w:hAnsi="仿宋" w:cs="仿宋" w:hint="eastAsia"/>
            <w:lang w:eastAsia="zh-CN"/>
          </w:rPr>
          <w:t>十八、软磁材料项目工程方案</w:t>
        </w:r>
        <w:r>
          <w:tab/>
        </w:r>
        <w:r>
          <w:fldChar w:fldCharType="begin"/>
        </w:r>
        <w:r>
          <w:instrText xml:space="preserve"> PAGEREF _Toc3413 \h </w:instrText>
        </w:r>
        <w:r>
          <w:fldChar w:fldCharType="separate"/>
        </w:r>
        <w:r>
          <w:t>75</w:t>
        </w:r>
        <w:r>
          <w:fldChar w:fldCharType="end"/>
        </w:r>
      </w:hyperlink>
    </w:p>
    <w:p>
      <w:pPr>
        <w:pStyle w:val="TOC2"/>
        <w:tabs>
          <w:tab w:val="right" w:leader="dot" w:pos="8306"/>
        </w:tabs>
      </w:pPr>
      <w:hyperlink w:anchor="_Toc13986" w:history="1">
        <w:r>
          <w:rPr>
            <w:rFonts w:ascii="仿宋" w:eastAsia="仿宋" w:hAnsi="仿宋" w:cs="仿宋" w:hint="eastAsia"/>
            <w:lang w:eastAsia="zh-CN"/>
          </w:rPr>
          <w:t>(一)、建筑工程设计原则</w:t>
        </w:r>
        <w:r>
          <w:tab/>
        </w:r>
        <w:r>
          <w:fldChar w:fldCharType="begin"/>
        </w:r>
        <w:r>
          <w:instrText xml:space="preserve"> PAGEREF _Toc13986 \h </w:instrText>
        </w:r>
        <w:r>
          <w:fldChar w:fldCharType="separate"/>
        </w:r>
        <w:r>
          <w:t>75</w:t>
        </w:r>
        <w:r>
          <w:fldChar w:fldCharType="end"/>
        </w:r>
      </w:hyperlink>
    </w:p>
    <w:p>
      <w:pPr>
        <w:pStyle w:val="TOC2"/>
        <w:tabs>
          <w:tab w:val="right" w:leader="dot" w:pos="8306"/>
        </w:tabs>
      </w:pPr>
      <w:hyperlink w:anchor="_Toc26963" w:history="1">
        <w:r>
          <w:rPr>
            <w:rFonts w:ascii="仿宋" w:eastAsia="仿宋" w:hAnsi="仿宋" w:cs="仿宋" w:hint="eastAsia"/>
            <w:lang w:eastAsia="zh-CN"/>
          </w:rPr>
          <w:t>(二)、土建工程设计年限及安全等级</w:t>
        </w:r>
        <w:r>
          <w:tab/>
        </w:r>
        <w:r>
          <w:fldChar w:fldCharType="begin"/>
        </w:r>
        <w:r>
          <w:instrText xml:space="preserve"> PAGEREF _Toc26963 \h </w:instrText>
        </w:r>
        <w:r>
          <w:fldChar w:fldCharType="separate"/>
        </w:r>
        <w:r>
          <w:t>76</w:t>
        </w:r>
        <w:r>
          <w:fldChar w:fldCharType="end"/>
        </w:r>
      </w:hyperlink>
    </w:p>
    <w:p>
      <w:pPr>
        <w:pStyle w:val="TOC2"/>
        <w:tabs>
          <w:tab w:val="right" w:leader="dot" w:pos="8306"/>
        </w:tabs>
      </w:pPr>
      <w:hyperlink w:anchor="_Toc18280" w:history="1">
        <w:r>
          <w:rPr>
            <w:rFonts w:ascii="仿宋" w:eastAsia="仿宋" w:hAnsi="仿宋" w:cs="仿宋" w:hint="eastAsia"/>
            <w:lang w:eastAsia="zh-CN"/>
          </w:rPr>
          <w:t>(三)、建筑工程设计总体要求</w:t>
        </w:r>
        <w:r>
          <w:tab/>
        </w:r>
        <w:r>
          <w:fldChar w:fldCharType="begin"/>
        </w:r>
        <w:r>
          <w:instrText xml:space="preserve"> PAGEREF _Toc18280 \h </w:instrText>
        </w:r>
        <w:r>
          <w:fldChar w:fldCharType="separate"/>
        </w:r>
        <w:r>
          <w:t>76</w:t>
        </w:r>
        <w:r>
          <w:fldChar w:fldCharType="end"/>
        </w:r>
      </w:hyperlink>
    </w:p>
    <w:p>
      <w:pPr>
        <w:pStyle w:val="TOC2"/>
        <w:tabs>
          <w:tab w:val="right" w:leader="dot" w:pos="8306"/>
        </w:tabs>
      </w:pPr>
      <w:hyperlink w:anchor="_Toc1245" w:history="1">
        <w:r>
          <w:rPr>
            <w:rFonts w:ascii="仿宋" w:eastAsia="仿宋" w:hAnsi="仿宋" w:cs="仿宋" w:hint="eastAsia"/>
            <w:lang w:eastAsia="zh-CN"/>
          </w:rPr>
          <w:t>(四)、土建工程建设指标</w:t>
        </w:r>
        <w:r>
          <w:tab/>
        </w:r>
        <w:r>
          <w:fldChar w:fldCharType="begin"/>
        </w:r>
        <w:r>
          <w:instrText xml:space="preserve"> PAGEREF _Toc1245 \h </w:instrText>
        </w:r>
        <w:r>
          <w:fldChar w:fldCharType="separate"/>
        </w:r>
        <w:r>
          <w:t>77</w:t>
        </w:r>
        <w:r>
          <w:fldChar w:fldCharType="end"/>
        </w:r>
      </w:hyperlink>
    </w:p>
    <w:p>
      <w:pPr>
        <w:pStyle w:val="TOC1"/>
        <w:tabs>
          <w:tab w:val="right" w:leader="dot" w:pos="8306"/>
        </w:tabs>
      </w:pPr>
      <w:hyperlink w:anchor="_Toc22224" w:history="1">
        <w:r>
          <w:rPr>
            <w:rFonts w:ascii="仿宋" w:eastAsia="仿宋" w:hAnsi="仿宋" w:cs="仿宋" w:hint="eastAsia"/>
            <w:lang w:eastAsia="zh-CN"/>
          </w:rPr>
          <w:t>十九、软磁材料项目建设单位</w:t>
        </w:r>
        <w:r>
          <w:tab/>
        </w:r>
        <w:r>
          <w:fldChar w:fldCharType="begin"/>
        </w:r>
        <w:r>
          <w:instrText xml:space="preserve"> PAGEREF _Toc22224 \h </w:instrText>
        </w:r>
        <w:r>
          <w:fldChar w:fldCharType="separate"/>
        </w:r>
        <w:r>
          <w:t>77</w:t>
        </w:r>
        <w:r>
          <w:fldChar w:fldCharType="end"/>
        </w:r>
      </w:hyperlink>
    </w:p>
    <w:p>
      <w:pPr>
        <w:pStyle w:val="TOC2"/>
        <w:tabs>
          <w:tab w:val="right" w:leader="dot" w:pos="8306"/>
        </w:tabs>
      </w:pPr>
      <w:hyperlink w:anchor="_Toc19897" w:history="1">
        <w:r>
          <w:rPr>
            <w:rFonts w:ascii="仿宋" w:eastAsia="仿宋" w:hAnsi="仿宋" w:cs="仿宋" w:hint="eastAsia"/>
            <w:lang w:eastAsia="zh-CN"/>
          </w:rPr>
          <w:t>(一)、软磁材料项目承办单位基本情况</w:t>
        </w:r>
        <w:r>
          <w:tab/>
        </w:r>
        <w:r>
          <w:fldChar w:fldCharType="begin"/>
        </w:r>
        <w:r>
          <w:instrText xml:space="preserve"> PAGEREF _Toc19897 \h </w:instrText>
        </w:r>
        <w:r>
          <w:fldChar w:fldCharType="separate"/>
        </w:r>
        <w:r>
          <w:t>77</w:t>
        </w:r>
        <w:r>
          <w:fldChar w:fldCharType="end"/>
        </w:r>
      </w:hyperlink>
    </w:p>
    <w:p>
      <w:pPr>
        <w:pStyle w:val="TOC2"/>
        <w:tabs>
          <w:tab w:val="right" w:leader="dot" w:pos="8306"/>
        </w:tabs>
      </w:pPr>
      <w:hyperlink w:anchor="_Toc16293" w:history="1">
        <w:r>
          <w:rPr>
            <w:rFonts w:ascii="仿宋" w:eastAsia="仿宋" w:hAnsi="仿宋" w:cs="仿宋" w:hint="eastAsia"/>
            <w:lang w:eastAsia="zh-CN"/>
          </w:rPr>
          <w:t>(二)、公司经济效益分析</w:t>
        </w:r>
        <w:r>
          <w:tab/>
        </w:r>
        <w:r>
          <w:fldChar w:fldCharType="begin"/>
        </w:r>
        <w:r>
          <w:instrText xml:space="preserve"> PAGEREF _Toc16293 \h </w:instrText>
        </w:r>
        <w:r>
          <w:fldChar w:fldCharType="separate"/>
        </w:r>
        <w:r>
          <w:t>78</w:t>
        </w:r>
        <w:r>
          <w:fldChar w:fldCharType="end"/>
        </w:r>
      </w:hyperlink>
    </w:p>
    <w:p>
      <w:pPr>
        <w:pStyle w:val="TOC1"/>
        <w:tabs>
          <w:tab w:val="right" w:leader="dot" w:pos="8306"/>
        </w:tabs>
      </w:pPr>
      <w:hyperlink w:anchor="_Toc20248" w:history="1">
        <w:r>
          <w:rPr>
            <w:rFonts w:ascii="仿宋" w:eastAsia="仿宋" w:hAnsi="仿宋" w:cs="仿宋" w:hint="eastAsia"/>
            <w:lang w:eastAsia="zh-CN"/>
          </w:rPr>
          <w:t>二十、员工福利与团队建设</w:t>
        </w:r>
        <w:r>
          <w:tab/>
        </w:r>
        <w:r>
          <w:fldChar w:fldCharType="begin"/>
        </w:r>
        <w:r>
          <w:instrText xml:space="preserve"> PAGEREF _Toc20248 \h </w:instrText>
        </w:r>
        <w:r>
          <w:fldChar w:fldCharType="separate"/>
        </w:r>
        <w:r>
          <w:t>79</w:t>
        </w:r>
        <w:r>
          <w:fldChar w:fldCharType="end"/>
        </w:r>
      </w:hyperlink>
    </w:p>
    <w:p>
      <w:pPr>
        <w:pStyle w:val="TOC2"/>
        <w:tabs>
          <w:tab w:val="right" w:leader="dot" w:pos="8306"/>
        </w:tabs>
      </w:pPr>
      <w:hyperlink w:anchor="_Toc30092" w:history="1">
        <w:r>
          <w:rPr>
            <w:rFonts w:ascii="仿宋" w:eastAsia="仿宋" w:hAnsi="仿宋" w:cs="仿宋" w:hint="eastAsia"/>
            <w:lang w:eastAsia="zh-CN"/>
          </w:rPr>
          <w:t>(一)、员工福利政策制定</w:t>
        </w:r>
        <w:r>
          <w:tab/>
        </w:r>
        <w:r>
          <w:fldChar w:fldCharType="begin"/>
        </w:r>
        <w:r>
          <w:instrText xml:space="preserve"> PAGEREF _Toc30092 \h </w:instrText>
        </w:r>
        <w:r>
          <w:fldChar w:fldCharType="separate"/>
        </w:r>
        <w:r>
          <w:t>79</w:t>
        </w:r>
        <w:r>
          <w:fldChar w:fldCharType="end"/>
        </w:r>
      </w:hyperlink>
    </w:p>
    <w:p>
      <w:pPr>
        <w:pStyle w:val="TOC2"/>
        <w:tabs>
          <w:tab w:val="right" w:leader="dot" w:pos="8306"/>
        </w:tabs>
      </w:pPr>
      <w:hyperlink w:anchor="_Toc13946" w:history="1">
        <w:r>
          <w:rPr>
            <w:rFonts w:ascii="仿宋" w:eastAsia="仿宋" w:hAnsi="仿宋" w:cs="仿宋" w:hint="eastAsia"/>
            <w:lang w:eastAsia="zh-CN"/>
          </w:rPr>
          <w:t>(二)、团队建设活动规划</w:t>
        </w:r>
        <w:r>
          <w:tab/>
        </w:r>
        <w:r>
          <w:fldChar w:fldCharType="begin"/>
        </w:r>
        <w:r>
          <w:instrText xml:space="preserve"> PAGEREF _Toc13946 \h </w:instrText>
        </w:r>
        <w:r>
          <w:fldChar w:fldCharType="separate"/>
        </w:r>
        <w:r>
          <w:t>80</w:t>
        </w:r>
        <w:r>
          <w:fldChar w:fldCharType="end"/>
        </w:r>
      </w:hyperlink>
    </w:p>
    <w:p>
      <w:pPr>
        <w:pStyle w:val="TOC2"/>
        <w:tabs>
          <w:tab w:val="right" w:leader="dot" w:pos="8306"/>
        </w:tabs>
      </w:pPr>
      <w:hyperlink w:anchor="_Toc32451" w:history="1">
        <w:r>
          <w:rPr>
            <w:rFonts w:ascii="仿宋" w:eastAsia="仿宋" w:hAnsi="仿宋" w:cs="仿宋" w:hint="eastAsia"/>
            <w:lang w:eastAsia="zh-CN"/>
          </w:rPr>
          <w:t>(三)、员工关怀与激励措施</w:t>
        </w:r>
        <w:r>
          <w:tab/>
        </w:r>
        <w:r>
          <w:fldChar w:fldCharType="begin"/>
        </w:r>
        <w:r>
          <w:instrText xml:space="preserve"> PAGEREF _Toc32451 \h </w:instrText>
        </w:r>
        <w:r>
          <w:fldChar w:fldCharType="separate"/>
        </w:r>
        <w:r>
          <w:t>80</w:t>
        </w:r>
        <w:r>
          <w:fldChar w:fldCharType="end"/>
        </w:r>
      </w:hyperlink>
    </w:p>
    <w:p>
      <w:pPr>
        <w:pStyle w:val="TOC2"/>
        <w:tabs>
          <w:tab w:val="right" w:leader="dot" w:pos="8306"/>
        </w:tabs>
      </w:pPr>
      <w:hyperlink w:anchor="_Toc19674" w:history="1">
        <w:r>
          <w:rPr>
            <w:rFonts w:ascii="仿宋" w:eastAsia="仿宋" w:hAnsi="仿宋" w:cs="仿宋" w:hint="eastAsia"/>
            <w:lang w:eastAsia="zh-CN"/>
          </w:rPr>
          <w:t>(四)、团队文化与价值观塑造</w:t>
        </w:r>
        <w:r>
          <w:tab/>
        </w:r>
        <w:r>
          <w:fldChar w:fldCharType="begin"/>
        </w:r>
        <w:r>
          <w:instrText xml:space="preserve"> PAGEREF _Toc19674 \h </w:instrText>
        </w:r>
        <w:r>
          <w:fldChar w:fldCharType="separate"/>
        </w:r>
        <w:r>
          <w:t>81</w:t>
        </w:r>
        <w:r>
          <w:fldChar w:fldCharType="end"/>
        </w:r>
      </w:hyperlink>
    </w:p>
    <w:p>
      <w:pPr>
        <w:pStyle w:val="TOC1"/>
        <w:tabs>
          <w:tab w:val="right" w:leader="dot" w:pos="8306"/>
        </w:tabs>
      </w:pPr>
      <w:hyperlink w:anchor="_Toc21805" w:history="1">
        <w:r>
          <w:rPr>
            <w:rFonts w:ascii="仿宋" w:eastAsia="仿宋" w:hAnsi="仿宋" w:cs="仿宋" w:hint="eastAsia"/>
            <w:lang w:eastAsia="zh-CN"/>
          </w:rPr>
          <w:t>二十一、软磁材料人力资源管理方案</w:t>
        </w:r>
        <w:r>
          <w:tab/>
        </w:r>
        <w:r>
          <w:fldChar w:fldCharType="begin"/>
        </w:r>
        <w:r>
          <w:instrText xml:space="preserve"> PAGEREF _Toc21805 \h </w:instrText>
        </w:r>
        <w:r>
          <w:fldChar w:fldCharType="separate"/>
        </w:r>
        <w:r>
          <w:t>83</w:t>
        </w:r>
        <w:r>
          <w:fldChar w:fldCharType="end"/>
        </w:r>
      </w:hyperlink>
    </w:p>
    <w:p>
      <w:pPr>
        <w:pStyle w:val="TOC2"/>
        <w:tabs>
          <w:tab w:val="right" w:leader="dot" w:pos="8306"/>
        </w:tabs>
      </w:pPr>
      <w:hyperlink w:anchor="_Toc28191" w:history="1">
        <w:r>
          <w:rPr>
            <w:rFonts w:ascii="仿宋" w:eastAsia="仿宋" w:hAnsi="仿宋" w:cs="仿宋" w:hint="eastAsia"/>
            <w:lang w:eastAsia="zh-CN"/>
          </w:rPr>
          <w:t>(一)、软磁材料人力资源管理原则</w:t>
        </w:r>
        <w:r>
          <w:tab/>
        </w:r>
        <w:r>
          <w:fldChar w:fldCharType="begin"/>
        </w:r>
        <w:r>
          <w:instrText xml:space="preserve"> PAGEREF _Toc28191 \h </w:instrText>
        </w:r>
        <w:r>
          <w:fldChar w:fldCharType="separate"/>
        </w:r>
        <w:r>
          <w:t>83</w:t>
        </w:r>
        <w:r>
          <w:fldChar w:fldCharType="end"/>
        </w:r>
      </w:hyperlink>
    </w:p>
    <w:p>
      <w:pPr>
        <w:pStyle w:val="TOC2"/>
        <w:tabs>
          <w:tab w:val="right" w:leader="dot" w:pos="8306"/>
        </w:tabs>
      </w:pPr>
      <w:hyperlink w:anchor="_Toc12404" w:history="1">
        <w:r>
          <w:rPr>
            <w:rFonts w:ascii="仿宋" w:eastAsia="仿宋" w:hAnsi="仿宋" w:cs="仿宋" w:hint="eastAsia"/>
            <w:lang w:eastAsia="zh-CN"/>
          </w:rPr>
          <w:t>(二)、软磁材料人力资源组织架构</w:t>
        </w:r>
        <w:r>
          <w:tab/>
        </w:r>
        <w:r>
          <w:fldChar w:fldCharType="begin"/>
        </w:r>
        <w:r>
          <w:instrText xml:space="preserve"> PAGEREF _Toc12404 \h </w:instrText>
        </w:r>
        <w:r>
          <w:fldChar w:fldCharType="separate"/>
        </w:r>
        <w:r>
          <w:t>84</w:t>
        </w:r>
        <w:r>
          <w:fldChar w:fldCharType="end"/>
        </w:r>
      </w:hyperlink>
    </w:p>
    <w:p>
      <w:pPr>
        <w:pStyle w:val="TOC2"/>
        <w:tabs>
          <w:tab w:val="right" w:leader="dot" w:pos="8306"/>
        </w:tabs>
      </w:pPr>
      <w:hyperlink w:anchor="_Toc6434" w:history="1">
        <w:r>
          <w:rPr>
            <w:rFonts w:ascii="仿宋" w:eastAsia="仿宋" w:hAnsi="仿宋" w:cs="仿宋" w:hint="eastAsia"/>
            <w:lang w:eastAsia="zh-CN"/>
          </w:rPr>
          <w:t>(三)、软磁材料人力资源培训与开发方案</w:t>
        </w:r>
        <w:r>
          <w:tab/>
        </w:r>
        <w:r>
          <w:fldChar w:fldCharType="begin"/>
        </w:r>
        <w:r>
          <w:instrText xml:space="preserve"> PAGEREF _Toc6434 \h </w:instrText>
        </w:r>
        <w:r>
          <w:fldChar w:fldCharType="separate"/>
        </w:r>
        <w:r>
          <w:t>86</w:t>
        </w:r>
        <w:r>
          <w:fldChar w:fldCharType="end"/>
        </w:r>
      </w:hyperlink>
    </w:p>
    <w:p>
      <w:pPr>
        <w:pStyle w:val="TOC2"/>
        <w:tabs>
          <w:tab w:val="right" w:leader="dot" w:pos="8306"/>
        </w:tabs>
      </w:pPr>
      <w:hyperlink w:anchor="_Toc2694" w:history="1">
        <w:r>
          <w:rPr>
            <w:rFonts w:ascii="仿宋" w:eastAsia="仿宋" w:hAnsi="仿宋" w:cs="仿宋" w:hint="eastAsia"/>
            <w:lang w:eastAsia="zh-CN"/>
          </w:rPr>
          <w:t>(四)、软磁材料人员配置方案</w:t>
        </w:r>
        <w:r>
          <w:tab/>
        </w:r>
        <w:r>
          <w:fldChar w:fldCharType="begin"/>
        </w:r>
        <w:r>
          <w:instrText xml:space="preserve"> PAGEREF _Toc2694 \h </w:instrText>
        </w:r>
        <w:r>
          <w:fldChar w:fldCharType="separate"/>
        </w:r>
        <w:r>
          <w:t>89</w:t>
        </w:r>
        <w:r>
          <w:fldChar w:fldCharType="end"/>
        </w:r>
      </w:hyperlink>
    </w:p>
    <w:p>
      <w:pPr>
        <w:pStyle w:val="TOC2"/>
        <w:tabs>
          <w:tab w:val="right" w:leader="dot" w:pos="8306"/>
        </w:tabs>
      </w:pPr>
      <w:hyperlink w:anchor="_Toc17603" w:history="1">
        <w:r>
          <w:rPr>
            <w:rFonts w:ascii="仿宋" w:eastAsia="仿宋" w:hAnsi="仿宋" w:cs="仿宋" w:hint="eastAsia"/>
            <w:lang w:eastAsia="zh-CN"/>
          </w:rPr>
          <w:t>(五)、软磁材料绩效和薪酬管理方案</w:t>
        </w:r>
        <w:r>
          <w:tab/>
        </w:r>
        <w:r>
          <w:fldChar w:fldCharType="begin"/>
        </w:r>
        <w:r>
          <w:instrText xml:space="preserve"> PAGEREF _Toc17603 \h </w:instrText>
        </w:r>
        <w:r>
          <w:fldChar w:fldCharType="separate"/>
        </w:r>
        <w:r>
          <w:t>90</w:t>
        </w:r>
        <w:r>
          <w:fldChar w:fldCharType="end"/>
        </w:r>
      </w:hyperlink>
    </w:p>
    <w:p>
      <w:pPr>
        <w:pStyle w:val="TOC2"/>
        <w:tabs>
          <w:tab w:val="right" w:leader="dot" w:pos="8306"/>
        </w:tabs>
      </w:pPr>
      <w:hyperlink w:anchor="_Toc30909" w:history="1">
        <w:r>
          <w:rPr>
            <w:rFonts w:ascii="仿宋" w:eastAsia="仿宋" w:hAnsi="仿宋" w:cs="仿宋" w:hint="eastAsia"/>
            <w:lang w:eastAsia="zh-CN"/>
          </w:rPr>
          <w:t>(六)、软磁材料员工福利管理方案</w:t>
        </w:r>
        <w:r>
          <w:tab/>
        </w:r>
        <w:r>
          <w:fldChar w:fldCharType="begin"/>
        </w:r>
        <w:r>
          <w:instrText xml:space="preserve"> PAGEREF _Toc30909 \h </w:instrText>
        </w:r>
        <w:r>
          <w:fldChar w:fldCharType="separate"/>
        </w:r>
        <w:r>
          <w:t>92</w:t>
        </w:r>
        <w:r>
          <w:fldChar w:fldCharType="end"/>
        </w:r>
      </w:hyperlink>
    </w:p>
    <w:p>
      <w:pPr>
        <w:pStyle w:val="TOC1"/>
        <w:tabs>
          <w:tab w:val="right" w:leader="dot" w:pos="8306"/>
        </w:tabs>
      </w:pPr>
      <w:hyperlink w:anchor="_Toc19182" w:history="1">
        <w:r>
          <w:rPr>
            <w:rFonts w:ascii="仿宋" w:eastAsia="仿宋" w:hAnsi="仿宋" w:cs="仿宋" w:hint="eastAsia"/>
            <w:lang w:eastAsia="zh-CN"/>
          </w:rPr>
          <w:t>二十二软磁材料行业企业内外不同利益主体的影响</w:t>
        </w:r>
        <w:r>
          <w:tab/>
        </w:r>
        <w:r>
          <w:fldChar w:fldCharType="begin"/>
        </w:r>
        <w:r>
          <w:instrText xml:space="preserve"> PAGEREF _Toc19182 \h </w:instrText>
        </w:r>
        <w:r>
          <w:fldChar w:fldCharType="separate"/>
        </w:r>
        <w:r>
          <w:t>94</w:t>
        </w:r>
        <w:r>
          <w:fldChar w:fldCharType="end"/>
        </w:r>
      </w:hyperlink>
    </w:p>
    <w:p>
      <w:pPr>
        <w:pStyle w:val="TOC2"/>
        <w:tabs>
          <w:tab w:val="right" w:leader="dot" w:pos="8306"/>
        </w:tabs>
      </w:pPr>
      <w:hyperlink w:anchor="_Toc1897" w:history="1">
        <w:r>
          <w:rPr>
            <w:rFonts w:ascii="仿宋" w:eastAsia="仿宋" w:hAnsi="仿宋" w:cs="仿宋" w:hint="eastAsia"/>
            <w:lang w:eastAsia="zh-CN"/>
          </w:rPr>
          <w:t>(一)、软磁材料行业企业内外不同利益主体的影响</w:t>
        </w:r>
        <w:r>
          <w:tab/>
        </w:r>
        <w:r>
          <w:fldChar w:fldCharType="begin"/>
        </w:r>
        <w:r>
          <w:instrText xml:space="preserve"> PAGEREF _Toc1897 \h </w:instrText>
        </w:r>
        <w:r>
          <w:fldChar w:fldCharType="separate"/>
        </w:r>
        <w:r>
          <w:t>94</w:t>
        </w:r>
        <w:r>
          <w:fldChar w:fldCharType="end"/>
        </w:r>
      </w:hyperlink>
    </w:p>
    <w:p>
      <w:pPr>
        <w:pStyle w:val="TOC1"/>
        <w:tabs>
          <w:tab w:val="right" w:leader="dot" w:pos="8306"/>
        </w:tabs>
      </w:pPr>
      <w:hyperlink w:anchor="_Toc127" w:history="1">
        <w:r>
          <w:rPr>
            <w:rFonts w:ascii="仿宋" w:eastAsia="仿宋" w:hAnsi="仿宋" w:cs="仿宋" w:hint="eastAsia"/>
            <w:lang w:eastAsia="zh-CN"/>
          </w:rPr>
          <w:t>二十三、创新投资策略</w:t>
        </w:r>
        <w:r>
          <w:tab/>
        </w:r>
        <w:r>
          <w:fldChar w:fldCharType="begin"/>
        </w:r>
        <w:r>
          <w:instrText xml:space="preserve"> PAGEREF _Toc127 \h </w:instrText>
        </w:r>
        <w:r>
          <w:fldChar w:fldCharType="separate"/>
        </w:r>
        <w:r>
          <w:t>95</w:t>
        </w:r>
        <w:r>
          <w:fldChar w:fldCharType="end"/>
        </w:r>
      </w:hyperlink>
    </w:p>
    <w:p>
      <w:pPr>
        <w:pStyle w:val="TOC2"/>
        <w:tabs>
          <w:tab w:val="right" w:leader="dot" w:pos="8306"/>
        </w:tabs>
      </w:pPr>
      <w:hyperlink w:anchor="_Toc29341" w:history="1">
        <w:r>
          <w:rPr>
            <w:rFonts w:ascii="仿宋" w:eastAsia="仿宋" w:hAnsi="仿宋" w:cs="仿宋" w:hint="eastAsia"/>
            <w:lang w:eastAsia="zh-CN"/>
          </w:rPr>
          <w:t>(一)、创新投资的定义</w:t>
        </w:r>
        <w:r>
          <w:tab/>
        </w:r>
        <w:r>
          <w:fldChar w:fldCharType="begin"/>
        </w:r>
        <w:r>
          <w:instrText xml:space="preserve"> PAGEREF _Toc29341 \h </w:instrText>
        </w:r>
        <w:r>
          <w:fldChar w:fldCharType="separate"/>
        </w:r>
        <w:r>
          <w:t>95</w:t>
        </w:r>
        <w:r>
          <w:fldChar w:fldCharType="end"/>
        </w:r>
      </w:hyperlink>
    </w:p>
    <w:p>
      <w:pPr>
        <w:pStyle w:val="TOC2"/>
        <w:tabs>
          <w:tab w:val="right" w:leader="dot" w:pos="8306"/>
        </w:tabs>
      </w:pPr>
      <w:hyperlink w:anchor="_Toc2388" w:history="1">
        <w:r>
          <w:rPr>
            <w:rFonts w:ascii="仿宋" w:eastAsia="仿宋" w:hAnsi="仿宋" w:cs="仿宋" w:hint="eastAsia"/>
            <w:lang w:eastAsia="zh-CN"/>
          </w:rPr>
          <w:t>(二)、创新投资与企业战略的关系</w:t>
        </w:r>
        <w:r>
          <w:tab/>
        </w:r>
        <w:r>
          <w:fldChar w:fldCharType="begin"/>
        </w:r>
        <w:r>
          <w:instrText xml:space="preserve"> PAGEREF _Toc2388 \h </w:instrText>
        </w:r>
        <w:r>
          <w:fldChar w:fldCharType="separate"/>
        </w:r>
        <w:r>
          <w:t>96</w:t>
        </w:r>
        <w:r>
          <w:fldChar w:fldCharType="end"/>
        </w:r>
      </w:hyperlink>
    </w:p>
    <w:p>
      <w:pPr>
        <w:pStyle w:val="TOC2"/>
        <w:tabs>
          <w:tab w:val="right" w:leader="dot" w:pos="8306"/>
        </w:tabs>
      </w:pPr>
      <w:hyperlink w:anchor="_Toc11882" w:history="1">
        <w:r>
          <w:rPr>
            <w:rFonts w:ascii="仿宋" w:eastAsia="仿宋" w:hAnsi="仿宋" w:cs="仿宋" w:hint="eastAsia"/>
            <w:lang w:eastAsia="zh-CN"/>
          </w:rPr>
          <w:t>(三)、创新投资决策过程</w:t>
        </w:r>
        <w:r>
          <w:tab/>
        </w:r>
        <w:r>
          <w:fldChar w:fldCharType="begin"/>
        </w:r>
        <w:r>
          <w:instrText xml:space="preserve"> PAGEREF _Toc11882 \h </w:instrText>
        </w:r>
        <w:r>
          <w:fldChar w:fldCharType="separate"/>
        </w:r>
        <w:r>
          <w:t>97</w:t>
        </w:r>
        <w:r>
          <w:fldChar w:fldCharType="end"/>
        </w:r>
      </w:hyperlink>
    </w:p>
    <w:p>
      <w:pPr>
        <w:pStyle w:val="TOC2"/>
        <w:tabs>
          <w:tab w:val="right" w:leader="dot" w:pos="8306"/>
        </w:tabs>
      </w:pPr>
      <w:hyperlink w:anchor="_Toc12837" w:history="1">
        <w:r>
          <w:rPr>
            <w:rFonts w:ascii="仿宋" w:eastAsia="仿宋" w:hAnsi="仿宋" w:cs="仿宋" w:hint="eastAsia"/>
            <w:lang w:eastAsia="zh-CN"/>
          </w:rPr>
          <w:t>(四)、创新投资的风险管理</w:t>
        </w:r>
        <w:r>
          <w:tab/>
        </w:r>
        <w:r>
          <w:fldChar w:fldCharType="begin"/>
        </w:r>
        <w:r>
          <w:instrText xml:space="preserve"> PAGEREF _Toc12837 \h </w:instrText>
        </w:r>
        <w:r>
          <w:fldChar w:fldCharType="separate"/>
        </w:r>
        <w:r>
          <w:t>98</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23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1808"/>
      <w:r>
        <w:rPr>
          <w:rFonts w:ascii="仿宋" w:eastAsia="仿宋" w:hAnsi="仿宋" w:cs="仿宋" w:hint="eastAsia"/>
          <w:sz w:val="28"/>
          <w:lang w:eastAsia="zh-CN"/>
        </w:rPr>
        <w:t>一、软磁材料项目基本情况</w:t>
      </w:r>
      <w:bookmarkEnd w:id="2"/>
    </w:p>
    <w:p>
      <w:pPr>
        <w:pStyle w:val="Heading2"/>
        <w:rPr>
          <w:rFonts w:ascii="仿宋" w:eastAsia="仿宋" w:hAnsi="仿宋" w:cs="仿宋" w:hint="eastAsia"/>
          <w:lang w:eastAsia="zh-CN"/>
        </w:rPr>
      </w:pPr>
      <w:bookmarkStart w:id="3" w:name="_Toc9513"/>
      <w:r>
        <w:rPr>
          <w:rFonts w:ascii="仿宋" w:eastAsia="仿宋" w:hAnsi="仿宋" w:cs="仿宋" w:hint="eastAsia"/>
          <w:lang w:eastAsia="zh-CN"/>
        </w:rPr>
        <w:t>(一)、软磁材料项目名称及建设性质</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软磁材料项目名称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软磁材料项目名称：XXX软磁材料项目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软磁材料项目建设性质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该软磁材料项目属于新建软磁材料项目，依托xx区良好的产业基础和创新氛围，充分发挥区位优势，全力打造以xxx为核心的综合性产业基地。预计年产值可达XXX万元。这一新兴软磁材料项目将在新区的发展中发挥重要作用，推动产业升级和区域经济的可持续增长。</w:t>
      </w:r>
    </w:p>
    <w:p>
      <w:pPr>
        <w:pStyle w:val="Heading2"/>
        <w:ind w:firstLine="560" w:firstLineChars="200"/>
        <w:rPr>
          <w:rFonts w:ascii="仿宋" w:eastAsia="仿宋" w:hAnsi="仿宋" w:cs="仿宋" w:hint="eastAsia"/>
          <w:sz w:val="28"/>
          <w:lang w:eastAsia="zh-CN"/>
        </w:rPr>
      </w:pPr>
      <w:bookmarkStart w:id="4" w:name="_Toc21967"/>
      <w:r>
        <w:rPr>
          <w:rFonts w:ascii="仿宋" w:eastAsia="仿宋" w:hAnsi="仿宋" w:cs="仿宋" w:hint="eastAsia"/>
          <w:sz w:val="28"/>
          <w:lang w:eastAsia="zh-CN"/>
        </w:rPr>
        <w:t>(二)、软磁材料项目承办单位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xxx企业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https://d.book118.com/278027026017006043</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软磁材料项目融资计划书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软磁材料项目融资计划书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软磁材料项目融资计划书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软磁材料项目融资计划书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软磁材料项目融资计划书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06F6FA3"/>
    <w:rsid w:val="406F6FA3"/>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278027026017006043"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2024-02-26T17:13:00Z</dcterms:created>
  <dcterms:modified xsi:type="dcterms:W3CDTF">2024-02-26T17:13:20Z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AFB91C3971C841FFB1F7104DB0615764_11</vt:lpwstr>
  </property>
  <property fmtid="{D5CDD505-2E9C-101B-9397-08002B2CF9AE}" pid="3" name="KSOProductBuildVer">
    <vt:lpwstr>2052-12.1.0.16250</vt:lpwstr>
  </property>
</Properties>
</file>