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2" w:history="1">
        <w:r>
          <w:rPr>
            <w:rFonts w:ascii="仿宋" w:eastAsia="仿宋" w:hAnsi="仿宋" w:cs="仿宋" w:hint="eastAsia"/>
            <w:lang w:eastAsia="zh-CN"/>
          </w:rPr>
          <w:t>前言</w:t>
        </w:r>
        <w:r>
          <w:tab/>
        </w:r>
        <w:r>
          <w:fldChar w:fldCharType="begin"/>
        </w:r>
        <w:r>
          <w:instrText xml:space="preserve"> PAGEREF _Toc1382 \h </w:instrText>
        </w:r>
        <w:r>
          <w:fldChar w:fldCharType="separate"/>
        </w:r>
        <w:r>
          <w:t>3</w:t>
        </w:r>
        <w:r>
          <w:fldChar w:fldCharType="end"/>
        </w:r>
      </w:hyperlink>
    </w:p>
    <w:p>
      <w:pPr>
        <w:pStyle w:val="TOC1"/>
        <w:tabs>
          <w:tab w:val="right" w:leader="dot" w:pos="8306"/>
        </w:tabs>
      </w:pPr>
      <w:hyperlink w:anchor="_Toc28024" w:history="1">
        <w:r>
          <w:rPr>
            <w:rFonts w:ascii="仿宋" w:eastAsia="仿宋" w:hAnsi="仿宋" w:cs="仿宋" w:hint="eastAsia"/>
            <w:lang w:eastAsia="zh-CN"/>
          </w:rPr>
          <w:t>一、烫台项目选址可行性分析</w:t>
        </w:r>
        <w:r>
          <w:tab/>
        </w:r>
        <w:r>
          <w:fldChar w:fldCharType="begin"/>
        </w:r>
        <w:r>
          <w:instrText xml:space="preserve"> PAGEREF _Toc28024 \h </w:instrText>
        </w:r>
        <w:r>
          <w:fldChar w:fldCharType="separate"/>
        </w:r>
        <w:r>
          <w:t>3</w:t>
        </w:r>
        <w:r>
          <w:fldChar w:fldCharType="end"/>
        </w:r>
      </w:hyperlink>
    </w:p>
    <w:p>
      <w:pPr>
        <w:pStyle w:val="TOC2"/>
        <w:tabs>
          <w:tab w:val="right" w:leader="dot" w:pos="8306"/>
        </w:tabs>
      </w:pPr>
      <w:hyperlink w:anchor="_Toc700" w:history="1">
        <w:r>
          <w:rPr>
            <w:rFonts w:ascii="仿宋" w:eastAsia="仿宋" w:hAnsi="仿宋" w:cs="仿宋" w:hint="eastAsia"/>
            <w:lang w:eastAsia="zh-CN"/>
          </w:rPr>
          <w:t>(一)、烫台项目选址</w:t>
        </w:r>
        <w:r>
          <w:tab/>
        </w:r>
        <w:r>
          <w:fldChar w:fldCharType="begin"/>
        </w:r>
        <w:r>
          <w:instrText xml:space="preserve"> PAGEREF _Toc700 \h </w:instrText>
        </w:r>
        <w:r>
          <w:fldChar w:fldCharType="separate"/>
        </w:r>
        <w:r>
          <w:t>3</w:t>
        </w:r>
        <w:r>
          <w:fldChar w:fldCharType="end"/>
        </w:r>
      </w:hyperlink>
    </w:p>
    <w:p>
      <w:pPr>
        <w:pStyle w:val="TOC2"/>
        <w:tabs>
          <w:tab w:val="right" w:leader="dot" w:pos="8306"/>
        </w:tabs>
      </w:pPr>
      <w:hyperlink w:anchor="_Toc12339" w:history="1">
        <w:r>
          <w:rPr>
            <w:rFonts w:ascii="仿宋" w:eastAsia="仿宋" w:hAnsi="仿宋" w:cs="仿宋" w:hint="eastAsia"/>
            <w:lang w:eastAsia="zh-CN"/>
          </w:rPr>
          <w:t>(二)、用地控制指标</w:t>
        </w:r>
        <w:r>
          <w:tab/>
        </w:r>
        <w:r>
          <w:fldChar w:fldCharType="begin"/>
        </w:r>
        <w:r>
          <w:instrText xml:space="preserve"> PAGEREF _Toc12339 \h </w:instrText>
        </w:r>
        <w:r>
          <w:fldChar w:fldCharType="separate"/>
        </w:r>
        <w:r>
          <w:t>3</w:t>
        </w:r>
        <w:r>
          <w:fldChar w:fldCharType="end"/>
        </w:r>
      </w:hyperlink>
    </w:p>
    <w:p>
      <w:pPr>
        <w:pStyle w:val="TOC2"/>
        <w:tabs>
          <w:tab w:val="right" w:leader="dot" w:pos="8306"/>
        </w:tabs>
      </w:pPr>
      <w:hyperlink w:anchor="_Toc7926" w:history="1">
        <w:r>
          <w:rPr>
            <w:rFonts w:ascii="仿宋" w:eastAsia="仿宋" w:hAnsi="仿宋" w:cs="仿宋" w:hint="eastAsia"/>
            <w:lang w:eastAsia="zh-CN"/>
          </w:rPr>
          <w:t>(三)、节约用地措施</w:t>
        </w:r>
        <w:r>
          <w:tab/>
        </w:r>
        <w:r>
          <w:fldChar w:fldCharType="begin"/>
        </w:r>
        <w:r>
          <w:instrText xml:space="preserve"> PAGEREF _Toc7926 \h </w:instrText>
        </w:r>
        <w:r>
          <w:fldChar w:fldCharType="separate"/>
        </w:r>
        <w:r>
          <w:t>5</w:t>
        </w:r>
        <w:r>
          <w:fldChar w:fldCharType="end"/>
        </w:r>
      </w:hyperlink>
    </w:p>
    <w:p>
      <w:pPr>
        <w:pStyle w:val="TOC2"/>
        <w:tabs>
          <w:tab w:val="right" w:leader="dot" w:pos="8306"/>
        </w:tabs>
      </w:pPr>
      <w:hyperlink w:anchor="_Toc28776" w:history="1">
        <w:r>
          <w:rPr>
            <w:rFonts w:ascii="仿宋" w:eastAsia="仿宋" w:hAnsi="仿宋" w:cs="仿宋" w:hint="eastAsia"/>
            <w:lang w:eastAsia="zh-CN"/>
          </w:rPr>
          <w:t>(四)、总图布置方案</w:t>
        </w:r>
        <w:r>
          <w:tab/>
        </w:r>
        <w:r>
          <w:fldChar w:fldCharType="begin"/>
        </w:r>
        <w:r>
          <w:instrText xml:space="preserve"> PAGEREF _Toc28776 \h </w:instrText>
        </w:r>
        <w:r>
          <w:fldChar w:fldCharType="separate"/>
        </w:r>
        <w:r>
          <w:t>6</w:t>
        </w:r>
        <w:r>
          <w:fldChar w:fldCharType="end"/>
        </w:r>
      </w:hyperlink>
    </w:p>
    <w:p>
      <w:pPr>
        <w:pStyle w:val="TOC2"/>
        <w:tabs>
          <w:tab w:val="right" w:leader="dot" w:pos="8306"/>
        </w:tabs>
      </w:pPr>
      <w:hyperlink w:anchor="_Toc22866" w:history="1">
        <w:r>
          <w:rPr>
            <w:rFonts w:ascii="仿宋" w:eastAsia="仿宋" w:hAnsi="仿宋" w:cs="仿宋" w:hint="eastAsia"/>
            <w:lang w:eastAsia="zh-CN"/>
          </w:rPr>
          <w:t>(五)、选址综合评价</w:t>
        </w:r>
        <w:r>
          <w:tab/>
        </w:r>
        <w:r>
          <w:fldChar w:fldCharType="begin"/>
        </w:r>
        <w:r>
          <w:instrText xml:space="preserve"> PAGEREF _Toc22866 \h </w:instrText>
        </w:r>
        <w:r>
          <w:fldChar w:fldCharType="separate"/>
        </w:r>
        <w:r>
          <w:t>7</w:t>
        </w:r>
        <w:r>
          <w:fldChar w:fldCharType="end"/>
        </w:r>
      </w:hyperlink>
    </w:p>
    <w:p>
      <w:pPr>
        <w:pStyle w:val="TOC1"/>
        <w:tabs>
          <w:tab w:val="right" w:leader="dot" w:pos="8306"/>
        </w:tabs>
      </w:pPr>
      <w:hyperlink w:anchor="_Toc9092" w:history="1">
        <w:r>
          <w:rPr>
            <w:rFonts w:ascii="仿宋" w:eastAsia="仿宋" w:hAnsi="仿宋" w:cs="仿宋" w:hint="eastAsia"/>
            <w:lang w:eastAsia="zh-CN"/>
          </w:rPr>
          <w:t>二、烫台项目危机管理</w:t>
        </w:r>
        <w:r>
          <w:tab/>
        </w:r>
        <w:r>
          <w:fldChar w:fldCharType="begin"/>
        </w:r>
        <w:r>
          <w:instrText xml:space="preserve"> PAGEREF _Toc9092 \h </w:instrText>
        </w:r>
        <w:r>
          <w:fldChar w:fldCharType="separate"/>
        </w:r>
        <w:r>
          <w:t>8</w:t>
        </w:r>
        <w:r>
          <w:fldChar w:fldCharType="end"/>
        </w:r>
      </w:hyperlink>
    </w:p>
    <w:p>
      <w:pPr>
        <w:pStyle w:val="TOC2"/>
        <w:tabs>
          <w:tab w:val="right" w:leader="dot" w:pos="8306"/>
        </w:tabs>
      </w:pPr>
      <w:hyperlink w:anchor="_Toc8202" w:history="1">
        <w:r>
          <w:rPr>
            <w:rFonts w:ascii="仿宋" w:eastAsia="仿宋" w:hAnsi="仿宋" w:cs="仿宋" w:hint="eastAsia"/>
            <w:lang w:eastAsia="zh-CN"/>
          </w:rPr>
          <w:t>(一)、危机预警与识别</w:t>
        </w:r>
        <w:r>
          <w:tab/>
        </w:r>
        <w:r>
          <w:fldChar w:fldCharType="begin"/>
        </w:r>
        <w:r>
          <w:instrText xml:space="preserve"> PAGEREF _Toc8202 \h </w:instrText>
        </w:r>
        <w:r>
          <w:fldChar w:fldCharType="separate"/>
        </w:r>
        <w:r>
          <w:t>8</w:t>
        </w:r>
        <w:r>
          <w:fldChar w:fldCharType="end"/>
        </w:r>
      </w:hyperlink>
    </w:p>
    <w:p>
      <w:pPr>
        <w:pStyle w:val="TOC2"/>
        <w:tabs>
          <w:tab w:val="right" w:leader="dot" w:pos="8306"/>
        </w:tabs>
      </w:pPr>
      <w:hyperlink w:anchor="_Toc6999" w:history="1">
        <w:r>
          <w:rPr>
            <w:rFonts w:ascii="仿宋" w:eastAsia="仿宋" w:hAnsi="仿宋" w:cs="仿宋" w:hint="eastAsia"/>
            <w:lang w:eastAsia="zh-CN"/>
          </w:rPr>
          <w:t>(二)、危机应对与恢复</w:t>
        </w:r>
        <w:r>
          <w:tab/>
        </w:r>
        <w:r>
          <w:fldChar w:fldCharType="begin"/>
        </w:r>
        <w:r>
          <w:instrText xml:space="preserve"> PAGEREF _Toc6999 \h </w:instrText>
        </w:r>
        <w:r>
          <w:fldChar w:fldCharType="separate"/>
        </w:r>
        <w:r>
          <w:t>9</w:t>
        </w:r>
        <w:r>
          <w:fldChar w:fldCharType="end"/>
        </w:r>
      </w:hyperlink>
    </w:p>
    <w:p>
      <w:pPr>
        <w:pStyle w:val="TOC1"/>
        <w:tabs>
          <w:tab w:val="right" w:leader="dot" w:pos="8306"/>
        </w:tabs>
      </w:pPr>
      <w:hyperlink w:anchor="_Toc4161" w:history="1">
        <w:r>
          <w:rPr>
            <w:rFonts w:ascii="仿宋" w:eastAsia="仿宋" w:hAnsi="仿宋" w:cs="仿宋" w:hint="eastAsia"/>
            <w:lang w:eastAsia="zh-CN"/>
          </w:rPr>
          <w:t>三、烫台项目土建工程</w:t>
        </w:r>
        <w:r>
          <w:tab/>
        </w:r>
        <w:r>
          <w:fldChar w:fldCharType="begin"/>
        </w:r>
        <w:r>
          <w:instrText xml:space="preserve"> PAGEREF _Toc4161 \h </w:instrText>
        </w:r>
        <w:r>
          <w:fldChar w:fldCharType="separate"/>
        </w:r>
        <w:r>
          <w:t>11</w:t>
        </w:r>
        <w:r>
          <w:fldChar w:fldCharType="end"/>
        </w:r>
      </w:hyperlink>
    </w:p>
    <w:p>
      <w:pPr>
        <w:pStyle w:val="TOC2"/>
        <w:tabs>
          <w:tab w:val="right" w:leader="dot" w:pos="8306"/>
        </w:tabs>
      </w:pPr>
      <w:hyperlink w:anchor="_Toc4289" w:history="1">
        <w:r>
          <w:rPr>
            <w:rFonts w:ascii="仿宋" w:eastAsia="仿宋" w:hAnsi="仿宋" w:cs="仿宋" w:hint="eastAsia"/>
            <w:lang w:eastAsia="zh-CN"/>
          </w:rPr>
          <w:t>(一)、建筑工程设计原则</w:t>
        </w:r>
        <w:r>
          <w:tab/>
        </w:r>
        <w:r>
          <w:fldChar w:fldCharType="begin"/>
        </w:r>
        <w:r>
          <w:instrText xml:space="preserve"> PAGEREF _Toc4289 \h </w:instrText>
        </w:r>
        <w:r>
          <w:fldChar w:fldCharType="separate"/>
        </w:r>
        <w:r>
          <w:t>11</w:t>
        </w:r>
        <w:r>
          <w:fldChar w:fldCharType="end"/>
        </w:r>
      </w:hyperlink>
    </w:p>
    <w:p>
      <w:pPr>
        <w:pStyle w:val="TOC2"/>
        <w:tabs>
          <w:tab w:val="right" w:leader="dot" w:pos="8306"/>
        </w:tabs>
      </w:pPr>
      <w:hyperlink w:anchor="_Toc30330" w:history="1">
        <w:r>
          <w:rPr>
            <w:rFonts w:ascii="仿宋" w:eastAsia="仿宋" w:hAnsi="仿宋" w:cs="仿宋" w:hint="eastAsia"/>
            <w:lang w:eastAsia="zh-CN"/>
          </w:rPr>
          <w:t>(二)、土建工程设计年限及安全等级</w:t>
        </w:r>
        <w:r>
          <w:tab/>
        </w:r>
        <w:r>
          <w:fldChar w:fldCharType="begin"/>
        </w:r>
        <w:r>
          <w:instrText xml:space="preserve"> PAGEREF _Toc30330 \h </w:instrText>
        </w:r>
        <w:r>
          <w:fldChar w:fldCharType="separate"/>
        </w:r>
        <w:r>
          <w:t>12</w:t>
        </w:r>
        <w:r>
          <w:fldChar w:fldCharType="end"/>
        </w:r>
      </w:hyperlink>
    </w:p>
    <w:p>
      <w:pPr>
        <w:pStyle w:val="TOC2"/>
        <w:tabs>
          <w:tab w:val="right" w:leader="dot" w:pos="8306"/>
        </w:tabs>
      </w:pPr>
      <w:hyperlink w:anchor="_Toc16592" w:history="1">
        <w:r>
          <w:rPr>
            <w:rFonts w:ascii="仿宋" w:eastAsia="仿宋" w:hAnsi="仿宋" w:cs="仿宋" w:hint="eastAsia"/>
            <w:lang w:eastAsia="zh-CN"/>
          </w:rPr>
          <w:t>(三)、建筑工程设计总体要求</w:t>
        </w:r>
        <w:r>
          <w:tab/>
        </w:r>
        <w:r>
          <w:fldChar w:fldCharType="begin"/>
        </w:r>
        <w:r>
          <w:instrText xml:space="preserve"> PAGEREF _Toc16592 \h </w:instrText>
        </w:r>
        <w:r>
          <w:fldChar w:fldCharType="separate"/>
        </w:r>
        <w:r>
          <w:t>13</w:t>
        </w:r>
        <w:r>
          <w:fldChar w:fldCharType="end"/>
        </w:r>
      </w:hyperlink>
    </w:p>
    <w:p>
      <w:pPr>
        <w:pStyle w:val="TOC2"/>
        <w:tabs>
          <w:tab w:val="right" w:leader="dot" w:pos="8306"/>
        </w:tabs>
      </w:pPr>
      <w:hyperlink w:anchor="_Toc7101" w:history="1">
        <w:r>
          <w:rPr>
            <w:rFonts w:ascii="仿宋" w:eastAsia="仿宋" w:hAnsi="仿宋" w:cs="仿宋" w:hint="eastAsia"/>
            <w:lang w:eastAsia="zh-CN"/>
          </w:rPr>
          <w:t>(四)、土建工程建设指标</w:t>
        </w:r>
        <w:r>
          <w:tab/>
        </w:r>
        <w:r>
          <w:fldChar w:fldCharType="begin"/>
        </w:r>
        <w:r>
          <w:instrText xml:space="preserve"> PAGEREF _Toc7101 \h </w:instrText>
        </w:r>
        <w:r>
          <w:fldChar w:fldCharType="separate"/>
        </w:r>
        <w:r>
          <w:t>14</w:t>
        </w:r>
        <w:r>
          <w:fldChar w:fldCharType="end"/>
        </w:r>
      </w:hyperlink>
    </w:p>
    <w:p>
      <w:pPr>
        <w:pStyle w:val="TOC1"/>
        <w:tabs>
          <w:tab w:val="right" w:leader="dot" w:pos="8306"/>
        </w:tabs>
      </w:pPr>
      <w:hyperlink w:anchor="_Toc6105" w:history="1">
        <w:r>
          <w:rPr>
            <w:rFonts w:ascii="仿宋" w:eastAsia="仿宋" w:hAnsi="仿宋" w:cs="仿宋" w:hint="eastAsia"/>
            <w:lang w:eastAsia="zh-CN"/>
          </w:rPr>
          <w:t>四、烫台项目绩效评估</w:t>
        </w:r>
        <w:r>
          <w:tab/>
        </w:r>
        <w:r>
          <w:fldChar w:fldCharType="begin"/>
        </w:r>
        <w:r>
          <w:instrText xml:space="preserve"> PAGEREF _Toc6105 \h </w:instrText>
        </w:r>
        <w:r>
          <w:fldChar w:fldCharType="separate"/>
        </w:r>
        <w:r>
          <w:t>14</w:t>
        </w:r>
        <w:r>
          <w:fldChar w:fldCharType="end"/>
        </w:r>
      </w:hyperlink>
    </w:p>
    <w:p>
      <w:pPr>
        <w:pStyle w:val="TOC2"/>
        <w:tabs>
          <w:tab w:val="right" w:leader="dot" w:pos="8306"/>
        </w:tabs>
      </w:pPr>
      <w:hyperlink w:anchor="_Toc3275" w:history="1">
        <w:r>
          <w:rPr>
            <w:rFonts w:ascii="仿宋" w:eastAsia="仿宋" w:hAnsi="仿宋" w:cs="仿宋" w:hint="eastAsia"/>
            <w:lang w:eastAsia="zh-CN"/>
          </w:rPr>
          <w:t>(一)、绩效评估指标</w:t>
        </w:r>
        <w:r>
          <w:tab/>
        </w:r>
        <w:r>
          <w:fldChar w:fldCharType="begin"/>
        </w:r>
        <w:r>
          <w:instrText xml:space="preserve"> PAGEREF _Toc3275 \h </w:instrText>
        </w:r>
        <w:r>
          <w:fldChar w:fldCharType="separate"/>
        </w:r>
        <w:r>
          <w:t>14</w:t>
        </w:r>
        <w:r>
          <w:fldChar w:fldCharType="end"/>
        </w:r>
      </w:hyperlink>
    </w:p>
    <w:p>
      <w:pPr>
        <w:pStyle w:val="TOC2"/>
        <w:tabs>
          <w:tab w:val="right" w:leader="dot" w:pos="8306"/>
        </w:tabs>
      </w:pPr>
      <w:hyperlink w:anchor="_Toc595" w:history="1">
        <w:r>
          <w:rPr>
            <w:rFonts w:ascii="仿宋" w:eastAsia="仿宋" w:hAnsi="仿宋" w:cs="仿宋" w:hint="eastAsia"/>
            <w:lang w:eastAsia="zh-CN"/>
          </w:rPr>
          <w:t>(二)、绩效评估方法</w:t>
        </w:r>
        <w:r>
          <w:tab/>
        </w:r>
        <w:r>
          <w:fldChar w:fldCharType="begin"/>
        </w:r>
        <w:r>
          <w:instrText xml:space="preserve"> PAGEREF _Toc595 \h </w:instrText>
        </w:r>
        <w:r>
          <w:fldChar w:fldCharType="separate"/>
        </w:r>
        <w:r>
          <w:t>15</w:t>
        </w:r>
        <w:r>
          <w:fldChar w:fldCharType="end"/>
        </w:r>
      </w:hyperlink>
    </w:p>
    <w:p>
      <w:pPr>
        <w:pStyle w:val="TOC2"/>
        <w:tabs>
          <w:tab w:val="right" w:leader="dot" w:pos="8306"/>
        </w:tabs>
      </w:pPr>
      <w:hyperlink w:anchor="_Toc13333" w:history="1">
        <w:r>
          <w:rPr>
            <w:rFonts w:ascii="仿宋" w:eastAsia="仿宋" w:hAnsi="仿宋" w:cs="仿宋" w:hint="eastAsia"/>
            <w:lang w:eastAsia="zh-CN"/>
          </w:rPr>
          <w:t>(三)、绩效评估周期</w:t>
        </w:r>
        <w:r>
          <w:tab/>
        </w:r>
        <w:r>
          <w:fldChar w:fldCharType="begin"/>
        </w:r>
        <w:r>
          <w:instrText xml:space="preserve"> PAGEREF _Toc13333 \h </w:instrText>
        </w:r>
        <w:r>
          <w:fldChar w:fldCharType="separate"/>
        </w:r>
        <w:r>
          <w:t>16</w:t>
        </w:r>
        <w:r>
          <w:fldChar w:fldCharType="end"/>
        </w:r>
      </w:hyperlink>
    </w:p>
    <w:p>
      <w:pPr>
        <w:pStyle w:val="TOC1"/>
        <w:tabs>
          <w:tab w:val="right" w:leader="dot" w:pos="8306"/>
        </w:tabs>
      </w:pPr>
      <w:hyperlink w:anchor="_Toc31092" w:history="1">
        <w:r>
          <w:rPr>
            <w:rFonts w:ascii="仿宋" w:eastAsia="仿宋" w:hAnsi="仿宋" w:cs="仿宋" w:hint="eastAsia"/>
            <w:lang w:eastAsia="zh-CN"/>
          </w:rPr>
          <w:t>五、烫台项目概论</w:t>
        </w:r>
        <w:r>
          <w:tab/>
        </w:r>
        <w:r>
          <w:fldChar w:fldCharType="begin"/>
        </w:r>
        <w:r>
          <w:instrText xml:space="preserve"> PAGEREF _Toc31092 \h </w:instrText>
        </w:r>
        <w:r>
          <w:fldChar w:fldCharType="separate"/>
        </w:r>
        <w:r>
          <w:t>17</w:t>
        </w:r>
        <w:r>
          <w:fldChar w:fldCharType="end"/>
        </w:r>
      </w:hyperlink>
    </w:p>
    <w:p>
      <w:pPr>
        <w:pStyle w:val="TOC2"/>
        <w:tabs>
          <w:tab w:val="right" w:leader="dot" w:pos="8306"/>
        </w:tabs>
      </w:pPr>
      <w:hyperlink w:anchor="_Toc9299" w:history="1">
        <w:r>
          <w:rPr>
            <w:rFonts w:ascii="仿宋" w:eastAsia="仿宋" w:hAnsi="仿宋" w:cs="仿宋" w:hint="eastAsia"/>
            <w:lang w:eastAsia="zh-CN"/>
          </w:rPr>
          <w:t>(一)、烫台项目概况</w:t>
        </w:r>
        <w:r>
          <w:tab/>
        </w:r>
        <w:r>
          <w:fldChar w:fldCharType="begin"/>
        </w:r>
        <w:r>
          <w:instrText xml:space="preserve"> PAGEREF _Toc9299 \h </w:instrText>
        </w:r>
        <w:r>
          <w:fldChar w:fldCharType="separate"/>
        </w:r>
        <w:r>
          <w:t>17</w:t>
        </w:r>
        <w:r>
          <w:fldChar w:fldCharType="end"/>
        </w:r>
      </w:hyperlink>
    </w:p>
    <w:p>
      <w:pPr>
        <w:pStyle w:val="TOC2"/>
        <w:tabs>
          <w:tab w:val="right" w:leader="dot" w:pos="8306"/>
        </w:tabs>
      </w:pPr>
      <w:hyperlink w:anchor="_Toc20972" w:history="1">
        <w:r>
          <w:rPr>
            <w:rFonts w:ascii="仿宋" w:eastAsia="仿宋" w:hAnsi="仿宋" w:cs="仿宋" w:hint="eastAsia"/>
            <w:lang w:eastAsia="zh-CN"/>
          </w:rPr>
          <w:t>(二)、烫台项目目标</w:t>
        </w:r>
        <w:r>
          <w:tab/>
        </w:r>
        <w:r>
          <w:fldChar w:fldCharType="begin"/>
        </w:r>
        <w:r>
          <w:instrText xml:space="preserve"> PAGEREF _Toc20972 \h </w:instrText>
        </w:r>
        <w:r>
          <w:fldChar w:fldCharType="separate"/>
        </w:r>
        <w:r>
          <w:t>19</w:t>
        </w:r>
        <w:r>
          <w:fldChar w:fldCharType="end"/>
        </w:r>
      </w:hyperlink>
    </w:p>
    <w:p>
      <w:pPr>
        <w:pStyle w:val="TOC2"/>
        <w:tabs>
          <w:tab w:val="right" w:leader="dot" w:pos="8306"/>
        </w:tabs>
      </w:pPr>
      <w:hyperlink w:anchor="_Toc8432" w:history="1">
        <w:r>
          <w:rPr>
            <w:rFonts w:ascii="仿宋" w:eastAsia="仿宋" w:hAnsi="仿宋" w:cs="仿宋" w:hint="eastAsia"/>
            <w:lang w:eastAsia="zh-CN"/>
          </w:rPr>
          <w:t>(三)、烫台项目提出的理由</w:t>
        </w:r>
        <w:r>
          <w:tab/>
        </w:r>
        <w:r>
          <w:fldChar w:fldCharType="begin"/>
        </w:r>
        <w:r>
          <w:instrText xml:space="preserve"> PAGEREF _Toc8432 \h </w:instrText>
        </w:r>
        <w:r>
          <w:fldChar w:fldCharType="separate"/>
        </w:r>
        <w:r>
          <w:t>20</w:t>
        </w:r>
        <w:r>
          <w:fldChar w:fldCharType="end"/>
        </w:r>
      </w:hyperlink>
    </w:p>
    <w:p>
      <w:pPr>
        <w:pStyle w:val="TOC2"/>
        <w:tabs>
          <w:tab w:val="right" w:leader="dot" w:pos="8306"/>
        </w:tabs>
      </w:pPr>
      <w:hyperlink w:anchor="_Toc17706" w:history="1">
        <w:r>
          <w:rPr>
            <w:rFonts w:ascii="仿宋" w:eastAsia="仿宋" w:hAnsi="仿宋" w:cs="仿宋" w:hint="eastAsia"/>
            <w:lang w:eastAsia="zh-CN"/>
          </w:rPr>
          <w:t>(四)、烫台项目意义</w:t>
        </w:r>
        <w:r>
          <w:tab/>
        </w:r>
        <w:r>
          <w:fldChar w:fldCharType="begin"/>
        </w:r>
        <w:r>
          <w:instrText xml:space="preserve"> PAGEREF _Toc17706 \h </w:instrText>
        </w:r>
        <w:r>
          <w:fldChar w:fldCharType="separate"/>
        </w:r>
        <w:r>
          <w:t>21</w:t>
        </w:r>
        <w:r>
          <w:fldChar w:fldCharType="end"/>
        </w:r>
      </w:hyperlink>
    </w:p>
    <w:p>
      <w:pPr>
        <w:pStyle w:val="TOC2"/>
        <w:tabs>
          <w:tab w:val="right" w:leader="dot" w:pos="8306"/>
        </w:tabs>
      </w:pPr>
      <w:hyperlink w:anchor="_Toc6814" w:history="1">
        <w:r>
          <w:rPr>
            <w:rFonts w:ascii="仿宋" w:eastAsia="仿宋" w:hAnsi="仿宋" w:cs="仿宋" w:hint="eastAsia"/>
            <w:lang w:eastAsia="zh-CN"/>
          </w:rPr>
          <w:t>(五)、烫台项目背景</w:t>
        </w:r>
        <w:r>
          <w:tab/>
        </w:r>
        <w:r>
          <w:fldChar w:fldCharType="begin"/>
        </w:r>
        <w:r>
          <w:instrText xml:space="preserve"> PAGEREF _Toc6814 \h </w:instrText>
        </w:r>
        <w:r>
          <w:fldChar w:fldCharType="separate"/>
        </w:r>
        <w:r>
          <w:t>22</w:t>
        </w:r>
        <w:r>
          <w:fldChar w:fldCharType="end"/>
        </w:r>
      </w:hyperlink>
    </w:p>
    <w:p>
      <w:pPr>
        <w:pStyle w:val="TOC1"/>
        <w:tabs>
          <w:tab w:val="right" w:leader="dot" w:pos="8306"/>
        </w:tabs>
      </w:pPr>
      <w:hyperlink w:anchor="_Toc12810" w:history="1">
        <w:r>
          <w:rPr>
            <w:rFonts w:ascii="仿宋" w:eastAsia="仿宋" w:hAnsi="仿宋" w:cs="仿宋" w:hint="eastAsia"/>
            <w:lang w:eastAsia="zh-CN"/>
          </w:rPr>
          <w:t>六、烫台项目文档管理</w:t>
        </w:r>
        <w:r>
          <w:tab/>
        </w:r>
        <w:r>
          <w:fldChar w:fldCharType="begin"/>
        </w:r>
        <w:r>
          <w:instrText xml:space="preserve"> PAGEREF _Toc12810 \h </w:instrText>
        </w:r>
        <w:r>
          <w:fldChar w:fldCharType="separate"/>
        </w:r>
        <w:r>
          <w:t>23</w:t>
        </w:r>
        <w:r>
          <w:fldChar w:fldCharType="end"/>
        </w:r>
      </w:hyperlink>
    </w:p>
    <w:p>
      <w:pPr>
        <w:pStyle w:val="TOC2"/>
        <w:tabs>
          <w:tab w:val="right" w:leader="dot" w:pos="8306"/>
        </w:tabs>
      </w:pPr>
      <w:hyperlink w:anchor="_Toc18902" w:history="1">
        <w:r>
          <w:rPr>
            <w:rFonts w:ascii="仿宋" w:eastAsia="仿宋" w:hAnsi="仿宋" w:cs="仿宋" w:hint="eastAsia"/>
            <w:lang w:eastAsia="zh-CN"/>
          </w:rPr>
          <w:t>(一)、文档编制与审查</w:t>
        </w:r>
        <w:r>
          <w:tab/>
        </w:r>
        <w:r>
          <w:fldChar w:fldCharType="begin"/>
        </w:r>
        <w:r>
          <w:instrText xml:space="preserve"> PAGEREF _Toc18902 \h </w:instrText>
        </w:r>
        <w:r>
          <w:fldChar w:fldCharType="separate"/>
        </w:r>
        <w:r>
          <w:t>23</w:t>
        </w:r>
        <w:r>
          <w:fldChar w:fldCharType="end"/>
        </w:r>
      </w:hyperlink>
    </w:p>
    <w:p>
      <w:pPr>
        <w:pStyle w:val="TOC2"/>
        <w:tabs>
          <w:tab w:val="right" w:leader="dot" w:pos="8306"/>
        </w:tabs>
      </w:pPr>
      <w:hyperlink w:anchor="_Toc14322" w:history="1">
        <w:r>
          <w:rPr>
            <w:rFonts w:ascii="仿宋" w:eastAsia="仿宋" w:hAnsi="仿宋" w:cs="仿宋" w:hint="eastAsia"/>
            <w:lang w:eastAsia="zh-CN"/>
          </w:rPr>
          <w:t>(二)、文档发布与分发</w:t>
        </w:r>
        <w:r>
          <w:tab/>
        </w:r>
        <w:r>
          <w:fldChar w:fldCharType="begin"/>
        </w:r>
        <w:r>
          <w:instrText xml:space="preserve"> PAGEREF _Toc14322 \h </w:instrText>
        </w:r>
        <w:r>
          <w:fldChar w:fldCharType="separate"/>
        </w:r>
        <w:r>
          <w:t>24</w:t>
        </w:r>
        <w:r>
          <w:fldChar w:fldCharType="end"/>
        </w:r>
      </w:hyperlink>
    </w:p>
    <w:p>
      <w:pPr>
        <w:pStyle w:val="TOC2"/>
        <w:tabs>
          <w:tab w:val="right" w:leader="dot" w:pos="8306"/>
        </w:tabs>
      </w:pPr>
      <w:hyperlink w:anchor="_Toc7697" w:history="1">
        <w:r>
          <w:rPr>
            <w:rFonts w:ascii="仿宋" w:eastAsia="仿宋" w:hAnsi="仿宋" w:cs="仿宋" w:hint="eastAsia"/>
            <w:lang w:eastAsia="zh-CN"/>
          </w:rPr>
          <w:t>(三)、文档存档与归档</w:t>
        </w:r>
        <w:r>
          <w:tab/>
        </w:r>
        <w:r>
          <w:fldChar w:fldCharType="begin"/>
        </w:r>
        <w:r>
          <w:instrText xml:space="preserve"> PAGEREF _Toc7697 \h </w:instrText>
        </w:r>
        <w:r>
          <w:fldChar w:fldCharType="separate"/>
        </w:r>
        <w:r>
          <w:t>25</w:t>
        </w:r>
        <w:r>
          <w:fldChar w:fldCharType="end"/>
        </w:r>
      </w:hyperlink>
    </w:p>
    <w:p>
      <w:pPr>
        <w:pStyle w:val="TOC1"/>
        <w:tabs>
          <w:tab w:val="right" w:leader="dot" w:pos="8306"/>
        </w:tabs>
      </w:pPr>
      <w:hyperlink w:anchor="_Toc10127" w:history="1">
        <w:r>
          <w:rPr>
            <w:rFonts w:ascii="仿宋" w:eastAsia="仿宋" w:hAnsi="仿宋" w:cs="仿宋" w:hint="eastAsia"/>
            <w:lang w:eastAsia="zh-CN"/>
          </w:rPr>
          <w:t>七、烫台项目环境影响分析</w:t>
        </w:r>
        <w:r>
          <w:tab/>
        </w:r>
        <w:r>
          <w:fldChar w:fldCharType="begin"/>
        </w:r>
        <w:r>
          <w:instrText xml:space="preserve"> PAGEREF _Toc10127 \h </w:instrText>
        </w:r>
        <w:r>
          <w:fldChar w:fldCharType="separate"/>
        </w:r>
        <w:r>
          <w:t>26</w:t>
        </w:r>
        <w:r>
          <w:fldChar w:fldCharType="end"/>
        </w:r>
      </w:hyperlink>
    </w:p>
    <w:p>
      <w:pPr>
        <w:pStyle w:val="TOC2"/>
        <w:tabs>
          <w:tab w:val="right" w:leader="dot" w:pos="8306"/>
        </w:tabs>
      </w:pPr>
      <w:hyperlink w:anchor="_Toc12275" w:history="1">
        <w:r>
          <w:rPr>
            <w:rFonts w:ascii="仿宋" w:eastAsia="仿宋" w:hAnsi="仿宋" w:cs="仿宋" w:hint="eastAsia"/>
            <w:lang w:eastAsia="zh-CN"/>
          </w:rPr>
          <w:t>(一)、建设区域环境质量现状</w:t>
        </w:r>
        <w:r>
          <w:tab/>
        </w:r>
        <w:r>
          <w:fldChar w:fldCharType="begin"/>
        </w:r>
        <w:r>
          <w:instrText xml:space="preserve"> PAGEREF _Toc12275 \h </w:instrText>
        </w:r>
        <w:r>
          <w:fldChar w:fldCharType="separate"/>
        </w:r>
        <w:r>
          <w:t>26</w:t>
        </w:r>
        <w:r>
          <w:fldChar w:fldCharType="end"/>
        </w:r>
      </w:hyperlink>
    </w:p>
    <w:p>
      <w:pPr>
        <w:pStyle w:val="TOC2"/>
        <w:tabs>
          <w:tab w:val="right" w:leader="dot" w:pos="8306"/>
        </w:tabs>
      </w:pPr>
      <w:hyperlink w:anchor="_Toc24285" w:history="1">
        <w:r>
          <w:rPr>
            <w:rFonts w:ascii="仿宋" w:eastAsia="仿宋" w:hAnsi="仿宋" w:cs="仿宋" w:hint="eastAsia"/>
            <w:lang w:eastAsia="zh-CN"/>
          </w:rPr>
          <w:t>(二)、建设期环境保护</w:t>
        </w:r>
        <w:r>
          <w:tab/>
        </w:r>
        <w:r>
          <w:fldChar w:fldCharType="begin"/>
        </w:r>
        <w:r>
          <w:instrText xml:space="preserve"> PAGEREF _Toc24285 \h </w:instrText>
        </w:r>
        <w:r>
          <w:fldChar w:fldCharType="separate"/>
        </w:r>
        <w:r>
          <w:t>28</w:t>
        </w:r>
        <w:r>
          <w:fldChar w:fldCharType="end"/>
        </w:r>
      </w:hyperlink>
    </w:p>
    <w:p>
      <w:pPr>
        <w:pStyle w:val="TOC2"/>
        <w:tabs>
          <w:tab w:val="right" w:leader="dot" w:pos="8306"/>
        </w:tabs>
      </w:pPr>
      <w:hyperlink w:anchor="_Toc5581" w:history="1">
        <w:r>
          <w:rPr>
            <w:rFonts w:ascii="仿宋" w:eastAsia="仿宋" w:hAnsi="仿宋" w:cs="仿宋" w:hint="eastAsia"/>
            <w:lang w:eastAsia="zh-CN"/>
          </w:rPr>
          <w:t>(三)、运营期环境保护</w:t>
        </w:r>
        <w:r>
          <w:tab/>
        </w:r>
        <w:r>
          <w:fldChar w:fldCharType="begin"/>
        </w:r>
        <w:r>
          <w:instrText xml:space="preserve"> PAGEREF _Toc5581 \h </w:instrText>
        </w:r>
        <w:r>
          <w:fldChar w:fldCharType="separate"/>
        </w:r>
        <w:r>
          <w:t>29</w:t>
        </w:r>
        <w:r>
          <w:fldChar w:fldCharType="end"/>
        </w:r>
      </w:hyperlink>
    </w:p>
    <w:p>
      <w:pPr>
        <w:pStyle w:val="TOC2"/>
        <w:tabs>
          <w:tab w:val="right" w:leader="dot" w:pos="8306"/>
        </w:tabs>
      </w:pPr>
      <w:hyperlink w:anchor="_Toc4644" w:history="1">
        <w:r>
          <w:rPr>
            <w:rFonts w:ascii="仿宋" w:eastAsia="仿宋" w:hAnsi="仿宋" w:cs="仿宋" w:hint="eastAsia"/>
            <w:lang w:eastAsia="zh-CN"/>
          </w:rPr>
          <w:t>(四)、烫台项目建设对区域经济的影响</w:t>
        </w:r>
        <w:r>
          <w:tab/>
        </w:r>
        <w:r>
          <w:fldChar w:fldCharType="begin"/>
        </w:r>
        <w:r>
          <w:instrText xml:space="preserve"> PAGEREF _Toc4644 \h </w:instrText>
        </w:r>
        <w:r>
          <w:fldChar w:fldCharType="separate"/>
        </w:r>
        <w:r>
          <w:t>31</w:t>
        </w:r>
        <w:r>
          <w:fldChar w:fldCharType="end"/>
        </w:r>
      </w:hyperlink>
    </w:p>
    <w:p>
      <w:pPr>
        <w:pStyle w:val="TOC2"/>
        <w:tabs>
          <w:tab w:val="right" w:leader="dot" w:pos="8306"/>
        </w:tabs>
      </w:pPr>
      <w:hyperlink w:anchor="_Toc13592" w:history="1">
        <w:r>
          <w:rPr>
            <w:rFonts w:ascii="仿宋" w:eastAsia="仿宋" w:hAnsi="仿宋" w:cs="仿宋" w:hint="eastAsia"/>
            <w:lang w:eastAsia="zh-CN"/>
          </w:rPr>
          <w:t>(五)、废弃物处理</w:t>
        </w:r>
        <w:r>
          <w:tab/>
        </w:r>
        <w:r>
          <w:fldChar w:fldCharType="begin"/>
        </w:r>
        <w:r>
          <w:instrText xml:space="preserve"> PAGEREF _Toc13592 \h </w:instrText>
        </w:r>
        <w:r>
          <w:fldChar w:fldCharType="separate"/>
        </w:r>
        <w:r>
          <w:t>32</w:t>
        </w:r>
        <w:r>
          <w:fldChar w:fldCharType="end"/>
        </w:r>
      </w:hyperlink>
    </w:p>
    <w:p>
      <w:pPr>
        <w:pStyle w:val="TOC2"/>
        <w:tabs>
          <w:tab w:val="right" w:leader="dot" w:pos="8306"/>
        </w:tabs>
      </w:pPr>
      <w:hyperlink w:anchor="_Toc20996" w:history="1">
        <w:r>
          <w:rPr>
            <w:rFonts w:ascii="仿宋" w:eastAsia="仿宋" w:hAnsi="仿宋" w:cs="仿宋" w:hint="eastAsia"/>
            <w:lang w:eastAsia="zh-CN"/>
          </w:rPr>
          <w:t>(六)、特殊环境影响分析</w:t>
        </w:r>
        <w:r>
          <w:tab/>
        </w:r>
        <w:r>
          <w:fldChar w:fldCharType="begin"/>
        </w:r>
        <w:r>
          <w:instrText xml:space="preserve"> PAGEREF _Toc20996 \h </w:instrText>
        </w:r>
        <w:r>
          <w:fldChar w:fldCharType="separate"/>
        </w:r>
        <w:r>
          <w:t>33</w:t>
        </w:r>
        <w:r>
          <w:fldChar w:fldCharType="end"/>
        </w:r>
      </w:hyperlink>
    </w:p>
    <w:p>
      <w:pPr>
        <w:pStyle w:val="TOC2"/>
        <w:tabs>
          <w:tab w:val="right" w:leader="dot" w:pos="8306"/>
        </w:tabs>
      </w:pPr>
      <w:hyperlink w:anchor="_Toc16599" w:history="1">
        <w:r>
          <w:rPr>
            <w:rFonts w:ascii="仿宋" w:eastAsia="仿宋" w:hAnsi="仿宋" w:cs="仿宋" w:hint="eastAsia"/>
            <w:lang w:eastAsia="zh-CN"/>
          </w:rPr>
          <w:t>(七)、清洁生产</w:t>
        </w:r>
        <w:r>
          <w:tab/>
        </w:r>
        <w:r>
          <w:fldChar w:fldCharType="begin"/>
        </w:r>
        <w:r>
          <w:instrText xml:space="preserve"> PAGEREF _Toc16599 \h </w:instrText>
        </w:r>
        <w:r>
          <w:fldChar w:fldCharType="separate"/>
        </w:r>
        <w:r>
          <w:t>35</w:t>
        </w:r>
        <w:r>
          <w:fldChar w:fldCharType="end"/>
        </w:r>
      </w:hyperlink>
    </w:p>
    <w:p>
      <w:pPr>
        <w:pStyle w:val="TOC2"/>
        <w:tabs>
          <w:tab w:val="right" w:leader="dot" w:pos="8306"/>
        </w:tabs>
      </w:pPr>
      <w:hyperlink w:anchor="_Toc24271" w:history="1">
        <w:r>
          <w:rPr>
            <w:rFonts w:ascii="仿宋" w:eastAsia="仿宋" w:hAnsi="仿宋" w:cs="仿宋" w:hint="eastAsia"/>
            <w:lang w:eastAsia="zh-CN"/>
          </w:rPr>
          <w:t>(八)、环境保护综合评价</w:t>
        </w:r>
        <w:r>
          <w:tab/>
        </w:r>
        <w:r>
          <w:fldChar w:fldCharType="begin"/>
        </w:r>
        <w:r>
          <w:instrText xml:space="preserve"> PAGEREF _Toc24271 \h </w:instrText>
        </w:r>
        <w:r>
          <w:fldChar w:fldCharType="separate"/>
        </w:r>
        <w:r>
          <w:t>36</w:t>
        </w:r>
        <w:r>
          <w:fldChar w:fldCharType="end"/>
        </w:r>
      </w:hyperlink>
    </w:p>
    <w:p>
      <w:pPr>
        <w:pStyle w:val="TOC1"/>
        <w:tabs>
          <w:tab w:val="right" w:leader="dot" w:pos="8306"/>
        </w:tabs>
      </w:pPr>
      <w:hyperlink w:anchor="_Toc21507" w:history="1">
        <w:r>
          <w:rPr>
            <w:rFonts w:ascii="仿宋" w:eastAsia="仿宋" w:hAnsi="仿宋" w:cs="仿宋" w:hint="eastAsia"/>
            <w:lang w:eastAsia="zh-CN"/>
          </w:rPr>
          <w:t>八、烫台项目经营效益</w:t>
        </w:r>
        <w:r>
          <w:tab/>
        </w:r>
        <w:r>
          <w:fldChar w:fldCharType="begin"/>
        </w:r>
        <w:r>
          <w:instrText xml:space="preserve"> PAGEREF _Toc21507 \h </w:instrText>
        </w:r>
        <w:r>
          <w:fldChar w:fldCharType="separate"/>
        </w:r>
        <w:r>
          <w:t>37</w:t>
        </w:r>
        <w:r>
          <w:fldChar w:fldCharType="end"/>
        </w:r>
      </w:hyperlink>
    </w:p>
    <w:p>
      <w:pPr>
        <w:pStyle w:val="TOC2"/>
        <w:tabs>
          <w:tab w:val="right" w:leader="dot" w:pos="8306"/>
        </w:tabs>
      </w:pPr>
      <w:hyperlink w:anchor="_Toc7102" w:history="1">
        <w:r>
          <w:rPr>
            <w:rFonts w:ascii="仿宋" w:eastAsia="仿宋" w:hAnsi="仿宋" w:cs="仿宋" w:hint="eastAsia"/>
            <w:lang w:eastAsia="zh-CN"/>
          </w:rPr>
          <w:t>(一)、经济评价财务测算</w:t>
        </w:r>
        <w:r>
          <w:tab/>
        </w:r>
        <w:r>
          <w:fldChar w:fldCharType="begin"/>
        </w:r>
        <w:r>
          <w:instrText xml:space="preserve"> PAGEREF _Toc7102 \h </w:instrText>
        </w:r>
        <w:r>
          <w:fldChar w:fldCharType="separate"/>
        </w:r>
        <w:r>
          <w:t>37</w:t>
        </w:r>
        <w:r>
          <w:fldChar w:fldCharType="end"/>
        </w:r>
      </w:hyperlink>
    </w:p>
    <w:p>
      <w:pPr>
        <w:pStyle w:val="TOC2"/>
        <w:tabs>
          <w:tab w:val="right" w:leader="dot" w:pos="8306"/>
        </w:tabs>
      </w:pPr>
      <w:hyperlink w:anchor="_Toc20597" w:history="1">
        <w:r>
          <w:rPr>
            <w:rFonts w:ascii="仿宋" w:eastAsia="仿宋" w:hAnsi="仿宋" w:cs="仿宋" w:hint="eastAsia"/>
            <w:lang w:eastAsia="zh-CN"/>
          </w:rPr>
          <w:t>(二)、烫台项目盈利能力分析</w:t>
        </w:r>
        <w:r>
          <w:tab/>
        </w:r>
        <w:r>
          <w:fldChar w:fldCharType="begin"/>
        </w:r>
        <w:r>
          <w:instrText xml:space="preserve"> PAGEREF _Toc20597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1" w:history="1">
        <w:r>
          <w:rPr>
            <w:rFonts w:ascii="仿宋" w:eastAsia="仿宋" w:hAnsi="仿宋" w:cs="仿宋" w:hint="eastAsia"/>
            <w:lang w:eastAsia="zh-CN"/>
          </w:rPr>
          <w:t>九、烫台项目风险管理</w:t>
        </w:r>
        <w:r>
          <w:tab/>
        </w:r>
        <w:r>
          <w:fldChar w:fldCharType="begin"/>
        </w:r>
        <w:r>
          <w:instrText xml:space="preserve"> PAGEREF _Toc18631 \h </w:instrText>
        </w:r>
        <w:r>
          <w:fldChar w:fldCharType="separate"/>
        </w:r>
        <w:r>
          <w:t>39</w:t>
        </w:r>
        <w:r>
          <w:fldChar w:fldCharType="end"/>
        </w:r>
      </w:hyperlink>
    </w:p>
    <w:p>
      <w:pPr>
        <w:pStyle w:val="TOC2"/>
        <w:tabs>
          <w:tab w:val="right" w:leader="dot" w:pos="8306"/>
        </w:tabs>
      </w:pPr>
      <w:hyperlink w:anchor="_Toc11744" w:history="1">
        <w:r>
          <w:rPr>
            <w:rFonts w:ascii="仿宋" w:eastAsia="仿宋" w:hAnsi="仿宋" w:cs="仿宋" w:hint="eastAsia"/>
            <w:lang w:eastAsia="zh-CN"/>
          </w:rPr>
          <w:t>(一)、风险识别与评估</w:t>
        </w:r>
        <w:r>
          <w:tab/>
        </w:r>
        <w:r>
          <w:fldChar w:fldCharType="begin"/>
        </w:r>
        <w:r>
          <w:instrText xml:space="preserve"> PAGEREF _Toc11744 \h </w:instrText>
        </w:r>
        <w:r>
          <w:fldChar w:fldCharType="separate"/>
        </w:r>
        <w:r>
          <w:t>39</w:t>
        </w:r>
        <w:r>
          <w:fldChar w:fldCharType="end"/>
        </w:r>
      </w:hyperlink>
    </w:p>
    <w:p>
      <w:pPr>
        <w:pStyle w:val="TOC2"/>
        <w:tabs>
          <w:tab w:val="right" w:leader="dot" w:pos="8306"/>
        </w:tabs>
      </w:pPr>
      <w:hyperlink w:anchor="_Toc8215" w:history="1">
        <w:r>
          <w:rPr>
            <w:rFonts w:ascii="仿宋" w:eastAsia="仿宋" w:hAnsi="仿宋" w:cs="仿宋" w:hint="eastAsia"/>
            <w:lang w:eastAsia="zh-CN"/>
          </w:rPr>
          <w:t>(二)、风险应对策略</w:t>
        </w:r>
        <w:r>
          <w:tab/>
        </w:r>
        <w:r>
          <w:fldChar w:fldCharType="begin"/>
        </w:r>
        <w:r>
          <w:instrText xml:space="preserve"> PAGEREF _Toc8215 \h </w:instrText>
        </w:r>
        <w:r>
          <w:fldChar w:fldCharType="separate"/>
        </w:r>
        <w:r>
          <w:t>40</w:t>
        </w:r>
        <w:r>
          <w:fldChar w:fldCharType="end"/>
        </w:r>
      </w:hyperlink>
    </w:p>
    <w:p>
      <w:pPr>
        <w:pStyle w:val="TOC2"/>
        <w:tabs>
          <w:tab w:val="right" w:leader="dot" w:pos="8306"/>
        </w:tabs>
      </w:pPr>
      <w:hyperlink w:anchor="_Toc475" w:history="1">
        <w:r>
          <w:rPr>
            <w:rFonts w:ascii="仿宋" w:eastAsia="仿宋" w:hAnsi="仿宋" w:cs="仿宋" w:hint="eastAsia"/>
            <w:lang w:eastAsia="zh-CN"/>
          </w:rPr>
          <w:t>(三)、风险监控与控制</w:t>
        </w:r>
        <w:r>
          <w:tab/>
        </w:r>
        <w:r>
          <w:fldChar w:fldCharType="begin"/>
        </w:r>
        <w:r>
          <w:instrText xml:space="preserve"> PAGEREF _Toc475 \h </w:instrText>
        </w:r>
        <w:r>
          <w:fldChar w:fldCharType="separate"/>
        </w:r>
        <w:r>
          <w:t>42</w:t>
        </w:r>
        <w:r>
          <w:fldChar w:fldCharType="end"/>
        </w:r>
      </w:hyperlink>
    </w:p>
    <w:p>
      <w:pPr>
        <w:pStyle w:val="TOC1"/>
        <w:tabs>
          <w:tab w:val="right" w:leader="dot" w:pos="8306"/>
        </w:tabs>
      </w:pPr>
      <w:hyperlink w:anchor="_Toc7303" w:history="1">
        <w:r>
          <w:rPr>
            <w:rFonts w:ascii="仿宋" w:eastAsia="仿宋" w:hAnsi="仿宋" w:cs="仿宋" w:hint="eastAsia"/>
            <w:lang w:eastAsia="zh-CN"/>
          </w:rPr>
          <w:t>十、烫台项目技术管理</w:t>
        </w:r>
        <w:r>
          <w:tab/>
        </w:r>
        <w:r>
          <w:fldChar w:fldCharType="begin"/>
        </w:r>
        <w:r>
          <w:instrText xml:space="preserve"> PAGEREF _Toc7303 \h </w:instrText>
        </w:r>
        <w:r>
          <w:fldChar w:fldCharType="separate"/>
        </w:r>
        <w:r>
          <w:t>43</w:t>
        </w:r>
        <w:r>
          <w:fldChar w:fldCharType="end"/>
        </w:r>
      </w:hyperlink>
    </w:p>
    <w:p>
      <w:pPr>
        <w:pStyle w:val="TOC2"/>
        <w:tabs>
          <w:tab w:val="right" w:leader="dot" w:pos="8306"/>
        </w:tabs>
      </w:pPr>
      <w:hyperlink w:anchor="_Toc4368" w:history="1">
        <w:r>
          <w:rPr>
            <w:rFonts w:ascii="仿宋" w:eastAsia="仿宋" w:hAnsi="仿宋" w:cs="仿宋" w:hint="eastAsia"/>
            <w:lang w:eastAsia="zh-CN"/>
          </w:rPr>
          <w:t>(一)、技术方案选用方向</w:t>
        </w:r>
        <w:r>
          <w:tab/>
        </w:r>
        <w:r>
          <w:fldChar w:fldCharType="begin"/>
        </w:r>
        <w:r>
          <w:instrText xml:space="preserve"> PAGEREF _Toc4368 \h </w:instrText>
        </w:r>
        <w:r>
          <w:fldChar w:fldCharType="separate"/>
        </w:r>
        <w:r>
          <w:t>43</w:t>
        </w:r>
        <w:r>
          <w:fldChar w:fldCharType="end"/>
        </w:r>
      </w:hyperlink>
    </w:p>
    <w:p>
      <w:pPr>
        <w:pStyle w:val="TOC2"/>
        <w:tabs>
          <w:tab w:val="right" w:leader="dot" w:pos="8306"/>
        </w:tabs>
      </w:pPr>
      <w:hyperlink w:anchor="_Toc6270" w:history="1">
        <w:r>
          <w:rPr>
            <w:rFonts w:ascii="仿宋" w:eastAsia="仿宋" w:hAnsi="仿宋" w:cs="仿宋" w:hint="eastAsia"/>
            <w:lang w:eastAsia="zh-CN"/>
          </w:rPr>
          <w:t>(二)、工艺技术方案选用原则</w:t>
        </w:r>
        <w:r>
          <w:tab/>
        </w:r>
        <w:r>
          <w:fldChar w:fldCharType="begin"/>
        </w:r>
        <w:r>
          <w:instrText xml:space="preserve"> PAGEREF _Toc6270 \h </w:instrText>
        </w:r>
        <w:r>
          <w:fldChar w:fldCharType="separate"/>
        </w:r>
        <w:r>
          <w:t>44</w:t>
        </w:r>
        <w:r>
          <w:fldChar w:fldCharType="end"/>
        </w:r>
      </w:hyperlink>
    </w:p>
    <w:p>
      <w:pPr>
        <w:pStyle w:val="TOC2"/>
        <w:tabs>
          <w:tab w:val="right" w:leader="dot" w:pos="8306"/>
        </w:tabs>
      </w:pPr>
      <w:hyperlink w:anchor="_Toc31494" w:history="1">
        <w:r>
          <w:rPr>
            <w:rFonts w:ascii="仿宋" w:eastAsia="仿宋" w:hAnsi="仿宋" w:cs="仿宋" w:hint="eastAsia"/>
            <w:lang w:eastAsia="zh-CN"/>
          </w:rPr>
          <w:t>(三)、工艺技术方案要求</w:t>
        </w:r>
        <w:r>
          <w:tab/>
        </w:r>
        <w:r>
          <w:fldChar w:fldCharType="begin"/>
        </w:r>
        <w:r>
          <w:instrText xml:space="preserve"> PAGEREF _Toc31494 \h </w:instrText>
        </w:r>
        <w:r>
          <w:fldChar w:fldCharType="separate"/>
        </w:r>
        <w:r>
          <w:t>46</w:t>
        </w:r>
        <w:r>
          <w:fldChar w:fldCharType="end"/>
        </w:r>
      </w:hyperlink>
    </w:p>
    <w:p>
      <w:pPr>
        <w:pStyle w:val="TOC1"/>
        <w:tabs>
          <w:tab w:val="right" w:leader="dot" w:pos="8306"/>
        </w:tabs>
      </w:pPr>
      <w:hyperlink w:anchor="_Toc12577" w:history="1">
        <w:r>
          <w:rPr>
            <w:rFonts w:ascii="仿宋" w:eastAsia="仿宋" w:hAnsi="仿宋" w:cs="仿宋" w:hint="eastAsia"/>
            <w:lang w:eastAsia="zh-CN"/>
          </w:rPr>
          <w:t>十一、烫台项目财务管理</w:t>
        </w:r>
        <w:r>
          <w:tab/>
        </w:r>
        <w:r>
          <w:fldChar w:fldCharType="begin"/>
        </w:r>
        <w:r>
          <w:instrText xml:space="preserve"> PAGEREF _Toc12577 \h </w:instrText>
        </w:r>
        <w:r>
          <w:fldChar w:fldCharType="separate"/>
        </w:r>
        <w:r>
          <w:t>49</w:t>
        </w:r>
        <w:r>
          <w:fldChar w:fldCharType="end"/>
        </w:r>
      </w:hyperlink>
    </w:p>
    <w:p>
      <w:pPr>
        <w:pStyle w:val="TOC2"/>
        <w:tabs>
          <w:tab w:val="right" w:leader="dot" w:pos="8306"/>
        </w:tabs>
      </w:pPr>
      <w:hyperlink w:anchor="_Toc23848" w:history="1">
        <w:r>
          <w:rPr>
            <w:rFonts w:ascii="仿宋" w:eastAsia="仿宋" w:hAnsi="仿宋" w:cs="仿宋" w:hint="eastAsia"/>
            <w:lang w:eastAsia="zh-CN"/>
          </w:rPr>
          <w:t>(一)、资金需求大</w:t>
        </w:r>
        <w:r>
          <w:tab/>
        </w:r>
        <w:r>
          <w:fldChar w:fldCharType="begin"/>
        </w:r>
        <w:r>
          <w:instrText xml:space="preserve"> PAGEREF _Toc23848 \h </w:instrText>
        </w:r>
        <w:r>
          <w:fldChar w:fldCharType="separate"/>
        </w:r>
        <w:r>
          <w:t>49</w:t>
        </w:r>
        <w:r>
          <w:fldChar w:fldCharType="end"/>
        </w:r>
      </w:hyperlink>
    </w:p>
    <w:p>
      <w:pPr>
        <w:pStyle w:val="TOC2"/>
        <w:tabs>
          <w:tab w:val="right" w:leader="dot" w:pos="8306"/>
        </w:tabs>
      </w:pPr>
      <w:hyperlink w:anchor="_Toc30654" w:history="1">
        <w:r>
          <w:rPr>
            <w:rFonts w:ascii="仿宋" w:eastAsia="仿宋" w:hAnsi="仿宋" w:cs="仿宋" w:hint="eastAsia"/>
            <w:lang w:eastAsia="zh-CN"/>
          </w:rPr>
          <w:t>(二)、研发周期长</w:t>
        </w:r>
        <w:r>
          <w:tab/>
        </w:r>
        <w:r>
          <w:fldChar w:fldCharType="begin"/>
        </w:r>
        <w:r>
          <w:instrText xml:space="preserve"> PAGEREF _Toc30654 \h </w:instrText>
        </w:r>
        <w:r>
          <w:fldChar w:fldCharType="separate"/>
        </w:r>
        <w:r>
          <w:t>50</w:t>
        </w:r>
        <w:r>
          <w:fldChar w:fldCharType="end"/>
        </w:r>
      </w:hyperlink>
    </w:p>
    <w:p>
      <w:pPr>
        <w:pStyle w:val="TOC2"/>
        <w:tabs>
          <w:tab w:val="right" w:leader="dot" w:pos="8306"/>
        </w:tabs>
      </w:pPr>
      <w:hyperlink w:anchor="_Toc28393" w:history="1">
        <w:r>
          <w:rPr>
            <w:rFonts w:ascii="仿宋" w:eastAsia="仿宋" w:hAnsi="仿宋" w:cs="仿宋" w:hint="eastAsia"/>
            <w:lang w:eastAsia="zh-CN"/>
          </w:rPr>
          <w:t>(三)、市场风险大</w:t>
        </w:r>
        <w:r>
          <w:tab/>
        </w:r>
        <w:r>
          <w:fldChar w:fldCharType="begin"/>
        </w:r>
        <w:r>
          <w:instrText xml:space="preserve"> PAGEREF _Toc28393 \h </w:instrText>
        </w:r>
        <w:r>
          <w:fldChar w:fldCharType="separate"/>
        </w:r>
        <w:r>
          <w:t>51</w:t>
        </w:r>
        <w:r>
          <w:fldChar w:fldCharType="end"/>
        </w:r>
      </w:hyperlink>
    </w:p>
    <w:p>
      <w:pPr>
        <w:pStyle w:val="TOC2"/>
        <w:tabs>
          <w:tab w:val="right" w:leader="dot" w:pos="8306"/>
        </w:tabs>
      </w:pPr>
      <w:hyperlink w:anchor="_Toc3029" w:history="1">
        <w:r>
          <w:rPr>
            <w:rFonts w:ascii="仿宋" w:eastAsia="仿宋" w:hAnsi="仿宋" w:cs="仿宋" w:hint="eastAsia"/>
            <w:lang w:eastAsia="zh-CN"/>
          </w:rPr>
          <w:t>(四)、利润率高</w:t>
        </w:r>
        <w:r>
          <w:tab/>
        </w:r>
        <w:r>
          <w:fldChar w:fldCharType="begin"/>
        </w:r>
        <w:r>
          <w:instrText xml:space="preserve"> PAGEREF _Toc3029 \h </w:instrText>
        </w:r>
        <w:r>
          <w:fldChar w:fldCharType="separate"/>
        </w:r>
        <w:r>
          <w:t>53</w:t>
        </w:r>
        <w:r>
          <w:fldChar w:fldCharType="end"/>
        </w:r>
      </w:hyperlink>
    </w:p>
    <w:p>
      <w:pPr>
        <w:pStyle w:val="TOC1"/>
        <w:tabs>
          <w:tab w:val="right" w:leader="dot" w:pos="8306"/>
        </w:tabs>
      </w:pPr>
      <w:hyperlink w:anchor="_Toc26685" w:history="1">
        <w:r>
          <w:rPr>
            <w:rFonts w:ascii="仿宋" w:eastAsia="仿宋" w:hAnsi="仿宋" w:cs="仿宋" w:hint="eastAsia"/>
            <w:lang w:eastAsia="zh-CN"/>
          </w:rPr>
          <w:t>十二、烫台项目人力资源管理</w:t>
        </w:r>
        <w:r>
          <w:tab/>
        </w:r>
        <w:r>
          <w:fldChar w:fldCharType="begin"/>
        </w:r>
        <w:r>
          <w:instrText xml:space="preserve"> PAGEREF _Toc26685 \h </w:instrText>
        </w:r>
        <w:r>
          <w:fldChar w:fldCharType="separate"/>
        </w:r>
        <w:r>
          <w:t>55</w:t>
        </w:r>
        <w:r>
          <w:fldChar w:fldCharType="end"/>
        </w:r>
      </w:hyperlink>
    </w:p>
    <w:p>
      <w:pPr>
        <w:pStyle w:val="TOC2"/>
        <w:tabs>
          <w:tab w:val="right" w:leader="dot" w:pos="8306"/>
        </w:tabs>
      </w:pPr>
      <w:hyperlink w:anchor="_Toc18992" w:history="1">
        <w:r>
          <w:rPr>
            <w:rFonts w:ascii="仿宋" w:eastAsia="仿宋" w:hAnsi="仿宋" w:cs="仿宋" w:hint="eastAsia"/>
            <w:lang w:eastAsia="zh-CN"/>
          </w:rPr>
          <w:t>(一)、建立健全的预算管理制度</w:t>
        </w:r>
        <w:r>
          <w:tab/>
        </w:r>
        <w:r>
          <w:fldChar w:fldCharType="begin"/>
        </w:r>
        <w:r>
          <w:instrText xml:space="preserve"> PAGEREF _Toc18992 \h </w:instrText>
        </w:r>
        <w:r>
          <w:fldChar w:fldCharType="separate"/>
        </w:r>
        <w:r>
          <w:t>55</w:t>
        </w:r>
        <w:r>
          <w:fldChar w:fldCharType="end"/>
        </w:r>
      </w:hyperlink>
    </w:p>
    <w:p>
      <w:pPr>
        <w:pStyle w:val="TOC2"/>
        <w:tabs>
          <w:tab w:val="right" w:leader="dot" w:pos="8306"/>
        </w:tabs>
      </w:pPr>
      <w:hyperlink w:anchor="_Toc19655" w:history="1">
        <w:r>
          <w:rPr>
            <w:rFonts w:ascii="仿宋" w:eastAsia="仿宋" w:hAnsi="仿宋" w:cs="仿宋" w:hint="eastAsia"/>
            <w:lang w:eastAsia="zh-CN"/>
          </w:rPr>
          <w:t>(二)、加强资金流动监控</w:t>
        </w:r>
        <w:r>
          <w:tab/>
        </w:r>
        <w:r>
          <w:fldChar w:fldCharType="begin"/>
        </w:r>
        <w:r>
          <w:instrText xml:space="preserve"> PAGEREF _Toc19655 \h </w:instrText>
        </w:r>
        <w:r>
          <w:fldChar w:fldCharType="separate"/>
        </w:r>
        <w:r>
          <w:t>57</w:t>
        </w:r>
        <w:r>
          <w:fldChar w:fldCharType="end"/>
        </w:r>
      </w:hyperlink>
    </w:p>
    <w:p>
      <w:pPr>
        <w:pStyle w:val="TOC2"/>
        <w:tabs>
          <w:tab w:val="right" w:leader="dot" w:pos="8306"/>
        </w:tabs>
      </w:pPr>
      <w:hyperlink w:anchor="_Toc25058" w:history="1">
        <w:r>
          <w:rPr>
            <w:rFonts w:ascii="仿宋" w:eastAsia="仿宋" w:hAnsi="仿宋" w:cs="仿宋" w:hint="eastAsia"/>
            <w:lang w:eastAsia="zh-CN"/>
          </w:rPr>
          <w:t>(三)、制定完善的风险控制机制</w:t>
        </w:r>
        <w:r>
          <w:tab/>
        </w:r>
        <w:r>
          <w:fldChar w:fldCharType="begin"/>
        </w:r>
        <w:r>
          <w:instrText xml:space="preserve"> PAGEREF _Toc25058 \h </w:instrText>
        </w:r>
        <w:r>
          <w:fldChar w:fldCharType="separate"/>
        </w:r>
        <w:r>
          <w:t>58</w:t>
        </w:r>
        <w:r>
          <w:fldChar w:fldCharType="end"/>
        </w:r>
      </w:hyperlink>
    </w:p>
    <w:p>
      <w:pPr>
        <w:pStyle w:val="TOC2"/>
        <w:tabs>
          <w:tab w:val="right" w:leader="dot" w:pos="8306"/>
        </w:tabs>
      </w:pPr>
      <w:hyperlink w:anchor="_Toc18783" w:history="1">
        <w:r>
          <w:rPr>
            <w:rFonts w:ascii="仿宋" w:eastAsia="仿宋" w:hAnsi="仿宋" w:cs="仿宋" w:hint="eastAsia"/>
            <w:lang w:eastAsia="zh-CN"/>
          </w:rPr>
          <w:t>(四)、优化成本管理</w:t>
        </w:r>
        <w:r>
          <w:tab/>
        </w:r>
        <w:r>
          <w:fldChar w:fldCharType="begin"/>
        </w:r>
        <w:r>
          <w:instrText xml:space="preserve"> PAGEREF _Toc18783 \h </w:instrText>
        </w:r>
        <w:r>
          <w:fldChar w:fldCharType="separate"/>
        </w:r>
        <w:r>
          <w:t>59</w:t>
        </w:r>
        <w:r>
          <w:fldChar w:fldCharType="end"/>
        </w:r>
      </w:hyperlink>
    </w:p>
    <w:p>
      <w:pPr>
        <w:pStyle w:val="TOC1"/>
        <w:tabs>
          <w:tab w:val="right" w:leader="dot" w:pos="8306"/>
        </w:tabs>
      </w:pPr>
      <w:hyperlink w:anchor="_Toc26158" w:history="1">
        <w:r>
          <w:rPr>
            <w:rFonts w:ascii="仿宋" w:eastAsia="仿宋" w:hAnsi="仿宋" w:cs="仿宋" w:hint="eastAsia"/>
            <w:lang w:eastAsia="zh-CN"/>
          </w:rPr>
          <w:t>十三、供应链管理</w:t>
        </w:r>
        <w:r>
          <w:tab/>
        </w:r>
        <w:r>
          <w:fldChar w:fldCharType="begin"/>
        </w:r>
        <w:r>
          <w:instrText xml:space="preserve"> PAGEREF _Toc26158 \h </w:instrText>
        </w:r>
        <w:r>
          <w:fldChar w:fldCharType="separate"/>
        </w:r>
        <w:r>
          <w:t>61</w:t>
        </w:r>
        <w:r>
          <w:fldChar w:fldCharType="end"/>
        </w:r>
      </w:hyperlink>
    </w:p>
    <w:p>
      <w:pPr>
        <w:pStyle w:val="TOC2"/>
        <w:tabs>
          <w:tab w:val="right" w:leader="dot" w:pos="8306"/>
        </w:tabs>
      </w:pPr>
      <w:hyperlink w:anchor="_Toc32480" w:history="1">
        <w:r>
          <w:rPr>
            <w:rFonts w:ascii="仿宋" w:eastAsia="仿宋" w:hAnsi="仿宋" w:cs="仿宋" w:hint="eastAsia"/>
            <w:lang w:eastAsia="zh-CN"/>
          </w:rPr>
          <w:t>(一)、供应链战略规划</w:t>
        </w:r>
        <w:r>
          <w:tab/>
        </w:r>
        <w:r>
          <w:fldChar w:fldCharType="begin"/>
        </w:r>
        <w:r>
          <w:instrText xml:space="preserve"> PAGEREF _Toc32480 \h </w:instrText>
        </w:r>
        <w:r>
          <w:fldChar w:fldCharType="separate"/>
        </w:r>
        <w:r>
          <w:t>61</w:t>
        </w:r>
        <w:r>
          <w:fldChar w:fldCharType="end"/>
        </w:r>
      </w:hyperlink>
    </w:p>
    <w:p>
      <w:pPr>
        <w:pStyle w:val="TOC2"/>
        <w:tabs>
          <w:tab w:val="right" w:leader="dot" w:pos="8306"/>
        </w:tabs>
      </w:pPr>
      <w:hyperlink w:anchor="_Toc27804" w:history="1">
        <w:r>
          <w:rPr>
            <w:rFonts w:ascii="仿宋" w:eastAsia="仿宋" w:hAnsi="仿宋" w:cs="仿宋" w:hint="eastAsia"/>
            <w:lang w:eastAsia="zh-CN"/>
          </w:rPr>
          <w:t>(二)、供应商选择与合作</w:t>
        </w:r>
        <w:r>
          <w:tab/>
        </w:r>
        <w:r>
          <w:fldChar w:fldCharType="begin"/>
        </w:r>
        <w:r>
          <w:instrText xml:space="preserve"> PAGEREF _Toc27804 \h </w:instrText>
        </w:r>
        <w:r>
          <w:fldChar w:fldCharType="separate"/>
        </w:r>
        <w:r>
          <w:t>62</w:t>
        </w:r>
        <w:r>
          <w:fldChar w:fldCharType="end"/>
        </w:r>
      </w:hyperlink>
    </w:p>
    <w:p>
      <w:pPr>
        <w:pStyle w:val="TOC2"/>
        <w:tabs>
          <w:tab w:val="right" w:leader="dot" w:pos="8306"/>
        </w:tabs>
      </w:pPr>
      <w:hyperlink w:anchor="_Toc11363" w:history="1">
        <w:r>
          <w:rPr>
            <w:rFonts w:ascii="仿宋" w:eastAsia="仿宋" w:hAnsi="仿宋" w:cs="仿宋" w:hint="eastAsia"/>
            <w:lang w:eastAsia="zh-CN"/>
          </w:rPr>
          <w:t>(三)、物流与库存管理</w:t>
        </w:r>
        <w:r>
          <w:tab/>
        </w:r>
        <w:r>
          <w:fldChar w:fldCharType="begin"/>
        </w:r>
        <w:r>
          <w:instrText xml:space="preserve"> PAGEREF _Toc11363 \h </w:instrText>
        </w:r>
        <w:r>
          <w:fldChar w:fldCharType="separate"/>
        </w:r>
        <w:r>
          <w:t>63</w:t>
        </w:r>
        <w:r>
          <w:fldChar w:fldCharType="end"/>
        </w:r>
      </w:hyperlink>
    </w:p>
    <w:p>
      <w:pPr>
        <w:pStyle w:val="TOC1"/>
        <w:tabs>
          <w:tab w:val="right" w:leader="dot" w:pos="8306"/>
        </w:tabs>
      </w:pPr>
      <w:hyperlink w:anchor="_Toc202" w:history="1">
        <w:r>
          <w:rPr>
            <w:rFonts w:ascii="仿宋" w:eastAsia="仿宋" w:hAnsi="仿宋" w:cs="仿宋" w:hint="eastAsia"/>
            <w:lang w:eastAsia="zh-CN"/>
          </w:rPr>
          <w:t>十四、烫台项目实施时间节点</w:t>
        </w:r>
        <w:r>
          <w:tab/>
        </w:r>
        <w:r>
          <w:fldChar w:fldCharType="begin"/>
        </w:r>
        <w:r>
          <w:instrText xml:space="preserve"> PAGEREF _Toc202 \h </w:instrText>
        </w:r>
        <w:r>
          <w:fldChar w:fldCharType="separate"/>
        </w:r>
        <w:r>
          <w:t>65</w:t>
        </w:r>
        <w:r>
          <w:fldChar w:fldCharType="end"/>
        </w:r>
      </w:hyperlink>
    </w:p>
    <w:p>
      <w:pPr>
        <w:pStyle w:val="TOC2"/>
        <w:tabs>
          <w:tab w:val="right" w:leader="dot" w:pos="8306"/>
        </w:tabs>
      </w:pPr>
      <w:hyperlink w:anchor="_Toc31823" w:history="1">
        <w:r>
          <w:rPr>
            <w:rFonts w:ascii="仿宋" w:eastAsia="仿宋" w:hAnsi="仿宋" w:cs="仿宋" w:hint="eastAsia"/>
            <w:lang w:eastAsia="zh-CN"/>
          </w:rPr>
          <w:t>(一)、烫台项目启动阶段时间节点</w:t>
        </w:r>
        <w:r>
          <w:tab/>
        </w:r>
        <w:r>
          <w:fldChar w:fldCharType="begin"/>
        </w:r>
        <w:r>
          <w:instrText xml:space="preserve"> PAGEREF _Toc31823 \h </w:instrText>
        </w:r>
        <w:r>
          <w:fldChar w:fldCharType="separate"/>
        </w:r>
        <w:r>
          <w:t>65</w:t>
        </w:r>
        <w:r>
          <w:fldChar w:fldCharType="end"/>
        </w:r>
      </w:hyperlink>
    </w:p>
    <w:p>
      <w:pPr>
        <w:pStyle w:val="TOC2"/>
        <w:tabs>
          <w:tab w:val="right" w:leader="dot" w:pos="8306"/>
        </w:tabs>
      </w:pPr>
      <w:hyperlink w:anchor="_Toc17343" w:history="1">
        <w:r>
          <w:rPr>
            <w:rFonts w:ascii="仿宋" w:eastAsia="仿宋" w:hAnsi="仿宋" w:cs="仿宋" w:hint="eastAsia"/>
            <w:lang w:eastAsia="zh-CN"/>
          </w:rPr>
          <w:t>(二)、烫台项目执行阶段时间节点</w:t>
        </w:r>
        <w:r>
          <w:tab/>
        </w:r>
        <w:r>
          <w:fldChar w:fldCharType="begin"/>
        </w:r>
        <w:r>
          <w:instrText xml:space="preserve"> PAGEREF _Toc17343 \h </w:instrText>
        </w:r>
        <w:r>
          <w:fldChar w:fldCharType="separate"/>
        </w:r>
        <w:r>
          <w:t>66</w:t>
        </w:r>
        <w:r>
          <w:fldChar w:fldCharType="end"/>
        </w:r>
      </w:hyperlink>
    </w:p>
    <w:p>
      <w:pPr>
        <w:pStyle w:val="TOC2"/>
        <w:tabs>
          <w:tab w:val="right" w:leader="dot" w:pos="8306"/>
        </w:tabs>
      </w:pPr>
      <w:hyperlink w:anchor="_Toc4838" w:history="1">
        <w:r>
          <w:rPr>
            <w:rFonts w:ascii="仿宋" w:eastAsia="仿宋" w:hAnsi="仿宋" w:cs="仿宋" w:hint="eastAsia"/>
            <w:lang w:eastAsia="zh-CN"/>
          </w:rPr>
          <w:t>(三)、烫台项目完成阶段时间节点</w:t>
        </w:r>
        <w:r>
          <w:tab/>
        </w:r>
        <w:r>
          <w:fldChar w:fldCharType="begin"/>
        </w:r>
        <w:r>
          <w:instrText xml:space="preserve"> PAGEREF _Toc4838 \h </w:instrText>
        </w:r>
        <w:r>
          <w:fldChar w:fldCharType="separate"/>
        </w:r>
        <w:r>
          <w:t>67</w:t>
        </w:r>
        <w:r>
          <w:fldChar w:fldCharType="end"/>
        </w:r>
      </w:hyperlink>
    </w:p>
    <w:p>
      <w:pPr>
        <w:pStyle w:val="TOC1"/>
        <w:tabs>
          <w:tab w:val="right" w:leader="dot" w:pos="8306"/>
        </w:tabs>
      </w:pPr>
      <w:hyperlink w:anchor="_Toc31424" w:history="1">
        <w:r>
          <w:rPr>
            <w:rFonts w:ascii="仿宋" w:eastAsia="仿宋" w:hAnsi="仿宋" w:cs="仿宋" w:hint="eastAsia"/>
            <w:lang w:eastAsia="zh-CN"/>
          </w:rPr>
          <w:t>十五、利益相关者分析与沟通计划</w:t>
        </w:r>
        <w:r>
          <w:tab/>
        </w:r>
        <w:r>
          <w:fldChar w:fldCharType="begin"/>
        </w:r>
        <w:r>
          <w:instrText xml:space="preserve"> PAGEREF _Toc31424 \h </w:instrText>
        </w:r>
        <w:r>
          <w:fldChar w:fldCharType="separate"/>
        </w:r>
        <w:r>
          <w:t>68</w:t>
        </w:r>
        <w:r>
          <w:fldChar w:fldCharType="end"/>
        </w:r>
      </w:hyperlink>
    </w:p>
    <w:p>
      <w:pPr>
        <w:pStyle w:val="TOC2"/>
        <w:tabs>
          <w:tab w:val="right" w:leader="dot" w:pos="8306"/>
        </w:tabs>
      </w:pPr>
      <w:hyperlink w:anchor="_Toc12851" w:history="1">
        <w:r>
          <w:rPr>
            <w:rFonts w:ascii="仿宋" w:eastAsia="仿宋" w:hAnsi="仿宋" w:cs="仿宋" w:hint="eastAsia"/>
            <w:lang w:eastAsia="zh-CN"/>
          </w:rPr>
          <w:t>(一)、利益相关者分析</w:t>
        </w:r>
        <w:r>
          <w:tab/>
        </w:r>
        <w:r>
          <w:fldChar w:fldCharType="begin"/>
        </w:r>
        <w:r>
          <w:instrText xml:space="preserve"> PAGEREF _Toc12851 \h </w:instrText>
        </w:r>
        <w:r>
          <w:fldChar w:fldCharType="separate"/>
        </w:r>
        <w:r>
          <w:t>68</w:t>
        </w:r>
        <w:r>
          <w:fldChar w:fldCharType="end"/>
        </w:r>
      </w:hyperlink>
    </w:p>
    <w:p>
      <w:pPr>
        <w:pStyle w:val="TOC2"/>
        <w:tabs>
          <w:tab w:val="right" w:leader="dot" w:pos="8306"/>
        </w:tabs>
      </w:pPr>
      <w:hyperlink w:anchor="_Toc12803" w:history="1">
        <w:r>
          <w:rPr>
            <w:rFonts w:ascii="仿宋" w:eastAsia="仿宋" w:hAnsi="仿宋" w:cs="仿宋" w:hint="eastAsia"/>
            <w:lang w:eastAsia="zh-CN"/>
          </w:rPr>
          <w:t>(二)、沟通计划</w:t>
        </w:r>
        <w:r>
          <w:tab/>
        </w:r>
        <w:r>
          <w:fldChar w:fldCharType="begin"/>
        </w:r>
        <w:r>
          <w:instrText xml:space="preserve"> PAGEREF _Toc12803 \h </w:instrText>
        </w:r>
        <w:r>
          <w:fldChar w:fldCharType="separate"/>
        </w:r>
        <w:r>
          <w:t>69</w:t>
        </w:r>
        <w:r>
          <w:fldChar w:fldCharType="end"/>
        </w:r>
      </w:hyperlink>
    </w:p>
    <w:p>
      <w:pPr>
        <w:pStyle w:val="TOC1"/>
        <w:tabs>
          <w:tab w:val="right" w:leader="dot" w:pos="8306"/>
        </w:tabs>
      </w:pPr>
      <w:hyperlink w:anchor="_Toc9870" w:history="1">
        <w:r>
          <w:rPr>
            <w:rFonts w:ascii="仿宋" w:eastAsia="仿宋" w:hAnsi="仿宋" w:cs="仿宋" w:hint="eastAsia"/>
            <w:lang w:eastAsia="zh-CN"/>
          </w:rPr>
          <w:t>十六、烫台项目工程方案分析</w:t>
        </w:r>
        <w:r>
          <w:tab/>
        </w:r>
        <w:r>
          <w:fldChar w:fldCharType="begin"/>
        </w:r>
        <w:r>
          <w:instrText xml:space="preserve"> PAGEREF _Toc9870 \h </w:instrText>
        </w:r>
        <w:r>
          <w:fldChar w:fldCharType="separate"/>
        </w:r>
        <w:r>
          <w:t>70</w:t>
        </w:r>
        <w:r>
          <w:fldChar w:fldCharType="end"/>
        </w:r>
      </w:hyperlink>
    </w:p>
    <w:p>
      <w:pPr>
        <w:pStyle w:val="TOC2"/>
        <w:tabs>
          <w:tab w:val="right" w:leader="dot" w:pos="8306"/>
        </w:tabs>
      </w:pPr>
      <w:hyperlink w:anchor="_Toc31146" w:history="1">
        <w:r>
          <w:rPr>
            <w:rFonts w:ascii="仿宋" w:eastAsia="仿宋" w:hAnsi="仿宋" w:cs="仿宋" w:hint="eastAsia"/>
            <w:lang w:eastAsia="zh-CN"/>
          </w:rPr>
          <w:t>(一)、建筑工程设计原则</w:t>
        </w:r>
        <w:r>
          <w:tab/>
        </w:r>
        <w:r>
          <w:fldChar w:fldCharType="begin"/>
        </w:r>
        <w:r>
          <w:instrText xml:space="preserve"> PAGEREF _Toc31146 \h </w:instrText>
        </w:r>
        <w:r>
          <w:fldChar w:fldCharType="separate"/>
        </w:r>
        <w:r>
          <w:t>70</w:t>
        </w:r>
        <w:r>
          <w:fldChar w:fldCharType="end"/>
        </w:r>
      </w:hyperlink>
    </w:p>
    <w:p>
      <w:pPr>
        <w:pStyle w:val="TOC2"/>
        <w:tabs>
          <w:tab w:val="right" w:leader="dot" w:pos="8306"/>
        </w:tabs>
      </w:pPr>
      <w:hyperlink w:anchor="_Toc2061" w:history="1">
        <w:r>
          <w:rPr>
            <w:rFonts w:ascii="仿宋" w:eastAsia="仿宋" w:hAnsi="仿宋" w:cs="仿宋" w:hint="eastAsia"/>
            <w:lang w:eastAsia="zh-CN"/>
          </w:rPr>
          <w:t>(二)、土建工程建设指标</w:t>
        </w:r>
        <w:r>
          <w:tab/>
        </w:r>
        <w:r>
          <w:fldChar w:fldCharType="begin"/>
        </w:r>
        <w:r>
          <w:instrText xml:space="preserve"> PAGEREF _Toc2061 \h </w:instrText>
        </w:r>
        <w:r>
          <w:fldChar w:fldCharType="separate"/>
        </w:r>
        <w:r>
          <w:t>73</w:t>
        </w:r>
        <w:r>
          <w:fldChar w:fldCharType="end"/>
        </w:r>
      </w:hyperlink>
    </w:p>
    <w:p>
      <w:pPr>
        <w:pStyle w:val="TOC1"/>
        <w:tabs>
          <w:tab w:val="right" w:leader="dot" w:pos="8306"/>
        </w:tabs>
      </w:pPr>
      <w:hyperlink w:anchor="_Toc14320" w:history="1">
        <w:r>
          <w:rPr>
            <w:rFonts w:ascii="仿宋" w:eastAsia="仿宋" w:hAnsi="仿宋" w:cs="仿宋" w:hint="eastAsia"/>
            <w:lang w:eastAsia="zh-CN"/>
          </w:rPr>
          <w:t>十七、烫台项目实施保障措施</w:t>
        </w:r>
        <w:r>
          <w:tab/>
        </w:r>
        <w:r>
          <w:fldChar w:fldCharType="begin"/>
        </w:r>
        <w:r>
          <w:instrText xml:space="preserve"> PAGEREF _Toc14320 \h </w:instrText>
        </w:r>
        <w:r>
          <w:fldChar w:fldCharType="separate"/>
        </w:r>
        <w:r>
          <w:t>75</w:t>
        </w:r>
        <w:r>
          <w:fldChar w:fldCharType="end"/>
        </w:r>
      </w:hyperlink>
    </w:p>
    <w:p>
      <w:pPr>
        <w:pStyle w:val="TOC2"/>
        <w:tabs>
          <w:tab w:val="right" w:leader="dot" w:pos="8306"/>
        </w:tabs>
      </w:pPr>
      <w:hyperlink w:anchor="_Toc147" w:history="1">
        <w:r>
          <w:rPr>
            <w:rFonts w:ascii="仿宋" w:eastAsia="仿宋" w:hAnsi="仿宋" w:cs="仿宋" w:hint="eastAsia"/>
            <w:lang w:eastAsia="zh-CN"/>
          </w:rPr>
          <w:t>(一)、烫台项目实施保障机制</w:t>
        </w:r>
        <w:r>
          <w:tab/>
        </w:r>
        <w:r>
          <w:fldChar w:fldCharType="begin"/>
        </w:r>
        <w:r>
          <w:instrText xml:space="preserve"> PAGEREF _Toc147 \h </w:instrText>
        </w:r>
        <w:r>
          <w:fldChar w:fldCharType="separate"/>
        </w:r>
        <w:r>
          <w:t>75</w:t>
        </w:r>
        <w:r>
          <w:fldChar w:fldCharType="end"/>
        </w:r>
      </w:hyperlink>
    </w:p>
    <w:p>
      <w:pPr>
        <w:pStyle w:val="TOC2"/>
        <w:tabs>
          <w:tab w:val="right" w:leader="dot" w:pos="8306"/>
        </w:tabs>
      </w:pPr>
      <w:hyperlink w:anchor="_Toc8563" w:history="1">
        <w:r>
          <w:rPr>
            <w:rFonts w:ascii="仿宋" w:eastAsia="仿宋" w:hAnsi="仿宋" w:cs="仿宋" w:hint="eastAsia"/>
            <w:lang w:eastAsia="zh-CN"/>
          </w:rPr>
          <w:t>(二)、烫台项目法律合规要求</w:t>
        </w:r>
        <w:r>
          <w:tab/>
        </w:r>
        <w:r>
          <w:fldChar w:fldCharType="begin"/>
        </w:r>
        <w:r>
          <w:instrText xml:space="preserve"> PAGEREF _Toc8563 \h </w:instrText>
        </w:r>
        <w:r>
          <w:fldChar w:fldCharType="separate"/>
        </w:r>
        <w:r>
          <w:t>78</w:t>
        </w:r>
        <w:r>
          <w:fldChar w:fldCharType="end"/>
        </w:r>
      </w:hyperlink>
    </w:p>
    <w:p>
      <w:pPr>
        <w:pStyle w:val="TOC2"/>
        <w:tabs>
          <w:tab w:val="right" w:leader="dot" w:pos="8306"/>
        </w:tabs>
      </w:pPr>
      <w:hyperlink w:anchor="_Toc873" w:history="1">
        <w:r>
          <w:rPr>
            <w:rFonts w:ascii="仿宋" w:eastAsia="仿宋" w:hAnsi="仿宋" w:cs="仿宋" w:hint="eastAsia"/>
            <w:lang w:eastAsia="zh-CN"/>
          </w:rPr>
          <w:t>(三)、烫台项目合同管理与法律事务</w:t>
        </w:r>
        <w:r>
          <w:tab/>
        </w:r>
        <w:r>
          <w:fldChar w:fldCharType="begin"/>
        </w:r>
        <w:r>
          <w:instrText xml:space="preserve"> PAGEREF _Toc873 \h </w:instrText>
        </w:r>
        <w:r>
          <w:fldChar w:fldCharType="separate"/>
        </w:r>
        <w:r>
          <w:t>82</w:t>
        </w:r>
        <w:r>
          <w:fldChar w:fldCharType="end"/>
        </w:r>
      </w:hyperlink>
    </w:p>
    <w:p>
      <w:pPr>
        <w:pStyle w:val="TOC2"/>
        <w:tabs>
          <w:tab w:val="right" w:leader="dot" w:pos="8306"/>
        </w:tabs>
      </w:pPr>
      <w:hyperlink w:anchor="_Toc12532" w:history="1">
        <w:r>
          <w:rPr>
            <w:rFonts w:ascii="仿宋" w:eastAsia="仿宋" w:hAnsi="仿宋" w:cs="仿宋" w:hint="eastAsia"/>
            <w:lang w:eastAsia="zh-CN"/>
          </w:rPr>
          <w:t>(四)、烫台项目知识产权保护策略</w:t>
        </w:r>
        <w:r>
          <w:tab/>
        </w:r>
        <w:r>
          <w:fldChar w:fldCharType="begin"/>
        </w:r>
        <w:r>
          <w:instrText xml:space="preserve"> PAGEREF _Toc12532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24"/>
      <w:r>
        <w:rPr>
          <w:rFonts w:ascii="仿宋" w:eastAsia="仿宋" w:hAnsi="仿宋" w:cs="仿宋" w:hint="eastAsia"/>
          <w:sz w:val="28"/>
          <w:lang w:eastAsia="zh-CN"/>
        </w:rPr>
        <w:t>一、烫台项目选址可行性分析</w:t>
      </w:r>
      <w:bookmarkEnd w:id="2"/>
    </w:p>
    <w:p>
      <w:pPr>
        <w:pStyle w:val="Heading2"/>
        <w:rPr>
          <w:rFonts w:ascii="仿宋" w:eastAsia="仿宋" w:hAnsi="仿宋" w:cs="仿宋" w:hint="eastAsia"/>
          <w:lang w:eastAsia="zh-CN"/>
        </w:rPr>
      </w:pPr>
      <w:bookmarkStart w:id="3" w:name="_Toc700"/>
      <w:r>
        <w:rPr>
          <w:rFonts w:ascii="仿宋" w:eastAsia="仿宋" w:hAnsi="仿宋" w:cs="仿宋" w:hint="eastAsia"/>
          <w:lang w:eastAsia="zh-CN"/>
        </w:rPr>
        <w:t>(一)、烫台项目选址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该烫台项目选址位于XX省XX市XX区XXX街道</w:t>
      </w:r>
    </w:p>
    <w:p>
      <w:pPr>
        <w:pStyle w:val="Heading2"/>
        <w:ind w:firstLine="560" w:firstLineChars="200"/>
        <w:rPr>
          <w:rFonts w:ascii="仿宋" w:eastAsia="仿宋" w:hAnsi="仿宋" w:cs="仿宋" w:hint="eastAsia"/>
          <w:sz w:val="28"/>
          <w:lang w:eastAsia="zh-CN"/>
        </w:rPr>
      </w:pPr>
      <w:bookmarkStart w:id="4" w:name="_Toc123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烫台项目的征地面积将根据烫台项目的实际规模和需求进行精确规划。具体面积XXX平方米，旨在确保烫台项目不仅能够满足当前的发展需求，还能够预留空间以适应未来的扩展。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净用地面积是在征地面积基础上去除不可利用面积后的实际可开发用地。具体面积XXX平方米，考虑到环保、交通、安全等多方面因素，以确保烫台项目在整体利用效率上达到最优。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烫台项目计划建设的建筑总规模具体面积XXX平方米。这一规模的确定综合考虑了烫台项目的性质、规模，以及城市规划的相关要求，确保建筑布局与周边环境协调一致。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绿地率是烫台项目用地中被规划为绿地的比例。具体面积XXX平方米，旨在通过合理规划绿地，改善烫台项目周边环境，提升居民生活质量，并符合城市整体绿化规划。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容积率是用地上可以建设的建筑总体积与用地面积之比。具体面积XXX，通过合理的容积率规划，确保烫台项目建筑规模与周边环境和谐共生。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确保烫台项目选址与当地城市规划相一致，具体面积XXX平方米。通过与城市规划部门深入沟通，确保烫台项目不仅符合城市的整体发展方向，还能够融入城市的发展布局，为城市的长远发展贡献力量。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充分了解并确保烫台项目选址符合当地产业政策，具体面积XXX平方米。这包括烫台项目对当地经济的促进作用，以及对相关产业的带动效应，确保烫台项目与地方政府的产业政策保持一致，促进共赢合作。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用地总体要求必须符合环保和可持续发展的原则，具体面积XXX平方米。通过采用绿色建筑设计、节能减排等措施，确保烫台项目在建设和运营过程中对环境的影响最小化，达到可持续发展的要求。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确保烫台项目选址具备必要的公共设施配套，具体面积XXX平方米。这包括交通便利性、教育、医疗等基础设施，以提高居民生活品质，使得烫台项目选址更具吸引力。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考虑用地总体要求对当地社会稳定性的影响，具体面积XXX平方米。通过深入了解当地社区反馈，确保烫台项目的选址和建设过程对当地社会和谐稳定产生积极作用。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烫台项目选址不仅符合法规和规划，还在实际操作中具有可行性。这一全面规划将为烫台项目的成功实施提供坚实的基础，确保烫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92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烫台项目的设备规划和空间设计中，我们将采取灵活设备布局的措施。设备布局将根据实际需求进行灵活设计，避免不必要的浪费。通过合理规划设备摆放位置，我们将提高设备的利用率，减少设备间距，以确保烫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烫台项目内部引入共享设施的概念，例如共享会议室、办公区等。通过这种方式，我们可以减少对资源的重复建设，提高资源共享效率，从而减小烫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7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烫台项目的总图布置中，我们将不同功能区域进行明确的规划，以最大程度满足烫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8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我们首先关注市场因素，包括潜在客户分布、竞争对手位置、市场需求等。通过深入的市场调研，我们能够更准确地评估选址对于市场开拓和产品销售的影响，确保烫台项目能够在有利的市场环境中蓬勃发展。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烫台项目对环境的影响是综合评价的重要因素之一。我们将详细考虑选址周边的自然环境、生态保护区、水源地等情况，确保烫台项目的建设和运营对环境影响最小化，并符合当地的环保法规标准。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对选址的评价还需充分考虑当地政府的产业政策和法规。我们将详细了解烫台项目所在地的相关政策，确保烫台项目的规划和运营与当地法规相符，降低不必要的法律风险。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考虑到社会稳定性对企业运营的重要性，我们将评估选址地区的社会安全情况、劳工关系、社区反馈等方面，以确保烫台项目的建设和运营不会受到社会稳定性的负面影响。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最后，我们将综合考虑用地成本，包括土地购置费用、土地开发成本等。通过对用地成本的详细评估，我们能够做出更为精确的经济效益分析，为烫台项目的投资决策提供有力支持。</w:t>
      </w:r>
    </w:p>
    <w:p>
      <w:pPr>
        <w:pStyle w:val="Heading1"/>
        <w:ind w:firstLine="560" w:firstLineChars="200"/>
        <w:rPr>
          <w:rFonts w:ascii="仿宋" w:eastAsia="仿宋" w:hAnsi="仿宋" w:cs="仿宋" w:hint="eastAsia"/>
          <w:sz w:val="28"/>
          <w:lang w:eastAsia="zh-CN"/>
        </w:rPr>
      </w:pPr>
      <w:bookmarkStart w:id="8" w:name="_Toc9092"/>
      <w:r>
        <w:rPr>
          <w:rFonts w:ascii="仿宋" w:eastAsia="仿宋" w:hAnsi="仿宋" w:cs="仿宋" w:hint="eastAsia"/>
          <w:sz w:val="28"/>
          <w:lang w:eastAsia="zh-CN"/>
        </w:rPr>
        <w:t>二、烫台项目危机管理</w:t>
      </w:r>
      <w:bookmarkEnd w:id="8"/>
    </w:p>
    <w:p>
      <w:pPr>
        <w:pStyle w:val="Heading2"/>
        <w:rPr>
          <w:rFonts w:ascii="仿宋" w:eastAsia="仿宋" w:hAnsi="仿宋" w:cs="仿宋" w:hint="eastAsia"/>
          <w:lang w:eastAsia="zh-CN"/>
        </w:rPr>
      </w:pPr>
      <w:bookmarkStart w:id="9" w:name="_Toc82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危机管理中，危机预警与识别是确保烫台项目稳健运行的核心步骤。通过建立全面的监测机制，烫台项目团队旨在及时发现和理解潜在的风险和危机因素，以便采取及时的预防和应对措施，确保烫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首先，通过深入的风险评估，烫台项目团队全面分析了整个烫台项目和各个阶段可能存在的威胁。这包括准确评估每个潜在风险的发生概率和可能影响的程度，为后续危机预警提供了有力支持。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烫台项目团队着重于明确定义烫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烫台项目进展的持续监控，团队能够及时发现潜在问题并作出迅速反应。烫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在这一阶段，团队的专业素养和反应速度将发挥至关重要的作用，以确保潜在危机能够在初期得到有效的处理，最大程度地减轻负面影响。通过危机预警与识别，烫台项目得以更有序、可控地推进。</w:t>
      </w:r>
    </w:p>
    <w:p>
      <w:pPr>
        <w:pStyle w:val="Heading2"/>
        <w:ind w:firstLine="560" w:firstLineChars="200"/>
        <w:rPr>
          <w:rFonts w:ascii="仿宋" w:eastAsia="仿宋" w:hAnsi="仿宋" w:cs="仿宋" w:hint="eastAsia"/>
          <w:sz w:val="28"/>
          <w:lang w:eastAsia="zh-CN"/>
        </w:rPr>
      </w:pPr>
      <w:bookmarkStart w:id="10" w:name="_Toc699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在危机发生时，烫台项目团队立即行动，成立了应急小组。该小组的任务是迅速制定并实施紧急应对措施，以最小化潜在损失。以下是采取的主要措施：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暂停烫台项目进度：为遏制危机蔓延，烫台项目暂时停止进行，以便全面评估当前状况。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资源重新分配：重新评估烫台项目资源的分配，确保最大限度地减小损失。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实时沟通：与关键利益相关者建立实时沟通机制，向他们传递烫台项目危机的实际状况，保障烫台项目核心利益。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在紧急应对的同时，烫台项目团队强调了团队协作和有效沟通的重要性。以下是团队协作的关键举措：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信息共享机制：建立了信息共享平台，确保团队成员能够及时获取烫台项目危机的实时信息。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领导者沟通：烫台项目领导者通过定期会议和即时沟通工具，指导团队应对危机，保持团队稳定运行。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随着危机得到初步控制，烫台项目团队转向制定恢复计划，以确保烫台项目能够从中迅速恢复。主要恢复计划包括：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修复受损的进度计划：重新评估烫台项目进度，制定修复计划，确保烫台项目尽快回归正常进程。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重新调整资源分配：优化资源分配，确保烫台项目在有限资源下高效运转。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风险管理机制加强：对烫台项目风险进行全面评估，制定更强化的风险管理策略，以预防未来可能的危机。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161"/>
      <w:r>
        <w:rPr>
          <w:rFonts w:ascii="仿宋" w:eastAsia="仿宋" w:hAnsi="仿宋" w:cs="仿宋" w:hint="eastAsia"/>
          <w:sz w:val="28"/>
          <w:lang w:eastAsia="zh-CN"/>
        </w:rPr>
        <w:t>三、烫台项目土建工程</w:t>
      </w:r>
      <w:bookmarkEnd w:id="11"/>
    </w:p>
    <w:p>
      <w:pPr>
        <w:pStyle w:val="Heading2"/>
        <w:rPr>
          <w:rFonts w:ascii="仿宋" w:eastAsia="仿宋" w:hAnsi="仿宋" w:cs="仿宋" w:hint="eastAsia"/>
          <w:lang w:eastAsia="zh-CN"/>
        </w:rPr>
      </w:pPr>
      <w:bookmarkStart w:id="12" w:name="_Toc428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在烫台项目的建筑工程设计中，我们将秉承一系列重要的设计原则，以确保烫台项目建筑在功能、美观、可持续性等方面达到最佳效果。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首要原则是确保建筑的功能性得到最大化的发挥。我们将充分理解烫台项目的实际需求，合理布局各个功能区域，保证建筑在满足业务需求的同时，提供高效的工作环境。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在建筑设计中，我们将综合考虑建设和运营成本。通过精细的经济效益分析，确保设计方案在高效利用资源的同时，对烫台项目的长期盈利能力有积极的贡献。</w:t>
      </w:r>
    </w:p>
    <w:p>
      <w:pPr>
        <w:pStyle w:val="Heading2"/>
        <w:ind w:firstLine="560" w:firstLineChars="200"/>
        <w:rPr>
          <w:rFonts w:ascii="仿宋" w:eastAsia="仿宋" w:hAnsi="仿宋" w:cs="仿宋" w:hint="eastAsia"/>
          <w:sz w:val="28"/>
          <w:lang w:eastAsia="zh-CN"/>
        </w:rPr>
      </w:pPr>
      <w:bookmarkStart w:id="13" w:name="_Toc3033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的土建工程设计中，我们将精准设定设计年限，结合烫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烫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5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烫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烫台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烫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1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本期工程烫台项目预计总建筑面积XXX平方米，其中：计容建筑面积XXX平方米，计划建筑工程投资XX万元，占烫台项目总投资的XX%。</w:t>
      </w:r>
    </w:p>
    <w:p>
      <w:pPr>
        <w:pStyle w:val="Heading1"/>
        <w:ind w:firstLine="560" w:firstLineChars="200"/>
        <w:rPr>
          <w:rFonts w:ascii="仿宋" w:eastAsia="仿宋" w:hAnsi="仿宋" w:cs="仿宋" w:hint="eastAsia"/>
          <w:sz w:val="28"/>
          <w:lang w:eastAsia="zh-CN"/>
        </w:rPr>
      </w:pPr>
      <w:bookmarkStart w:id="16" w:name="_Toc6105"/>
      <w:r>
        <w:rPr>
          <w:rFonts w:ascii="仿宋" w:eastAsia="仿宋" w:hAnsi="仿宋" w:cs="仿宋" w:hint="eastAsia"/>
          <w:sz w:val="28"/>
          <w:lang w:eastAsia="zh-CN"/>
        </w:rPr>
        <w:t>四、烫台项目绩效评估</w:t>
      </w:r>
      <w:bookmarkEnd w:id="16"/>
    </w:p>
    <w:p>
      <w:pPr>
        <w:pStyle w:val="Heading2"/>
        <w:rPr>
          <w:rFonts w:ascii="仿宋" w:eastAsia="仿宋" w:hAnsi="仿宋" w:cs="仿宋" w:hint="eastAsia"/>
          <w:lang w:eastAsia="zh-CN"/>
        </w:rPr>
      </w:pPr>
      <w:bookmarkStart w:id="17" w:name="_Toc327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在烫台项目中，我们设计了一套全面的绩效评估指标，以确保烫台项目的可控和成功交付。这些指标跨足烫台项目目标、成本、进度和质量等多个维度，为我们提供了全面洞察烫台项目的健康状况。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目标达成率是我们关注的首要指标。我们设定了明确的目标，并通过定期监测和评估，迅速发现并应对潜在的目标偏差。这为烫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成本绩效是另一个核心关注点。通过实际成本与预算成本的对比分析，我们深入了解成本差异的原因，及时调整资源分配，保持烫台项目在经济效益方面的合理水平。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台项目进度作为关键的绩效指标之一，得到了精心的关注。我们制定了详细的烫台项目进度计划，并设立了进度符合度指标，确保实际进度与计划进度保持一致。这使我们能够快速发现和解决潜在的进度问题，保持烫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烫台项目绩效的不可或缺的一环。我们引入了一系列的质量标准和客户满意度指标，以确保烫台项目交付的成果在质量上达到或超越预期水平。通过持续监测这些指标，我们努力提升烫台项目整体质量水平，为烫台项目的成功交付提供有力保障。通过这些科学且全面的绩效评估，我们能够更好地引导烫台项目的持续改进，确保烫台项目目标的顺利达成。</w:t>
      </w:r>
    </w:p>
    <w:p>
      <w:pPr>
        <w:pStyle w:val="Heading2"/>
        <w:ind w:firstLine="560" w:firstLineChars="200"/>
        <w:rPr>
          <w:rFonts w:ascii="仿宋" w:eastAsia="仿宋" w:hAnsi="仿宋" w:cs="仿宋" w:hint="eastAsia"/>
          <w:sz w:val="28"/>
          <w:lang w:eastAsia="zh-CN"/>
        </w:rPr>
      </w:pPr>
      <w:bookmarkStart w:id="18" w:name="_Toc59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绩效评估是烫台项目中的关键环节，为确保烫台项目达到预期目标，我们采用了多层次、多维度的绩效评估方法。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烫台项目的战略目标对齐，确保每个决策和行动都与烫台项目整体目标保持一致。团队会定期召开战略对齐会议，审视当前工作与烫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烫台项目进度、质量、成本和风险等方面。这些指标通过数据收集和分析，为烫台项目管理团队提供了客观的评估依据。例如，我们通过烫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绩效评估不仅仅停留在烫台项目内部，还考虑了烫台项目对外部环境的影响。我们定期进行干系人满意度调查，以了解各利益相关方对烫台项目的期望和满意度，并及时做出调整。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这种多层次、多角度的绩效评估方法，使得我们能够全面了解烫台项目的运行状态，及时做出调整，确保烫台项目在不断变化的环境中保持稳健前行。</w:t>
      </w:r>
    </w:p>
    <w:p>
      <w:pPr>
        <w:pStyle w:val="Heading2"/>
        <w:ind w:firstLine="560" w:firstLineChars="200"/>
        <w:rPr>
          <w:rFonts w:ascii="仿宋" w:eastAsia="仿宋" w:hAnsi="仿宋" w:cs="仿宋" w:hint="eastAsia"/>
          <w:sz w:val="28"/>
          <w:lang w:eastAsia="zh-CN"/>
        </w:rPr>
      </w:pPr>
      <w:bookmarkStart w:id="19" w:name="_Toc1333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为了确保烫台项目的有效管理和不断优化，我们采用了精心设计的绩效评估周期。这个周期旨在实现灵活、实时和全面的评估，以适应烫台项目执行中的各种挑战。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烫台项目的不同需求，分为短期、中期和长期。短期评估关注每个迭代或工作周期，以及时发现和解决当前任务中的问题。中期评估涵盖几个迭代，深入了解整体烫台项目的趋势和性能。长期评估则着眼于整个烫台项目阶段，确保烫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烫台项目管理工具和协作平台，团队成员能够随时更新和分享烫台项目数据。这种实时性的反馈机制使我们能够及时察觉潜在问题，快速调整，保持烫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https://d.book118.com/278032031007006027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91DBC"/>
    <w:rsid w:val="01691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32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2024-01-16T18:38:00Z</dcterms:created>
  <dcterms:modified xsi:type="dcterms:W3CDTF">2024-01-16T18:39:13Z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8BFA1CE9A00C483B9B1D4313E5600BAA_11</vt:lpwstr>
  </property>
  <property fmtid="{D5CDD505-2E9C-101B-9397-08002B2CF9AE}" pid="3" name="KSOProductBuildVer">
    <vt:lpwstr>2052-12.1.0.16120</vt:lpwstr>
  </property>
</Properties>
</file>