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铸造辅助材料项目规划设计蓝图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5" w:history="1">
        <w:r>
          <w:rPr>
            <w:rFonts w:ascii="仿宋" w:eastAsia="仿宋" w:hAnsi="仿宋" w:cs="仿宋" w:hint="eastAsia"/>
            <w:lang w:eastAsia="zh-CN"/>
          </w:rPr>
          <w:t>序言</w:t>
        </w:r>
        <w:r>
          <w:tab/>
        </w:r>
        <w:r>
          <w:fldChar w:fldCharType="begin"/>
        </w:r>
        <w:r>
          <w:instrText xml:space="preserve"> PAGEREF _Toc10485 \h </w:instrText>
        </w:r>
        <w:r>
          <w:fldChar w:fldCharType="separate"/>
        </w:r>
        <w:r>
          <w:t>3</w:t>
        </w:r>
        <w:r>
          <w:fldChar w:fldCharType="end"/>
        </w:r>
      </w:hyperlink>
    </w:p>
    <w:p>
      <w:pPr>
        <w:pStyle w:val="TOC1"/>
        <w:tabs>
          <w:tab w:val="right" w:leader="dot" w:pos="8306"/>
        </w:tabs>
      </w:pPr>
      <w:hyperlink w:anchor="_Toc10059" w:history="1">
        <w:r>
          <w:rPr>
            <w:rFonts w:ascii="仿宋" w:eastAsia="仿宋" w:hAnsi="仿宋" w:cs="仿宋" w:hint="eastAsia"/>
            <w:lang w:eastAsia="zh-CN"/>
          </w:rPr>
          <w:t>一、工艺说明</w:t>
        </w:r>
        <w:r>
          <w:tab/>
        </w:r>
        <w:r>
          <w:fldChar w:fldCharType="begin"/>
        </w:r>
        <w:r>
          <w:instrText xml:space="preserve"> PAGEREF _Toc10059 \h </w:instrText>
        </w:r>
        <w:r>
          <w:fldChar w:fldCharType="separate"/>
        </w:r>
        <w:r>
          <w:t>3</w:t>
        </w:r>
        <w:r>
          <w:fldChar w:fldCharType="end"/>
        </w:r>
      </w:hyperlink>
    </w:p>
    <w:p>
      <w:pPr>
        <w:pStyle w:val="TOC2"/>
        <w:tabs>
          <w:tab w:val="right" w:leader="dot" w:pos="8306"/>
        </w:tabs>
      </w:pPr>
      <w:hyperlink w:anchor="_Toc31868" w:history="1">
        <w:r>
          <w:rPr>
            <w:rFonts w:ascii="仿宋" w:eastAsia="仿宋" w:hAnsi="仿宋" w:cs="仿宋" w:hint="eastAsia"/>
            <w:lang w:eastAsia="zh-CN"/>
          </w:rPr>
          <w:t>(一)、技术管理特点</w:t>
        </w:r>
        <w:r>
          <w:tab/>
        </w:r>
        <w:r>
          <w:fldChar w:fldCharType="begin"/>
        </w:r>
        <w:r>
          <w:instrText xml:space="preserve"> PAGEREF _Toc31868 \h </w:instrText>
        </w:r>
        <w:r>
          <w:fldChar w:fldCharType="separate"/>
        </w:r>
        <w:r>
          <w:t>3</w:t>
        </w:r>
        <w:r>
          <w:fldChar w:fldCharType="end"/>
        </w:r>
      </w:hyperlink>
    </w:p>
    <w:p>
      <w:pPr>
        <w:pStyle w:val="TOC2"/>
        <w:tabs>
          <w:tab w:val="right" w:leader="dot" w:pos="8306"/>
        </w:tabs>
      </w:pPr>
      <w:hyperlink w:anchor="_Toc20284" w:history="1">
        <w:r>
          <w:rPr>
            <w:rFonts w:ascii="仿宋" w:eastAsia="仿宋" w:hAnsi="仿宋" w:cs="仿宋" w:hint="eastAsia"/>
            <w:lang w:eastAsia="zh-CN"/>
          </w:rPr>
          <w:t>(二)、铸造辅助材料项目工艺技术设计方案</w:t>
        </w:r>
        <w:r>
          <w:tab/>
        </w:r>
        <w:r>
          <w:fldChar w:fldCharType="begin"/>
        </w:r>
        <w:r>
          <w:instrText xml:space="preserve"> PAGEREF _Toc20284 \h </w:instrText>
        </w:r>
        <w:r>
          <w:fldChar w:fldCharType="separate"/>
        </w:r>
        <w:r>
          <w:t>4</w:t>
        </w:r>
        <w:r>
          <w:fldChar w:fldCharType="end"/>
        </w:r>
      </w:hyperlink>
    </w:p>
    <w:p>
      <w:pPr>
        <w:pStyle w:val="TOC2"/>
        <w:tabs>
          <w:tab w:val="right" w:leader="dot" w:pos="8306"/>
        </w:tabs>
      </w:pPr>
      <w:hyperlink w:anchor="_Toc22321" w:history="1">
        <w:r>
          <w:rPr>
            <w:rFonts w:ascii="仿宋" w:eastAsia="仿宋" w:hAnsi="仿宋" w:cs="仿宋" w:hint="eastAsia"/>
            <w:lang w:eastAsia="zh-CN"/>
          </w:rPr>
          <w:t>(三)、设备选型方案</w:t>
        </w:r>
        <w:r>
          <w:tab/>
        </w:r>
        <w:r>
          <w:fldChar w:fldCharType="begin"/>
        </w:r>
        <w:r>
          <w:instrText xml:space="preserve"> PAGEREF _Toc22321 \h </w:instrText>
        </w:r>
        <w:r>
          <w:fldChar w:fldCharType="separate"/>
        </w:r>
        <w:r>
          <w:t>5</w:t>
        </w:r>
        <w:r>
          <w:fldChar w:fldCharType="end"/>
        </w:r>
      </w:hyperlink>
    </w:p>
    <w:p>
      <w:pPr>
        <w:pStyle w:val="TOC1"/>
        <w:tabs>
          <w:tab w:val="right" w:leader="dot" w:pos="8306"/>
        </w:tabs>
      </w:pPr>
      <w:hyperlink w:anchor="_Toc6437" w:history="1">
        <w:r>
          <w:rPr>
            <w:rFonts w:ascii="仿宋" w:eastAsia="仿宋" w:hAnsi="仿宋" w:cs="仿宋" w:hint="eastAsia"/>
            <w:lang w:eastAsia="zh-CN"/>
          </w:rPr>
          <w:t>二、铸造辅助材料项目文档管理</w:t>
        </w:r>
        <w:r>
          <w:tab/>
        </w:r>
        <w:r>
          <w:fldChar w:fldCharType="begin"/>
        </w:r>
        <w:r>
          <w:instrText xml:space="preserve"> PAGEREF _Toc6437 \h </w:instrText>
        </w:r>
        <w:r>
          <w:fldChar w:fldCharType="separate"/>
        </w:r>
        <w:r>
          <w:t>7</w:t>
        </w:r>
        <w:r>
          <w:fldChar w:fldCharType="end"/>
        </w:r>
      </w:hyperlink>
    </w:p>
    <w:p>
      <w:pPr>
        <w:pStyle w:val="TOC2"/>
        <w:tabs>
          <w:tab w:val="right" w:leader="dot" w:pos="8306"/>
        </w:tabs>
      </w:pPr>
      <w:hyperlink w:anchor="_Toc30334" w:history="1">
        <w:r>
          <w:rPr>
            <w:rFonts w:ascii="仿宋" w:eastAsia="仿宋" w:hAnsi="仿宋" w:cs="仿宋" w:hint="eastAsia"/>
            <w:lang w:eastAsia="zh-CN"/>
          </w:rPr>
          <w:t>(一)、文档编制与审查</w:t>
        </w:r>
        <w:r>
          <w:tab/>
        </w:r>
        <w:r>
          <w:fldChar w:fldCharType="begin"/>
        </w:r>
        <w:r>
          <w:instrText xml:space="preserve"> PAGEREF _Toc30334 \h </w:instrText>
        </w:r>
        <w:r>
          <w:fldChar w:fldCharType="separate"/>
        </w:r>
        <w:r>
          <w:t>7</w:t>
        </w:r>
        <w:r>
          <w:fldChar w:fldCharType="end"/>
        </w:r>
      </w:hyperlink>
    </w:p>
    <w:p>
      <w:pPr>
        <w:pStyle w:val="TOC2"/>
        <w:tabs>
          <w:tab w:val="right" w:leader="dot" w:pos="8306"/>
        </w:tabs>
      </w:pPr>
      <w:hyperlink w:anchor="_Toc8907" w:history="1">
        <w:r>
          <w:rPr>
            <w:rFonts w:ascii="仿宋" w:eastAsia="仿宋" w:hAnsi="仿宋" w:cs="仿宋" w:hint="eastAsia"/>
            <w:lang w:eastAsia="zh-CN"/>
          </w:rPr>
          <w:t>(二)、文档发布与分发</w:t>
        </w:r>
        <w:r>
          <w:tab/>
        </w:r>
        <w:r>
          <w:fldChar w:fldCharType="begin"/>
        </w:r>
        <w:r>
          <w:instrText xml:space="preserve"> PAGEREF _Toc8907 \h </w:instrText>
        </w:r>
        <w:r>
          <w:fldChar w:fldCharType="separate"/>
        </w:r>
        <w:r>
          <w:t>8</w:t>
        </w:r>
        <w:r>
          <w:fldChar w:fldCharType="end"/>
        </w:r>
      </w:hyperlink>
    </w:p>
    <w:p>
      <w:pPr>
        <w:pStyle w:val="TOC2"/>
        <w:tabs>
          <w:tab w:val="right" w:leader="dot" w:pos="8306"/>
        </w:tabs>
      </w:pPr>
      <w:hyperlink w:anchor="_Toc1803" w:history="1">
        <w:r>
          <w:rPr>
            <w:rFonts w:ascii="仿宋" w:eastAsia="仿宋" w:hAnsi="仿宋" w:cs="仿宋" w:hint="eastAsia"/>
            <w:lang w:eastAsia="zh-CN"/>
          </w:rPr>
          <w:t>(三)、文档存档与归档</w:t>
        </w:r>
        <w:r>
          <w:tab/>
        </w:r>
        <w:r>
          <w:fldChar w:fldCharType="begin"/>
        </w:r>
        <w:r>
          <w:instrText xml:space="preserve"> PAGEREF _Toc1803 \h </w:instrText>
        </w:r>
        <w:r>
          <w:fldChar w:fldCharType="separate"/>
        </w:r>
        <w:r>
          <w:t>9</w:t>
        </w:r>
        <w:r>
          <w:fldChar w:fldCharType="end"/>
        </w:r>
      </w:hyperlink>
    </w:p>
    <w:p>
      <w:pPr>
        <w:pStyle w:val="TOC1"/>
        <w:tabs>
          <w:tab w:val="right" w:leader="dot" w:pos="8306"/>
        </w:tabs>
      </w:pPr>
      <w:hyperlink w:anchor="_Toc15426" w:history="1">
        <w:r>
          <w:rPr>
            <w:rFonts w:ascii="仿宋" w:eastAsia="仿宋" w:hAnsi="仿宋" w:cs="仿宋" w:hint="eastAsia"/>
            <w:lang w:eastAsia="zh-CN"/>
          </w:rPr>
          <w:t>三、产品规划分析</w:t>
        </w:r>
        <w:r>
          <w:tab/>
        </w:r>
        <w:r>
          <w:fldChar w:fldCharType="begin"/>
        </w:r>
        <w:r>
          <w:instrText xml:space="preserve"> PAGEREF _Toc15426 \h </w:instrText>
        </w:r>
        <w:r>
          <w:fldChar w:fldCharType="separate"/>
        </w:r>
        <w:r>
          <w:t>10</w:t>
        </w:r>
        <w:r>
          <w:fldChar w:fldCharType="end"/>
        </w:r>
      </w:hyperlink>
    </w:p>
    <w:p>
      <w:pPr>
        <w:pStyle w:val="TOC2"/>
        <w:tabs>
          <w:tab w:val="right" w:leader="dot" w:pos="8306"/>
        </w:tabs>
      </w:pPr>
      <w:hyperlink w:anchor="_Toc24171" w:history="1">
        <w:r>
          <w:rPr>
            <w:rFonts w:ascii="仿宋" w:eastAsia="仿宋" w:hAnsi="仿宋" w:cs="仿宋" w:hint="eastAsia"/>
            <w:lang w:eastAsia="zh-CN"/>
          </w:rPr>
          <w:t>(一)、产品规划</w:t>
        </w:r>
        <w:r>
          <w:tab/>
        </w:r>
        <w:r>
          <w:fldChar w:fldCharType="begin"/>
        </w:r>
        <w:r>
          <w:instrText xml:space="preserve"> PAGEREF _Toc24171 \h </w:instrText>
        </w:r>
        <w:r>
          <w:fldChar w:fldCharType="separate"/>
        </w:r>
        <w:r>
          <w:t>10</w:t>
        </w:r>
        <w:r>
          <w:fldChar w:fldCharType="end"/>
        </w:r>
      </w:hyperlink>
    </w:p>
    <w:p>
      <w:pPr>
        <w:pStyle w:val="TOC2"/>
        <w:tabs>
          <w:tab w:val="right" w:leader="dot" w:pos="8306"/>
        </w:tabs>
      </w:pPr>
      <w:hyperlink w:anchor="_Toc15223" w:history="1">
        <w:r>
          <w:rPr>
            <w:rFonts w:ascii="仿宋" w:eastAsia="仿宋" w:hAnsi="仿宋" w:cs="仿宋" w:hint="eastAsia"/>
            <w:lang w:eastAsia="zh-CN"/>
          </w:rPr>
          <w:t>(二)、建设规模</w:t>
        </w:r>
        <w:r>
          <w:tab/>
        </w:r>
        <w:r>
          <w:fldChar w:fldCharType="begin"/>
        </w:r>
        <w:r>
          <w:instrText xml:space="preserve"> PAGEREF _Toc15223 \h </w:instrText>
        </w:r>
        <w:r>
          <w:fldChar w:fldCharType="separate"/>
        </w:r>
        <w:r>
          <w:t>11</w:t>
        </w:r>
        <w:r>
          <w:fldChar w:fldCharType="end"/>
        </w:r>
      </w:hyperlink>
    </w:p>
    <w:p>
      <w:pPr>
        <w:pStyle w:val="TOC1"/>
        <w:tabs>
          <w:tab w:val="right" w:leader="dot" w:pos="8306"/>
        </w:tabs>
      </w:pPr>
      <w:hyperlink w:anchor="_Toc32493" w:history="1">
        <w:r>
          <w:rPr>
            <w:rFonts w:ascii="仿宋" w:eastAsia="仿宋" w:hAnsi="仿宋" w:cs="仿宋" w:hint="eastAsia"/>
            <w:lang w:eastAsia="zh-CN"/>
          </w:rPr>
          <w:t>四、铸造辅助材料项目可持续发展</w:t>
        </w:r>
        <w:r>
          <w:tab/>
        </w:r>
        <w:r>
          <w:fldChar w:fldCharType="begin"/>
        </w:r>
        <w:r>
          <w:instrText xml:space="preserve"> PAGEREF _Toc32493 \h </w:instrText>
        </w:r>
        <w:r>
          <w:fldChar w:fldCharType="separate"/>
        </w:r>
        <w:r>
          <w:t>12</w:t>
        </w:r>
        <w:r>
          <w:fldChar w:fldCharType="end"/>
        </w:r>
      </w:hyperlink>
    </w:p>
    <w:p>
      <w:pPr>
        <w:pStyle w:val="TOC2"/>
        <w:tabs>
          <w:tab w:val="right" w:leader="dot" w:pos="8306"/>
        </w:tabs>
      </w:pPr>
      <w:hyperlink w:anchor="_Toc29998" w:history="1">
        <w:r>
          <w:rPr>
            <w:rFonts w:ascii="仿宋" w:eastAsia="仿宋" w:hAnsi="仿宋" w:cs="仿宋" w:hint="eastAsia"/>
            <w:lang w:eastAsia="zh-CN"/>
          </w:rPr>
          <w:t>(一)、可持续战略与实践</w:t>
        </w:r>
        <w:r>
          <w:tab/>
        </w:r>
        <w:r>
          <w:fldChar w:fldCharType="begin"/>
        </w:r>
        <w:r>
          <w:instrText xml:space="preserve"> PAGEREF _Toc29998 \h </w:instrText>
        </w:r>
        <w:r>
          <w:fldChar w:fldCharType="separate"/>
        </w:r>
        <w:r>
          <w:t>12</w:t>
        </w:r>
        <w:r>
          <w:fldChar w:fldCharType="end"/>
        </w:r>
      </w:hyperlink>
    </w:p>
    <w:p>
      <w:pPr>
        <w:pStyle w:val="TOC2"/>
        <w:tabs>
          <w:tab w:val="right" w:leader="dot" w:pos="8306"/>
        </w:tabs>
      </w:pPr>
      <w:hyperlink w:anchor="_Toc7982" w:history="1">
        <w:r>
          <w:rPr>
            <w:rFonts w:ascii="仿宋" w:eastAsia="仿宋" w:hAnsi="仿宋" w:cs="仿宋" w:hint="eastAsia"/>
            <w:lang w:eastAsia="zh-CN"/>
          </w:rPr>
          <w:t>(二)、环保与社会责任</w:t>
        </w:r>
        <w:r>
          <w:tab/>
        </w:r>
        <w:r>
          <w:fldChar w:fldCharType="begin"/>
        </w:r>
        <w:r>
          <w:instrText xml:space="preserve"> PAGEREF _Toc7982 \h </w:instrText>
        </w:r>
        <w:r>
          <w:fldChar w:fldCharType="separate"/>
        </w:r>
        <w:r>
          <w:t>13</w:t>
        </w:r>
        <w:r>
          <w:fldChar w:fldCharType="end"/>
        </w:r>
      </w:hyperlink>
    </w:p>
    <w:p>
      <w:pPr>
        <w:pStyle w:val="TOC1"/>
        <w:tabs>
          <w:tab w:val="right" w:leader="dot" w:pos="8306"/>
        </w:tabs>
      </w:pPr>
      <w:hyperlink w:anchor="_Toc20178" w:history="1">
        <w:r>
          <w:rPr>
            <w:rFonts w:ascii="仿宋" w:eastAsia="仿宋" w:hAnsi="仿宋" w:cs="仿宋" w:hint="eastAsia"/>
            <w:lang w:eastAsia="zh-CN"/>
          </w:rPr>
          <w:t>五、铸造辅助材料项目土建工程</w:t>
        </w:r>
        <w:r>
          <w:tab/>
        </w:r>
        <w:r>
          <w:fldChar w:fldCharType="begin"/>
        </w:r>
        <w:r>
          <w:instrText xml:space="preserve"> PAGEREF _Toc20178 \h </w:instrText>
        </w:r>
        <w:r>
          <w:fldChar w:fldCharType="separate"/>
        </w:r>
        <w:r>
          <w:t>14</w:t>
        </w:r>
        <w:r>
          <w:fldChar w:fldCharType="end"/>
        </w:r>
      </w:hyperlink>
    </w:p>
    <w:p>
      <w:pPr>
        <w:pStyle w:val="TOC2"/>
        <w:tabs>
          <w:tab w:val="right" w:leader="dot" w:pos="8306"/>
        </w:tabs>
      </w:pPr>
      <w:hyperlink w:anchor="_Toc31531" w:history="1">
        <w:r>
          <w:rPr>
            <w:rFonts w:ascii="仿宋" w:eastAsia="仿宋" w:hAnsi="仿宋" w:cs="仿宋" w:hint="eastAsia"/>
            <w:lang w:eastAsia="zh-CN"/>
          </w:rPr>
          <w:t>(一)、建筑工程设计原则</w:t>
        </w:r>
        <w:r>
          <w:tab/>
        </w:r>
        <w:r>
          <w:fldChar w:fldCharType="begin"/>
        </w:r>
        <w:r>
          <w:instrText xml:space="preserve"> PAGEREF _Toc31531 \h </w:instrText>
        </w:r>
        <w:r>
          <w:fldChar w:fldCharType="separate"/>
        </w:r>
        <w:r>
          <w:t>14</w:t>
        </w:r>
        <w:r>
          <w:fldChar w:fldCharType="end"/>
        </w:r>
      </w:hyperlink>
    </w:p>
    <w:p>
      <w:pPr>
        <w:pStyle w:val="TOC2"/>
        <w:tabs>
          <w:tab w:val="right" w:leader="dot" w:pos="8306"/>
        </w:tabs>
      </w:pPr>
      <w:hyperlink w:anchor="_Toc14271" w:history="1">
        <w:r>
          <w:rPr>
            <w:rFonts w:ascii="仿宋" w:eastAsia="仿宋" w:hAnsi="仿宋" w:cs="仿宋" w:hint="eastAsia"/>
            <w:lang w:eastAsia="zh-CN"/>
          </w:rPr>
          <w:t>(二)、土建工程设计年限及安全等级</w:t>
        </w:r>
        <w:r>
          <w:tab/>
        </w:r>
        <w:r>
          <w:fldChar w:fldCharType="begin"/>
        </w:r>
        <w:r>
          <w:instrText xml:space="preserve"> PAGEREF _Toc14271 \h </w:instrText>
        </w:r>
        <w:r>
          <w:fldChar w:fldCharType="separate"/>
        </w:r>
        <w:r>
          <w:t>15</w:t>
        </w:r>
        <w:r>
          <w:fldChar w:fldCharType="end"/>
        </w:r>
      </w:hyperlink>
    </w:p>
    <w:p>
      <w:pPr>
        <w:pStyle w:val="TOC2"/>
        <w:tabs>
          <w:tab w:val="right" w:leader="dot" w:pos="8306"/>
        </w:tabs>
      </w:pPr>
      <w:hyperlink w:anchor="_Toc8922" w:history="1">
        <w:r>
          <w:rPr>
            <w:rFonts w:ascii="仿宋" w:eastAsia="仿宋" w:hAnsi="仿宋" w:cs="仿宋" w:hint="eastAsia"/>
            <w:lang w:eastAsia="zh-CN"/>
          </w:rPr>
          <w:t>(三)、建筑工程设计总体要求</w:t>
        </w:r>
        <w:r>
          <w:tab/>
        </w:r>
        <w:r>
          <w:fldChar w:fldCharType="begin"/>
        </w:r>
        <w:r>
          <w:instrText xml:space="preserve"> PAGEREF _Toc8922 \h </w:instrText>
        </w:r>
        <w:r>
          <w:fldChar w:fldCharType="separate"/>
        </w:r>
        <w:r>
          <w:t>16</w:t>
        </w:r>
        <w:r>
          <w:fldChar w:fldCharType="end"/>
        </w:r>
      </w:hyperlink>
    </w:p>
    <w:p>
      <w:pPr>
        <w:pStyle w:val="TOC2"/>
        <w:tabs>
          <w:tab w:val="right" w:leader="dot" w:pos="8306"/>
        </w:tabs>
      </w:pPr>
      <w:hyperlink w:anchor="_Toc3572" w:history="1">
        <w:r>
          <w:rPr>
            <w:rFonts w:ascii="仿宋" w:eastAsia="仿宋" w:hAnsi="仿宋" w:cs="仿宋" w:hint="eastAsia"/>
            <w:lang w:eastAsia="zh-CN"/>
          </w:rPr>
          <w:t>(四)、土建工程建设指标</w:t>
        </w:r>
        <w:r>
          <w:tab/>
        </w:r>
        <w:r>
          <w:fldChar w:fldCharType="begin"/>
        </w:r>
        <w:r>
          <w:instrText xml:space="preserve"> PAGEREF _Toc3572 \h </w:instrText>
        </w:r>
        <w:r>
          <w:fldChar w:fldCharType="separate"/>
        </w:r>
        <w:r>
          <w:t>17</w:t>
        </w:r>
        <w:r>
          <w:fldChar w:fldCharType="end"/>
        </w:r>
      </w:hyperlink>
    </w:p>
    <w:p>
      <w:pPr>
        <w:pStyle w:val="TOC1"/>
        <w:tabs>
          <w:tab w:val="right" w:leader="dot" w:pos="8306"/>
        </w:tabs>
      </w:pPr>
      <w:hyperlink w:anchor="_Toc23190" w:history="1">
        <w:r>
          <w:rPr>
            <w:rFonts w:ascii="仿宋" w:eastAsia="仿宋" w:hAnsi="仿宋" w:cs="仿宋" w:hint="eastAsia"/>
            <w:lang w:eastAsia="zh-CN"/>
          </w:rPr>
          <w:t>六、铸造辅助材料项目绩效评估</w:t>
        </w:r>
        <w:r>
          <w:tab/>
        </w:r>
        <w:r>
          <w:fldChar w:fldCharType="begin"/>
        </w:r>
        <w:r>
          <w:instrText xml:space="preserve"> PAGEREF _Toc23190 \h </w:instrText>
        </w:r>
        <w:r>
          <w:fldChar w:fldCharType="separate"/>
        </w:r>
        <w:r>
          <w:t>17</w:t>
        </w:r>
        <w:r>
          <w:fldChar w:fldCharType="end"/>
        </w:r>
      </w:hyperlink>
    </w:p>
    <w:p>
      <w:pPr>
        <w:pStyle w:val="TOC2"/>
        <w:tabs>
          <w:tab w:val="right" w:leader="dot" w:pos="8306"/>
        </w:tabs>
      </w:pPr>
      <w:hyperlink w:anchor="_Toc20819" w:history="1">
        <w:r>
          <w:rPr>
            <w:rFonts w:ascii="仿宋" w:eastAsia="仿宋" w:hAnsi="仿宋" w:cs="仿宋" w:hint="eastAsia"/>
            <w:lang w:eastAsia="zh-CN"/>
          </w:rPr>
          <w:t>(一)、绩效评估指标</w:t>
        </w:r>
        <w:r>
          <w:tab/>
        </w:r>
        <w:r>
          <w:fldChar w:fldCharType="begin"/>
        </w:r>
        <w:r>
          <w:instrText xml:space="preserve"> PAGEREF _Toc20819 \h </w:instrText>
        </w:r>
        <w:r>
          <w:fldChar w:fldCharType="separate"/>
        </w:r>
        <w:r>
          <w:t>17</w:t>
        </w:r>
        <w:r>
          <w:fldChar w:fldCharType="end"/>
        </w:r>
      </w:hyperlink>
    </w:p>
    <w:p>
      <w:pPr>
        <w:pStyle w:val="TOC2"/>
        <w:tabs>
          <w:tab w:val="right" w:leader="dot" w:pos="8306"/>
        </w:tabs>
      </w:pPr>
      <w:hyperlink w:anchor="_Toc993" w:history="1">
        <w:r>
          <w:rPr>
            <w:rFonts w:ascii="仿宋" w:eastAsia="仿宋" w:hAnsi="仿宋" w:cs="仿宋" w:hint="eastAsia"/>
            <w:lang w:eastAsia="zh-CN"/>
          </w:rPr>
          <w:t>(二)、绩效评估方法</w:t>
        </w:r>
        <w:r>
          <w:tab/>
        </w:r>
        <w:r>
          <w:fldChar w:fldCharType="begin"/>
        </w:r>
        <w:r>
          <w:instrText xml:space="preserve"> PAGEREF _Toc993 \h </w:instrText>
        </w:r>
        <w:r>
          <w:fldChar w:fldCharType="separate"/>
        </w:r>
        <w:r>
          <w:t>18</w:t>
        </w:r>
        <w:r>
          <w:fldChar w:fldCharType="end"/>
        </w:r>
      </w:hyperlink>
    </w:p>
    <w:p>
      <w:pPr>
        <w:pStyle w:val="TOC2"/>
        <w:tabs>
          <w:tab w:val="right" w:leader="dot" w:pos="8306"/>
        </w:tabs>
      </w:pPr>
      <w:hyperlink w:anchor="_Toc25045" w:history="1">
        <w:r>
          <w:rPr>
            <w:rFonts w:ascii="仿宋" w:eastAsia="仿宋" w:hAnsi="仿宋" w:cs="仿宋" w:hint="eastAsia"/>
            <w:lang w:eastAsia="zh-CN"/>
          </w:rPr>
          <w:t>(三)、绩效评估周期</w:t>
        </w:r>
        <w:r>
          <w:tab/>
        </w:r>
        <w:r>
          <w:fldChar w:fldCharType="begin"/>
        </w:r>
        <w:r>
          <w:instrText xml:space="preserve"> PAGEREF _Toc25045 \h </w:instrText>
        </w:r>
        <w:r>
          <w:fldChar w:fldCharType="separate"/>
        </w:r>
        <w:r>
          <w:t>19</w:t>
        </w:r>
        <w:r>
          <w:fldChar w:fldCharType="end"/>
        </w:r>
      </w:hyperlink>
    </w:p>
    <w:p>
      <w:pPr>
        <w:pStyle w:val="TOC1"/>
        <w:tabs>
          <w:tab w:val="right" w:leader="dot" w:pos="8306"/>
        </w:tabs>
      </w:pPr>
      <w:hyperlink w:anchor="_Toc31054" w:history="1">
        <w:r>
          <w:rPr>
            <w:rFonts w:ascii="仿宋" w:eastAsia="仿宋" w:hAnsi="仿宋" w:cs="仿宋" w:hint="eastAsia"/>
            <w:lang w:eastAsia="zh-CN"/>
          </w:rPr>
          <w:t>七、生产安全保护</w:t>
        </w:r>
        <w:r>
          <w:tab/>
        </w:r>
        <w:r>
          <w:fldChar w:fldCharType="begin"/>
        </w:r>
        <w:r>
          <w:instrText xml:space="preserve"> PAGEREF _Toc31054 \h </w:instrText>
        </w:r>
        <w:r>
          <w:fldChar w:fldCharType="separate"/>
        </w:r>
        <w:r>
          <w:t>20</w:t>
        </w:r>
        <w:r>
          <w:fldChar w:fldCharType="end"/>
        </w:r>
      </w:hyperlink>
    </w:p>
    <w:p>
      <w:pPr>
        <w:pStyle w:val="TOC2"/>
        <w:tabs>
          <w:tab w:val="right" w:leader="dot" w:pos="8306"/>
        </w:tabs>
      </w:pPr>
      <w:hyperlink w:anchor="_Toc10329" w:history="1">
        <w:r>
          <w:rPr>
            <w:rFonts w:ascii="仿宋" w:eastAsia="仿宋" w:hAnsi="仿宋" w:cs="仿宋" w:hint="eastAsia"/>
            <w:lang w:eastAsia="zh-CN"/>
          </w:rPr>
          <w:t>(一)、消防安全</w:t>
        </w:r>
        <w:r>
          <w:tab/>
        </w:r>
        <w:r>
          <w:fldChar w:fldCharType="begin"/>
        </w:r>
        <w:r>
          <w:instrText xml:space="preserve"> PAGEREF _Toc10329 \h </w:instrText>
        </w:r>
        <w:r>
          <w:fldChar w:fldCharType="separate"/>
        </w:r>
        <w:r>
          <w:t>20</w:t>
        </w:r>
        <w:r>
          <w:fldChar w:fldCharType="end"/>
        </w:r>
      </w:hyperlink>
    </w:p>
    <w:p>
      <w:pPr>
        <w:pStyle w:val="TOC2"/>
        <w:tabs>
          <w:tab w:val="right" w:leader="dot" w:pos="8306"/>
        </w:tabs>
      </w:pPr>
      <w:hyperlink w:anchor="_Toc24200" w:history="1">
        <w:r>
          <w:rPr>
            <w:rFonts w:ascii="仿宋" w:eastAsia="仿宋" w:hAnsi="仿宋" w:cs="仿宋" w:hint="eastAsia"/>
            <w:lang w:eastAsia="zh-CN"/>
          </w:rPr>
          <w:t>(二)、防火防爆总图布置措施</w:t>
        </w:r>
        <w:r>
          <w:tab/>
        </w:r>
        <w:r>
          <w:fldChar w:fldCharType="begin"/>
        </w:r>
        <w:r>
          <w:instrText xml:space="preserve"> PAGEREF _Toc24200 \h </w:instrText>
        </w:r>
        <w:r>
          <w:fldChar w:fldCharType="separate"/>
        </w:r>
        <w:r>
          <w:t>22</w:t>
        </w:r>
        <w:r>
          <w:fldChar w:fldCharType="end"/>
        </w:r>
      </w:hyperlink>
    </w:p>
    <w:p>
      <w:pPr>
        <w:pStyle w:val="TOC2"/>
        <w:tabs>
          <w:tab w:val="right" w:leader="dot" w:pos="8306"/>
        </w:tabs>
      </w:pPr>
      <w:hyperlink w:anchor="_Toc18170" w:history="1">
        <w:r>
          <w:rPr>
            <w:rFonts w:ascii="仿宋" w:eastAsia="仿宋" w:hAnsi="仿宋" w:cs="仿宋" w:hint="eastAsia"/>
            <w:lang w:eastAsia="zh-CN"/>
          </w:rPr>
          <w:t>(三)、自然灾害防范措施</w:t>
        </w:r>
        <w:r>
          <w:tab/>
        </w:r>
        <w:r>
          <w:fldChar w:fldCharType="begin"/>
        </w:r>
        <w:r>
          <w:instrText xml:space="preserve"> PAGEREF _Toc18170 \h </w:instrText>
        </w:r>
        <w:r>
          <w:fldChar w:fldCharType="separate"/>
        </w:r>
        <w:r>
          <w:t>23</w:t>
        </w:r>
        <w:r>
          <w:fldChar w:fldCharType="end"/>
        </w:r>
      </w:hyperlink>
    </w:p>
    <w:p>
      <w:pPr>
        <w:pStyle w:val="TOC2"/>
        <w:tabs>
          <w:tab w:val="right" w:leader="dot" w:pos="8306"/>
        </w:tabs>
      </w:pPr>
      <w:hyperlink w:anchor="_Toc11735" w:history="1">
        <w:r>
          <w:rPr>
            <w:rFonts w:ascii="仿宋" w:eastAsia="仿宋" w:hAnsi="仿宋" w:cs="仿宋" w:hint="eastAsia"/>
            <w:lang w:eastAsia="zh-CN"/>
          </w:rPr>
          <w:t>(四)、安全色及安全标志使用要求</w:t>
        </w:r>
        <w:r>
          <w:tab/>
        </w:r>
        <w:r>
          <w:fldChar w:fldCharType="begin"/>
        </w:r>
        <w:r>
          <w:instrText xml:space="preserve"> PAGEREF _Toc11735 \h </w:instrText>
        </w:r>
        <w:r>
          <w:fldChar w:fldCharType="separate"/>
        </w:r>
        <w:r>
          <w:t>24</w:t>
        </w:r>
        <w:r>
          <w:fldChar w:fldCharType="end"/>
        </w:r>
      </w:hyperlink>
    </w:p>
    <w:p>
      <w:pPr>
        <w:pStyle w:val="TOC2"/>
        <w:tabs>
          <w:tab w:val="right" w:leader="dot" w:pos="8306"/>
        </w:tabs>
      </w:pPr>
      <w:hyperlink w:anchor="_Toc5395" w:history="1">
        <w:r>
          <w:rPr>
            <w:rFonts w:ascii="仿宋" w:eastAsia="仿宋" w:hAnsi="仿宋" w:cs="仿宋" w:hint="eastAsia"/>
            <w:lang w:eastAsia="zh-CN"/>
          </w:rPr>
          <w:t>(五)、防尘防毒措施</w:t>
        </w:r>
        <w:r>
          <w:tab/>
        </w:r>
        <w:r>
          <w:fldChar w:fldCharType="begin"/>
        </w:r>
        <w:r>
          <w:instrText xml:space="preserve"> PAGEREF _Toc5395 \h </w:instrText>
        </w:r>
        <w:r>
          <w:fldChar w:fldCharType="separate"/>
        </w:r>
        <w:r>
          <w:t>25</w:t>
        </w:r>
        <w:r>
          <w:fldChar w:fldCharType="end"/>
        </w:r>
      </w:hyperlink>
    </w:p>
    <w:p>
      <w:pPr>
        <w:pStyle w:val="TOC2"/>
        <w:tabs>
          <w:tab w:val="right" w:leader="dot" w:pos="8306"/>
        </w:tabs>
      </w:pPr>
      <w:hyperlink w:anchor="_Toc22167" w:history="1">
        <w:r>
          <w:rPr>
            <w:rFonts w:ascii="仿宋" w:eastAsia="仿宋" w:hAnsi="仿宋" w:cs="仿宋" w:hint="eastAsia"/>
            <w:lang w:eastAsia="zh-CN"/>
          </w:rPr>
          <w:t>(六)、防静电、触电防护及防雷措施</w:t>
        </w:r>
        <w:r>
          <w:tab/>
        </w:r>
        <w:r>
          <w:fldChar w:fldCharType="begin"/>
        </w:r>
        <w:r>
          <w:instrText xml:space="preserve"> PAGEREF _Toc22167 \h </w:instrText>
        </w:r>
        <w:r>
          <w:fldChar w:fldCharType="separate"/>
        </w:r>
        <w:r>
          <w:t>26</w:t>
        </w:r>
        <w:r>
          <w:fldChar w:fldCharType="end"/>
        </w:r>
      </w:hyperlink>
    </w:p>
    <w:p>
      <w:pPr>
        <w:pStyle w:val="TOC2"/>
        <w:tabs>
          <w:tab w:val="right" w:leader="dot" w:pos="8306"/>
        </w:tabs>
      </w:pPr>
      <w:hyperlink w:anchor="_Toc3156" w:history="1">
        <w:r>
          <w:rPr>
            <w:rFonts w:ascii="仿宋" w:eastAsia="仿宋" w:hAnsi="仿宋" w:cs="仿宋" w:hint="eastAsia"/>
            <w:lang w:eastAsia="zh-CN"/>
          </w:rPr>
          <w:t>(七)、机械设备安全保障措施</w:t>
        </w:r>
        <w:r>
          <w:tab/>
        </w:r>
        <w:r>
          <w:fldChar w:fldCharType="begin"/>
        </w:r>
        <w:r>
          <w:instrText xml:space="preserve"> PAGEREF _Toc3156 \h </w:instrText>
        </w:r>
        <w:r>
          <w:fldChar w:fldCharType="separate"/>
        </w:r>
        <w:r>
          <w:t>27</w:t>
        </w:r>
        <w:r>
          <w:fldChar w:fldCharType="end"/>
        </w:r>
      </w:hyperlink>
    </w:p>
    <w:p>
      <w:pPr>
        <w:pStyle w:val="TOC1"/>
        <w:tabs>
          <w:tab w:val="right" w:leader="dot" w:pos="8306"/>
        </w:tabs>
      </w:pPr>
      <w:hyperlink w:anchor="_Toc7279" w:history="1">
        <w:r>
          <w:rPr>
            <w:rFonts w:ascii="仿宋" w:eastAsia="仿宋" w:hAnsi="仿宋" w:cs="仿宋" w:hint="eastAsia"/>
            <w:lang w:eastAsia="zh-CN"/>
          </w:rPr>
          <w:t>八、铸造辅助材料项目社会影响</w:t>
        </w:r>
        <w:r>
          <w:tab/>
        </w:r>
        <w:r>
          <w:fldChar w:fldCharType="begin"/>
        </w:r>
        <w:r>
          <w:instrText xml:space="preserve"> PAGEREF _Toc7279 \h </w:instrText>
        </w:r>
        <w:r>
          <w:fldChar w:fldCharType="separate"/>
        </w:r>
        <w:r>
          <w:t>28</w:t>
        </w:r>
        <w:r>
          <w:fldChar w:fldCharType="end"/>
        </w:r>
      </w:hyperlink>
    </w:p>
    <w:p>
      <w:pPr>
        <w:pStyle w:val="TOC2"/>
        <w:tabs>
          <w:tab w:val="right" w:leader="dot" w:pos="8306"/>
        </w:tabs>
      </w:pPr>
      <w:hyperlink w:anchor="_Toc14233" w:history="1">
        <w:r>
          <w:rPr>
            <w:rFonts w:ascii="仿宋" w:eastAsia="仿宋" w:hAnsi="仿宋" w:cs="仿宋" w:hint="eastAsia"/>
            <w:lang w:eastAsia="zh-CN"/>
          </w:rPr>
          <w:t>(一)、社会责任与义务</w:t>
        </w:r>
        <w:r>
          <w:tab/>
        </w:r>
        <w:r>
          <w:fldChar w:fldCharType="begin"/>
        </w:r>
        <w:r>
          <w:instrText xml:space="preserve"> PAGEREF _Toc14233 \h </w:instrText>
        </w:r>
        <w:r>
          <w:fldChar w:fldCharType="separate"/>
        </w:r>
        <w:r>
          <w:t>28</w:t>
        </w:r>
        <w:r>
          <w:fldChar w:fldCharType="end"/>
        </w:r>
      </w:hyperlink>
    </w:p>
    <w:p>
      <w:pPr>
        <w:pStyle w:val="TOC2"/>
        <w:tabs>
          <w:tab w:val="right" w:leader="dot" w:pos="8306"/>
        </w:tabs>
      </w:pPr>
      <w:hyperlink w:anchor="_Toc9557" w:history="1">
        <w:r>
          <w:rPr>
            <w:rFonts w:ascii="仿宋" w:eastAsia="仿宋" w:hAnsi="仿宋" w:cs="仿宋" w:hint="eastAsia"/>
            <w:lang w:eastAsia="zh-CN"/>
          </w:rPr>
          <w:t>(二)、社会参与与沟通</w:t>
        </w:r>
        <w:r>
          <w:tab/>
        </w:r>
        <w:r>
          <w:fldChar w:fldCharType="begin"/>
        </w:r>
        <w:r>
          <w:instrText xml:space="preserve"> PAGEREF _Toc9557 \h </w:instrText>
        </w:r>
        <w:r>
          <w:fldChar w:fldCharType="separate"/>
        </w:r>
        <w:r>
          <w:t>29</w:t>
        </w:r>
        <w:r>
          <w:fldChar w:fldCharType="end"/>
        </w:r>
      </w:hyperlink>
    </w:p>
    <w:p>
      <w:pPr>
        <w:pStyle w:val="TOC1"/>
        <w:tabs>
          <w:tab w:val="right" w:leader="dot" w:pos="8306"/>
        </w:tabs>
      </w:pPr>
      <w:hyperlink w:anchor="_Toc31077" w:history="1">
        <w:r>
          <w:rPr>
            <w:rFonts w:ascii="仿宋" w:eastAsia="仿宋" w:hAnsi="仿宋" w:cs="仿宋" w:hint="eastAsia"/>
            <w:lang w:eastAsia="zh-CN"/>
          </w:rPr>
          <w:t>九、铸造辅助材料项目创新与研发</w:t>
        </w:r>
        <w:r>
          <w:tab/>
        </w:r>
        <w:r>
          <w:fldChar w:fldCharType="begin"/>
        </w:r>
        <w:r>
          <w:instrText xml:space="preserve"> PAGEREF _Toc31077 \h </w:instrText>
        </w:r>
        <w:r>
          <w:fldChar w:fldCharType="separate"/>
        </w:r>
        <w:r>
          <w:t>30</w:t>
        </w:r>
        <w:r>
          <w:fldChar w:fldCharType="end"/>
        </w:r>
      </w:hyperlink>
    </w:p>
    <w:p>
      <w:pPr>
        <w:pStyle w:val="TOC2"/>
        <w:tabs>
          <w:tab w:val="right" w:leader="dot" w:pos="8306"/>
        </w:tabs>
      </w:pPr>
      <w:hyperlink w:anchor="_Toc21663" w:history="1">
        <w:r>
          <w:rPr>
            <w:rFonts w:ascii="仿宋" w:eastAsia="仿宋" w:hAnsi="仿宋" w:cs="仿宋" w:hint="eastAsia"/>
            <w:lang w:eastAsia="zh-CN"/>
          </w:rPr>
          <w:t>(一)、创新策略与方向</w:t>
        </w:r>
        <w:r>
          <w:tab/>
        </w:r>
        <w:r>
          <w:fldChar w:fldCharType="begin"/>
        </w:r>
        <w:r>
          <w:instrText xml:space="preserve"> PAGEREF _Toc21663 \h </w:instrText>
        </w:r>
        <w:r>
          <w:fldChar w:fldCharType="separate"/>
        </w:r>
        <w:r>
          <w:t>30</w:t>
        </w:r>
        <w:r>
          <w:fldChar w:fldCharType="end"/>
        </w:r>
      </w:hyperlink>
    </w:p>
    <w:p>
      <w:pPr>
        <w:pStyle w:val="TOC2"/>
        <w:tabs>
          <w:tab w:val="right" w:leader="dot" w:pos="8306"/>
        </w:tabs>
      </w:pPr>
      <w:hyperlink w:anchor="_Toc28450" w:history="1">
        <w:r>
          <w:rPr>
            <w:rFonts w:ascii="仿宋" w:eastAsia="仿宋" w:hAnsi="仿宋" w:cs="仿宋" w:hint="eastAsia"/>
            <w:lang w:eastAsia="zh-CN"/>
          </w:rPr>
          <w:t>(二)、研发规划与投入</w:t>
        </w:r>
        <w:r>
          <w:tab/>
        </w:r>
        <w:r>
          <w:fldChar w:fldCharType="begin"/>
        </w:r>
        <w:r>
          <w:instrText xml:space="preserve"> PAGEREF _Toc28450 \h </w:instrText>
        </w:r>
        <w:r>
          <w:fldChar w:fldCharType="separate"/>
        </w:r>
        <w:r>
          <w:t>31</w:t>
        </w:r>
        <w:r>
          <w:fldChar w:fldCharType="end"/>
        </w:r>
      </w:hyperlink>
    </w:p>
    <w:p>
      <w:pPr>
        <w:pStyle w:val="TOC1"/>
        <w:tabs>
          <w:tab w:val="right" w:leader="dot" w:pos="8306"/>
        </w:tabs>
      </w:pPr>
      <w:hyperlink w:anchor="_Toc17331" w:history="1">
        <w:r>
          <w:rPr>
            <w:rFonts w:ascii="仿宋" w:eastAsia="仿宋" w:hAnsi="仿宋" w:cs="仿宋" w:hint="eastAsia"/>
            <w:lang w:eastAsia="zh-CN"/>
          </w:rPr>
          <w:t>十、铸造辅助材料项目技术管理</w:t>
        </w:r>
        <w:r>
          <w:tab/>
        </w:r>
        <w:r>
          <w:fldChar w:fldCharType="begin"/>
        </w:r>
        <w:r>
          <w:instrText xml:space="preserve"> PAGEREF _Toc17331 \h </w:instrText>
        </w:r>
        <w:r>
          <w:fldChar w:fldCharType="separate"/>
        </w:r>
        <w:r>
          <w:t>33</w:t>
        </w:r>
        <w:r>
          <w:fldChar w:fldCharType="end"/>
        </w:r>
      </w:hyperlink>
    </w:p>
    <w:p>
      <w:pPr>
        <w:pStyle w:val="TOC2"/>
        <w:tabs>
          <w:tab w:val="right" w:leader="dot" w:pos="8306"/>
        </w:tabs>
      </w:pPr>
      <w:hyperlink w:anchor="_Toc8100" w:history="1">
        <w:r>
          <w:rPr>
            <w:rFonts w:ascii="仿宋" w:eastAsia="仿宋" w:hAnsi="仿宋" w:cs="仿宋" w:hint="eastAsia"/>
            <w:lang w:eastAsia="zh-CN"/>
          </w:rPr>
          <w:t>(一)、技术方案选用方向</w:t>
        </w:r>
        <w:r>
          <w:tab/>
        </w:r>
        <w:r>
          <w:fldChar w:fldCharType="begin"/>
        </w:r>
        <w:r>
          <w:instrText xml:space="preserve"> PAGEREF _Toc8100 \h </w:instrText>
        </w:r>
        <w:r>
          <w:fldChar w:fldCharType="separate"/>
        </w:r>
        <w:r>
          <w:t>33</w:t>
        </w:r>
        <w:r>
          <w:fldChar w:fldCharType="end"/>
        </w:r>
      </w:hyperlink>
    </w:p>
    <w:p>
      <w:pPr>
        <w:pStyle w:val="TOC2"/>
        <w:tabs>
          <w:tab w:val="right" w:leader="dot" w:pos="8306"/>
        </w:tabs>
      </w:pPr>
      <w:hyperlink w:anchor="_Toc27921" w:history="1">
        <w:r>
          <w:rPr>
            <w:rFonts w:ascii="仿宋" w:eastAsia="仿宋" w:hAnsi="仿宋" w:cs="仿宋" w:hint="eastAsia"/>
            <w:lang w:eastAsia="zh-CN"/>
          </w:rPr>
          <w:t>(二)、工艺技术方案选用原则</w:t>
        </w:r>
        <w:r>
          <w:tab/>
        </w:r>
        <w:r>
          <w:fldChar w:fldCharType="begin"/>
        </w:r>
        <w:r>
          <w:instrText xml:space="preserve"> PAGEREF _Toc27921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43" w:history="1">
        <w:r>
          <w:rPr>
            <w:rFonts w:ascii="仿宋" w:eastAsia="仿宋" w:hAnsi="仿宋" w:cs="仿宋" w:hint="eastAsia"/>
            <w:lang w:eastAsia="zh-CN"/>
          </w:rPr>
          <w:t>(三)、工艺技术方案要求</w:t>
        </w:r>
        <w:r>
          <w:tab/>
        </w:r>
        <w:r>
          <w:fldChar w:fldCharType="begin"/>
        </w:r>
        <w:r>
          <w:instrText xml:space="preserve"> PAGEREF _Toc22143 \h </w:instrText>
        </w:r>
        <w:r>
          <w:fldChar w:fldCharType="separate"/>
        </w:r>
        <w:r>
          <w:t>37</w:t>
        </w:r>
        <w:r>
          <w:fldChar w:fldCharType="end"/>
        </w:r>
      </w:hyperlink>
    </w:p>
    <w:p>
      <w:pPr>
        <w:pStyle w:val="TOC1"/>
        <w:tabs>
          <w:tab w:val="right" w:leader="dot" w:pos="8306"/>
        </w:tabs>
      </w:pPr>
      <w:hyperlink w:anchor="_Toc1224" w:history="1">
        <w:r>
          <w:rPr>
            <w:rFonts w:ascii="仿宋" w:eastAsia="仿宋" w:hAnsi="仿宋" w:cs="仿宋" w:hint="eastAsia"/>
            <w:lang w:eastAsia="zh-CN"/>
          </w:rPr>
          <w:t>十一、铸造辅助材料项目财务管理</w:t>
        </w:r>
        <w:r>
          <w:tab/>
        </w:r>
        <w:r>
          <w:fldChar w:fldCharType="begin"/>
        </w:r>
        <w:r>
          <w:instrText xml:space="preserve"> PAGEREF _Toc1224 \h </w:instrText>
        </w:r>
        <w:r>
          <w:fldChar w:fldCharType="separate"/>
        </w:r>
        <w:r>
          <w:t>39</w:t>
        </w:r>
        <w:r>
          <w:fldChar w:fldCharType="end"/>
        </w:r>
      </w:hyperlink>
    </w:p>
    <w:p>
      <w:pPr>
        <w:pStyle w:val="TOC2"/>
        <w:tabs>
          <w:tab w:val="right" w:leader="dot" w:pos="8306"/>
        </w:tabs>
      </w:pPr>
      <w:hyperlink w:anchor="_Toc23331" w:history="1">
        <w:r>
          <w:rPr>
            <w:rFonts w:ascii="仿宋" w:eastAsia="仿宋" w:hAnsi="仿宋" w:cs="仿宋" w:hint="eastAsia"/>
            <w:lang w:eastAsia="zh-CN"/>
          </w:rPr>
          <w:t>(一)、资金需求大</w:t>
        </w:r>
        <w:r>
          <w:tab/>
        </w:r>
        <w:r>
          <w:fldChar w:fldCharType="begin"/>
        </w:r>
        <w:r>
          <w:instrText xml:space="preserve"> PAGEREF _Toc23331 \h </w:instrText>
        </w:r>
        <w:r>
          <w:fldChar w:fldCharType="separate"/>
        </w:r>
        <w:r>
          <w:t>39</w:t>
        </w:r>
        <w:r>
          <w:fldChar w:fldCharType="end"/>
        </w:r>
      </w:hyperlink>
    </w:p>
    <w:p>
      <w:pPr>
        <w:pStyle w:val="TOC2"/>
        <w:tabs>
          <w:tab w:val="right" w:leader="dot" w:pos="8306"/>
        </w:tabs>
      </w:pPr>
      <w:hyperlink w:anchor="_Toc4513" w:history="1">
        <w:r>
          <w:rPr>
            <w:rFonts w:ascii="仿宋" w:eastAsia="仿宋" w:hAnsi="仿宋" w:cs="仿宋" w:hint="eastAsia"/>
            <w:lang w:eastAsia="zh-CN"/>
          </w:rPr>
          <w:t>(二)、研发周期长</w:t>
        </w:r>
        <w:r>
          <w:tab/>
        </w:r>
        <w:r>
          <w:fldChar w:fldCharType="begin"/>
        </w:r>
        <w:r>
          <w:instrText xml:space="preserve"> PAGEREF _Toc4513 \h </w:instrText>
        </w:r>
        <w:r>
          <w:fldChar w:fldCharType="separate"/>
        </w:r>
        <w:r>
          <w:t>41</w:t>
        </w:r>
        <w:r>
          <w:fldChar w:fldCharType="end"/>
        </w:r>
      </w:hyperlink>
    </w:p>
    <w:p>
      <w:pPr>
        <w:pStyle w:val="TOC2"/>
        <w:tabs>
          <w:tab w:val="right" w:leader="dot" w:pos="8306"/>
        </w:tabs>
      </w:pPr>
      <w:hyperlink w:anchor="_Toc27112" w:history="1">
        <w:r>
          <w:rPr>
            <w:rFonts w:ascii="仿宋" w:eastAsia="仿宋" w:hAnsi="仿宋" w:cs="仿宋" w:hint="eastAsia"/>
            <w:lang w:eastAsia="zh-CN"/>
          </w:rPr>
          <w:t>(三)、市场风险大</w:t>
        </w:r>
        <w:r>
          <w:tab/>
        </w:r>
        <w:r>
          <w:fldChar w:fldCharType="begin"/>
        </w:r>
        <w:r>
          <w:instrText xml:space="preserve"> PAGEREF _Toc27112 \h </w:instrText>
        </w:r>
        <w:r>
          <w:fldChar w:fldCharType="separate"/>
        </w:r>
        <w:r>
          <w:t>42</w:t>
        </w:r>
        <w:r>
          <w:fldChar w:fldCharType="end"/>
        </w:r>
      </w:hyperlink>
    </w:p>
    <w:p>
      <w:pPr>
        <w:pStyle w:val="TOC2"/>
        <w:tabs>
          <w:tab w:val="right" w:leader="dot" w:pos="8306"/>
        </w:tabs>
      </w:pPr>
      <w:hyperlink w:anchor="_Toc13437" w:history="1">
        <w:r>
          <w:rPr>
            <w:rFonts w:ascii="仿宋" w:eastAsia="仿宋" w:hAnsi="仿宋" w:cs="仿宋" w:hint="eastAsia"/>
            <w:lang w:eastAsia="zh-CN"/>
          </w:rPr>
          <w:t>(四)、利润率高</w:t>
        </w:r>
        <w:r>
          <w:tab/>
        </w:r>
        <w:r>
          <w:fldChar w:fldCharType="begin"/>
        </w:r>
        <w:r>
          <w:instrText xml:space="preserve"> PAGEREF _Toc13437 \h </w:instrText>
        </w:r>
        <w:r>
          <w:fldChar w:fldCharType="separate"/>
        </w:r>
        <w:r>
          <w:t>44</w:t>
        </w:r>
        <w:r>
          <w:fldChar w:fldCharType="end"/>
        </w:r>
      </w:hyperlink>
    </w:p>
    <w:p>
      <w:pPr>
        <w:pStyle w:val="TOC1"/>
        <w:tabs>
          <w:tab w:val="right" w:leader="dot" w:pos="8306"/>
        </w:tabs>
      </w:pPr>
      <w:hyperlink w:anchor="_Toc18031" w:history="1">
        <w:r>
          <w:rPr>
            <w:rFonts w:ascii="仿宋" w:eastAsia="仿宋" w:hAnsi="仿宋" w:cs="仿宋" w:hint="eastAsia"/>
            <w:lang w:eastAsia="zh-CN"/>
          </w:rPr>
          <w:t>十二、铸造辅助材料项目环境影响分析</w:t>
        </w:r>
        <w:r>
          <w:tab/>
        </w:r>
        <w:r>
          <w:fldChar w:fldCharType="begin"/>
        </w:r>
        <w:r>
          <w:instrText xml:space="preserve"> PAGEREF _Toc18031 \h </w:instrText>
        </w:r>
        <w:r>
          <w:fldChar w:fldCharType="separate"/>
        </w:r>
        <w:r>
          <w:t>47</w:t>
        </w:r>
        <w:r>
          <w:fldChar w:fldCharType="end"/>
        </w:r>
      </w:hyperlink>
    </w:p>
    <w:p>
      <w:pPr>
        <w:pStyle w:val="TOC2"/>
        <w:tabs>
          <w:tab w:val="right" w:leader="dot" w:pos="8306"/>
        </w:tabs>
      </w:pPr>
      <w:hyperlink w:anchor="_Toc14262" w:history="1">
        <w:r>
          <w:rPr>
            <w:rFonts w:ascii="仿宋" w:eastAsia="仿宋" w:hAnsi="仿宋" w:cs="仿宋" w:hint="eastAsia"/>
            <w:lang w:eastAsia="zh-CN"/>
          </w:rPr>
          <w:t>(一)、建设区域环境质量现状</w:t>
        </w:r>
        <w:r>
          <w:tab/>
        </w:r>
        <w:r>
          <w:fldChar w:fldCharType="begin"/>
        </w:r>
        <w:r>
          <w:instrText xml:space="preserve"> PAGEREF _Toc14262 \h </w:instrText>
        </w:r>
        <w:r>
          <w:fldChar w:fldCharType="separate"/>
        </w:r>
        <w:r>
          <w:t>47</w:t>
        </w:r>
        <w:r>
          <w:fldChar w:fldCharType="end"/>
        </w:r>
      </w:hyperlink>
    </w:p>
    <w:p>
      <w:pPr>
        <w:pStyle w:val="TOC2"/>
        <w:tabs>
          <w:tab w:val="right" w:leader="dot" w:pos="8306"/>
        </w:tabs>
      </w:pPr>
      <w:hyperlink w:anchor="_Toc14843" w:history="1">
        <w:r>
          <w:rPr>
            <w:rFonts w:ascii="仿宋" w:eastAsia="仿宋" w:hAnsi="仿宋" w:cs="仿宋" w:hint="eastAsia"/>
            <w:lang w:eastAsia="zh-CN"/>
          </w:rPr>
          <w:t>(二)、建设期环境保护</w:t>
        </w:r>
        <w:r>
          <w:tab/>
        </w:r>
        <w:r>
          <w:fldChar w:fldCharType="begin"/>
        </w:r>
        <w:r>
          <w:instrText xml:space="preserve"> PAGEREF _Toc14843 \h </w:instrText>
        </w:r>
        <w:r>
          <w:fldChar w:fldCharType="separate"/>
        </w:r>
        <w:r>
          <w:t>48</w:t>
        </w:r>
        <w:r>
          <w:fldChar w:fldCharType="end"/>
        </w:r>
      </w:hyperlink>
    </w:p>
    <w:p>
      <w:pPr>
        <w:pStyle w:val="TOC2"/>
        <w:tabs>
          <w:tab w:val="right" w:leader="dot" w:pos="8306"/>
        </w:tabs>
      </w:pPr>
      <w:hyperlink w:anchor="_Toc3722" w:history="1">
        <w:r>
          <w:rPr>
            <w:rFonts w:ascii="仿宋" w:eastAsia="仿宋" w:hAnsi="仿宋" w:cs="仿宋" w:hint="eastAsia"/>
            <w:lang w:eastAsia="zh-CN"/>
          </w:rPr>
          <w:t>(三)、运营期环境保护</w:t>
        </w:r>
        <w:r>
          <w:tab/>
        </w:r>
        <w:r>
          <w:fldChar w:fldCharType="begin"/>
        </w:r>
        <w:r>
          <w:instrText xml:space="preserve"> PAGEREF _Toc3722 \h </w:instrText>
        </w:r>
        <w:r>
          <w:fldChar w:fldCharType="separate"/>
        </w:r>
        <w:r>
          <w:t>49</w:t>
        </w:r>
        <w:r>
          <w:fldChar w:fldCharType="end"/>
        </w:r>
      </w:hyperlink>
    </w:p>
    <w:p>
      <w:pPr>
        <w:pStyle w:val="TOC2"/>
        <w:tabs>
          <w:tab w:val="right" w:leader="dot" w:pos="8306"/>
        </w:tabs>
      </w:pPr>
      <w:hyperlink w:anchor="_Toc9655" w:history="1">
        <w:r>
          <w:rPr>
            <w:rFonts w:ascii="仿宋" w:eastAsia="仿宋" w:hAnsi="仿宋" w:cs="仿宋" w:hint="eastAsia"/>
            <w:lang w:eastAsia="zh-CN"/>
          </w:rPr>
          <w:t>(四)、铸造辅助材料项目建设对区域经济的影响</w:t>
        </w:r>
        <w:r>
          <w:tab/>
        </w:r>
        <w:r>
          <w:fldChar w:fldCharType="begin"/>
        </w:r>
        <w:r>
          <w:instrText xml:space="preserve"> PAGEREF _Toc9655 \h </w:instrText>
        </w:r>
        <w:r>
          <w:fldChar w:fldCharType="separate"/>
        </w:r>
        <w:r>
          <w:t>51</w:t>
        </w:r>
        <w:r>
          <w:fldChar w:fldCharType="end"/>
        </w:r>
      </w:hyperlink>
    </w:p>
    <w:p>
      <w:pPr>
        <w:pStyle w:val="TOC2"/>
        <w:tabs>
          <w:tab w:val="right" w:leader="dot" w:pos="8306"/>
        </w:tabs>
      </w:pPr>
      <w:hyperlink w:anchor="_Toc27859" w:history="1">
        <w:r>
          <w:rPr>
            <w:rFonts w:ascii="仿宋" w:eastAsia="仿宋" w:hAnsi="仿宋" w:cs="仿宋" w:hint="eastAsia"/>
            <w:lang w:eastAsia="zh-CN"/>
          </w:rPr>
          <w:t>(五)、废弃物处理</w:t>
        </w:r>
        <w:r>
          <w:tab/>
        </w:r>
        <w:r>
          <w:fldChar w:fldCharType="begin"/>
        </w:r>
        <w:r>
          <w:instrText xml:space="preserve"> PAGEREF _Toc27859 \h </w:instrText>
        </w:r>
        <w:r>
          <w:fldChar w:fldCharType="separate"/>
        </w:r>
        <w:r>
          <w:t>53</w:t>
        </w:r>
        <w:r>
          <w:fldChar w:fldCharType="end"/>
        </w:r>
      </w:hyperlink>
    </w:p>
    <w:p>
      <w:pPr>
        <w:pStyle w:val="TOC2"/>
        <w:tabs>
          <w:tab w:val="right" w:leader="dot" w:pos="8306"/>
        </w:tabs>
      </w:pPr>
      <w:hyperlink w:anchor="_Toc20482" w:history="1">
        <w:r>
          <w:rPr>
            <w:rFonts w:ascii="仿宋" w:eastAsia="仿宋" w:hAnsi="仿宋" w:cs="仿宋" w:hint="eastAsia"/>
            <w:lang w:eastAsia="zh-CN"/>
          </w:rPr>
          <w:t>(六)、特殊环境影响分析</w:t>
        </w:r>
        <w:r>
          <w:tab/>
        </w:r>
        <w:r>
          <w:fldChar w:fldCharType="begin"/>
        </w:r>
        <w:r>
          <w:instrText xml:space="preserve"> PAGEREF _Toc20482 \h </w:instrText>
        </w:r>
        <w:r>
          <w:fldChar w:fldCharType="separate"/>
        </w:r>
        <w:r>
          <w:t>54</w:t>
        </w:r>
        <w:r>
          <w:fldChar w:fldCharType="end"/>
        </w:r>
      </w:hyperlink>
    </w:p>
    <w:p>
      <w:pPr>
        <w:pStyle w:val="TOC2"/>
        <w:tabs>
          <w:tab w:val="right" w:leader="dot" w:pos="8306"/>
        </w:tabs>
      </w:pPr>
      <w:hyperlink w:anchor="_Toc8609" w:history="1">
        <w:r>
          <w:rPr>
            <w:rFonts w:ascii="仿宋" w:eastAsia="仿宋" w:hAnsi="仿宋" w:cs="仿宋" w:hint="eastAsia"/>
            <w:lang w:eastAsia="zh-CN"/>
          </w:rPr>
          <w:t>(七)、清洁生产</w:t>
        </w:r>
        <w:r>
          <w:tab/>
        </w:r>
        <w:r>
          <w:fldChar w:fldCharType="begin"/>
        </w:r>
        <w:r>
          <w:instrText xml:space="preserve"> PAGEREF _Toc8609 \h </w:instrText>
        </w:r>
        <w:r>
          <w:fldChar w:fldCharType="separate"/>
        </w:r>
        <w:r>
          <w:t>55</w:t>
        </w:r>
        <w:r>
          <w:fldChar w:fldCharType="end"/>
        </w:r>
      </w:hyperlink>
    </w:p>
    <w:p>
      <w:pPr>
        <w:pStyle w:val="TOC2"/>
        <w:tabs>
          <w:tab w:val="right" w:leader="dot" w:pos="8306"/>
        </w:tabs>
      </w:pPr>
      <w:hyperlink w:anchor="_Toc3377" w:history="1">
        <w:r>
          <w:rPr>
            <w:rFonts w:ascii="仿宋" w:eastAsia="仿宋" w:hAnsi="仿宋" w:cs="仿宋" w:hint="eastAsia"/>
            <w:lang w:eastAsia="zh-CN"/>
          </w:rPr>
          <w:t>(八)、环境保护综合评价</w:t>
        </w:r>
        <w:r>
          <w:tab/>
        </w:r>
        <w:r>
          <w:fldChar w:fldCharType="begin"/>
        </w:r>
        <w:r>
          <w:instrText xml:space="preserve"> PAGEREF _Toc3377 \h </w:instrText>
        </w:r>
        <w:r>
          <w:fldChar w:fldCharType="separate"/>
        </w:r>
        <w:r>
          <w:t>56</w:t>
        </w:r>
        <w:r>
          <w:fldChar w:fldCharType="end"/>
        </w:r>
      </w:hyperlink>
    </w:p>
    <w:p>
      <w:pPr>
        <w:pStyle w:val="TOC1"/>
        <w:tabs>
          <w:tab w:val="right" w:leader="dot" w:pos="8306"/>
        </w:tabs>
      </w:pPr>
      <w:hyperlink w:anchor="_Toc29545" w:history="1">
        <w:r>
          <w:rPr>
            <w:rFonts w:ascii="仿宋" w:eastAsia="仿宋" w:hAnsi="仿宋" w:cs="仿宋" w:hint="eastAsia"/>
            <w:lang w:eastAsia="zh-CN"/>
          </w:rPr>
          <w:t>十三、风险识别与分类</w:t>
        </w:r>
        <w:r>
          <w:tab/>
        </w:r>
        <w:r>
          <w:fldChar w:fldCharType="begin"/>
        </w:r>
        <w:r>
          <w:instrText xml:space="preserve"> PAGEREF _Toc29545 \h </w:instrText>
        </w:r>
        <w:r>
          <w:fldChar w:fldCharType="separate"/>
        </w:r>
        <w:r>
          <w:t>57</w:t>
        </w:r>
        <w:r>
          <w:fldChar w:fldCharType="end"/>
        </w:r>
      </w:hyperlink>
    </w:p>
    <w:p>
      <w:pPr>
        <w:pStyle w:val="TOC2"/>
        <w:tabs>
          <w:tab w:val="right" w:leader="dot" w:pos="8306"/>
        </w:tabs>
      </w:pPr>
      <w:hyperlink w:anchor="_Toc10101" w:history="1">
        <w:r>
          <w:rPr>
            <w:rFonts w:ascii="仿宋" w:eastAsia="仿宋" w:hAnsi="仿宋" w:cs="仿宋" w:hint="eastAsia"/>
            <w:lang w:eastAsia="zh-CN"/>
          </w:rPr>
          <w:t>(一)、风险识别</w:t>
        </w:r>
        <w:r>
          <w:tab/>
        </w:r>
        <w:r>
          <w:fldChar w:fldCharType="begin"/>
        </w:r>
        <w:r>
          <w:instrText xml:space="preserve"> PAGEREF _Toc10101 \h </w:instrText>
        </w:r>
        <w:r>
          <w:fldChar w:fldCharType="separate"/>
        </w:r>
        <w:r>
          <w:t>57</w:t>
        </w:r>
        <w:r>
          <w:fldChar w:fldCharType="end"/>
        </w:r>
      </w:hyperlink>
    </w:p>
    <w:p>
      <w:pPr>
        <w:pStyle w:val="TOC2"/>
        <w:tabs>
          <w:tab w:val="right" w:leader="dot" w:pos="8306"/>
        </w:tabs>
      </w:pPr>
      <w:hyperlink w:anchor="_Toc29416" w:history="1">
        <w:r>
          <w:rPr>
            <w:rFonts w:ascii="仿宋" w:eastAsia="仿宋" w:hAnsi="仿宋" w:cs="仿宋" w:hint="eastAsia"/>
            <w:lang w:eastAsia="zh-CN"/>
          </w:rPr>
          <w:t>(二)、风险分类</w:t>
        </w:r>
        <w:r>
          <w:tab/>
        </w:r>
        <w:r>
          <w:fldChar w:fldCharType="begin"/>
        </w:r>
        <w:r>
          <w:instrText xml:space="preserve"> PAGEREF _Toc29416 \h </w:instrText>
        </w:r>
        <w:r>
          <w:fldChar w:fldCharType="separate"/>
        </w:r>
        <w:r>
          <w:t>59</w:t>
        </w:r>
        <w:r>
          <w:fldChar w:fldCharType="end"/>
        </w:r>
      </w:hyperlink>
    </w:p>
    <w:p>
      <w:pPr>
        <w:pStyle w:val="TOC1"/>
        <w:tabs>
          <w:tab w:val="right" w:leader="dot" w:pos="8306"/>
        </w:tabs>
      </w:pPr>
      <w:hyperlink w:anchor="_Toc18106" w:history="1">
        <w:r>
          <w:rPr>
            <w:rFonts w:ascii="仿宋" w:eastAsia="仿宋" w:hAnsi="仿宋" w:cs="仿宋" w:hint="eastAsia"/>
            <w:lang w:eastAsia="zh-CN"/>
          </w:rPr>
          <w:t>十四、利益相关者分析与沟通计划</w:t>
        </w:r>
        <w:r>
          <w:tab/>
        </w:r>
        <w:r>
          <w:fldChar w:fldCharType="begin"/>
        </w:r>
        <w:r>
          <w:instrText xml:space="preserve"> PAGEREF _Toc18106 \h </w:instrText>
        </w:r>
        <w:r>
          <w:fldChar w:fldCharType="separate"/>
        </w:r>
        <w:r>
          <w:t>61</w:t>
        </w:r>
        <w:r>
          <w:fldChar w:fldCharType="end"/>
        </w:r>
      </w:hyperlink>
    </w:p>
    <w:p>
      <w:pPr>
        <w:pStyle w:val="TOC2"/>
        <w:tabs>
          <w:tab w:val="right" w:leader="dot" w:pos="8306"/>
        </w:tabs>
      </w:pPr>
      <w:hyperlink w:anchor="_Toc8688" w:history="1">
        <w:r>
          <w:rPr>
            <w:rFonts w:ascii="仿宋" w:eastAsia="仿宋" w:hAnsi="仿宋" w:cs="仿宋" w:hint="eastAsia"/>
            <w:lang w:eastAsia="zh-CN"/>
          </w:rPr>
          <w:t>(一)、利益相关者分析</w:t>
        </w:r>
        <w:r>
          <w:tab/>
        </w:r>
        <w:r>
          <w:fldChar w:fldCharType="begin"/>
        </w:r>
        <w:r>
          <w:instrText xml:space="preserve"> PAGEREF _Toc8688 \h </w:instrText>
        </w:r>
        <w:r>
          <w:fldChar w:fldCharType="separate"/>
        </w:r>
        <w:r>
          <w:t>61</w:t>
        </w:r>
        <w:r>
          <w:fldChar w:fldCharType="end"/>
        </w:r>
      </w:hyperlink>
    </w:p>
    <w:p>
      <w:pPr>
        <w:pStyle w:val="TOC2"/>
        <w:tabs>
          <w:tab w:val="right" w:leader="dot" w:pos="8306"/>
        </w:tabs>
      </w:pPr>
      <w:hyperlink w:anchor="_Toc24768" w:history="1">
        <w:r>
          <w:rPr>
            <w:rFonts w:ascii="仿宋" w:eastAsia="仿宋" w:hAnsi="仿宋" w:cs="仿宋" w:hint="eastAsia"/>
            <w:lang w:eastAsia="zh-CN"/>
          </w:rPr>
          <w:t>(二)、沟通计划</w:t>
        </w:r>
        <w:r>
          <w:tab/>
        </w:r>
        <w:r>
          <w:fldChar w:fldCharType="begin"/>
        </w:r>
        <w:r>
          <w:instrText xml:space="preserve"> PAGEREF _Toc24768 \h </w:instrText>
        </w:r>
        <w:r>
          <w:fldChar w:fldCharType="separate"/>
        </w:r>
        <w:r>
          <w:t>62</w:t>
        </w:r>
        <w:r>
          <w:fldChar w:fldCharType="end"/>
        </w:r>
      </w:hyperlink>
    </w:p>
    <w:p>
      <w:pPr>
        <w:pStyle w:val="TOC1"/>
        <w:tabs>
          <w:tab w:val="right" w:leader="dot" w:pos="8306"/>
        </w:tabs>
      </w:pPr>
      <w:hyperlink w:anchor="_Toc30125" w:history="1">
        <w:r>
          <w:rPr>
            <w:rFonts w:ascii="仿宋" w:eastAsia="仿宋" w:hAnsi="仿宋" w:cs="仿宋" w:hint="eastAsia"/>
            <w:lang w:eastAsia="zh-CN"/>
          </w:rPr>
          <w:t>十五、质量管理体系</w:t>
        </w:r>
        <w:r>
          <w:tab/>
        </w:r>
        <w:r>
          <w:fldChar w:fldCharType="begin"/>
        </w:r>
        <w:r>
          <w:instrText xml:space="preserve"> PAGEREF _Toc30125 \h </w:instrText>
        </w:r>
        <w:r>
          <w:fldChar w:fldCharType="separate"/>
        </w:r>
        <w:r>
          <w:t>63</w:t>
        </w:r>
        <w:r>
          <w:fldChar w:fldCharType="end"/>
        </w:r>
      </w:hyperlink>
    </w:p>
    <w:p>
      <w:pPr>
        <w:pStyle w:val="TOC2"/>
        <w:tabs>
          <w:tab w:val="right" w:leader="dot" w:pos="8306"/>
        </w:tabs>
      </w:pPr>
      <w:hyperlink w:anchor="_Toc15037" w:history="1">
        <w:r>
          <w:rPr>
            <w:rFonts w:ascii="仿宋" w:eastAsia="仿宋" w:hAnsi="仿宋" w:cs="仿宋" w:hint="eastAsia"/>
            <w:lang w:eastAsia="zh-CN"/>
          </w:rPr>
          <w:t>(一)、质量目标与方针</w:t>
        </w:r>
        <w:r>
          <w:tab/>
        </w:r>
        <w:r>
          <w:fldChar w:fldCharType="begin"/>
        </w:r>
        <w:r>
          <w:instrText xml:space="preserve"> PAGEREF _Toc15037 \h </w:instrText>
        </w:r>
        <w:r>
          <w:fldChar w:fldCharType="separate"/>
        </w:r>
        <w:r>
          <w:t>63</w:t>
        </w:r>
        <w:r>
          <w:fldChar w:fldCharType="end"/>
        </w:r>
      </w:hyperlink>
    </w:p>
    <w:p>
      <w:pPr>
        <w:pStyle w:val="TOC2"/>
        <w:tabs>
          <w:tab w:val="right" w:leader="dot" w:pos="8306"/>
        </w:tabs>
      </w:pPr>
      <w:hyperlink w:anchor="_Toc14389" w:history="1">
        <w:r>
          <w:rPr>
            <w:rFonts w:ascii="仿宋" w:eastAsia="仿宋" w:hAnsi="仿宋" w:cs="仿宋" w:hint="eastAsia"/>
            <w:lang w:eastAsia="zh-CN"/>
          </w:rPr>
          <w:t>(二)、质量管理责任</w:t>
        </w:r>
        <w:r>
          <w:tab/>
        </w:r>
        <w:r>
          <w:fldChar w:fldCharType="begin"/>
        </w:r>
        <w:r>
          <w:instrText xml:space="preserve"> PAGEREF _Toc14389 \h </w:instrText>
        </w:r>
        <w:r>
          <w:fldChar w:fldCharType="separate"/>
        </w:r>
        <w:r>
          <w:t>64</w:t>
        </w:r>
        <w:r>
          <w:fldChar w:fldCharType="end"/>
        </w:r>
      </w:hyperlink>
    </w:p>
    <w:p>
      <w:pPr>
        <w:pStyle w:val="TOC2"/>
        <w:tabs>
          <w:tab w:val="right" w:leader="dot" w:pos="8306"/>
        </w:tabs>
      </w:pPr>
      <w:hyperlink w:anchor="_Toc4421" w:history="1">
        <w:r>
          <w:rPr>
            <w:rFonts w:ascii="仿宋" w:eastAsia="仿宋" w:hAnsi="仿宋" w:cs="仿宋" w:hint="eastAsia"/>
            <w:lang w:eastAsia="zh-CN"/>
          </w:rPr>
          <w:t>(三)、质量管理体系文件</w:t>
        </w:r>
        <w:r>
          <w:tab/>
        </w:r>
        <w:r>
          <w:fldChar w:fldCharType="begin"/>
        </w:r>
        <w:r>
          <w:instrText xml:space="preserve"> PAGEREF _Toc4421 \h </w:instrText>
        </w:r>
        <w:r>
          <w:fldChar w:fldCharType="separate"/>
        </w:r>
        <w:r>
          <w:t>65</w:t>
        </w:r>
        <w:r>
          <w:fldChar w:fldCharType="end"/>
        </w:r>
      </w:hyperlink>
    </w:p>
    <w:p>
      <w:pPr>
        <w:pStyle w:val="TOC2"/>
        <w:tabs>
          <w:tab w:val="right" w:leader="dot" w:pos="8306"/>
        </w:tabs>
      </w:pPr>
      <w:hyperlink w:anchor="_Toc11094" w:history="1">
        <w:r>
          <w:rPr>
            <w:rFonts w:ascii="仿宋" w:eastAsia="仿宋" w:hAnsi="仿宋" w:cs="仿宋" w:hint="eastAsia"/>
            <w:lang w:eastAsia="zh-CN"/>
          </w:rPr>
          <w:t>(四)、质量培训与教育</w:t>
        </w:r>
        <w:r>
          <w:tab/>
        </w:r>
        <w:r>
          <w:fldChar w:fldCharType="begin"/>
        </w:r>
        <w:r>
          <w:instrText xml:space="preserve"> PAGEREF _Toc11094 \h </w:instrText>
        </w:r>
        <w:r>
          <w:fldChar w:fldCharType="separate"/>
        </w:r>
        <w:r>
          <w:t>68</w:t>
        </w:r>
        <w:r>
          <w:fldChar w:fldCharType="end"/>
        </w:r>
      </w:hyperlink>
    </w:p>
    <w:p>
      <w:pPr>
        <w:pStyle w:val="TOC2"/>
        <w:tabs>
          <w:tab w:val="right" w:leader="dot" w:pos="8306"/>
        </w:tabs>
      </w:pPr>
      <w:hyperlink w:anchor="_Toc24661" w:history="1">
        <w:r>
          <w:rPr>
            <w:rFonts w:ascii="仿宋" w:eastAsia="仿宋" w:hAnsi="仿宋" w:cs="仿宋" w:hint="eastAsia"/>
            <w:lang w:eastAsia="zh-CN"/>
          </w:rPr>
          <w:t>(五)、质量审核与评价</w:t>
        </w:r>
        <w:r>
          <w:tab/>
        </w:r>
        <w:r>
          <w:fldChar w:fldCharType="begin"/>
        </w:r>
        <w:r>
          <w:instrText xml:space="preserve"> PAGEREF _Toc24661 \h </w:instrText>
        </w:r>
        <w:r>
          <w:fldChar w:fldCharType="separate"/>
        </w:r>
        <w:r>
          <w:t>69</w:t>
        </w:r>
        <w:r>
          <w:fldChar w:fldCharType="end"/>
        </w:r>
      </w:hyperlink>
    </w:p>
    <w:p>
      <w:pPr>
        <w:pStyle w:val="TOC2"/>
        <w:tabs>
          <w:tab w:val="right" w:leader="dot" w:pos="8306"/>
        </w:tabs>
      </w:pPr>
      <w:hyperlink w:anchor="_Toc7926" w:history="1">
        <w:r>
          <w:rPr>
            <w:rFonts w:ascii="仿宋" w:eastAsia="仿宋" w:hAnsi="仿宋" w:cs="仿宋" w:hint="eastAsia"/>
            <w:lang w:eastAsia="zh-CN"/>
          </w:rPr>
          <w:t>(六)、不符合与纠正措施</w:t>
        </w:r>
        <w:r>
          <w:tab/>
        </w:r>
        <w:r>
          <w:fldChar w:fldCharType="begin"/>
        </w:r>
        <w:r>
          <w:instrText xml:space="preserve"> PAGEREF _Toc7926 \h </w:instrText>
        </w:r>
        <w:r>
          <w:fldChar w:fldCharType="separate"/>
        </w:r>
        <w:r>
          <w:t>70</w:t>
        </w:r>
        <w:r>
          <w:fldChar w:fldCharType="end"/>
        </w:r>
      </w:hyperlink>
    </w:p>
    <w:p>
      <w:pPr>
        <w:pStyle w:val="TOC1"/>
        <w:tabs>
          <w:tab w:val="right" w:leader="dot" w:pos="8306"/>
        </w:tabs>
      </w:pPr>
      <w:hyperlink w:anchor="_Toc21669" w:history="1">
        <w:r>
          <w:rPr>
            <w:rFonts w:ascii="仿宋" w:eastAsia="仿宋" w:hAnsi="仿宋" w:cs="仿宋" w:hint="eastAsia"/>
            <w:lang w:eastAsia="zh-CN"/>
          </w:rPr>
          <w:t>十六、铸造辅助材料项目工程方案分析</w:t>
        </w:r>
        <w:r>
          <w:tab/>
        </w:r>
        <w:r>
          <w:fldChar w:fldCharType="begin"/>
        </w:r>
        <w:r>
          <w:instrText xml:space="preserve"> PAGEREF _Toc21669 \h </w:instrText>
        </w:r>
        <w:r>
          <w:fldChar w:fldCharType="separate"/>
        </w:r>
        <w:r>
          <w:t>71</w:t>
        </w:r>
        <w:r>
          <w:fldChar w:fldCharType="end"/>
        </w:r>
      </w:hyperlink>
    </w:p>
    <w:p>
      <w:pPr>
        <w:pStyle w:val="TOC2"/>
        <w:tabs>
          <w:tab w:val="right" w:leader="dot" w:pos="8306"/>
        </w:tabs>
      </w:pPr>
      <w:hyperlink w:anchor="_Toc32662" w:history="1">
        <w:r>
          <w:rPr>
            <w:rFonts w:ascii="仿宋" w:eastAsia="仿宋" w:hAnsi="仿宋" w:cs="仿宋" w:hint="eastAsia"/>
            <w:lang w:eastAsia="zh-CN"/>
          </w:rPr>
          <w:t>(一)、建筑工程设计原则</w:t>
        </w:r>
        <w:r>
          <w:tab/>
        </w:r>
        <w:r>
          <w:fldChar w:fldCharType="begin"/>
        </w:r>
        <w:r>
          <w:instrText xml:space="preserve"> PAGEREF _Toc32662 \h </w:instrText>
        </w:r>
        <w:r>
          <w:fldChar w:fldCharType="separate"/>
        </w:r>
        <w:r>
          <w:t>71</w:t>
        </w:r>
        <w:r>
          <w:fldChar w:fldCharType="end"/>
        </w:r>
      </w:hyperlink>
    </w:p>
    <w:p>
      <w:pPr>
        <w:pStyle w:val="TOC2"/>
        <w:tabs>
          <w:tab w:val="right" w:leader="dot" w:pos="8306"/>
        </w:tabs>
      </w:pPr>
      <w:hyperlink w:anchor="_Toc30902" w:history="1">
        <w:r>
          <w:rPr>
            <w:rFonts w:ascii="仿宋" w:eastAsia="仿宋" w:hAnsi="仿宋" w:cs="仿宋" w:hint="eastAsia"/>
            <w:lang w:eastAsia="zh-CN"/>
          </w:rPr>
          <w:t>(二)、土建工程建设指标</w:t>
        </w:r>
        <w:r>
          <w:tab/>
        </w:r>
        <w:r>
          <w:fldChar w:fldCharType="begin"/>
        </w:r>
        <w:r>
          <w:instrText xml:space="preserve"> PAGEREF _Toc30902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8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的技术管理特点体现在其创新导向。通过引入最先进的技术趋势和解决方案，铸造辅助材料项目致力于提升科技含量、提高质量和效率水平。这意味着我们将采用最新的工具和方法，确保铸造辅助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铸造辅助材料项目技术管理的显著特征。通过整合不同领域的技术资源，我们实现了跨学科的协同工作。这有助于优化技术架构，提高整体效能。此外，整合性策略还促进了不同技术团队之间的紧密沟通和高效合作，确保铸造辅助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铸造辅助材料项目所采用的技术。通过不断优化技术方案，铸造辅助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铸造辅助材料项目团队将在铸造辅助材料项目初期识别可能的技术风险，并采取相应的预防和应对措施。通过建立健全的风险评估机制，铸造辅助材料项目能够在实施过程中及时发现并解决潜在的技术问题，保障铸造辅助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铸造辅助材料项目中，技术将成为铸造辅助材料项目成功的有力支持。这一深度剖析揭示了技术管理在铸造辅助材料项目实施中的关键作用，为铸造辅助材料项目的技术基础奠定了坚实的基础。</w:t>
      </w:r>
    </w:p>
    <w:p>
      <w:pPr>
        <w:pStyle w:val="Heading2"/>
        <w:ind w:firstLine="560" w:firstLineChars="200"/>
        <w:rPr>
          <w:rFonts w:ascii="仿宋" w:eastAsia="仿宋" w:hAnsi="仿宋" w:cs="仿宋" w:hint="eastAsia"/>
          <w:sz w:val="28"/>
          <w:lang w:eastAsia="zh-CN"/>
        </w:rPr>
      </w:pPr>
      <w:bookmarkStart w:id="4" w:name="_Toc20284"/>
      <w:r>
        <w:rPr>
          <w:rFonts w:ascii="仿宋" w:eastAsia="仿宋" w:hAnsi="仿宋" w:cs="仿宋" w:hint="eastAsia"/>
          <w:sz w:val="28"/>
          <w:lang w:eastAsia="zh-CN"/>
        </w:rPr>
        <w:t>(二)、铸造辅助材料项目工艺技术设计方案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铸造辅助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铸造辅助材料项目将严格按照相关行业规范要求进行组织。通过有效控制产品质量，铸造辅助材料项目将致力于为顾客提供优质的铸造辅助材料项目产品和良好的服务。这体现了铸造辅助材料项目对于生产活动合规性和质量标准的高度重视，为铸造辅助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铸造辅助材料项目注重生态效益和清洁生产原则。铸造辅助材料项目建设将紧密结合地方特色经济发展，与社会经济发展规划和区域环境保护规划方案相协调一致。通过与当地区域自然生态系统的结合，铸造辅助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铸造辅助材料项目产品具有多样化的客户需求和个性化的特点。因此，铸造辅助材料项目产品规格品种多样，且单批生产数量较小。为满足这一特点，铸造辅助材料项目承办单位将建设先进的柔性制造生产线。通过广泛应用柔性制造技术，铸造辅助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铸造辅助材料项目采用的技术具有较高的技术含量和自动化水平，处于国内先进水平。这一技术选用不仅体现了对生产效率、质量和环境友好性的高标准要求，同时为铸造辅助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23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为确保铸造辅助材料项目的高效生产和技术实施，我们制定了一套精心设计的设备选型方案，以满足铸造辅助材料项目生产、质量和环保的要求。该方案的主要特点如下：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铸造辅助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针对铸造辅助材料项目产品的多样性和小批量生产的特点，我们将建设柔性制造生产线。通过在设备选型中考虑柔性制造技术，可以灵活应对不同产品规格和生产需求，实现生产线的高度灵活性和适应性。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437"/>
      <w:r>
        <w:rPr>
          <w:rFonts w:ascii="仿宋" w:eastAsia="仿宋" w:hAnsi="仿宋" w:cs="仿宋" w:hint="eastAsia"/>
          <w:sz w:val="28"/>
          <w:lang w:eastAsia="zh-CN"/>
        </w:rPr>
        <w:t>二、铸造辅助材料项目文档管理</w:t>
      </w:r>
      <w:bookmarkEnd w:id="6"/>
    </w:p>
    <w:p>
      <w:pPr>
        <w:pStyle w:val="Heading2"/>
        <w:rPr>
          <w:rFonts w:ascii="仿宋" w:eastAsia="仿宋" w:hAnsi="仿宋" w:cs="仿宋" w:hint="eastAsia"/>
          <w:lang w:eastAsia="zh-CN"/>
        </w:rPr>
      </w:pPr>
      <w:bookmarkStart w:id="7" w:name="_Toc3033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铸造辅助材料项目高度重视文档的质量和准确性，以支持铸造辅助材料项目的各项活动和决策。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文档的编制始于铸造辅助材料项目计划的初期，我们制定了详细的文档编制计划，明确了每个文档的内容、格式和编写责任人。在铸造辅助材料项目启动阶段，我们首先编制了铸造辅助材料项目章程，明确定义了铸造辅助材料项目的目标、范围、风险等关键要素。随后，铸造辅助材料项目团队根据计划陆续编制了需求文档、设计文档、测试文档等各类文档，确保铸造辅助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造辅助材料项目管理中的重要环节，旨在确保铸造辅助材料项目文档符合质量标准和铸造辅助材料项目需求。在铸造辅助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造辅助材料项目相关利益方和专业领域的专家对文档进行独立审查。这有助于获取更全面、客观的反馈，确保铸造辅助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铸造辅助材料项目在文档编制与审查方面建立了严格的管理机制，通过规范的流程和多维度的审查，确保铸造辅助材料项目文档的质量、准确性和可靠性，为铸造辅助材料项目的顺利推进提供了有力支持。</w:t>
      </w:r>
    </w:p>
    <w:p>
      <w:pPr>
        <w:pStyle w:val="Heading2"/>
        <w:ind w:firstLine="560" w:firstLineChars="200"/>
        <w:rPr>
          <w:rFonts w:ascii="仿宋" w:eastAsia="仿宋" w:hAnsi="仿宋" w:cs="仿宋" w:hint="eastAsia"/>
          <w:sz w:val="28"/>
          <w:lang w:eastAsia="zh-CN"/>
        </w:rPr>
      </w:pPr>
      <w:bookmarkStart w:id="8" w:name="_Toc890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在铸造辅助材料项目中，我们致力于优化文档发布与分发过程，以确保信息的高效传递和团队间协作的顺畅进行。以下是我们采取的关键优化策略：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我们通过多渠道发布文档，包括电子邮件、铸造辅助材料项目管理平台、内部网站等，以满足不同团队成员的偏好和需求。多渠道发布确保了信息的全面覆盖。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我们采用了精细的权限控制，确保只有授权人员可以访问敏感信息。这种安全措施保护了铸造辅助材料项目文档的机密性，防止了未经授权的信息泄露。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铸造辅助材料项目生命周期中一个至关重要的环节，直接关系到铸造辅助材料项目信息的长期保存和历史记录的完整性。在铸造辅助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4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417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铸造辅助材料项目的主要产品是XXXX，预计年产值为XXX万元。这一产品在市场中占据着重要的地位，其广泛的应用范围使得该铸造辅助材料项目的市场前景非常广阔。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铸造辅助材料项目的xxx产品作为重要的原材料之一，将在多个领域发挥关键作用。其在建筑、交通、能源等方面的广泛应用将为整个产业链提供强大的支持，形成产业协同效应。铸造辅助材料项目的年产值XXX万XXX万XXX万万元不仅反映了其在市场上的巨大潜力，更预示着它对国民经济的积极贡献。这种关联度高、涉及面广的产业关系，使得该铸造辅助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22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总征地面积为XXXX平方米，相当于约XX.XX亩，其中净用地面积为XXXX平方米，红线范围内相当于约XX.XX亩。这一用地规模充分考虑了铸造辅助材料项目的建设需求，保障了铸造辅助材料项目在合适的空间内得以充分发展。铸造辅助材料项目规划的总建筑面积为XXXX平方米，其中主体工程建设占XXXX平方米，计容建筑面积达XXXX平方米。预计建筑工程的投资将达到XXXX万元，为铸造辅助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计划购置的设备共计XXXX台（套），设备购置费用为XXXX万元。这一设备购置计划充分考虑到铸造辅助材料项目的生产需求和技术要求，确保了铸造辅助材料项目在生产运营中具备先进的技术装备和高效的生产能力。设备的合理配置将为铸造辅助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计划总投资为XXXX万元，预计年实现营业收入为XXXX万元。这一产能规模的设定旨在确保铸造辅助材料项目能够在投资与回报之间取得平衡，实现长期可持续的发展。铸造辅助材料项目的总投资充分考虑到各个方面的需求，包括用地建设、设备购置等多个环节，以确保铸造辅助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2493"/>
      <w:r>
        <w:rPr>
          <w:rFonts w:ascii="仿宋" w:eastAsia="仿宋" w:hAnsi="仿宋" w:cs="仿宋" w:hint="eastAsia"/>
          <w:sz w:val="28"/>
          <w:lang w:eastAsia="zh-CN"/>
        </w:rPr>
        <w:t>四、铸造辅助材料项目可持续发展</w:t>
      </w:r>
      <w:bookmarkEnd w:id="13"/>
    </w:p>
    <w:p>
      <w:pPr>
        <w:pStyle w:val="Heading2"/>
        <w:rPr>
          <w:rFonts w:ascii="仿宋" w:eastAsia="仿宋" w:hAnsi="仿宋" w:cs="仿宋" w:hint="eastAsia"/>
          <w:lang w:eastAsia="zh-CN"/>
        </w:rPr>
      </w:pPr>
      <w:bookmarkStart w:id="14" w:name="_Toc2999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辅助材料项目中，铸造辅助材料项目团队着眼于未来，明确了可持续发展的战略方向。制定的具体可持续发展目标包括降低资源使用、采用环保技术、最大化社会效益等。这一步骤不仅有助于铸造辅助材料项目在环保和社会责任方面达到最高标准，也为未来提供了明确的指引，确保铸造辅助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可持续实践的融入铸造辅助材料项目管理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铸造辅助材料项目管理周期。从铸造辅助材料项目规划开始，铸造辅助材料项目团队就考虑了环境和社会的因素。在执行阶段，铸造辅助材料项目团队积极推动绿色技术的应用，优化资源利用。此外，关注员工的社会责任，通过培训和沟通活动提高员工对可持续发展的认知，使他们能够在日常工作中践行可持续实践。这些举措不仅为铸造辅助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798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扎根于铸造辅助材料项目的可持续发展理念，我们深信环保与社会责任是铸造辅助材料项目成功的关键支柱。在铸造辅助材料项目的每一步，我们都致力于通过创新和实践，履行对环境和社会的坚定责任。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团队通过引入先进的环保技术、建立高效的废物处理系统以及推动能源节约措施，积极履行环保责任。定期的环保监测和评估确保铸造辅助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辅助材料项目不仅致力于自身可持续发展，还注重对社会的回馈。通过支持社区铸造辅助材料项目、参与慈善事业、提供培训机会等方式，铸造辅助材料项目积极履行社会责任。与当地社区建立积极互动，关注员工的工作与生活平衡，以及员工的身心健康，是铸造辅助材料项目在社会责任层面的关键举措。这样的实践不仅增强了铸造辅助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178"/>
      <w:r>
        <w:rPr>
          <w:rFonts w:ascii="仿宋" w:eastAsia="仿宋" w:hAnsi="仿宋" w:cs="仿宋" w:hint="eastAsia"/>
          <w:sz w:val="28"/>
          <w:lang w:eastAsia="zh-CN"/>
        </w:rPr>
        <w:t>五、铸造辅助材料项目土建工程</w:t>
      </w:r>
      <w:bookmarkEnd w:id="16"/>
    </w:p>
    <w:p>
      <w:pPr>
        <w:pStyle w:val="Heading2"/>
        <w:rPr>
          <w:rFonts w:ascii="仿宋" w:eastAsia="仿宋" w:hAnsi="仿宋" w:cs="仿宋" w:hint="eastAsia"/>
          <w:lang w:eastAsia="zh-CN"/>
        </w:rPr>
      </w:pPr>
      <w:bookmarkStart w:id="17" w:name="_Toc3153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在铸造辅助材料项目的建筑工程设计中，我们将秉承一系列重要的设计原则，以确保铸造辅助材料项目建筑在功能、美观、可持续性等方面达到最佳效果。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首要原则是确保建筑的功能性得到最大化的发挥。我们将充分理解铸造辅助材料项目的实际需求，合理布局各个功能区域，保证建筑在满足业务需求的同时，提供高效的工作环境。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在建筑设计中，我们将综合考虑建设和运营成本。通过精细的经济效益分析，确保设计方案在高效利用资源的同时，对铸造辅助材料项目的长期盈利能力有积极的贡献。</w:t>
      </w:r>
    </w:p>
    <w:p>
      <w:pPr>
        <w:pStyle w:val="Heading2"/>
        <w:ind w:firstLine="560" w:firstLineChars="200"/>
        <w:rPr>
          <w:rFonts w:ascii="仿宋" w:eastAsia="仿宋" w:hAnsi="仿宋" w:cs="仿宋" w:hint="eastAsia"/>
          <w:sz w:val="28"/>
          <w:lang w:eastAsia="zh-CN"/>
        </w:rPr>
      </w:pPr>
      <w:bookmarkStart w:id="18" w:name="_Toc1427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辅助材料项目的土建工程设计中，我们将精准设定设计年限，结合铸造辅助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铸造辅助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892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铸造辅助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铸造辅助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https://d.book118.com/278035026035006023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铸造辅助材料项目规划设计蓝图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9498D"/>
    <w:rsid w:val="69994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3502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2024-01-01T05:55:00Z</dcterms:created>
  <dcterms:modified xsi:type="dcterms:W3CDTF">2024-01-01T05:55:29Z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738410699932462FB07ABD0C1D4D1C5A_11</vt:lpwstr>
  </property>
  <property fmtid="{D5CDD505-2E9C-101B-9397-08002B2CF9AE}" pid="3" name="KSOProductBuildVer">
    <vt:lpwstr>2052-12.1.0.16120</vt:lpwstr>
  </property>
</Properties>
</file>