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家用吸尘器项目可行性建设方案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07" w:history="1">
        <w:r>
          <w:rPr>
            <w:rFonts w:ascii="仿宋" w:eastAsia="仿宋" w:hAnsi="仿宋" w:cs="仿宋" w:hint="eastAsia"/>
            <w:lang w:eastAsia="zh-CN"/>
          </w:rPr>
          <w:t>序言</w:t>
        </w:r>
        <w:r>
          <w:tab/>
        </w:r>
        <w:r>
          <w:fldChar w:fldCharType="begin"/>
        </w:r>
        <w:r>
          <w:instrText xml:space="preserve"> PAGEREF _Toc24907 \h </w:instrText>
        </w:r>
        <w:r>
          <w:fldChar w:fldCharType="separate"/>
        </w:r>
        <w:r>
          <w:t>3</w:t>
        </w:r>
        <w:r>
          <w:fldChar w:fldCharType="end"/>
        </w:r>
      </w:hyperlink>
    </w:p>
    <w:p>
      <w:pPr>
        <w:pStyle w:val="TOC1"/>
        <w:tabs>
          <w:tab w:val="right" w:leader="dot" w:pos="8306"/>
        </w:tabs>
      </w:pPr>
      <w:hyperlink w:anchor="_Toc18553" w:history="1">
        <w:r>
          <w:rPr>
            <w:rFonts w:ascii="仿宋" w:eastAsia="仿宋" w:hAnsi="仿宋" w:cs="仿宋" w:hint="eastAsia"/>
            <w:lang w:eastAsia="zh-CN"/>
          </w:rPr>
          <w:t>一、环境和生态影响分析</w:t>
        </w:r>
        <w:r>
          <w:tab/>
        </w:r>
        <w:r>
          <w:fldChar w:fldCharType="begin"/>
        </w:r>
        <w:r>
          <w:instrText xml:space="preserve"> PAGEREF _Toc18553 \h </w:instrText>
        </w:r>
        <w:r>
          <w:fldChar w:fldCharType="separate"/>
        </w:r>
        <w:r>
          <w:t>3</w:t>
        </w:r>
        <w:r>
          <w:fldChar w:fldCharType="end"/>
        </w:r>
      </w:hyperlink>
    </w:p>
    <w:p>
      <w:pPr>
        <w:pStyle w:val="TOC2"/>
        <w:tabs>
          <w:tab w:val="right" w:leader="dot" w:pos="8306"/>
        </w:tabs>
      </w:pPr>
      <w:hyperlink w:anchor="_Toc8593" w:history="1">
        <w:r>
          <w:rPr>
            <w:rFonts w:ascii="仿宋" w:eastAsia="仿宋" w:hAnsi="仿宋" w:cs="仿宋" w:hint="eastAsia"/>
            <w:lang w:eastAsia="zh-CN"/>
          </w:rPr>
          <w:t>(一)、环境和生态现状</w:t>
        </w:r>
        <w:r>
          <w:tab/>
        </w:r>
        <w:r>
          <w:fldChar w:fldCharType="begin"/>
        </w:r>
        <w:r>
          <w:instrText xml:space="preserve"> PAGEREF _Toc8593 \h </w:instrText>
        </w:r>
        <w:r>
          <w:fldChar w:fldCharType="separate"/>
        </w:r>
        <w:r>
          <w:t>3</w:t>
        </w:r>
        <w:r>
          <w:fldChar w:fldCharType="end"/>
        </w:r>
      </w:hyperlink>
    </w:p>
    <w:p>
      <w:pPr>
        <w:pStyle w:val="TOC2"/>
        <w:tabs>
          <w:tab w:val="right" w:leader="dot" w:pos="8306"/>
        </w:tabs>
      </w:pPr>
      <w:hyperlink w:anchor="_Toc20624" w:history="1">
        <w:r>
          <w:rPr>
            <w:rFonts w:ascii="仿宋" w:eastAsia="仿宋" w:hAnsi="仿宋" w:cs="仿宋" w:hint="eastAsia"/>
            <w:lang w:eastAsia="zh-CN"/>
          </w:rPr>
          <w:t>(二)、生态环境影响分析</w:t>
        </w:r>
        <w:r>
          <w:tab/>
        </w:r>
        <w:r>
          <w:fldChar w:fldCharType="begin"/>
        </w:r>
        <w:r>
          <w:instrText xml:space="preserve"> PAGEREF _Toc20624 \h </w:instrText>
        </w:r>
        <w:r>
          <w:fldChar w:fldCharType="separate"/>
        </w:r>
        <w:r>
          <w:t>5</w:t>
        </w:r>
        <w:r>
          <w:fldChar w:fldCharType="end"/>
        </w:r>
      </w:hyperlink>
    </w:p>
    <w:p>
      <w:pPr>
        <w:pStyle w:val="TOC2"/>
        <w:tabs>
          <w:tab w:val="right" w:leader="dot" w:pos="8306"/>
        </w:tabs>
      </w:pPr>
      <w:hyperlink w:anchor="_Toc8757" w:history="1">
        <w:r>
          <w:rPr>
            <w:rFonts w:ascii="仿宋" w:eastAsia="仿宋" w:hAnsi="仿宋" w:cs="仿宋" w:hint="eastAsia"/>
            <w:lang w:eastAsia="zh-CN"/>
          </w:rPr>
          <w:t>(三)、生态环境保护措施</w:t>
        </w:r>
        <w:r>
          <w:tab/>
        </w:r>
        <w:r>
          <w:fldChar w:fldCharType="begin"/>
        </w:r>
        <w:r>
          <w:instrText xml:space="preserve"> PAGEREF _Toc8757 \h </w:instrText>
        </w:r>
        <w:r>
          <w:fldChar w:fldCharType="separate"/>
        </w:r>
        <w:r>
          <w:t>6</w:t>
        </w:r>
        <w:r>
          <w:fldChar w:fldCharType="end"/>
        </w:r>
      </w:hyperlink>
    </w:p>
    <w:p>
      <w:pPr>
        <w:pStyle w:val="TOC2"/>
        <w:tabs>
          <w:tab w:val="right" w:leader="dot" w:pos="8306"/>
        </w:tabs>
      </w:pPr>
      <w:hyperlink w:anchor="_Toc10511" w:history="1">
        <w:r>
          <w:rPr>
            <w:rFonts w:ascii="仿宋" w:eastAsia="仿宋" w:hAnsi="仿宋" w:cs="仿宋" w:hint="eastAsia"/>
            <w:lang w:eastAsia="zh-CN"/>
          </w:rPr>
          <w:t>(四)、地质灾害影响分析</w:t>
        </w:r>
        <w:r>
          <w:tab/>
        </w:r>
        <w:r>
          <w:fldChar w:fldCharType="begin"/>
        </w:r>
        <w:r>
          <w:instrText xml:space="preserve"> PAGEREF _Toc10511 \h </w:instrText>
        </w:r>
        <w:r>
          <w:fldChar w:fldCharType="separate"/>
        </w:r>
        <w:r>
          <w:t>8</w:t>
        </w:r>
        <w:r>
          <w:fldChar w:fldCharType="end"/>
        </w:r>
      </w:hyperlink>
    </w:p>
    <w:p>
      <w:pPr>
        <w:pStyle w:val="TOC2"/>
        <w:tabs>
          <w:tab w:val="right" w:leader="dot" w:pos="8306"/>
        </w:tabs>
      </w:pPr>
      <w:hyperlink w:anchor="_Toc6676" w:history="1">
        <w:r>
          <w:rPr>
            <w:rFonts w:ascii="仿宋" w:eastAsia="仿宋" w:hAnsi="仿宋" w:cs="仿宋" w:hint="eastAsia"/>
            <w:lang w:eastAsia="zh-CN"/>
          </w:rPr>
          <w:t>(五)、特殊环境影响</w:t>
        </w:r>
        <w:r>
          <w:tab/>
        </w:r>
        <w:r>
          <w:fldChar w:fldCharType="begin"/>
        </w:r>
        <w:r>
          <w:instrText xml:space="preserve"> PAGEREF _Toc6676 \h </w:instrText>
        </w:r>
        <w:r>
          <w:fldChar w:fldCharType="separate"/>
        </w:r>
        <w:r>
          <w:t>9</w:t>
        </w:r>
        <w:r>
          <w:fldChar w:fldCharType="end"/>
        </w:r>
      </w:hyperlink>
    </w:p>
    <w:p>
      <w:pPr>
        <w:pStyle w:val="TOC1"/>
        <w:tabs>
          <w:tab w:val="right" w:leader="dot" w:pos="8306"/>
        </w:tabs>
      </w:pPr>
      <w:hyperlink w:anchor="_Toc2939" w:history="1">
        <w:r>
          <w:rPr>
            <w:rFonts w:ascii="仿宋" w:eastAsia="仿宋" w:hAnsi="仿宋" w:cs="仿宋" w:hint="eastAsia"/>
            <w:lang w:eastAsia="zh-CN"/>
          </w:rPr>
          <w:t>二、家用吸尘器项目概论</w:t>
        </w:r>
        <w:r>
          <w:tab/>
        </w:r>
        <w:r>
          <w:fldChar w:fldCharType="begin"/>
        </w:r>
        <w:r>
          <w:instrText xml:space="preserve"> PAGEREF _Toc2939 \h </w:instrText>
        </w:r>
        <w:r>
          <w:fldChar w:fldCharType="separate"/>
        </w:r>
        <w:r>
          <w:t>10</w:t>
        </w:r>
        <w:r>
          <w:fldChar w:fldCharType="end"/>
        </w:r>
      </w:hyperlink>
    </w:p>
    <w:p>
      <w:pPr>
        <w:pStyle w:val="TOC2"/>
        <w:tabs>
          <w:tab w:val="right" w:leader="dot" w:pos="8306"/>
        </w:tabs>
      </w:pPr>
      <w:hyperlink w:anchor="_Toc10836" w:history="1">
        <w:r>
          <w:rPr>
            <w:rFonts w:ascii="仿宋" w:eastAsia="仿宋" w:hAnsi="仿宋" w:cs="仿宋" w:hint="eastAsia"/>
            <w:lang w:eastAsia="zh-CN"/>
          </w:rPr>
          <w:t>(一)、项目申报单位概况</w:t>
        </w:r>
        <w:r>
          <w:tab/>
        </w:r>
        <w:r>
          <w:fldChar w:fldCharType="begin"/>
        </w:r>
        <w:r>
          <w:instrText xml:space="preserve"> PAGEREF _Toc10836 \h </w:instrText>
        </w:r>
        <w:r>
          <w:fldChar w:fldCharType="separate"/>
        </w:r>
        <w:r>
          <w:t>10</w:t>
        </w:r>
        <w:r>
          <w:fldChar w:fldCharType="end"/>
        </w:r>
      </w:hyperlink>
    </w:p>
    <w:p>
      <w:pPr>
        <w:pStyle w:val="TOC2"/>
        <w:tabs>
          <w:tab w:val="right" w:leader="dot" w:pos="8306"/>
        </w:tabs>
      </w:pPr>
      <w:hyperlink w:anchor="_Toc29514" w:history="1">
        <w:r>
          <w:rPr>
            <w:rFonts w:ascii="仿宋" w:eastAsia="仿宋" w:hAnsi="仿宋" w:cs="仿宋" w:hint="eastAsia"/>
            <w:lang w:eastAsia="zh-CN"/>
          </w:rPr>
          <w:t>(二)、项目概况</w:t>
        </w:r>
        <w:r>
          <w:tab/>
        </w:r>
        <w:r>
          <w:fldChar w:fldCharType="begin"/>
        </w:r>
        <w:r>
          <w:instrText xml:space="preserve"> PAGEREF _Toc29514 \h </w:instrText>
        </w:r>
        <w:r>
          <w:fldChar w:fldCharType="separate"/>
        </w:r>
        <w:r>
          <w:t>11</w:t>
        </w:r>
        <w:r>
          <w:fldChar w:fldCharType="end"/>
        </w:r>
      </w:hyperlink>
    </w:p>
    <w:p>
      <w:pPr>
        <w:pStyle w:val="TOC1"/>
        <w:tabs>
          <w:tab w:val="right" w:leader="dot" w:pos="8306"/>
        </w:tabs>
      </w:pPr>
      <w:hyperlink w:anchor="_Toc27606" w:history="1">
        <w:r>
          <w:rPr>
            <w:rFonts w:ascii="仿宋" w:eastAsia="仿宋" w:hAnsi="仿宋" w:cs="仿宋" w:hint="eastAsia"/>
            <w:lang w:eastAsia="zh-CN"/>
          </w:rPr>
          <w:t>三、项目监理与质量保证</w:t>
        </w:r>
        <w:r>
          <w:tab/>
        </w:r>
        <w:r>
          <w:fldChar w:fldCharType="begin"/>
        </w:r>
        <w:r>
          <w:instrText xml:space="preserve"> PAGEREF _Toc27606 \h </w:instrText>
        </w:r>
        <w:r>
          <w:fldChar w:fldCharType="separate"/>
        </w:r>
        <w:r>
          <w:t>14</w:t>
        </w:r>
        <w:r>
          <w:fldChar w:fldCharType="end"/>
        </w:r>
      </w:hyperlink>
    </w:p>
    <w:p>
      <w:pPr>
        <w:pStyle w:val="TOC2"/>
        <w:tabs>
          <w:tab w:val="right" w:leader="dot" w:pos="8306"/>
        </w:tabs>
      </w:pPr>
      <w:hyperlink w:anchor="_Toc31766" w:history="1">
        <w:r>
          <w:rPr>
            <w:rFonts w:ascii="仿宋" w:eastAsia="仿宋" w:hAnsi="仿宋" w:cs="仿宋" w:hint="eastAsia"/>
            <w:lang w:eastAsia="zh-CN"/>
          </w:rPr>
          <w:t>(一)、监理体系构建</w:t>
        </w:r>
        <w:r>
          <w:tab/>
        </w:r>
        <w:r>
          <w:fldChar w:fldCharType="begin"/>
        </w:r>
        <w:r>
          <w:instrText xml:space="preserve"> PAGEREF _Toc31766 \h </w:instrText>
        </w:r>
        <w:r>
          <w:fldChar w:fldCharType="separate"/>
        </w:r>
        <w:r>
          <w:t>14</w:t>
        </w:r>
        <w:r>
          <w:fldChar w:fldCharType="end"/>
        </w:r>
      </w:hyperlink>
    </w:p>
    <w:p>
      <w:pPr>
        <w:pStyle w:val="TOC2"/>
        <w:tabs>
          <w:tab w:val="right" w:leader="dot" w:pos="8306"/>
        </w:tabs>
      </w:pPr>
      <w:hyperlink w:anchor="_Toc16672" w:history="1">
        <w:r>
          <w:rPr>
            <w:rFonts w:ascii="仿宋" w:eastAsia="仿宋" w:hAnsi="仿宋" w:cs="仿宋" w:hint="eastAsia"/>
            <w:lang w:eastAsia="zh-CN"/>
          </w:rPr>
          <w:t>(二)、质量保证体系实施</w:t>
        </w:r>
        <w:r>
          <w:tab/>
        </w:r>
        <w:r>
          <w:fldChar w:fldCharType="begin"/>
        </w:r>
        <w:r>
          <w:instrText xml:space="preserve"> PAGEREF _Toc16672 \h </w:instrText>
        </w:r>
        <w:r>
          <w:fldChar w:fldCharType="separate"/>
        </w:r>
        <w:r>
          <w:t>15</w:t>
        </w:r>
        <w:r>
          <w:fldChar w:fldCharType="end"/>
        </w:r>
      </w:hyperlink>
    </w:p>
    <w:p>
      <w:pPr>
        <w:pStyle w:val="TOC2"/>
        <w:tabs>
          <w:tab w:val="right" w:leader="dot" w:pos="8306"/>
        </w:tabs>
      </w:pPr>
      <w:hyperlink w:anchor="_Toc9811" w:history="1">
        <w:r>
          <w:rPr>
            <w:rFonts w:ascii="仿宋" w:eastAsia="仿宋" w:hAnsi="仿宋" w:cs="仿宋" w:hint="eastAsia"/>
            <w:lang w:eastAsia="zh-CN"/>
          </w:rPr>
          <w:t>(三)、监理与质量控制流程</w:t>
        </w:r>
        <w:r>
          <w:tab/>
        </w:r>
        <w:r>
          <w:fldChar w:fldCharType="begin"/>
        </w:r>
        <w:r>
          <w:instrText xml:space="preserve"> PAGEREF _Toc9811 \h </w:instrText>
        </w:r>
        <w:r>
          <w:fldChar w:fldCharType="separate"/>
        </w:r>
        <w:r>
          <w:t>16</w:t>
        </w:r>
        <w:r>
          <w:fldChar w:fldCharType="end"/>
        </w:r>
      </w:hyperlink>
    </w:p>
    <w:p>
      <w:pPr>
        <w:pStyle w:val="TOC1"/>
        <w:tabs>
          <w:tab w:val="right" w:leader="dot" w:pos="8306"/>
        </w:tabs>
      </w:pPr>
      <w:hyperlink w:anchor="_Toc22705" w:history="1">
        <w:r>
          <w:rPr>
            <w:rFonts w:ascii="仿宋" w:eastAsia="仿宋" w:hAnsi="仿宋" w:cs="仿宋" w:hint="eastAsia"/>
            <w:lang w:eastAsia="zh-CN"/>
          </w:rPr>
          <w:t>四、背景、必要性分析</w:t>
        </w:r>
        <w:r>
          <w:tab/>
        </w:r>
        <w:r>
          <w:fldChar w:fldCharType="begin"/>
        </w:r>
        <w:r>
          <w:instrText xml:space="preserve"> PAGEREF _Toc22705 \h </w:instrText>
        </w:r>
        <w:r>
          <w:fldChar w:fldCharType="separate"/>
        </w:r>
        <w:r>
          <w:t>16</w:t>
        </w:r>
        <w:r>
          <w:fldChar w:fldCharType="end"/>
        </w:r>
      </w:hyperlink>
    </w:p>
    <w:p>
      <w:pPr>
        <w:pStyle w:val="TOC2"/>
        <w:tabs>
          <w:tab w:val="right" w:leader="dot" w:pos="8306"/>
        </w:tabs>
      </w:pPr>
      <w:hyperlink w:anchor="_Toc24291" w:history="1">
        <w:r>
          <w:rPr>
            <w:rFonts w:ascii="仿宋" w:eastAsia="仿宋" w:hAnsi="仿宋" w:cs="仿宋" w:hint="eastAsia"/>
            <w:lang w:eastAsia="zh-CN"/>
          </w:rPr>
          <w:t>(一)、项目建设背景</w:t>
        </w:r>
        <w:r>
          <w:tab/>
        </w:r>
        <w:r>
          <w:fldChar w:fldCharType="begin"/>
        </w:r>
        <w:r>
          <w:instrText xml:space="preserve"> PAGEREF _Toc24291 \h </w:instrText>
        </w:r>
        <w:r>
          <w:fldChar w:fldCharType="separate"/>
        </w:r>
        <w:r>
          <w:t>16</w:t>
        </w:r>
        <w:r>
          <w:fldChar w:fldCharType="end"/>
        </w:r>
      </w:hyperlink>
    </w:p>
    <w:p>
      <w:pPr>
        <w:pStyle w:val="TOC2"/>
        <w:tabs>
          <w:tab w:val="right" w:leader="dot" w:pos="8306"/>
        </w:tabs>
      </w:pPr>
      <w:hyperlink w:anchor="_Toc27357" w:history="1">
        <w:r>
          <w:rPr>
            <w:rFonts w:ascii="仿宋" w:eastAsia="仿宋" w:hAnsi="仿宋" w:cs="仿宋" w:hint="eastAsia"/>
            <w:lang w:eastAsia="zh-CN"/>
          </w:rPr>
          <w:t>(二)、必要性分析</w:t>
        </w:r>
        <w:r>
          <w:tab/>
        </w:r>
        <w:r>
          <w:fldChar w:fldCharType="begin"/>
        </w:r>
        <w:r>
          <w:instrText xml:space="preserve"> PAGEREF _Toc27357 \h </w:instrText>
        </w:r>
        <w:r>
          <w:fldChar w:fldCharType="separate"/>
        </w:r>
        <w:r>
          <w:t>17</w:t>
        </w:r>
        <w:r>
          <w:fldChar w:fldCharType="end"/>
        </w:r>
      </w:hyperlink>
    </w:p>
    <w:p>
      <w:pPr>
        <w:pStyle w:val="TOC2"/>
        <w:tabs>
          <w:tab w:val="right" w:leader="dot" w:pos="8306"/>
        </w:tabs>
      </w:pPr>
      <w:hyperlink w:anchor="_Toc18415" w:history="1">
        <w:r>
          <w:rPr>
            <w:rFonts w:ascii="仿宋" w:eastAsia="仿宋" w:hAnsi="仿宋" w:cs="仿宋" w:hint="eastAsia"/>
            <w:lang w:eastAsia="zh-CN"/>
          </w:rPr>
          <w:t>(三)、项目建设有利条件</w:t>
        </w:r>
        <w:r>
          <w:tab/>
        </w:r>
        <w:r>
          <w:fldChar w:fldCharType="begin"/>
        </w:r>
        <w:r>
          <w:instrText xml:space="preserve"> PAGEREF _Toc18415 \h </w:instrText>
        </w:r>
        <w:r>
          <w:fldChar w:fldCharType="separate"/>
        </w:r>
        <w:r>
          <w:t>19</w:t>
        </w:r>
        <w:r>
          <w:fldChar w:fldCharType="end"/>
        </w:r>
      </w:hyperlink>
    </w:p>
    <w:p>
      <w:pPr>
        <w:pStyle w:val="TOC1"/>
        <w:tabs>
          <w:tab w:val="right" w:leader="dot" w:pos="8306"/>
        </w:tabs>
      </w:pPr>
      <w:hyperlink w:anchor="_Toc22435" w:history="1">
        <w:r>
          <w:rPr>
            <w:rFonts w:ascii="仿宋" w:eastAsia="仿宋" w:hAnsi="仿宋" w:cs="仿宋" w:hint="eastAsia"/>
            <w:lang w:eastAsia="zh-CN"/>
          </w:rPr>
          <w:t>五、发展规划、产业政策和行业准入分析</w:t>
        </w:r>
        <w:r>
          <w:tab/>
        </w:r>
        <w:r>
          <w:fldChar w:fldCharType="begin"/>
        </w:r>
        <w:r>
          <w:instrText xml:space="preserve"> PAGEREF _Toc22435 \h </w:instrText>
        </w:r>
        <w:r>
          <w:fldChar w:fldCharType="separate"/>
        </w:r>
        <w:r>
          <w:t>20</w:t>
        </w:r>
        <w:r>
          <w:fldChar w:fldCharType="end"/>
        </w:r>
      </w:hyperlink>
    </w:p>
    <w:p>
      <w:pPr>
        <w:pStyle w:val="TOC2"/>
        <w:tabs>
          <w:tab w:val="right" w:leader="dot" w:pos="8306"/>
        </w:tabs>
      </w:pPr>
      <w:hyperlink w:anchor="_Toc30199" w:history="1">
        <w:r>
          <w:rPr>
            <w:rFonts w:ascii="仿宋" w:eastAsia="仿宋" w:hAnsi="仿宋" w:cs="仿宋" w:hint="eastAsia"/>
            <w:lang w:eastAsia="zh-CN"/>
          </w:rPr>
          <w:t>(一)、发展规划分析</w:t>
        </w:r>
        <w:r>
          <w:tab/>
        </w:r>
        <w:r>
          <w:fldChar w:fldCharType="begin"/>
        </w:r>
        <w:r>
          <w:instrText xml:space="preserve"> PAGEREF _Toc30199 \h </w:instrText>
        </w:r>
        <w:r>
          <w:fldChar w:fldCharType="separate"/>
        </w:r>
        <w:r>
          <w:t>20</w:t>
        </w:r>
        <w:r>
          <w:fldChar w:fldCharType="end"/>
        </w:r>
      </w:hyperlink>
    </w:p>
    <w:p>
      <w:pPr>
        <w:pStyle w:val="TOC2"/>
        <w:tabs>
          <w:tab w:val="right" w:leader="dot" w:pos="8306"/>
        </w:tabs>
      </w:pPr>
      <w:hyperlink w:anchor="_Toc11293" w:history="1">
        <w:r>
          <w:rPr>
            <w:rFonts w:ascii="仿宋" w:eastAsia="仿宋" w:hAnsi="仿宋" w:cs="仿宋" w:hint="eastAsia"/>
            <w:lang w:eastAsia="zh-CN"/>
          </w:rPr>
          <w:t>(二)、产业政策分析</w:t>
        </w:r>
        <w:r>
          <w:tab/>
        </w:r>
        <w:r>
          <w:fldChar w:fldCharType="begin"/>
        </w:r>
        <w:r>
          <w:instrText xml:space="preserve"> PAGEREF _Toc11293 \h </w:instrText>
        </w:r>
        <w:r>
          <w:fldChar w:fldCharType="separate"/>
        </w:r>
        <w:r>
          <w:t>22</w:t>
        </w:r>
        <w:r>
          <w:fldChar w:fldCharType="end"/>
        </w:r>
      </w:hyperlink>
    </w:p>
    <w:p>
      <w:pPr>
        <w:pStyle w:val="TOC2"/>
        <w:tabs>
          <w:tab w:val="right" w:leader="dot" w:pos="8306"/>
        </w:tabs>
      </w:pPr>
      <w:hyperlink w:anchor="_Toc10743" w:history="1">
        <w:r>
          <w:rPr>
            <w:rFonts w:ascii="仿宋" w:eastAsia="仿宋" w:hAnsi="仿宋" w:cs="仿宋" w:hint="eastAsia"/>
            <w:lang w:eastAsia="zh-CN"/>
          </w:rPr>
          <w:t>(三)、行业准入分析</w:t>
        </w:r>
        <w:r>
          <w:tab/>
        </w:r>
        <w:r>
          <w:fldChar w:fldCharType="begin"/>
        </w:r>
        <w:r>
          <w:instrText xml:space="preserve"> PAGEREF _Toc10743 \h </w:instrText>
        </w:r>
        <w:r>
          <w:fldChar w:fldCharType="separate"/>
        </w:r>
        <w:r>
          <w:t>23</w:t>
        </w:r>
        <w:r>
          <w:fldChar w:fldCharType="end"/>
        </w:r>
      </w:hyperlink>
    </w:p>
    <w:p>
      <w:pPr>
        <w:pStyle w:val="TOC1"/>
        <w:tabs>
          <w:tab w:val="right" w:leader="dot" w:pos="8306"/>
        </w:tabs>
      </w:pPr>
      <w:hyperlink w:anchor="_Toc5237" w:history="1">
        <w:r>
          <w:rPr>
            <w:rFonts w:ascii="仿宋" w:eastAsia="仿宋" w:hAnsi="仿宋" w:cs="仿宋" w:hint="eastAsia"/>
            <w:lang w:eastAsia="zh-CN"/>
          </w:rPr>
          <w:t>六、财务管理与成本控制</w:t>
        </w:r>
        <w:r>
          <w:tab/>
        </w:r>
        <w:r>
          <w:fldChar w:fldCharType="begin"/>
        </w:r>
        <w:r>
          <w:instrText xml:space="preserve"> PAGEREF _Toc5237 \h </w:instrText>
        </w:r>
        <w:r>
          <w:fldChar w:fldCharType="separate"/>
        </w:r>
        <w:r>
          <w:t>25</w:t>
        </w:r>
        <w:r>
          <w:fldChar w:fldCharType="end"/>
        </w:r>
      </w:hyperlink>
    </w:p>
    <w:p>
      <w:pPr>
        <w:pStyle w:val="TOC2"/>
        <w:tabs>
          <w:tab w:val="right" w:leader="dot" w:pos="8306"/>
        </w:tabs>
      </w:pPr>
      <w:hyperlink w:anchor="_Toc6667" w:history="1">
        <w:r>
          <w:rPr>
            <w:rFonts w:ascii="仿宋" w:eastAsia="仿宋" w:hAnsi="仿宋" w:cs="仿宋" w:hint="eastAsia"/>
            <w:lang w:eastAsia="zh-CN"/>
          </w:rPr>
          <w:t>(一)、财务管理体系建设</w:t>
        </w:r>
        <w:r>
          <w:tab/>
        </w:r>
        <w:r>
          <w:fldChar w:fldCharType="begin"/>
        </w:r>
        <w:r>
          <w:instrText xml:space="preserve"> PAGEREF _Toc6667 \h </w:instrText>
        </w:r>
        <w:r>
          <w:fldChar w:fldCharType="separate"/>
        </w:r>
        <w:r>
          <w:t>25</w:t>
        </w:r>
        <w:r>
          <w:fldChar w:fldCharType="end"/>
        </w:r>
      </w:hyperlink>
    </w:p>
    <w:p>
      <w:pPr>
        <w:pStyle w:val="TOC2"/>
        <w:tabs>
          <w:tab w:val="right" w:leader="dot" w:pos="8306"/>
        </w:tabs>
      </w:pPr>
      <w:hyperlink w:anchor="_Toc9863" w:history="1">
        <w:r>
          <w:rPr>
            <w:rFonts w:ascii="仿宋" w:eastAsia="仿宋" w:hAnsi="仿宋" w:cs="仿宋" w:hint="eastAsia"/>
            <w:lang w:eastAsia="zh-CN"/>
          </w:rPr>
          <w:t>(二)、成本控制措施</w:t>
        </w:r>
        <w:r>
          <w:tab/>
        </w:r>
        <w:r>
          <w:fldChar w:fldCharType="begin"/>
        </w:r>
        <w:r>
          <w:instrText xml:space="preserve"> PAGEREF _Toc9863 \h </w:instrText>
        </w:r>
        <w:r>
          <w:fldChar w:fldCharType="separate"/>
        </w:r>
        <w:r>
          <w:t>26</w:t>
        </w:r>
        <w:r>
          <w:fldChar w:fldCharType="end"/>
        </w:r>
      </w:hyperlink>
    </w:p>
    <w:p>
      <w:pPr>
        <w:pStyle w:val="TOC1"/>
        <w:tabs>
          <w:tab w:val="right" w:leader="dot" w:pos="8306"/>
        </w:tabs>
      </w:pPr>
      <w:hyperlink w:anchor="_Toc9224" w:history="1">
        <w:r>
          <w:rPr>
            <w:rFonts w:ascii="仿宋" w:eastAsia="仿宋" w:hAnsi="仿宋" w:cs="仿宋" w:hint="eastAsia"/>
            <w:lang w:eastAsia="zh-CN"/>
          </w:rPr>
          <w:t>七、土地利用与规划方案</w:t>
        </w:r>
        <w:r>
          <w:tab/>
        </w:r>
        <w:r>
          <w:fldChar w:fldCharType="begin"/>
        </w:r>
        <w:r>
          <w:instrText xml:space="preserve"> PAGEREF _Toc9224 \h </w:instrText>
        </w:r>
        <w:r>
          <w:fldChar w:fldCharType="separate"/>
        </w:r>
        <w:r>
          <w:t>27</w:t>
        </w:r>
        <w:r>
          <w:fldChar w:fldCharType="end"/>
        </w:r>
      </w:hyperlink>
    </w:p>
    <w:p>
      <w:pPr>
        <w:pStyle w:val="TOC2"/>
        <w:tabs>
          <w:tab w:val="right" w:leader="dot" w:pos="8306"/>
        </w:tabs>
      </w:pPr>
      <w:hyperlink w:anchor="_Toc4762" w:history="1">
        <w:r>
          <w:rPr>
            <w:rFonts w:ascii="仿宋" w:eastAsia="仿宋" w:hAnsi="仿宋" w:cs="仿宋" w:hint="eastAsia"/>
            <w:lang w:eastAsia="zh-CN"/>
          </w:rPr>
          <w:t>(一)、项目用地情况分析</w:t>
        </w:r>
        <w:r>
          <w:tab/>
        </w:r>
        <w:r>
          <w:fldChar w:fldCharType="begin"/>
        </w:r>
        <w:r>
          <w:instrText xml:space="preserve"> PAGEREF _Toc4762 \h </w:instrText>
        </w:r>
        <w:r>
          <w:fldChar w:fldCharType="separate"/>
        </w:r>
        <w:r>
          <w:t>27</w:t>
        </w:r>
        <w:r>
          <w:fldChar w:fldCharType="end"/>
        </w:r>
      </w:hyperlink>
    </w:p>
    <w:p>
      <w:pPr>
        <w:pStyle w:val="TOC2"/>
        <w:tabs>
          <w:tab w:val="right" w:leader="dot" w:pos="8306"/>
        </w:tabs>
      </w:pPr>
      <w:hyperlink w:anchor="_Toc25041" w:history="1">
        <w:r>
          <w:rPr>
            <w:rFonts w:ascii="仿宋" w:eastAsia="仿宋" w:hAnsi="仿宋" w:cs="仿宋" w:hint="eastAsia"/>
            <w:lang w:eastAsia="zh-CN"/>
          </w:rPr>
          <w:t>(二)、土地利用规划方案</w:t>
        </w:r>
        <w:r>
          <w:tab/>
        </w:r>
        <w:r>
          <w:fldChar w:fldCharType="begin"/>
        </w:r>
        <w:r>
          <w:instrText xml:space="preserve"> PAGEREF _Toc25041 \h </w:instrText>
        </w:r>
        <w:r>
          <w:fldChar w:fldCharType="separate"/>
        </w:r>
        <w:r>
          <w:t>28</w:t>
        </w:r>
        <w:r>
          <w:fldChar w:fldCharType="end"/>
        </w:r>
      </w:hyperlink>
    </w:p>
    <w:p>
      <w:pPr>
        <w:pStyle w:val="TOC1"/>
        <w:tabs>
          <w:tab w:val="right" w:leader="dot" w:pos="8306"/>
        </w:tabs>
      </w:pPr>
      <w:hyperlink w:anchor="_Toc29398" w:history="1">
        <w:r>
          <w:rPr>
            <w:rFonts w:ascii="仿宋" w:eastAsia="仿宋" w:hAnsi="仿宋" w:cs="仿宋" w:hint="eastAsia"/>
            <w:lang w:eastAsia="zh-CN"/>
          </w:rPr>
          <w:t>八、客户关系管理与市场拓展</w:t>
        </w:r>
        <w:r>
          <w:tab/>
        </w:r>
        <w:r>
          <w:fldChar w:fldCharType="begin"/>
        </w:r>
        <w:r>
          <w:instrText xml:space="preserve"> PAGEREF _Toc29398 \h </w:instrText>
        </w:r>
        <w:r>
          <w:fldChar w:fldCharType="separate"/>
        </w:r>
        <w:r>
          <w:t>29</w:t>
        </w:r>
        <w:r>
          <w:fldChar w:fldCharType="end"/>
        </w:r>
      </w:hyperlink>
    </w:p>
    <w:p>
      <w:pPr>
        <w:pStyle w:val="TOC2"/>
        <w:tabs>
          <w:tab w:val="right" w:leader="dot" w:pos="8306"/>
        </w:tabs>
      </w:pPr>
      <w:hyperlink w:anchor="_Toc5499" w:history="1">
        <w:r>
          <w:rPr>
            <w:rFonts w:ascii="仿宋" w:eastAsia="仿宋" w:hAnsi="仿宋" w:cs="仿宋" w:hint="eastAsia"/>
            <w:lang w:eastAsia="zh-CN"/>
          </w:rPr>
          <w:t>(一)、客户关系管理策略</w:t>
        </w:r>
        <w:r>
          <w:tab/>
        </w:r>
        <w:r>
          <w:fldChar w:fldCharType="begin"/>
        </w:r>
        <w:r>
          <w:instrText xml:space="preserve"> PAGEREF _Toc5499 \h </w:instrText>
        </w:r>
        <w:r>
          <w:fldChar w:fldCharType="separate"/>
        </w:r>
        <w:r>
          <w:t>29</w:t>
        </w:r>
        <w:r>
          <w:fldChar w:fldCharType="end"/>
        </w:r>
      </w:hyperlink>
    </w:p>
    <w:p>
      <w:pPr>
        <w:pStyle w:val="TOC2"/>
        <w:tabs>
          <w:tab w:val="right" w:leader="dot" w:pos="8306"/>
        </w:tabs>
      </w:pPr>
      <w:hyperlink w:anchor="_Toc30554" w:history="1">
        <w:r>
          <w:rPr>
            <w:rFonts w:ascii="仿宋" w:eastAsia="仿宋" w:hAnsi="仿宋" w:cs="仿宋" w:hint="eastAsia"/>
            <w:lang w:eastAsia="zh-CN"/>
          </w:rPr>
          <w:t>(二)、市场拓展方案</w:t>
        </w:r>
        <w:r>
          <w:tab/>
        </w:r>
        <w:r>
          <w:fldChar w:fldCharType="begin"/>
        </w:r>
        <w:r>
          <w:instrText xml:space="preserve"> PAGEREF _Toc30554 \h </w:instrText>
        </w:r>
        <w:r>
          <w:fldChar w:fldCharType="separate"/>
        </w:r>
        <w:r>
          <w:t>30</w:t>
        </w:r>
        <w:r>
          <w:fldChar w:fldCharType="end"/>
        </w:r>
      </w:hyperlink>
    </w:p>
    <w:p>
      <w:pPr>
        <w:pStyle w:val="TOC1"/>
        <w:tabs>
          <w:tab w:val="right" w:leader="dot" w:pos="8306"/>
        </w:tabs>
      </w:pPr>
      <w:hyperlink w:anchor="_Toc21380" w:history="1">
        <w:r>
          <w:rPr>
            <w:rFonts w:ascii="仿宋" w:eastAsia="仿宋" w:hAnsi="仿宋" w:cs="仿宋" w:hint="eastAsia"/>
            <w:lang w:eastAsia="zh-CN"/>
          </w:rPr>
          <w:t>九、项目变更管理</w:t>
        </w:r>
        <w:r>
          <w:tab/>
        </w:r>
        <w:r>
          <w:fldChar w:fldCharType="begin"/>
        </w:r>
        <w:r>
          <w:instrText xml:space="preserve"> PAGEREF _Toc21380 \h </w:instrText>
        </w:r>
        <w:r>
          <w:fldChar w:fldCharType="separate"/>
        </w:r>
        <w:r>
          <w:t>32</w:t>
        </w:r>
        <w:r>
          <w:fldChar w:fldCharType="end"/>
        </w:r>
      </w:hyperlink>
    </w:p>
    <w:p>
      <w:pPr>
        <w:pStyle w:val="TOC2"/>
        <w:tabs>
          <w:tab w:val="right" w:leader="dot" w:pos="8306"/>
        </w:tabs>
      </w:pPr>
      <w:hyperlink w:anchor="_Toc23589" w:history="1">
        <w:r>
          <w:rPr>
            <w:rFonts w:ascii="仿宋" w:eastAsia="仿宋" w:hAnsi="仿宋" w:cs="仿宋" w:hint="eastAsia"/>
            <w:lang w:eastAsia="zh-CN"/>
          </w:rPr>
          <w:t>(一)、变更控制流程</w:t>
        </w:r>
        <w:r>
          <w:tab/>
        </w:r>
        <w:r>
          <w:fldChar w:fldCharType="begin"/>
        </w:r>
        <w:r>
          <w:instrText xml:space="preserve"> PAGEREF _Toc23589 \h </w:instrText>
        </w:r>
        <w:r>
          <w:fldChar w:fldCharType="separate"/>
        </w:r>
        <w:r>
          <w:t>32</w:t>
        </w:r>
        <w:r>
          <w:fldChar w:fldCharType="end"/>
        </w:r>
      </w:hyperlink>
    </w:p>
    <w:p>
      <w:pPr>
        <w:pStyle w:val="TOC2"/>
        <w:tabs>
          <w:tab w:val="right" w:leader="dot" w:pos="8306"/>
        </w:tabs>
      </w:pPr>
      <w:hyperlink w:anchor="_Toc17304" w:history="1">
        <w:r>
          <w:rPr>
            <w:rFonts w:ascii="仿宋" w:eastAsia="仿宋" w:hAnsi="仿宋" w:cs="仿宋" w:hint="eastAsia"/>
            <w:lang w:eastAsia="zh-CN"/>
          </w:rPr>
          <w:t>(二)、影响评估与处理</w:t>
        </w:r>
        <w:r>
          <w:tab/>
        </w:r>
        <w:r>
          <w:fldChar w:fldCharType="begin"/>
        </w:r>
        <w:r>
          <w:instrText xml:space="preserve"> PAGEREF _Toc17304 \h </w:instrText>
        </w:r>
        <w:r>
          <w:fldChar w:fldCharType="separate"/>
        </w:r>
        <w:r>
          <w:t>32</w:t>
        </w:r>
        <w:r>
          <w:fldChar w:fldCharType="end"/>
        </w:r>
      </w:hyperlink>
    </w:p>
    <w:p>
      <w:pPr>
        <w:pStyle w:val="TOC2"/>
        <w:tabs>
          <w:tab w:val="right" w:leader="dot" w:pos="8306"/>
        </w:tabs>
      </w:pPr>
      <w:hyperlink w:anchor="_Toc16176" w:history="1">
        <w:r>
          <w:rPr>
            <w:rFonts w:ascii="仿宋" w:eastAsia="仿宋" w:hAnsi="仿宋" w:cs="仿宋" w:hint="eastAsia"/>
            <w:lang w:eastAsia="zh-CN"/>
          </w:rPr>
          <w:t>(三)、变更记录与追踪</w:t>
        </w:r>
        <w:r>
          <w:tab/>
        </w:r>
        <w:r>
          <w:fldChar w:fldCharType="begin"/>
        </w:r>
        <w:r>
          <w:instrText xml:space="preserve"> PAGEREF _Toc16176 \h </w:instrText>
        </w:r>
        <w:r>
          <w:fldChar w:fldCharType="separate"/>
        </w:r>
        <w:r>
          <w:t>34</w:t>
        </w:r>
        <w:r>
          <w:fldChar w:fldCharType="end"/>
        </w:r>
      </w:hyperlink>
    </w:p>
    <w:p>
      <w:pPr>
        <w:pStyle w:val="TOC2"/>
        <w:tabs>
          <w:tab w:val="right" w:leader="dot" w:pos="8306"/>
        </w:tabs>
      </w:pPr>
      <w:hyperlink w:anchor="_Toc21699" w:history="1">
        <w:r>
          <w:rPr>
            <w:rFonts w:ascii="仿宋" w:eastAsia="仿宋" w:hAnsi="仿宋" w:cs="仿宋" w:hint="eastAsia"/>
            <w:lang w:eastAsia="zh-CN"/>
          </w:rPr>
          <w:t>(四)、变更管理策略</w:t>
        </w:r>
        <w:r>
          <w:tab/>
        </w:r>
        <w:r>
          <w:fldChar w:fldCharType="begin"/>
        </w:r>
        <w:r>
          <w:instrText xml:space="preserve"> PAGEREF _Toc21699 \h </w:instrText>
        </w:r>
        <w:r>
          <w:fldChar w:fldCharType="separate"/>
        </w:r>
        <w:r>
          <w:t>36</w:t>
        </w:r>
        <w:r>
          <w:fldChar w:fldCharType="end"/>
        </w:r>
      </w:hyperlink>
    </w:p>
    <w:p>
      <w:pPr>
        <w:pStyle w:val="TOC1"/>
        <w:tabs>
          <w:tab w:val="right" w:leader="dot" w:pos="8306"/>
        </w:tabs>
      </w:pPr>
      <w:hyperlink w:anchor="_Toc24681" w:history="1">
        <w:r>
          <w:rPr>
            <w:rFonts w:ascii="仿宋" w:eastAsia="仿宋" w:hAnsi="仿宋" w:cs="仿宋" w:hint="eastAsia"/>
            <w:lang w:eastAsia="zh-CN"/>
          </w:rPr>
          <w:t>十、技术创新与产业升级</w:t>
        </w:r>
        <w:r>
          <w:tab/>
        </w:r>
        <w:r>
          <w:fldChar w:fldCharType="begin"/>
        </w:r>
        <w:r>
          <w:instrText xml:space="preserve"> PAGEREF _Toc24681 \h </w:instrText>
        </w:r>
        <w:r>
          <w:fldChar w:fldCharType="separate"/>
        </w:r>
        <w:r>
          <w:t>37</w:t>
        </w:r>
        <w:r>
          <w:fldChar w:fldCharType="end"/>
        </w:r>
      </w:hyperlink>
    </w:p>
    <w:p>
      <w:pPr>
        <w:pStyle w:val="TOC2"/>
        <w:tabs>
          <w:tab w:val="right" w:leader="dot" w:pos="8306"/>
        </w:tabs>
      </w:pPr>
      <w:hyperlink w:anchor="_Toc26630" w:history="1">
        <w:r>
          <w:rPr>
            <w:rFonts w:ascii="仿宋" w:eastAsia="仿宋" w:hAnsi="仿宋" w:cs="仿宋" w:hint="eastAsia"/>
            <w:lang w:eastAsia="zh-CN"/>
          </w:rPr>
          <w:t>(一)、技术创新方向与目标</w:t>
        </w:r>
        <w:r>
          <w:tab/>
        </w:r>
        <w:r>
          <w:fldChar w:fldCharType="begin"/>
        </w:r>
        <w:r>
          <w:instrText xml:space="preserve"> PAGEREF _Toc26630 \h </w:instrText>
        </w:r>
        <w:r>
          <w:fldChar w:fldCharType="separate"/>
        </w:r>
        <w:r>
          <w:t>37</w:t>
        </w:r>
        <w:r>
          <w:fldChar w:fldCharType="end"/>
        </w:r>
      </w:hyperlink>
    </w:p>
    <w:p>
      <w:pPr>
        <w:pStyle w:val="TOC2"/>
        <w:tabs>
          <w:tab w:val="right" w:leader="dot" w:pos="8306"/>
        </w:tabs>
      </w:pPr>
      <w:hyperlink w:anchor="_Toc25200" w:history="1">
        <w:r>
          <w:rPr>
            <w:rFonts w:ascii="仿宋" w:eastAsia="仿宋" w:hAnsi="仿宋" w:cs="仿宋" w:hint="eastAsia"/>
            <w:lang w:eastAsia="zh-CN"/>
          </w:rPr>
          <w:t>(二)、产业升级路径与措施</w:t>
        </w:r>
        <w:r>
          <w:tab/>
        </w:r>
        <w:r>
          <w:fldChar w:fldCharType="begin"/>
        </w:r>
        <w:r>
          <w:instrText xml:space="preserve"> PAGEREF _Toc25200 \h </w:instrText>
        </w:r>
        <w:r>
          <w:fldChar w:fldCharType="separate"/>
        </w:r>
        <w:r>
          <w:t>39</w:t>
        </w:r>
        <w:r>
          <w:fldChar w:fldCharType="end"/>
        </w:r>
      </w:hyperlink>
    </w:p>
    <w:p>
      <w:pPr>
        <w:pStyle w:val="TOC1"/>
        <w:tabs>
          <w:tab w:val="right" w:leader="dot" w:pos="8306"/>
        </w:tabs>
      </w:pPr>
      <w:hyperlink w:anchor="_Toc19615" w:history="1">
        <w:r>
          <w:rPr>
            <w:rFonts w:ascii="仿宋" w:eastAsia="仿宋" w:hAnsi="仿宋" w:cs="仿宋" w:hint="eastAsia"/>
            <w:lang w:eastAsia="zh-CN"/>
          </w:rPr>
          <w:t>十一、项目实施与管理方案</w:t>
        </w:r>
        <w:r>
          <w:tab/>
        </w:r>
        <w:r>
          <w:fldChar w:fldCharType="begin"/>
        </w:r>
        <w:r>
          <w:instrText xml:space="preserve"> PAGEREF _Toc19615 \h </w:instrText>
        </w:r>
        <w:r>
          <w:fldChar w:fldCharType="separate"/>
        </w:r>
        <w:r>
          <w:t>40</w:t>
        </w:r>
        <w:r>
          <w:fldChar w:fldCharType="end"/>
        </w:r>
      </w:hyperlink>
    </w:p>
    <w:p>
      <w:pPr>
        <w:pStyle w:val="TOC2"/>
        <w:tabs>
          <w:tab w:val="right" w:leader="dot" w:pos="8306"/>
        </w:tabs>
      </w:pPr>
      <w:hyperlink w:anchor="_Toc6719" w:history="1">
        <w:r>
          <w:rPr>
            <w:rFonts w:ascii="仿宋" w:eastAsia="仿宋" w:hAnsi="仿宋" w:cs="仿宋" w:hint="eastAsia"/>
            <w:lang w:eastAsia="zh-CN"/>
          </w:rPr>
          <w:t>(一)、项目实施计划</w:t>
        </w:r>
        <w:r>
          <w:tab/>
        </w:r>
        <w:r>
          <w:fldChar w:fldCharType="begin"/>
        </w:r>
        <w:r>
          <w:instrText xml:space="preserve"> PAGEREF _Toc6719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2" w:history="1">
        <w:r>
          <w:rPr>
            <w:rFonts w:ascii="仿宋" w:eastAsia="仿宋" w:hAnsi="仿宋" w:cs="仿宋" w:hint="eastAsia"/>
            <w:lang w:eastAsia="zh-CN"/>
          </w:rPr>
          <w:t>(二)、项目组织机构与职责</w:t>
        </w:r>
        <w:r>
          <w:tab/>
        </w:r>
        <w:r>
          <w:fldChar w:fldCharType="begin"/>
        </w:r>
        <w:r>
          <w:instrText xml:space="preserve"> PAGEREF _Toc902 \h </w:instrText>
        </w:r>
        <w:r>
          <w:fldChar w:fldCharType="separate"/>
        </w:r>
        <w:r>
          <w:t>41</w:t>
        </w:r>
        <w:r>
          <w:fldChar w:fldCharType="end"/>
        </w:r>
      </w:hyperlink>
    </w:p>
    <w:p>
      <w:pPr>
        <w:pStyle w:val="TOC2"/>
        <w:tabs>
          <w:tab w:val="right" w:leader="dot" w:pos="8306"/>
        </w:tabs>
      </w:pPr>
      <w:hyperlink w:anchor="_Toc11564" w:history="1">
        <w:r>
          <w:rPr>
            <w:rFonts w:ascii="仿宋" w:eastAsia="仿宋" w:hAnsi="仿宋" w:cs="仿宋" w:hint="eastAsia"/>
            <w:lang w:eastAsia="zh-CN"/>
          </w:rPr>
          <w:t>(三)、项目管理与监控体系</w:t>
        </w:r>
        <w:r>
          <w:tab/>
        </w:r>
        <w:r>
          <w:fldChar w:fldCharType="begin"/>
        </w:r>
        <w:r>
          <w:instrText xml:space="preserve"> PAGEREF _Toc11564 \h </w:instrText>
        </w:r>
        <w:r>
          <w:fldChar w:fldCharType="separate"/>
        </w:r>
        <w:r>
          <w:t>44</w:t>
        </w:r>
        <w:r>
          <w:fldChar w:fldCharType="end"/>
        </w:r>
      </w:hyperlink>
    </w:p>
    <w:p>
      <w:pPr>
        <w:pStyle w:val="TOC1"/>
        <w:tabs>
          <w:tab w:val="right" w:leader="dot" w:pos="8306"/>
        </w:tabs>
      </w:pPr>
      <w:hyperlink w:anchor="_Toc11251" w:history="1">
        <w:r>
          <w:rPr>
            <w:rFonts w:ascii="仿宋" w:eastAsia="仿宋" w:hAnsi="仿宋" w:cs="仿宋" w:hint="eastAsia"/>
            <w:lang w:eastAsia="zh-CN"/>
          </w:rPr>
          <w:t>十二、项目进度计划</w:t>
        </w:r>
        <w:r>
          <w:tab/>
        </w:r>
        <w:r>
          <w:fldChar w:fldCharType="begin"/>
        </w:r>
        <w:r>
          <w:instrText xml:space="preserve"> PAGEREF _Toc11251 \h </w:instrText>
        </w:r>
        <w:r>
          <w:fldChar w:fldCharType="separate"/>
        </w:r>
        <w:r>
          <w:t>46</w:t>
        </w:r>
        <w:r>
          <w:fldChar w:fldCharType="end"/>
        </w:r>
      </w:hyperlink>
    </w:p>
    <w:p>
      <w:pPr>
        <w:pStyle w:val="TOC2"/>
        <w:tabs>
          <w:tab w:val="right" w:leader="dot" w:pos="8306"/>
        </w:tabs>
      </w:pPr>
      <w:hyperlink w:anchor="_Toc30696" w:history="1">
        <w:r>
          <w:rPr>
            <w:rFonts w:ascii="仿宋" w:eastAsia="仿宋" w:hAnsi="仿宋" w:cs="仿宋" w:hint="eastAsia"/>
            <w:lang w:eastAsia="zh-CN"/>
          </w:rPr>
          <w:t>(一)、建设周期</w:t>
        </w:r>
        <w:r>
          <w:tab/>
        </w:r>
        <w:r>
          <w:fldChar w:fldCharType="begin"/>
        </w:r>
        <w:r>
          <w:instrText xml:space="preserve"> PAGEREF _Toc30696 \h </w:instrText>
        </w:r>
        <w:r>
          <w:fldChar w:fldCharType="separate"/>
        </w:r>
        <w:r>
          <w:t>46</w:t>
        </w:r>
        <w:r>
          <w:fldChar w:fldCharType="end"/>
        </w:r>
      </w:hyperlink>
    </w:p>
    <w:p>
      <w:pPr>
        <w:pStyle w:val="TOC2"/>
        <w:tabs>
          <w:tab w:val="right" w:leader="dot" w:pos="8306"/>
        </w:tabs>
      </w:pPr>
      <w:hyperlink w:anchor="_Toc18658" w:history="1">
        <w:r>
          <w:rPr>
            <w:rFonts w:ascii="仿宋" w:eastAsia="仿宋" w:hAnsi="仿宋" w:cs="仿宋" w:hint="eastAsia"/>
            <w:lang w:eastAsia="zh-CN"/>
          </w:rPr>
          <w:t>(二)、建设进度</w:t>
        </w:r>
        <w:r>
          <w:tab/>
        </w:r>
        <w:r>
          <w:fldChar w:fldCharType="begin"/>
        </w:r>
        <w:r>
          <w:instrText xml:space="preserve"> PAGEREF _Toc18658 \h </w:instrText>
        </w:r>
        <w:r>
          <w:fldChar w:fldCharType="separate"/>
        </w:r>
        <w:r>
          <w:t>46</w:t>
        </w:r>
        <w:r>
          <w:fldChar w:fldCharType="end"/>
        </w:r>
      </w:hyperlink>
    </w:p>
    <w:p>
      <w:pPr>
        <w:pStyle w:val="TOC2"/>
        <w:tabs>
          <w:tab w:val="right" w:leader="dot" w:pos="8306"/>
        </w:tabs>
      </w:pPr>
      <w:hyperlink w:anchor="_Toc20057" w:history="1">
        <w:r>
          <w:rPr>
            <w:rFonts w:ascii="仿宋" w:eastAsia="仿宋" w:hAnsi="仿宋" w:cs="仿宋" w:hint="eastAsia"/>
            <w:lang w:eastAsia="zh-CN"/>
          </w:rPr>
          <w:t>(三)、进度安排注意事项</w:t>
        </w:r>
        <w:r>
          <w:tab/>
        </w:r>
        <w:r>
          <w:fldChar w:fldCharType="begin"/>
        </w:r>
        <w:r>
          <w:instrText xml:space="preserve"> PAGEREF _Toc20057 \h </w:instrText>
        </w:r>
        <w:r>
          <w:fldChar w:fldCharType="separate"/>
        </w:r>
        <w:r>
          <w:t>47</w:t>
        </w:r>
        <w:r>
          <w:fldChar w:fldCharType="end"/>
        </w:r>
      </w:hyperlink>
    </w:p>
    <w:p>
      <w:pPr>
        <w:pStyle w:val="TOC2"/>
        <w:tabs>
          <w:tab w:val="right" w:leader="dot" w:pos="8306"/>
        </w:tabs>
      </w:pPr>
      <w:hyperlink w:anchor="_Toc20468" w:history="1">
        <w:r>
          <w:rPr>
            <w:rFonts w:ascii="仿宋" w:eastAsia="仿宋" w:hAnsi="仿宋" w:cs="仿宋" w:hint="eastAsia"/>
            <w:lang w:eastAsia="zh-CN"/>
          </w:rPr>
          <w:t>(四)、人力资源配置</w:t>
        </w:r>
        <w:r>
          <w:tab/>
        </w:r>
        <w:r>
          <w:fldChar w:fldCharType="begin"/>
        </w:r>
        <w:r>
          <w:instrText xml:space="preserve"> PAGEREF _Toc20468 \h </w:instrText>
        </w:r>
        <w:r>
          <w:fldChar w:fldCharType="separate"/>
        </w:r>
        <w:r>
          <w:t>48</w:t>
        </w:r>
        <w:r>
          <w:fldChar w:fldCharType="end"/>
        </w:r>
      </w:hyperlink>
    </w:p>
    <w:p>
      <w:pPr>
        <w:pStyle w:val="TOC2"/>
        <w:tabs>
          <w:tab w:val="right" w:leader="dot" w:pos="8306"/>
        </w:tabs>
      </w:pPr>
      <w:hyperlink w:anchor="_Toc25489" w:history="1">
        <w:r>
          <w:rPr>
            <w:rFonts w:ascii="仿宋" w:eastAsia="仿宋" w:hAnsi="仿宋" w:cs="仿宋" w:hint="eastAsia"/>
            <w:lang w:eastAsia="zh-CN"/>
          </w:rPr>
          <w:t>(五)、员工培训</w:t>
        </w:r>
        <w:r>
          <w:tab/>
        </w:r>
        <w:r>
          <w:fldChar w:fldCharType="begin"/>
        </w:r>
        <w:r>
          <w:instrText xml:space="preserve"> PAGEREF _Toc25489 \h </w:instrText>
        </w:r>
        <w:r>
          <w:fldChar w:fldCharType="separate"/>
        </w:r>
        <w:r>
          <w:t>50</w:t>
        </w:r>
        <w:r>
          <w:fldChar w:fldCharType="end"/>
        </w:r>
      </w:hyperlink>
    </w:p>
    <w:p>
      <w:pPr>
        <w:pStyle w:val="TOC2"/>
        <w:tabs>
          <w:tab w:val="right" w:leader="dot" w:pos="8306"/>
        </w:tabs>
      </w:pPr>
      <w:hyperlink w:anchor="_Toc13343" w:history="1">
        <w:r>
          <w:rPr>
            <w:rFonts w:ascii="仿宋" w:eastAsia="仿宋" w:hAnsi="仿宋" w:cs="仿宋" w:hint="eastAsia"/>
            <w:lang w:eastAsia="zh-CN"/>
          </w:rPr>
          <w:t>(六)、项目实施保障</w:t>
        </w:r>
        <w:r>
          <w:tab/>
        </w:r>
        <w:r>
          <w:fldChar w:fldCharType="begin"/>
        </w:r>
        <w:r>
          <w:instrText xml:space="preserve"> PAGEREF _Toc13343 \h </w:instrText>
        </w:r>
        <w:r>
          <w:fldChar w:fldCharType="separate"/>
        </w:r>
        <w:r>
          <w:t>51</w:t>
        </w:r>
        <w:r>
          <w:fldChar w:fldCharType="end"/>
        </w:r>
      </w:hyperlink>
    </w:p>
    <w:p>
      <w:pPr>
        <w:pStyle w:val="TOC2"/>
        <w:tabs>
          <w:tab w:val="right" w:leader="dot" w:pos="8306"/>
        </w:tabs>
      </w:pPr>
      <w:hyperlink w:anchor="_Toc25134" w:history="1">
        <w:r>
          <w:rPr>
            <w:rFonts w:ascii="仿宋" w:eastAsia="仿宋" w:hAnsi="仿宋" w:cs="仿宋" w:hint="eastAsia"/>
            <w:lang w:eastAsia="zh-CN"/>
          </w:rPr>
          <w:t>(七)、安全规范管理</w:t>
        </w:r>
        <w:r>
          <w:tab/>
        </w:r>
        <w:r>
          <w:fldChar w:fldCharType="begin"/>
        </w:r>
        <w:r>
          <w:instrText xml:space="preserve"> PAGEREF _Toc25134 \h </w:instrText>
        </w:r>
        <w:r>
          <w:fldChar w:fldCharType="separate"/>
        </w:r>
        <w:r>
          <w:t>52</w:t>
        </w:r>
        <w:r>
          <w:fldChar w:fldCharType="end"/>
        </w:r>
      </w:hyperlink>
    </w:p>
    <w:p>
      <w:pPr>
        <w:pStyle w:val="TOC1"/>
        <w:tabs>
          <w:tab w:val="right" w:leader="dot" w:pos="8306"/>
        </w:tabs>
      </w:pPr>
      <w:hyperlink w:anchor="_Toc29448" w:history="1">
        <w:r>
          <w:rPr>
            <w:rFonts w:ascii="仿宋" w:eastAsia="仿宋" w:hAnsi="仿宋" w:cs="仿宋" w:hint="eastAsia"/>
            <w:lang w:eastAsia="zh-CN"/>
          </w:rPr>
          <w:t>十三、产业协同与集群发展</w:t>
        </w:r>
        <w:r>
          <w:tab/>
        </w:r>
        <w:r>
          <w:fldChar w:fldCharType="begin"/>
        </w:r>
        <w:r>
          <w:instrText xml:space="preserve"> PAGEREF _Toc29448 \h </w:instrText>
        </w:r>
        <w:r>
          <w:fldChar w:fldCharType="separate"/>
        </w:r>
        <w:r>
          <w:t>53</w:t>
        </w:r>
        <w:r>
          <w:fldChar w:fldCharType="end"/>
        </w:r>
      </w:hyperlink>
    </w:p>
    <w:p>
      <w:pPr>
        <w:pStyle w:val="TOC2"/>
        <w:tabs>
          <w:tab w:val="right" w:leader="dot" w:pos="8306"/>
        </w:tabs>
      </w:pPr>
      <w:hyperlink w:anchor="_Toc16600" w:history="1">
        <w:r>
          <w:rPr>
            <w:rFonts w:ascii="仿宋" w:eastAsia="仿宋" w:hAnsi="仿宋" w:cs="仿宋" w:hint="eastAsia"/>
            <w:lang w:eastAsia="zh-CN"/>
          </w:rPr>
          <w:t>(一)、产业协同机制建设</w:t>
        </w:r>
        <w:r>
          <w:tab/>
        </w:r>
        <w:r>
          <w:fldChar w:fldCharType="begin"/>
        </w:r>
        <w:r>
          <w:instrText xml:space="preserve"> PAGEREF _Toc16600 \h </w:instrText>
        </w:r>
        <w:r>
          <w:fldChar w:fldCharType="separate"/>
        </w:r>
        <w:r>
          <w:t>53</w:t>
        </w:r>
        <w:r>
          <w:fldChar w:fldCharType="end"/>
        </w:r>
      </w:hyperlink>
    </w:p>
    <w:p>
      <w:pPr>
        <w:pStyle w:val="TOC2"/>
        <w:tabs>
          <w:tab w:val="right" w:leader="dot" w:pos="8306"/>
        </w:tabs>
      </w:pPr>
      <w:hyperlink w:anchor="_Toc8698" w:history="1">
        <w:r>
          <w:rPr>
            <w:rFonts w:ascii="仿宋" w:eastAsia="仿宋" w:hAnsi="仿宋" w:cs="仿宋" w:hint="eastAsia"/>
            <w:lang w:eastAsia="zh-CN"/>
          </w:rPr>
          <w:t>(二)、产业集群培育与发展</w:t>
        </w:r>
        <w:r>
          <w:tab/>
        </w:r>
        <w:r>
          <w:fldChar w:fldCharType="begin"/>
        </w:r>
        <w:r>
          <w:instrText xml:space="preserve"> PAGEREF _Toc8698 \h </w:instrText>
        </w:r>
        <w:r>
          <w:fldChar w:fldCharType="separate"/>
        </w:r>
        <w:r>
          <w:t>54</w:t>
        </w:r>
        <w:r>
          <w:fldChar w:fldCharType="end"/>
        </w:r>
      </w:hyperlink>
    </w:p>
    <w:p>
      <w:pPr>
        <w:pStyle w:val="TOC1"/>
        <w:tabs>
          <w:tab w:val="right" w:leader="dot" w:pos="8306"/>
        </w:tabs>
      </w:pPr>
      <w:hyperlink w:anchor="_Toc31693" w:history="1">
        <w:r>
          <w:rPr>
            <w:rFonts w:ascii="仿宋" w:eastAsia="仿宋" w:hAnsi="仿宋" w:cs="仿宋" w:hint="eastAsia"/>
            <w:lang w:eastAsia="zh-CN"/>
          </w:rPr>
          <w:t>十四、质量管理与控制</w:t>
        </w:r>
        <w:r>
          <w:tab/>
        </w:r>
        <w:r>
          <w:fldChar w:fldCharType="begin"/>
        </w:r>
        <w:r>
          <w:instrText xml:space="preserve"> PAGEREF _Toc31693 \h </w:instrText>
        </w:r>
        <w:r>
          <w:fldChar w:fldCharType="separate"/>
        </w:r>
        <w:r>
          <w:t>55</w:t>
        </w:r>
        <w:r>
          <w:fldChar w:fldCharType="end"/>
        </w:r>
      </w:hyperlink>
    </w:p>
    <w:p>
      <w:pPr>
        <w:pStyle w:val="TOC2"/>
        <w:tabs>
          <w:tab w:val="right" w:leader="dot" w:pos="8306"/>
        </w:tabs>
      </w:pPr>
      <w:hyperlink w:anchor="_Toc8156" w:history="1">
        <w:r>
          <w:rPr>
            <w:rFonts w:ascii="仿宋" w:eastAsia="仿宋" w:hAnsi="仿宋" w:cs="仿宋" w:hint="eastAsia"/>
            <w:lang w:eastAsia="zh-CN"/>
          </w:rPr>
          <w:t>(一)、质量管理体系建设</w:t>
        </w:r>
        <w:r>
          <w:tab/>
        </w:r>
        <w:r>
          <w:fldChar w:fldCharType="begin"/>
        </w:r>
        <w:r>
          <w:instrText xml:space="preserve"> PAGEREF _Toc8156 \h </w:instrText>
        </w:r>
        <w:r>
          <w:fldChar w:fldCharType="separate"/>
        </w:r>
        <w:r>
          <w:t>55</w:t>
        </w:r>
        <w:r>
          <w:fldChar w:fldCharType="end"/>
        </w:r>
      </w:hyperlink>
    </w:p>
    <w:p>
      <w:pPr>
        <w:pStyle w:val="TOC2"/>
        <w:tabs>
          <w:tab w:val="right" w:leader="dot" w:pos="8306"/>
        </w:tabs>
      </w:pPr>
      <w:hyperlink w:anchor="_Toc25485" w:history="1">
        <w:r>
          <w:rPr>
            <w:rFonts w:ascii="仿宋" w:eastAsia="仿宋" w:hAnsi="仿宋" w:cs="仿宋" w:hint="eastAsia"/>
            <w:lang w:eastAsia="zh-CN"/>
          </w:rPr>
          <w:t>(二)、质量控制措施</w:t>
        </w:r>
        <w:r>
          <w:tab/>
        </w:r>
        <w:r>
          <w:fldChar w:fldCharType="begin"/>
        </w:r>
        <w:r>
          <w:instrText xml:space="preserve"> PAGEREF _Toc25485 \h </w:instrText>
        </w:r>
        <w:r>
          <w:fldChar w:fldCharType="separate"/>
        </w:r>
        <w:r>
          <w:t>57</w:t>
        </w:r>
        <w:r>
          <w:fldChar w:fldCharType="end"/>
        </w:r>
      </w:hyperlink>
    </w:p>
    <w:p>
      <w:pPr>
        <w:pStyle w:val="TOC1"/>
        <w:tabs>
          <w:tab w:val="right" w:leader="dot" w:pos="8306"/>
        </w:tabs>
      </w:pPr>
      <w:hyperlink w:anchor="_Toc31635" w:history="1">
        <w:r>
          <w:rPr>
            <w:rFonts w:ascii="仿宋" w:eastAsia="仿宋" w:hAnsi="仿宋" w:cs="仿宋" w:hint="eastAsia"/>
            <w:lang w:eastAsia="zh-CN"/>
          </w:rPr>
          <w:t>十五、设施与设备管理</w:t>
        </w:r>
        <w:r>
          <w:tab/>
        </w:r>
        <w:r>
          <w:fldChar w:fldCharType="begin"/>
        </w:r>
        <w:r>
          <w:instrText xml:space="preserve"> PAGEREF _Toc31635 \h </w:instrText>
        </w:r>
        <w:r>
          <w:fldChar w:fldCharType="separate"/>
        </w:r>
        <w:r>
          <w:t>58</w:t>
        </w:r>
        <w:r>
          <w:fldChar w:fldCharType="end"/>
        </w:r>
      </w:hyperlink>
    </w:p>
    <w:p>
      <w:pPr>
        <w:pStyle w:val="TOC2"/>
        <w:tabs>
          <w:tab w:val="right" w:leader="dot" w:pos="8306"/>
        </w:tabs>
      </w:pPr>
      <w:hyperlink w:anchor="_Toc29221" w:history="1">
        <w:r>
          <w:rPr>
            <w:rFonts w:ascii="仿宋" w:eastAsia="仿宋" w:hAnsi="仿宋" w:cs="仿宋" w:hint="eastAsia"/>
            <w:lang w:eastAsia="zh-CN"/>
          </w:rPr>
          <w:t>(一)、设施规划与配置</w:t>
        </w:r>
        <w:r>
          <w:tab/>
        </w:r>
        <w:r>
          <w:fldChar w:fldCharType="begin"/>
        </w:r>
        <w:r>
          <w:instrText xml:space="preserve"> PAGEREF _Toc29221 \h </w:instrText>
        </w:r>
        <w:r>
          <w:fldChar w:fldCharType="separate"/>
        </w:r>
        <w:r>
          <w:t>58</w:t>
        </w:r>
        <w:r>
          <w:fldChar w:fldCharType="end"/>
        </w:r>
      </w:hyperlink>
    </w:p>
    <w:p>
      <w:pPr>
        <w:pStyle w:val="TOC2"/>
        <w:tabs>
          <w:tab w:val="right" w:leader="dot" w:pos="8306"/>
        </w:tabs>
      </w:pPr>
      <w:hyperlink w:anchor="_Toc23216" w:history="1">
        <w:r>
          <w:rPr>
            <w:rFonts w:ascii="仿宋" w:eastAsia="仿宋" w:hAnsi="仿宋" w:cs="仿宋" w:hint="eastAsia"/>
            <w:lang w:eastAsia="zh-CN"/>
          </w:rPr>
          <w:t>(二)、设备采购与维护管理</w:t>
        </w:r>
        <w:r>
          <w:tab/>
        </w:r>
        <w:r>
          <w:fldChar w:fldCharType="begin"/>
        </w:r>
        <w:r>
          <w:instrText xml:space="preserve"> PAGEREF _Toc23216 \h </w:instrText>
        </w:r>
        <w:r>
          <w:fldChar w:fldCharType="separate"/>
        </w:r>
        <w:r>
          <w:t>58</w:t>
        </w:r>
        <w:r>
          <w:fldChar w:fldCharType="end"/>
        </w:r>
      </w:hyperlink>
    </w:p>
    <w:p>
      <w:pPr>
        <w:pStyle w:val="TOC2"/>
        <w:tabs>
          <w:tab w:val="right" w:leader="dot" w:pos="8306"/>
        </w:tabs>
      </w:pPr>
      <w:hyperlink w:anchor="_Toc25525" w:history="1">
        <w:r>
          <w:rPr>
            <w:rFonts w:ascii="仿宋" w:eastAsia="仿宋" w:hAnsi="仿宋" w:cs="仿宋" w:hint="eastAsia"/>
            <w:lang w:eastAsia="zh-CN"/>
          </w:rPr>
          <w:t>(三)、设施设备升级策略</w:t>
        </w:r>
        <w:r>
          <w:tab/>
        </w:r>
        <w:r>
          <w:fldChar w:fldCharType="begin"/>
        </w:r>
        <w:r>
          <w:instrText xml:space="preserve"> PAGEREF _Toc25525 \h </w:instrText>
        </w:r>
        <w:r>
          <w:fldChar w:fldCharType="separate"/>
        </w:r>
        <w:r>
          <w:t>59</w:t>
        </w:r>
        <w:r>
          <w:fldChar w:fldCharType="end"/>
        </w:r>
      </w:hyperlink>
    </w:p>
    <w:p>
      <w:pPr>
        <w:pStyle w:val="TOC1"/>
        <w:tabs>
          <w:tab w:val="right" w:leader="dot" w:pos="8306"/>
        </w:tabs>
      </w:pPr>
      <w:hyperlink w:anchor="_Toc19043" w:history="1">
        <w:r>
          <w:rPr>
            <w:rFonts w:ascii="仿宋" w:eastAsia="仿宋" w:hAnsi="仿宋" w:cs="仿宋" w:hint="eastAsia"/>
            <w:lang w:eastAsia="zh-CN"/>
          </w:rPr>
          <w:t>十六、成果转化与推广应用</w:t>
        </w:r>
        <w:r>
          <w:tab/>
        </w:r>
        <w:r>
          <w:fldChar w:fldCharType="begin"/>
        </w:r>
        <w:r>
          <w:instrText xml:space="preserve"> PAGEREF _Toc19043 \h </w:instrText>
        </w:r>
        <w:r>
          <w:fldChar w:fldCharType="separate"/>
        </w:r>
        <w:r>
          <w:t>60</w:t>
        </w:r>
        <w:r>
          <w:fldChar w:fldCharType="end"/>
        </w:r>
      </w:hyperlink>
    </w:p>
    <w:p>
      <w:pPr>
        <w:pStyle w:val="TOC2"/>
        <w:tabs>
          <w:tab w:val="right" w:leader="dot" w:pos="8306"/>
        </w:tabs>
      </w:pPr>
      <w:hyperlink w:anchor="_Toc29719" w:history="1">
        <w:r>
          <w:rPr>
            <w:rFonts w:ascii="仿宋" w:eastAsia="仿宋" w:hAnsi="仿宋" w:cs="仿宋" w:hint="eastAsia"/>
            <w:lang w:eastAsia="zh-CN"/>
          </w:rPr>
          <w:t>(一)、成果转化策略制定</w:t>
        </w:r>
        <w:r>
          <w:tab/>
        </w:r>
        <w:r>
          <w:fldChar w:fldCharType="begin"/>
        </w:r>
        <w:r>
          <w:instrText xml:space="preserve"> PAGEREF _Toc29719 \h </w:instrText>
        </w:r>
        <w:r>
          <w:fldChar w:fldCharType="separate"/>
        </w:r>
        <w:r>
          <w:t>60</w:t>
        </w:r>
        <w:r>
          <w:fldChar w:fldCharType="end"/>
        </w:r>
      </w:hyperlink>
    </w:p>
    <w:p>
      <w:pPr>
        <w:pStyle w:val="TOC2"/>
        <w:tabs>
          <w:tab w:val="right" w:leader="dot" w:pos="8306"/>
        </w:tabs>
      </w:pPr>
      <w:hyperlink w:anchor="_Toc29942" w:history="1">
        <w:r>
          <w:rPr>
            <w:rFonts w:ascii="仿宋" w:eastAsia="仿宋" w:hAnsi="仿宋" w:cs="仿宋" w:hint="eastAsia"/>
            <w:lang w:eastAsia="zh-CN"/>
          </w:rPr>
          <w:t>(二)、成果推广应用方案</w:t>
        </w:r>
        <w:r>
          <w:tab/>
        </w:r>
        <w:r>
          <w:fldChar w:fldCharType="begin"/>
        </w:r>
        <w:r>
          <w:instrText xml:space="preserve"> PAGEREF _Toc29942 \h </w:instrText>
        </w:r>
        <w:r>
          <w:fldChar w:fldCharType="separate"/>
        </w:r>
        <w:r>
          <w:t>61</w:t>
        </w:r>
        <w:r>
          <w:fldChar w:fldCharType="end"/>
        </w:r>
      </w:hyperlink>
    </w:p>
    <w:p>
      <w:pPr>
        <w:pStyle w:val="TOC1"/>
        <w:tabs>
          <w:tab w:val="right" w:leader="dot" w:pos="8306"/>
        </w:tabs>
      </w:pPr>
      <w:hyperlink w:anchor="_Toc29397" w:history="1">
        <w:r>
          <w:rPr>
            <w:rFonts w:ascii="仿宋" w:eastAsia="仿宋" w:hAnsi="仿宋" w:cs="仿宋" w:hint="eastAsia"/>
            <w:lang w:eastAsia="zh-CN"/>
          </w:rPr>
          <w:t>十七、知识产权管理与保护</w:t>
        </w:r>
        <w:r>
          <w:tab/>
        </w:r>
        <w:r>
          <w:fldChar w:fldCharType="begin"/>
        </w:r>
        <w:r>
          <w:instrText xml:space="preserve"> PAGEREF _Toc29397 \h </w:instrText>
        </w:r>
        <w:r>
          <w:fldChar w:fldCharType="separate"/>
        </w:r>
        <w:r>
          <w:t>63</w:t>
        </w:r>
        <w:r>
          <w:fldChar w:fldCharType="end"/>
        </w:r>
      </w:hyperlink>
    </w:p>
    <w:p>
      <w:pPr>
        <w:pStyle w:val="TOC2"/>
        <w:tabs>
          <w:tab w:val="right" w:leader="dot" w:pos="8306"/>
        </w:tabs>
      </w:pPr>
      <w:hyperlink w:anchor="_Toc18547" w:history="1">
        <w:r>
          <w:rPr>
            <w:rFonts w:ascii="仿宋" w:eastAsia="仿宋" w:hAnsi="仿宋" w:cs="仿宋" w:hint="eastAsia"/>
            <w:lang w:eastAsia="zh-CN"/>
          </w:rPr>
          <w:t>(一)、知识产权管理体系建设</w:t>
        </w:r>
        <w:r>
          <w:tab/>
        </w:r>
        <w:r>
          <w:fldChar w:fldCharType="begin"/>
        </w:r>
        <w:r>
          <w:instrText xml:space="preserve"> PAGEREF _Toc18547 \h </w:instrText>
        </w:r>
        <w:r>
          <w:fldChar w:fldCharType="separate"/>
        </w:r>
        <w:r>
          <w:t>63</w:t>
        </w:r>
        <w:r>
          <w:fldChar w:fldCharType="end"/>
        </w:r>
      </w:hyperlink>
    </w:p>
    <w:p>
      <w:pPr>
        <w:pStyle w:val="TOC2"/>
        <w:tabs>
          <w:tab w:val="right" w:leader="dot" w:pos="8306"/>
        </w:tabs>
      </w:pPr>
      <w:hyperlink w:anchor="_Toc10199" w:history="1">
        <w:r>
          <w:rPr>
            <w:rFonts w:ascii="仿宋" w:eastAsia="仿宋" w:hAnsi="仿宋" w:cs="仿宋" w:hint="eastAsia"/>
            <w:lang w:eastAsia="zh-CN"/>
          </w:rPr>
          <w:t>(二)、知识产权保护措施</w:t>
        </w:r>
        <w:r>
          <w:tab/>
        </w:r>
        <w:r>
          <w:fldChar w:fldCharType="begin"/>
        </w:r>
        <w:r>
          <w:instrText xml:space="preserve"> PAGEREF _Toc10199 \h </w:instrText>
        </w:r>
        <w:r>
          <w:fldChar w:fldCharType="separate"/>
        </w:r>
        <w:r>
          <w:t>63</w:t>
        </w:r>
        <w:r>
          <w:fldChar w:fldCharType="end"/>
        </w:r>
      </w:hyperlink>
    </w:p>
    <w:p>
      <w:pPr>
        <w:pStyle w:val="TOC1"/>
        <w:tabs>
          <w:tab w:val="right" w:leader="dot" w:pos="8306"/>
        </w:tabs>
      </w:pPr>
      <w:hyperlink w:anchor="_Toc16156" w:history="1">
        <w:r>
          <w:rPr>
            <w:rFonts w:ascii="仿宋" w:eastAsia="仿宋" w:hAnsi="仿宋" w:cs="仿宋" w:hint="eastAsia"/>
            <w:lang w:eastAsia="zh-CN"/>
          </w:rPr>
          <w:t>十八、人力资源管理与开发</w:t>
        </w:r>
        <w:r>
          <w:tab/>
        </w:r>
        <w:r>
          <w:fldChar w:fldCharType="begin"/>
        </w:r>
        <w:r>
          <w:instrText xml:space="preserve"> PAGEREF _Toc16156 \h </w:instrText>
        </w:r>
        <w:r>
          <w:fldChar w:fldCharType="separate"/>
        </w:r>
        <w:r>
          <w:t>65</w:t>
        </w:r>
        <w:r>
          <w:fldChar w:fldCharType="end"/>
        </w:r>
      </w:hyperlink>
    </w:p>
    <w:p>
      <w:pPr>
        <w:pStyle w:val="TOC2"/>
        <w:tabs>
          <w:tab w:val="right" w:leader="dot" w:pos="8306"/>
        </w:tabs>
      </w:pPr>
      <w:hyperlink w:anchor="_Toc5741" w:history="1">
        <w:r>
          <w:rPr>
            <w:rFonts w:ascii="仿宋" w:eastAsia="仿宋" w:hAnsi="仿宋" w:cs="仿宋" w:hint="eastAsia"/>
            <w:lang w:eastAsia="zh-CN"/>
          </w:rPr>
          <w:t>(一)、人力资源规划</w:t>
        </w:r>
        <w:r>
          <w:tab/>
        </w:r>
        <w:r>
          <w:fldChar w:fldCharType="begin"/>
        </w:r>
        <w:r>
          <w:instrText xml:space="preserve"> PAGEREF _Toc5741 \h </w:instrText>
        </w:r>
        <w:r>
          <w:fldChar w:fldCharType="separate"/>
        </w:r>
        <w:r>
          <w:t>65</w:t>
        </w:r>
        <w:r>
          <w:fldChar w:fldCharType="end"/>
        </w:r>
      </w:hyperlink>
    </w:p>
    <w:p>
      <w:pPr>
        <w:pStyle w:val="TOC2"/>
        <w:tabs>
          <w:tab w:val="right" w:leader="dot" w:pos="8306"/>
        </w:tabs>
      </w:pPr>
      <w:hyperlink w:anchor="_Toc16592" w:history="1">
        <w:r>
          <w:rPr>
            <w:rFonts w:ascii="仿宋" w:eastAsia="仿宋" w:hAnsi="仿宋" w:cs="仿宋" w:hint="eastAsia"/>
            <w:lang w:eastAsia="zh-CN"/>
          </w:rPr>
          <w:t>(二)、人力资源开发与培训</w:t>
        </w:r>
        <w:r>
          <w:tab/>
        </w:r>
        <w:r>
          <w:fldChar w:fldCharType="begin"/>
        </w:r>
        <w:r>
          <w:instrText xml:space="preserve"> PAGEREF _Toc16592 \h </w:instrText>
        </w:r>
        <w:r>
          <w:fldChar w:fldCharType="separate"/>
        </w:r>
        <w:r>
          <w:t>67</w:t>
        </w:r>
        <w:r>
          <w:fldChar w:fldCharType="end"/>
        </w:r>
      </w:hyperlink>
    </w:p>
    <w:p>
      <w:pPr>
        <w:pStyle w:val="TOC1"/>
        <w:tabs>
          <w:tab w:val="right" w:leader="dot" w:pos="8306"/>
        </w:tabs>
      </w:pPr>
      <w:hyperlink w:anchor="_Toc22934" w:history="1">
        <w:r>
          <w:rPr>
            <w:rFonts w:ascii="仿宋" w:eastAsia="仿宋" w:hAnsi="仿宋" w:cs="仿宋" w:hint="eastAsia"/>
            <w:lang w:eastAsia="zh-CN"/>
          </w:rPr>
          <w:t>十九、法律法规与政策遵循</w:t>
        </w:r>
        <w:r>
          <w:tab/>
        </w:r>
        <w:r>
          <w:fldChar w:fldCharType="begin"/>
        </w:r>
        <w:r>
          <w:instrText xml:space="preserve"> PAGEREF _Toc22934 \h </w:instrText>
        </w:r>
        <w:r>
          <w:fldChar w:fldCharType="separate"/>
        </w:r>
        <w:r>
          <w:t>69</w:t>
        </w:r>
        <w:r>
          <w:fldChar w:fldCharType="end"/>
        </w:r>
      </w:hyperlink>
    </w:p>
    <w:p>
      <w:pPr>
        <w:pStyle w:val="TOC2"/>
        <w:tabs>
          <w:tab w:val="right" w:leader="dot" w:pos="8306"/>
        </w:tabs>
      </w:pPr>
      <w:hyperlink w:anchor="_Toc3238" w:history="1">
        <w:r>
          <w:rPr>
            <w:rFonts w:ascii="仿宋" w:eastAsia="仿宋" w:hAnsi="仿宋" w:cs="仿宋" w:hint="eastAsia"/>
            <w:lang w:eastAsia="zh-CN"/>
          </w:rPr>
          <w:t>(一)、法律法规遵守</w:t>
        </w:r>
        <w:r>
          <w:tab/>
        </w:r>
        <w:r>
          <w:fldChar w:fldCharType="begin"/>
        </w:r>
        <w:r>
          <w:instrText xml:space="preserve"> PAGEREF _Toc3238 \h </w:instrText>
        </w:r>
        <w:r>
          <w:fldChar w:fldCharType="separate"/>
        </w:r>
        <w:r>
          <w:t>69</w:t>
        </w:r>
        <w:r>
          <w:fldChar w:fldCharType="end"/>
        </w:r>
      </w:hyperlink>
    </w:p>
    <w:p>
      <w:pPr>
        <w:pStyle w:val="TOC2"/>
        <w:tabs>
          <w:tab w:val="right" w:leader="dot" w:pos="8306"/>
        </w:tabs>
      </w:pPr>
      <w:hyperlink w:anchor="_Toc27586" w:history="1">
        <w:r>
          <w:rPr>
            <w:rFonts w:ascii="仿宋" w:eastAsia="仿宋" w:hAnsi="仿宋" w:cs="仿宋" w:hint="eastAsia"/>
            <w:lang w:eastAsia="zh-CN"/>
          </w:rPr>
          <w:t>(二)、政策导向与利用</w:t>
        </w:r>
        <w:r>
          <w:tab/>
        </w:r>
        <w:r>
          <w:fldChar w:fldCharType="begin"/>
        </w:r>
        <w:r>
          <w:instrText xml:space="preserve"> PAGEREF _Toc27586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55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859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吸尘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家用吸尘器项目将进行详细的生态影响评估，确保不会对当地的动植物种群和自然栖息地造成负面影响。如果项目地点附近有重要的生物栖息地或生态敏感区，项目将重新考虑建设地点或采取相应的保护措施。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家用吸尘器项目将积极采用可持续材料，如再生塑料和生物降解材料，以减少对环境的影响。项目还将推行废物减量和回收计划，例如通过再利用工业废料或建立回收系统。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家用吸尘器项目还将参与当地的环保活动和计划，如资助当地的环境保护项目或与社区合作进行环保宣传活动。通过这些活动，项目不仅能够提高自身的环境表现，还能在当地社区中树立积极的环保形象。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0624"/>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家用吸尘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家用吸尘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家用吸尘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875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家用吸尘器项目将采用绿色屋顶和生态墙等环境友好型建筑设计，这些设计不仅有助于改善空气质量，还能为城市野生动植物提供栖息地。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家用吸尘器项目将建立高效的废水处理系统，确保所有工业废水在排放前都经过适当处理，达到或超过环保标准。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家用吸尘器项目将致力于使用清洁能源，如太阳能和风能，减少对化石燃料的依赖。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家用吸尘器项目将举办环保教育研讨会，向员工和当地社区普及环保知识，提升对环境保护重要性的认识。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051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在家用吸尘器项目启动前，将进行一系列深入的地质调查，包括钻探和土壤取样，以深入了解项目区域的地层结构和土壤组成。特别是对于土壤的承载能力和地下水位的深度进行详细评估。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家用吸尘器项目将通过地下水位监测系统定期检测水位变化，以预测和预防由高地下水位可能引起的地基问题。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家用吸尘器项目将进行详尽的水文和地形分析，以识别可能的洪水和泥石流风险区。基于这些分析，项目将设计防洪设施，如提高地基、构建防洪墙和排水沟。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家用吸尘器项目还将考虑建设排水系统，以减少地表水对土壤稳定性的影响。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完成初始的地质风险评估后，家用吸尘器项目将安装长期地质监测设备，如倾斜仪、裂缝计和地下水位计，以持续监测地质条件的变化。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6676"/>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家用吸尘器项目将通过这些措施来适应和尊重特殊环境条件，确保项目的可持续发展，同时减少对环境的负面影响。这不仅有助于保护自然和文化遗产，还能提升项目在社会责任方面的表现和形象。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939"/>
      <w:r>
        <w:rPr>
          <w:rFonts w:ascii="仿宋" w:eastAsia="仿宋" w:hAnsi="仿宋" w:cs="仿宋" w:hint="eastAsia"/>
          <w:sz w:val="28"/>
          <w:lang w:eastAsia="zh-CN"/>
        </w:rPr>
        <w:t>二、家用吸尘器项目概论</w:t>
      </w:r>
      <w:bookmarkEnd w:id="8"/>
    </w:p>
    <w:p>
      <w:pPr>
        <w:pStyle w:val="Heading2"/>
        <w:rPr>
          <w:rFonts w:ascii="仿宋" w:eastAsia="仿宋" w:hAnsi="仿宋" w:cs="仿宋" w:hint="eastAsia"/>
          <w:lang w:eastAsia="zh-CN"/>
        </w:rPr>
      </w:pPr>
      <w:bookmarkStart w:id="9" w:name="_Toc10836"/>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家用吸尘器项目的申报单位是“XXX实业发展公司”，这是一家在其所处行业内备受尊敬的企业。公司自成立以来，通过其在家用吸尘器项目中表现出的创新精神和卓越执行力，在市场上赢得了显著的地位。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该公司的法定代表人秦XX，在家用吸尘器项目及其他多个行业领域中都有着显著的贡献。秦XX以其出色的领导才能和敏锐的商业洞察力，带领公司在家用吸尘器项目等多个领域实现了持续的成长和成功。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家用吸尘器项目的重要合作伙伴。公司专注于[行业名称]领域，以创新作为驱动力，不断推动技术进步和市场扩张。在家用吸尘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家用吸尘器项目中展现了强劲的增长和稳定的财务表现。公司通过有效的策略，在家用吸尘器项目中扩大了其市场份额并增强了盈利能力。同时，公司积极承担社会责任，参与各类社会公益项目，增强了其在家用吸尘器项目中的品牌形象和社会影响力。</w:t>
      </w:r>
    </w:p>
    <w:p>
      <w:pPr>
        <w:pStyle w:val="Heading2"/>
        <w:ind w:firstLine="560" w:firstLineChars="200"/>
        <w:rPr>
          <w:rFonts w:ascii="仿宋" w:eastAsia="仿宋" w:hAnsi="仿宋" w:cs="仿宋" w:hint="eastAsia"/>
          <w:sz w:val="28"/>
          <w:lang w:eastAsia="zh-CN"/>
        </w:rPr>
      </w:pPr>
      <w:bookmarkStart w:id="10" w:name="_Toc29514"/>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https://d.book118.com/278041002127006026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2B4F79"/>
    <w:rsid w:val="2F2B4F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8041002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2023-12-26T17:21:00Z</dcterms:created>
  <dcterms:modified xsi:type="dcterms:W3CDTF">2023-12-26T17:21:39Z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A68E8DD8680742158C47F2090B5218AA_11</vt:lpwstr>
  </property>
  <property fmtid="{D5CDD505-2E9C-101B-9397-08002B2CF9AE}" pid="3" name="KSOProductBuildVer">
    <vt:lpwstr>2052-12.1.0.16120</vt:lpwstr>
  </property>
</Properties>
</file>