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声学应答释放器项目规划设计方案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774" w:history="1">
        <w:r>
          <w:rPr>
            <w:rFonts w:ascii="仿宋" w:eastAsia="仿宋" w:hAnsi="仿宋" w:cs="仿宋" w:hint="eastAsia"/>
            <w:lang w:eastAsia="zh-CN"/>
          </w:rPr>
          <w:t>序言</w:t>
        </w:r>
        <w:r>
          <w:tab/>
        </w:r>
        <w:r>
          <w:fldChar w:fldCharType="begin"/>
        </w:r>
        <w:r>
          <w:instrText xml:space="preserve"> PAGEREF _Toc4774 \h </w:instrText>
        </w:r>
        <w:r>
          <w:fldChar w:fldCharType="separate"/>
        </w:r>
        <w:r>
          <w:t>3</w:t>
        </w:r>
        <w:r>
          <w:fldChar w:fldCharType="end"/>
        </w:r>
      </w:hyperlink>
    </w:p>
    <w:p>
      <w:pPr>
        <w:pStyle w:val="TOC1"/>
        <w:tabs>
          <w:tab w:val="right" w:leader="dot" w:pos="8306"/>
        </w:tabs>
      </w:pPr>
      <w:hyperlink w:anchor="_Toc23707" w:history="1">
        <w:r>
          <w:rPr>
            <w:rFonts w:ascii="仿宋" w:eastAsia="仿宋" w:hAnsi="仿宋" w:cs="仿宋" w:hint="eastAsia"/>
            <w:lang w:eastAsia="zh-CN"/>
          </w:rPr>
          <w:t>一、声学应答释放器项目概论</w:t>
        </w:r>
        <w:r>
          <w:tab/>
        </w:r>
        <w:r>
          <w:fldChar w:fldCharType="begin"/>
        </w:r>
        <w:r>
          <w:instrText xml:space="preserve"> PAGEREF _Toc23707 \h </w:instrText>
        </w:r>
        <w:r>
          <w:fldChar w:fldCharType="separate"/>
        </w:r>
        <w:r>
          <w:t>3</w:t>
        </w:r>
        <w:r>
          <w:fldChar w:fldCharType="end"/>
        </w:r>
      </w:hyperlink>
    </w:p>
    <w:p>
      <w:pPr>
        <w:pStyle w:val="TOC2"/>
        <w:tabs>
          <w:tab w:val="right" w:leader="dot" w:pos="8306"/>
        </w:tabs>
      </w:pPr>
      <w:hyperlink w:anchor="_Toc13517" w:history="1">
        <w:r>
          <w:rPr>
            <w:rFonts w:ascii="仿宋" w:eastAsia="仿宋" w:hAnsi="仿宋" w:cs="仿宋" w:hint="eastAsia"/>
            <w:lang w:eastAsia="zh-CN"/>
          </w:rPr>
          <w:t>(一)、声学应答释放器项目概况</w:t>
        </w:r>
        <w:r>
          <w:tab/>
        </w:r>
        <w:r>
          <w:fldChar w:fldCharType="begin"/>
        </w:r>
        <w:r>
          <w:instrText xml:space="preserve"> PAGEREF _Toc13517 \h </w:instrText>
        </w:r>
        <w:r>
          <w:fldChar w:fldCharType="separate"/>
        </w:r>
        <w:r>
          <w:t>3</w:t>
        </w:r>
        <w:r>
          <w:fldChar w:fldCharType="end"/>
        </w:r>
      </w:hyperlink>
    </w:p>
    <w:p>
      <w:pPr>
        <w:pStyle w:val="TOC2"/>
        <w:tabs>
          <w:tab w:val="right" w:leader="dot" w:pos="8306"/>
        </w:tabs>
      </w:pPr>
      <w:hyperlink w:anchor="_Toc20279" w:history="1">
        <w:r>
          <w:rPr>
            <w:rFonts w:ascii="仿宋" w:eastAsia="仿宋" w:hAnsi="仿宋" w:cs="仿宋" w:hint="eastAsia"/>
            <w:lang w:eastAsia="zh-CN"/>
          </w:rPr>
          <w:t>(二)、声学应答释放器项目目标</w:t>
        </w:r>
        <w:r>
          <w:tab/>
        </w:r>
        <w:r>
          <w:fldChar w:fldCharType="begin"/>
        </w:r>
        <w:r>
          <w:instrText xml:space="preserve"> PAGEREF _Toc20279 \h </w:instrText>
        </w:r>
        <w:r>
          <w:fldChar w:fldCharType="separate"/>
        </w:r>
        <w:r>
          <w:t>5</w:t>
        </w:r>
        <w:r>
          <w:fldChar w:fldCharType="end"/>
        </w:r>
      </w:hyperlink>
    </w:p>
    <w:p>
      <w:pPr>
        <w:pStyle w:val="TOC2"/>
        <w:tabs>
          <w:tab w:val="right" w:leader="dot" w:pos="8306"/>
        </w:tabs>
      </w:pPr>
      <w:hyperlink w:anchor="_Toc1895" w:history="1">
        <w:r>
          <w:rPr>
            <w:rFonts w:ascii="仿宋" w:eastAsia="仿宋" w:hAnsi="仿宋" w:cs="仿宋" w:hint="eastAsia"/>
            <w:lang w:eastAsia="zh-CN"/>
          </w:rPr>
          <w:t>(三)、声学应答释放器项目提出的理由</w:t>
        </w:r>
        <w:r>
          <w:tab/>
        </w:r>
        <w:r>
          <w:fldChar w:fldCharType="begin"/>
        </w:r>
        <w:r>
          <w:instrText xml:space="preserve"> PAGEREF _Toc1895 \h </w:instrText>
        </w:r>
        <w:r>
          <w:fldChar w:fldCharType="separate"/>
        </w:r>
        <w:r>
          <w:t>6</w:t>
        </w:r>
        <w:r>
          <w:fldChar w:fldCharType="end"/>
        </w:r>
      </w:hyperlink>
    </w:p>
    <w:p>
      <w:pPr>
        <w:pStyle w:val="TOC2"/>
        <w:tabs>
          <w:tab w:val="right" w:leader="dot" w:pos="8306"/>
        </w:tabs>
      </w:pPr>
      <w:hyperlink w:anchor="_Toc14146" w:history="1">
        <w:r>
          <w:rPr>
            <w:rFonts w:ascii="仿宋" w:eastAsia="仿宋" w:hAnsi="仿宋" w:cs="仿宋" w:hint="eastAsia"/>
            <w:lang w:eastAsia="zh-CN"/>
          </w:rPr>
          <w:t>(四)、声学应答释放器项目意义</w:t>
        </w:r>
        <w:r>
          <w:tab/>
        </w:r>
        <w:r>
          <w:fldChar w:fldCharType="begin"/>
        </w:r>
        <w:r>
          <w:instrText xml:space="preserve"> PAGEREF _Toc14146 \h </w:instrText>
        </w:r>
        <w:r>
          <w:fldChar w:fldCharType="separate"/>
        </w:r>
        <w:r>
          <w:t>8</w:t>
        </w:r>
        <w:r>
          <w:fldChar w:fldCharType="end"/>
        </w:r>
      </w:hyperlink>
    </w:p>
    <w:p>
      <w:pPr>
        <w:pStyle w:val="TOC2"/>
        <w:tabs>
          <w:tab w:val="right" w:leader="dot" w:pos="8306"/>
        </w:tabs>
      </w:pPr>
      <w:hyperlink w:anchor="_Toc4700" w:history="1">
        <w:r>
          <w:rPr>
            <w:rFonts w:ascii="仿宋" w:eastAsia="仿宋" w:hAnsi="仿宋" w:cs="仿宋" w:hint="eastAsia"/>
            <w:lang w:eastAsia="zh-CN"/>
          </w:rPr>
          <w:t>(五)、声学应答释放器项目背景</w:t>
        </w:r>
        <w:r>
          <w:tab/>
        </w:r>
        <w:r>
          <w:fldChar w:fldCharType="begin"/>
        </w:r>
        <w:r>
          <w:instrText xml:space="preserve"> PAGEREF _Toc4700 \h </w:instrText>
        </w:r>
        <w:r>
          <w:fldChar w:fldCharType="separate"/>
        </w:r>
        <w:r>
          <w:t>9</w:t>
        </w:r>
        <w:r>
          <w:fldChar w:fldCharType="end"/>
        </w:r>
      </w:hyperlink>
    </w:p>
    <w:p>
      <w:pPr>
        <w:pStyle w:val="TOC1"/>
        <w:tabs>
          <w:tab w:val="right" w:leader="dot" w:pos="8306"/>
        </w:tabs>
      </w:pPr>
      <w:hyperlink w:anchor="_Toc9533" w:history="1">
        <w:r>
          <w:rPr>
            <w:rFonts w:ascii="仿宋" w:eastAsia="仿宋" w:hAnsi="仿宋" w:cs="仿宋" w:hint="eastAsia"/>
            <w:lang w:eastAsia="zh-CN"/>
          </w:rPr>
          <w:t>二、产品规划分析</w:t>
        </w:r>
        <w:r>
          <w:tab/>
        </w:r>
        <w:r>
          <w:fldChar w:fldCharType="begin"/>
        </w:r>
        <w:r>
          <w:instrText xml:space="preserve"> PAGEREF _Toc9533 \h </w:instrText>
        </w:r>
        <w:r>
          <w:fldChar w:fldCharType="separate"/>
        </w:r>
        <w:r>
          <w:t>10</w:t>
        </w:r>
        <w:r>
          <w:fldChar w:fldCharType="end"/>
        </w:r>
      </w:hyperlink>
    </w:p>
    <w:p>
      <w:pPr>
        <w:pStyle w:val="TOC2"/>
        <w:tabs>
          <w:tab w:val="right" w:leader="dot" w:pos="8306"/>
        </w:tabs>
      </w:pPr>
      <w:hyperlink w:anchor="_Toc4991" w:history="1">
        <w:r>
          <w:rPr>
            <w:rFonts w:ascii="仿宋" w:eastAsia="仿宋" w:hAnsi="仿宋" w:cs="仿宋" w:hint="eastAsia"/>
            <w:lang w:eastAsia="zh-CN"/>
          </w:rPr>
          <w:t>(一)、产品规划</w:t>
        </w:r>
        <w:r>
          <w:tab/>
        </w:r>
        <w:r>
          <w:fldChar w:fldCharType="begin"/>
        </w:r>
        <w:r>
          <w:instrText xml:space="preserve"> PAGEREF _Toc4991 \h </w:instrText>
        </w:r>
        <w:r>
          <w:fldChar w:fldCharType="separate"/>
        </w:r>
        <w:r>
          <w:t>10</w:t>
        </w:r>
        <w:r>
          <w:fldChar w:fldCharType="end"/>
        </w:r>
      </w:hyperlink>
    </w:p>
    <w:p>
      <w:pPr>
        <w:pStyle w:val="TOC2"/>
        <w:tabs>
          <w:tab w:val="right" w:leader="dot" w:pos="8306"/>
        </w:tabs>
      </w:pPr>
      <w:hyperlink w:anchor="_Toc22968" w:history="1">
        <w:r>
          <w:rPr>
            <w:rFonts w:ascii="仿宋" w:eastAsia="仿宋" w:hAnsi="仿宋" w:cs="仿宋" w:hint="eastAsia"/>
            <w:lang w:eastAsia="zh-CN"/>
          </w:rPr>
          <w:t>(二)、建设规模</w:t>
        </w:r>
        <w:r>
          <w:tab/>
        </w:r>
        <w:r>
          <w:fldChar w:fldCharType="begin"/>
        </w:r>
        <w:r>
          <w:instrText xml:space="preserve"> PAGEREF _Toc22968 \h </w:instrText>
        </w:r>
        <w:r>
          <w:fldChar w:fldCharType="separate"/>
        </w:r>
        <w:r>
          <w:t>10</w:t>
        </w:r>
        <w:r>
          <w:fldChar w:fldCharType="end"/>
        </w:r>
      </w:hyperlink>
    </w:p>
    <w:p>
      <w:pPr>
        <w:pStyle w:val="TOC1"/>
        <w:tabs>
          <w:tab w:val="right" w:leader="dot" w:pos="8306"/>
        </w:tabs>
      </w:pPr>
      <w:hyperlink w:anchor="_Toc767" w:history="1">
        <w:r>
          <w:rPr>
            <w:rFonts w:ascii="仿宋" w:eastAsia="仿宋" w:hAnsi="仿宋" w:cs="仿宋" w:hint="eastAsia"/>
            <w:lang w:eastAsia="zh-CN"/>
          </w:rPr>
          <w:t>三、声学应答释放器项目选址可行性分析</w:t>
        </w:r>
        <w:r>
          <w:tab/>
        </w:r>
        <w:r>
          <w:fldChar w:fldCharType="begin"/>
        </w:r>
        <w:r>
          <w:instrText xml:space="preserve"> PAGEREF _Toc767 \h </w:instrText>
        </w:r>
        <w:r>
          <w:fldChar w:fldCharType="separate"/>
        </w:r>
        <w:r>
          <w:t>12</w:t>
        </w:r>
        <w:r>
          <w:fldChar w:fldCharType="end"/>
        </w:r>
      </w:hyperlink>
    </w:p>
    <w:p>
      <w:pPr>
        <w:pStyle w:val="TOC2"/>
        <w:tabs>
          <w:tab w:val="right" w:leader="dot" w:pos="8306"/>
        </w:tabs>
      </w:pPr>
      <w:hyperlink w:anchor="_Toc18050" w:history="1">
        <w:r>
          <w:rPr>
            <w:rFonts w:ascii="仿宋" w:eastAsia="仿宋" w:hAnsi="仿宋" w:cs="仿宋" w:hint="eastAsia"/>
            <w:lang w:eastAsia="zh-CN"/>
          </w:rPr>
          <w:t>(一)、声学应答释放器项目选址</w:t>
        </w:r>
        <w:r>
          <w:tab/>
        </w:r>
        <w:r>
          <w:fldChar w:fldCharType="begin"/>
        </w:r>
        <w:r>
          <w:instrText xml:space="preserve"> PAGEREF _Toc18050 \h </w:instrText>
        </w:r>
        <w:r>
          <w:fldChar w:fldCharType="separate"/>
        </w:r>
        <w:r>
          <w:t>12</w:t>
        </w:r>
        <w:r>
          <w:fldChar w:fldCharType="end"/>
        </w:r>
      </w:hyperlink>
    </w:p>
    <w:p>
      <w:pPr>
        <w:pStyle w:val="TOC2"/>
        <w:tabs>
          <w:tab w:val="right" w:leader="dot" w:pos="8306"/>
        </w:tabs>
      </w:pPr>
      <w:hyperlink w:anchor="_Toc25702" w:history="1">
        <w:r>
          <w:rPr>
            <w:rFonts w:ascii="仿宋" w:eastAsia="仿宋" w:hAnsi="仿宋" w:cs="仿宋" w:hint="eastAsia"/>
            <w:lang w:eastAsia="zh-CN"/>
          </w:rPr>
          <w:t>(二)、用地控制指标</w:t>
        </w:r>
        <w:r>
          <w:tab/>
        </w:r>
        <w:r>
          <w:fldChar w:fldCharType="begin"/>
        </w:r>
        <w:r>
          <w:instrText xml:space="preserve"> PAGEREF _Toc25702 \h </w:instrText>
        </w:r>
        <w:r>
          <w:fldChar w:fldCharType="separate"/>
        </w:r>
        <w:r>
          <w:t>12</w:t>
        </w:r>
        <w:r>
          <w:fldChar w:fldCharType="end"/>
        </w:r>
      </w:hyperlink>
    </w:p>
    <w:p>
      <w:pPr>
        <w:pStyle w:val="TOC2"/>
        <w:tabs>
          <w:tab w:val="right" w:leader="dot" w:pos="8306"/>
        </w:tabs>
      </w:pPr>
      <w:hyperlink w:anchor="_Toc7719" w:history="1">
        <w:r>
          <w:rPr>
            <w:rFonts w:ascii="仿宋" w:eastAsia="仿宋" w:hAnsi="仿宋" w:cs="仿宋" w:hint="eastAsia"/>
            <w:lang w:eastAsia="zh-CN"/>
          </w:rPr>
          <w:t>(三)、节约用地措施</w:t>
        </w:r>
        <w:r>
          <w:tab/>
        </w:r>
        <w:r>
          <w:fldChar w:fldCharType="begin"/>
        </w:r>
        <w:r>
          <w:instrText xml:space="preserve"> PAGEREF _Toc7719 \h </w:instrText>
        </w:r>
        <w:r>
          <w:fldChar w:fldCharType="separate"/>
        </w:r>
        <w:r>
          <w:t>14</w:t>
        </w:r>
        <w:r>
          <w:fldChar w:fldCharType="end"/>
        </w:r>
      </w:hyperlink>
    </w:p>
    <w:p>
      <w:pPr>
        <w:pStyle w:val="TOC2"/>
        <w:tabs>
          <w:tab w:val="right" w:leader="dot" w:pos="8306"/>
        </w:tabs>
      </w:pPr>
      <w:hyperlink w:anchor="_Toc4234" w:history="1">
        <w:r>
          <w:rPr>
            <w:rFonts w:ascii="仿宋" w:eastAsia="仿宋" w:hAnsi="仿宋" w:cs="仿宋" w:hint="eastAsia"/>
            <w:lang w:eastAsia="zh-CN"/>
          </w:rPr>
          <w:t>(四)、总图布置方案</w:t>
        </w:r>
        <w:r>
          <w:tab/>
        </w:r>
        <w:r>
          <w:fldChar w:fldCharType="begin"/>
        </w:r>
        <w:r>
          <w:instrText xml:space="preserve"> PAGEREF _Toc4234 \h </w:instrText>
        </w:r>
        <w:r>
          <w:fldChar w:fldCharType="separate"/>
        </w:r>
        <w:r>
          <w:t>15</w:t>
        </w:r>
        <w:r>
          <w:fldChar w:fldCharType="end"/>
        </w:r>
      </w:hyperlink>
    </w:p>
    <w:p>
      <w:pPr>
        <w:pStyle w:val="TOC2"/>
        <w:tabs>
          <w:tab w:val="right" w:leader="dot" w:pos="8306"/>
        </w:tabs>
      </w:pPr>
      <w:hyperlink w:anchor="_Toc3229" w:history="1">
        <w:r>
          <w:rPr>
            <w:rFonts w:ascii="仿宋" w:eastAsia="仿宋" w:hAnsi="仿宋" w:cs="仿宋" w:hint="eastAsia"/>
            <w:lang w:eastAsia="zh-CN"/>
          </w:rPr>
          <w:t>(五)、选址综合评价</w:t>
        </w:r>
        <w:r>
          <w:tab/>
        </w:r>
        <w:r>
          <w:fldChar w:fldCharType="begin"/>
        </w:r>
        <w:r>
          <w:instrText xml:space="preserve"> PAGEREF _Toc3229 \h </w:instrText>
        </w:r>
        <w:r>
          <w:fldChar w:fldCharType="separate"/>
        </w:r>
        <w:r>
          <w:t>16</w:t>
        </w:r>
        <w:r>
          <w:fldChar w:fldCharType="end"/>
        </w:r>
      </w:hyperlink>
    </w:p>
    <w:p>
      <w:pPr>
        <w:pStyle w:val="TOC1"/>
        <w:tabs>
          <w:tab w:val="right" w:leader="dot" w:pos="8306"/>
        </w:tabs>
      </w:pPr>
      <w:hyperlink w:anchor="_Toc18466" w:history="1">
        <w:r>
          <w:rPr>
            <w:rFonts w:ascii="仿宋" w:eastAsia="仿宋" w:hAnsi="仿宋" w:cs="仿宋" w:hint="eastAsia"/>
            <w:lang w:eastAsia="zh-CN"/>
          </w:rPr>
          <w:t>四、市场分析、调研</w:t>
        </w:r>
        <w:r>
          <w:tab/>
        </w:r>
        <w:r>
          <w:fldChar w:fldCharType="begin"/>
        </w:r>
        <w:r>
          <w:instrText xml:space="preserve"> PAGEREF _Toc18466 \h </w:instrText>
        </w:r>
        <w:r>
          <w:fldChar w:fldCharType="separate"/>
        </w:r>
        <w:r>
          <w:t>17</w:t>
        </w:r>
        <w:r>
          <w:fldChar w:fldCharType="end"/>
        </w:r>
      </w:hyperlink>
    </w:p>
    <w:p>
      <w:pPr>
        <w:pStyle w:val="TOC2"/>
        <w:tabs>
          <w:tab w:val="right" w:leader="dot" w:pos="8306"/>
        </w:tabs>
      </w:pPr>
      <w:hyperlink w:anchor="_Toc18954" w:history="1">
        <w:r>
          <w:rPr>
            <w:rFonts w:ascii="仿宋" w:eastAsia="仿宋" w:hAnsi="仿宋" w:cs="仿宋" w:hint="eastAsia"/>
            <w:lang w:eastAsia="zh-CN"/>
          </w:rPr>
          <w:t>(一)、声学应答释放器行业分析</w:t>
        </w:r>
        <w:r>
          <w:tab/>
        </w:r>
        <w:r>
          <w:fldChar w:fldCharType="begin"/>
        </w:r>
        <w:r>
          <w:instrText xml:space="preserve"> PAGEREF _Toc18954 \h </w:instrText>
        </w:r>
        <w:r>
          <w:fldChar w:fldCharType="separate"/>
        </w:r>
        <w:r>
          <w:t>17</w:t>
        </w:r>
        <w:r>
          <w:fldChar w:fldCharType="end"/>
        </w:r>
      </w:hyperlink>
    </w:p>
    <w:p>
      <w:pPr>
        <w:pStyle w:val="TOC2"/>
        <w:tabs>
          <w:tab w:val="right" w:leader="dot" w:pos="8306"/>
        </w:tabs>
      </w:pPr>
      <w:hyperlink w:anchor="_Toc7128" w:history="1">
        <w:r>
          <w:rPr>
            <w:rFonts w:ascii="仿宋" w:eastAsia="仿宋" w:hAnsi="仿宋" w:cs="仿宋" w:hint="eastAsia"/>
            <w:lang w:eastAsia="zh-CN"/>
          </w:rPr>
          <w:t>(二)、声学应答释放器市场分析预测</w:t>
        </w:r>
        <w:r>
          <w:tab/>
        </w:r>
        <w:r>
          <w:fldChar w:fldCharType="begin"/>
        </w:r>
        <w:r>
          <w:instrText xml:space="preserve"> PAGEREF _Toc7128 \h </w:instrText>
        </w:r>
        <w:r>
          <w:fldChar w:fldCharType="separate"/>
        </w:r>
        <w:r>
          <w:t>18</w:t>
        </w:r>
        <w:r>
          <w:fldChar w:fldCharType="end"/>
        </w:r>
      </w:hyperlink>
    </w:p>
    <w:p>
      <w:pPr>
        <w:pStyle w:val="TOC1"/>
        <w:tabs>
          <w:tab w:val="right" w:leader="dot" w:pos="8306"/>
        </w:tabs>
      </w:pPr>
      <w:hyperlink w:anchor="_Toc267" w:history="1">
        <w:r>
          <w:rPr>
            <w:rFonts w:ascii="仿宋" w:eastAsia="仿宋" w:hAnsi="仿宋" w:cs="仿宋" w:hint="eastAsia"/>
            <w:lang w:eastAsia="zh-CN"/>
          </w:rPr>
          <w:t>五、声学应答释放器项目土建工程</w:t>
        </w:r>
        <w:r>
          <w:tab/>
        </w:r>
        <w:r>
          <w:fldChar w:fldCharType="begin"/>
        </w:r>
        <w:r>
          <w:instrText xml:space="preserve"> PAGEREF _Toc267 \h </w:instrText>
        </w:r>
        <w:r>
          <w:fldChar w:fldCharType="separate"/>
        </w:r>
        <w:r>
          <w:t>19</w:t>
        </w:r>
        <w:r>
          <w:fldChar w:fldCharType="end"/>
        </w:r>
      </w:hyperlink>
    </w:p>
    <w:p>
      <w:pPr>
        <w:pStyle w:val="TOC2"/>
        <w:tabs>
          <w:tab w:val="right" w:leader="dot" w:pos="8306"/>
        </w:tabs>
      </w:pPr>
      <w:hyperlink w:anchor="_Toc24078" w:history="1">
        <w:r>
          <w:rPr>
            <w:rFonts w:ascii="仿宋" w:eastAsia="仿宋" w:hAnsi="仿宋" w:cs="仿宋" w:hint="eastAsia"/>
            <w:lang w:eastAsia="zh-CN"/>
          </w:rPr>
          <w:t>(一)、建筑工程设计原则</w:t>
        </w:r>
        <w:r>
          <w:tab/>
        </w:r>
        <w:r>
          <w:fldChar w:fldCharType="begin"/>
        </w:r>
        <w:r>
          <w:instrText xml:space="preserve"> PAGEREF _Toc24078 \h </w:instrText>
        </w:r>
        <w:r>
          <w:fldChar w:fldCharType="separate"/>
        </w:r>
        <w:r>
          <w:t>19</w:t>
        </w:r>
        <w:r>
          <w:fldChar w:fldCharType="end"/>
        </w:r>
      </w:hyperlink>
    </w:p>
    <w:p>
      <w:pPr>
        <w:pStyle w:val="TOC2"/>
        <w:tabs>
          <w:tab w:val="right" w:leader="dot" w:pos="8306"/>
        </w:tabs>
      </w:pPr>
      <w:hyperlink w:anchor="_Toc3044" w:history="1">
        <w:r>
          <w:rPr>
            <w:rFonts w:ascii="仿宋" w:eastAsia="仿宋" w:hAnsi="仿宋" w:cs="仿宋" w:hint="eastAsia"/>
            <w:lang w:eastAsia="zh-CN"/>
          </w:rPr>
          <w:t>(二)、土建工程设计年限及安全等级</w:t>
        </w:r>
        <w:r>
          <w:tab/>
        </w:r>
        <w:r>
          <w:fldChar w:fldCharType="begin"/>
        </w:r>
        <w:r>
          <w:instrText xml:space="preserve"> PAGEREF _Toc3044 \h </w:instrText>
        </w:r>
        <w:r>
          <w:fldChar w:fldCharType="separate"/>
        </w:r>
        <w:r>
          <w:t>20</w:t>
        </w:r>
        <w:r>
          <w:fldChar w:fldCharType="end"/>
        </w:r>
      </w:hyperlink>
    </w:p>
    <w:p>
      <w:pPr>
        <w:pStyle w:val="TOC2"/>
        <w:tabs>
          <w:tab w:val="right" w:leader="dot" w:pos="8306"/>
        </w:tabs>
      </w:pPr>
      <w:hyperlink w:anchor="_Toc13234" w:history="1">
        <w:r>
          <w:rPr>
            <w:rFonts w:ascii="仿宋" w:eastAsia="仿宋" w:hAnsi="仿宋" w:cs="仿宋" w:hint="eastAsia"/>
            <w:lang w:eastAsia="zh-CN"/>
          </w:rPr>
          <w:t>(三)、建筑工程设计总体要求</w:t>
        </w:r>
        <w:r>
          <w:tab/>
        </w:r>
        <w:r>
          <w:fldChar w:fldCharType="begin"/>
        </w:r>
        <w:r>
          <w:instrText xml:space="preserve"> PAGEREF _Toc13234 \h </w:instrText>
        </w:r>
        <w:r>
          <w:fldChar w:fldCharType="separate"/>
        </w:r>
        <w:r>
          <w:t>21</w:t>
        </w:r>
        <w:r>
          <w:fldChar w:fldCharType="end"/>
        </w:r>
      </w:hyperlink>
    </w:p>
    <w:p>
      <w:pPr>
        <w:pStyle w:val="TOC2"/>
        <w:tabs>
          <w:tab w:val="right" w:leader="dot" w:pos="8306"/>
        </w:tabs>
      </w:pPr>
      <w:hyperlink w:anchor="_Toc26753" w:history="1">
        <w:r>
          <w:rPr>
            <w:rFonts w:ascii="仿宋" w:eastAsia="仿宋" w:hAnsi="仿宋" w:cs="仿宋" w:hint="eastAsia"/>
            <w:lang w:eastAsia="zh-CN"/>
          </w:rPr>
          <w:t>(四)、土建工程建设指标</w:t>
        </w:r>
        <w:r>
          <w:tab/>
        </w:r>
        <w:r>
          <w:fldChar w:fldCharType="begin"/>
        </w:r>
        <w:r>
          <w:instrText xml:space="preserve"> PAGEREF _Toc26753 \h </w:instrText>
        </w:r>
        <w:r>
          <w:fldChar w:fldCharType="separate"/>
        </w:r>
        <w:r>
          <w:t>22</w:t>
        </w:r>
        <w:r>
          <w:fldChar w:fldCharType="end"/>
        </w:r>
      </w:hyperlink>
    </w:p>
    <w:p>
      <w:pPr>
        <w:pStyle w:val="TOC1"/>
        <w:tabs>
          <w:tab w:val="right" w:leader="dot" w:pos="8306"/>
        </w:tabs>
      </w:pPr>
      <w:hyperlink w:anchor="_Toc17626" w:history="1">
        <w:r>
          <w:rPr>
            <w:rFonts w:ascii="仿宋" w:eastAsia="仿宋" w:hAnsi="仿宋" w:cs="仿宋" w:hint="eastAsia"/>
            <w:lang w:eastAsia="zh-CN"/>
          </w:rPr>
          <w:t>六、声学应答释放器项目文档管理</w:t>
        </w:r>
        <w:r>
          <w:tab/>
        </w:r>
        <w:r>
          <w:fldChar w:fldCharType="begin"/>
        </w:r>
        <w:r>
          <w:instrText xml:space="preserve"> PAGEREF _Toc17626 \h </w:instrText>
        </w:r>
        <w:r>
          <w:fldChar w:fldCharType="separate"/>
        </w:r>
        <w:r>
          <w:t>22</w:t>
        </w:r>
        <w:r>
          <w:fldChar w:fldCharType="end"/>
        </w:r>
      </w:hyperlink>
    </w:p>
    <w:p>
      <w:pPr>
        <w:pStyle w:val="TOC2"/>
        <w:tabs>
          <w:tab w:val="right" w:leader="dot" w:pos="8306"/>
        </w:tabs>
      </w:pPr>
      <w:hyperlink w:anchor="_Toc306" w:history="1">
        <w:r>
          <w:rPr>
            <w:rFonts w:ascii="仿宋" w:eastAsia="仿宋" w:hAnsi="仿宋" w:cs="仿宋" w:hint="eastAsia"/>
            <w:lang w:eastAsia="zh-CN"/>
          </w:rPr>
          <w:t>(一)、文档编制与审查</w:t>
        </w:r>
        <w:r>
          <w:tab/>
        </w:r>
        <w:r>
          <w:fldChar w:fldCharType="begin"/>
        </w:r>
        <w:r>
          <w:instrText xml:space="preserve"> PAGEREF _Toc306 \h </w:instrText>
        </w:r>
        <w:r>
          <w:fldChar w:fldCharType="separate"/>
        </w:r>
        <w:r>
          <w:t>22</w:t>
        </w:r>
        <w:r>
          <w:fldChar w:fldCharType="end"/>
        </w:r>
      </w:hyperlink>
    </w:p>
    <w:p>
      <w:pPr>
        <w:pStyle w:val="TOC2"/>
        <w:tabs>
          <w:tab w:val="right" w:leader="dot" w:pos="8306"/>
        </w:tabs>
      </w:pPr>
      <w:hyperlink w:anchor="_Toc21235" w:history="1">
        <w:r>
          <w:rPr>
            <w:rFonts w:ascii="仿宋" w:eastAsia="仿宋" w:hAnsi="仿宋" w:cs="仿宋" w:hint="eastAsia"/>
            <w:lang w:eastAsia="zh-CN"/>
          </w:rPr>
          <w:t>(二)、文档发布与分发</w:t>
        </w:r>
        <w:r>
          <w:tab/>
        </w:r>
        <w:r>
          <w:fldChar w:fldCharType="begin"/>
        </w:r>
        <w:r>
          <w:instrText xml:space="preserve"> PAGEREF _Toc21235 \h </w:instrText>
        </w:r>
        <w:r>
          <w:fldChar w:fldCharType="separate"/>
        </w:r>
        <w:r>
          <w:t>23</w:t>
        </w:r>
        <w:r>
          <w:fldChar w:fldCharType="end"/>
        </w:r>
      </w:hyperlink>
    </w:p>
    <w:p>
      <w:pPr>
        <w:pStyle w:val="TOC2"/>
        <w:tabs>
          <w:tab w:val="right" w:leader="dot" w:pos="8306"/>
        </w:tabs>
      </w:pPr>
      <w:hyperlink w:anchor="_Toc6273" w:history="1">
        <w:r>
          <w:rPr>
            <w:rFonts w:ascii="仿宋" w:eastAsia="仿宋" w:hAnsi="仿宋" w:cs="仿宋" w:hint="eastAsia"/>
            <w:lang w:eastAsia="zh-CN"/>
          </w:rPr>
          <w:t>(三)、文档存档与归档</w:t>
        </w:r>
        <w:r>
          <w:tab/>
        </w:r>
        <w:r>
          <w:fldChar w:fldCharType="begin"/>
        </w:r>
        <w:r>
          <w:instrText xml:space="preserve"> PAGEREF _Toc6273 \h </w:instrText>
        </w:r>
        <w:r>
          <w:fldChar w:fldCharType="separate"/>
        </w:r>
        <w:r>
          <w:t>24</w:t>
        </w:r>
        <w:r>
          <w:fldChar w:fldCharType="end"/>
        </w:r>
      </w:hyperlink>
    </w:p>
    <w:p>
      <w:pPr>
        <w:pStyle w:val="TOC1"/>
        <w:tabs>
          <w:tab w:val="right" w:leader="dot" w:pos="8306"/>
        </w:tabs>
      </w:pPr>
      <w:hyperlink w:anchor="_Toc27091" w:history="1">
        <w:r>
          <w:rPr>
            <w:rFonts w:ascii="仿宋" w:eastAsia="仿宋" w:hAnsi="仿宋" w:cs="仿宋" w:hint="eastAsia"/>
            <w:lang w:eastAsia="zh-CN"/>
          </w:rPr>
          <w:t>七、声学应答释放器项目创新与研发</w:t>
        </w:r>
        <w:r>
          <w:tab/>
        </w:r>
        <w:r>
          <w:fldChar w:fldCharType="begin"/>
        </w:r>
        <w:r>
          <w:instrText xml:space="preserve"> PAGEREF _Toc27091 \h </w:instrText>
        </w:r>
        <w:r>
          <w:fldChar w:fldCharType="separate"/>
        </w:r>
        <w:r>
          <w:t>26</w:t>
        </w:r>
        <w:r>
          <w:fldChar w:fldCharType="end"/>
        </w:r>
      </w:hyperlink>
    </w:p>
    <w:p>
      <w:pPr>
        <w:pStyle w:val="TOC2"/>
        <w:tabs>
          <w:tab w:val="right" w:leader="dot" w:pos="8306"/>
        </w:tabs>
      </w:pPr>
      <w:hyperlink w:anchor="_Toc22686" w:history="1">
        <w:r>
          <w:rPr>
            <w:rFonts w:ascii="仿宋" w:eastAsia="仿宋" w:hAnsi="仿宋" w:cs="仿宋" w:hint="eastAsia"/>
            <w:lang w:eastAsia="zh-CN"/>
          </w:rPr>
          <w:t>(一)、创新策略与方向</w:t>
        </w:r>
        <w:r>
          <w:tab/>
        </w:r>
        <w:r>
          <w:fldChar w:fldCharType="begin"/>
        </w:r>
        <w:r>
          <w:instrText xml:space="preserve"> PAGEREF _Toc22686 \h </w:instrText>
        </w:r>
        <w:r>
          <w:fldChar w:fldCharType="separate"/>
        </w:r>
        <w:r>
          <w:t>26</w:t>
        </w:r>
        <w:r>
          <w:fldChar w:fldCharType="end"/>
        </w:r>
      </w:hyperlink>
    </w:p>
    <w:p>
      <w:pPr>
        <w:pStyle w:val="TOC2"/>
        <w:tabs>
          <w:tab w:val="right" w:leader="dot" w:pos="8306"/>
        </w:tabs>
      </w:pPr>
      <w:hyperlink w:anchor="_Toc18922" w:history="1">
        <w:r>
          <w:rPr>
            <w:rFonts w:ascii="仿宋" w:eastAsia="仿宋" w:hAnsi="仿宋" w:cs="仿宋" w:hint="eastAsia"/>
            <w:lang w:eastAsia="zh-CN"/>
          </w:rPr>
          <w:t>(二)、研发规划与投入</w:t>
        </w:r>
        <w:r>
          <w:tab/>
        </w:r>
        <w:r>
          <w:fldChar w:fldCharType="begin"/>
        </w:r>
        <w:r>
          <w:instrText xml:space="preserve"> PAGEREF _Toc18922 \h </w:instrText>
        </w:r>
        <w:r>
          <w:fldChar w:fldCharType="separate"/>
        </w:r>
        <w:r>
          <w:t>27</w:t>
        </w:r>
        <w:r>
          <w:fldChar w:fldCharType="end"/>
        </w:r>
      </w:hyperlink>
    </w:p>
    <w:p>
      <w:pPr>
        <w:pStyle w:val="TOC1"/>
        <w:tabs>
          <w:tab w:val="right" w:leader="dot" w:pos="8306"/>
        </w:tabs>
      </w:pPr>
      <w:hyperlink w:anchor="_Toc19244" w:history="1">
        <w:r>
          <w:rPr>
            <w:rFonts w:ascii="仿宋" w:eastAsia="仿宋" w:hAnsi="仿宋" w:cs="仿宋" w:hint="eastAsia"/>
            <w:lang w:eastAsia="zh-CN"/>
          </w:rPr>
          <w:t>八、生产安全保护</w:t>
        </w:r>
        <w:r>
          <w:tab/>
        </w:r>
        <w:r>
          <w:fldChar w:fldCharType="begin"/>
        </w:r>
        <w:r>
          <w:instrText xml:space="preserve"> PAGEREF _Toc19244 \h </w:instrText>
        </w:r>
        <w:r>
          <w:fldChar w:fldCharType="separate"/>
        </w:r>
        <w:r>
          <w:t>29</w:t>
        </w:r>
        <w:r>
          <w:fldChar w:fldCharType="end"/>
        </w:r>
      </w:hyperlink>
    </w:p>
    <w:p>
      <w:pPr>
        <w:pStyle w:val="TOC2"/>
        <w:tabs>
          <w:tab w:val="right" w:leader="dot" w:pos="8306"/>
        </w:tabs>
      </w:pPr>
      <w:hyperlink w:anchor="_Toc23908" w:history="1">
        <w:r>
          <w:rPr>
            <w:rFonts w:ascii="仿宋" w:eastAsia="仿宋" w:hAnsi="仿宋" w:cs="仿宋" w:hint="eastAsia"/>
            <w:lang w:eastAsia="zh-CN"/>
          </w:rPr>
          <w:t>(一)、消防安全</w:t>
        </w:r>
        <w:r>
          <w:tab/>
        </w:r>
        <w:r>
          <w:fldChar w:fldCharType="begin"/>
        </w:r>
        <w:r>
          <w:instrText xml:space="preserve"> PAGEREF _Toc23908 \h </w:instrText>
        </w:r>
        <w:r>
          <w:fldChar w:fldCharType="separate"/>
        </w:r>
        <w:r>
          <w:t>29</w:t>
        </w:r>
        <w:r>
          <w:fldChar w:fldCharType="end"/>
        </w:r>
      </w:hyperlink>
    </w:p>
    <w:p>
      <w:pPr>
        <w:pStyle w:val="TOC2"/>
        <w:tabs>
          <w:tab w:val="right" w:leader="dot" w:pos="8306"/>
        </w:tabs>
      </w:pPr>
      <w:hyperlink w:anchor="_Toc25717" w:history="1">
        <w:r>
          <w:rPr>
            <w:rFonts w:ascii="仿宋" w:eastAsia="仿宋" w:hAnsi="仿宋" w:cs="仿宋" w:hint="eastAsia"/>
            <w:lang w:eastAsia="zh-CN"/>
          </w:rPr>
          <w:t>(二)、防火防爆总图布置措施</w:t>
        </w:r>
        <w:r>
          <w:tab/>
        </w:r>
        <w:r>
          <w:fldChar w:fldCharType="begin"/>
        </w:r>
        <w:r>
          <w:instrText xml:space="preserve"> PAGEREF _Toc25717 \h </w:instrText>
        </w:r>
        <w:r>
          <w:fldChar w:fldCharType="separate"/>
        </w:r>
        <w:r>
          <w:t>30</w:t>
        </w:r>
        <w:r>
          <w:fldChar w:fldCharType="end"/>
        </w:r>
      </w:hyperlink>
    </w:p>
    <w:p>
      <w:pPr>
        <w:pStyle w:val="TOC2"/>
        <w:tabs>
          <w:tab w:val="right" w:leader="dot" w:pos="8306"/>
        </w:tabs>
      </w:pPr>
      <w:hyperlink w:anchor="_Toc22272" w:history="1">
        <w:r>
          <w:rPr>
            <w:rFonts w:ascii="仿宋" w:eastAsia="仿宋" w:hAnsi="仿宋" w:cs="仿宋" w:hint="eastAsia"/>
            <w:lang w:eastAsia="zh-CN"/>
          </w:rPr>
          <w:t>(三)、自然灾害防范措施</w:t>
        </w:r>
        <w:r>
          <w:tab/>
        </w:r>
        <w:r>
          <w:fldChar w:fldCharType="begin"/>
        </w:r>
        <w:r>
          <w:instrText xml:space="preserve"> PAGEREF _Toc22272 \h </w:instrText>
        </w:r>
        <w:r>
          <w:fldChar w:fldCharType="separate"/>
        </w:r>
        <w:r>
          <w:t>31</w:t>
        </w:r>
        <w:r>
          <w:fldChar w:fldCharType="end"/>
        </w:r>
      </w:hyperlink>
    </w:p>
    <w:p>
      <w:pPr>
        <w:pStyle w:val="TOC2"/>
        <w:tabs>
          <w:tab w:val="right" w:leader="dot" w:pos="8306"/>
        </w:tabs>
      </w:pPr>
      <w:hyperlink w:anchor="_Toc25943" w:history="1">
        <w:r>
          <w:rPr>
            <w:rFonts w:ascii="仿宋" w:eastAsia="仿宋" w:hAnsi="仿宋" w:cs="仿宋" w:hint="eastAsia"/>
            <w:lang w:eastAsia="zh-CN"/>
          </w:rPr>
          <w:t>(四)、安全色及安全标志使用要求</w:t>
        </w:r>
        <w:r>
          <w:tab/>
        </w:r>
        <w:r>
          <w:fldChar w:fldCharType="begin"/>
        </w:r>
        <w:r>
          <w:instrText xml:space="preserve"> PAGEREF _Toc25943 \h </w:instrText>
        </w:r>
        <w:r>
          <w:fldChar w:fldCharType="separate"/>
        </w:r>
        <w:r>
          <w:t>32</w:t>
        </w:r>
        <w:r>
          <w:fldChar w:fldCharType="end"/>
        </w:r>
      </w:hyperlink>
    </w:p>
    <w:p>
      <w:pPr>
        <w:pStyle w:val="TOC2"/>
        <w:tabs>
          <w:tab w:val="right" w:leader="dot" w:pos="8306"/>
        </w:tabs>
      </w:pPr>
      <w:hyperlink w:anchor="_Toc20701" w:history="1">
        <w:r>
          <w:rPr>
            <w:rFonts w:ascii="仿宋" w:eastAsia="仿宋" w:hAnsi="仿宋" w:cs="仿宋" w:hint="eastAsia"/>
            <w:lang w:eastAsia="zh-CN"/>
          </w:rPr>
          <w:t>(五)、防尘防毒措施</w:t>
        </w:r>
        <w:r>
          <w:tab/>
        </w:r>
        <w:r>
          <w:fldChar w:fldCharType="begin"/>
        </w:r>
        <w:r>
          <w:instrText xml:space="preserve"> PAGEREF _Toc20701 \h </w:instrText>
        </w:r>
        <w:r>
          <w:fldChar w:fldCharType="separate"/>
        </w:r>
        <w:r>
          <w:t>33</w:t>
        </w:r>
        <w:r>
          <w:fldChar w:fldCharType="end"/>
        </w:r>
      </w:hyperlink>
    </w:p>
    <w:p>
      <w:pPr>
        <w:pStyle w:val="TOC2"/>
        <w:tabs>
          <w:tab w:val="right" w:leader="dot" w:pos="8306"/>
        </w:tabs>
      </w:pPr>
      <w:hyperlink w:anchor="_Toc12635" w:history="1">
        <w:r>
          <w:rPr>
            <w:rFonts w:ascii="仿宋" w:eastAsia="仿宋" w:hAnsi="仿宋" w:cs="仿宋" w:hint="eastAsia"/>
            <w:lang w:eastAsia="zh-CN"/>
          </w:rPr>
          <w:t>(六)、防静电、触电防护及防雷措施</w:t>
        </w:r>
        <w:r>
          <w:tab/>
        </w:r>
        <w:r>
          <w:fldChar w:fldCharType="begin"/>
        </w:r>
        <w:r>
          <w:instrText xml:space="preserve"> PAGEREF _Toc12635 \h </w:instrText>
        </w:r>
        <w:r>
          <w:fldChar w:fldCharType="separate"/>
        </w:r>
        <w:r>
          <w:t>34</w:t>
        </w:r>
        <w:r>
          <w:fldChar w:fldCharType="end"/>
        </w:r>
      </w:hyperlink>
    </w:p>
    <w:p>
      <w:pPr>
        <w:pStyle w:val="TOC2"/>
        <w:tabs>
          <w:tab w:val="right" w:leader="dot" w:pos="8306"/>
        </w:tabs>
      </w:pPr>
      <w:hyperlink w:anchor="_Toc12955" w:history="1">
        <w:r>
          <w:rPr>
            <w:rFonts w:ascii="仿宋" w:eastAsia="仿宋" w:hAnsi="仿宋" w:cs="仿宋" w:hint="eastAsia"/>
            <w:lang w:eastAsia="zh-CN"/>
          </w:rPr>
          <w:t>(七)、机械设备安全保障措施</w:t>
        </w:r>
        <w:r>
          <w:tab/>
        </w:r>
        <w:r>
          <w:fldChar w:fldCharType="begin"/>
        </w:r>
        <w:r>
          <w:instrText xml:space="preserve"> PAGEREF _Toc12955 \h </w:instrText>
        </w:r>
        <w:r>
          <w:fldChar w:fldCharType="separate"/>
        </w:r>
        <w:r>
          <w:t>36</w:t>
        </w:r>
        <w:r>
          <w:fldChar w:fldCharType="end"/>
        </w:r>
      </w:hyperlink>
    </w:p>
    <w:p>
      <w:pPr>
        <w:pStyle w:val="TOC1"/>
        <w:tabs>
          <w:tab w:val="right" w:leader="dot" w:pos="8306"/>
        </w:tabs>
      </w:pPr>
      <w:hyperlink w:anchor="_Toc25312" w:history="1">
        <w:r>
          <w:rPr>
            <w:rFonts w:ascii="仿宋" w:eastAsia="仿宋" w:hAnsi="仿宋" w:cs="仿宋" w:hint="eastAsia"/>
            <w:lang w:eastAsia="zh-CN"/>
          </w:rPr>
          <w:t>九、声学应答释放器项目人力资源管理</w:t>
        </w:r>
        <w:r>
          <w:tab/>
        </w:r>
        <w:r>
          <w:fldChar w:fldCharType="begin"/>
        </w:r>
        <w:r>
          <w:instrText xml:space="preserve"> PAGEREF _Toc25312 \h </w:instrText>
        </w:r>
        <w:r>
          <w:fldChar w:fldCharType="separate"/>
        </w:r>
        <w:r>
          <w:t>37</w:t>
        </w:r>
        <w:r>
          <w:fldChar w:fldCharType="end"/>
        </w:r>
      </w:hyperlink>
    </w:p>
    <w:p>
      <w:pPr>
        <w:pStyle w:val="TOC2"/>
        <w:tabs>
          <w:tab w:val="right" w:leader="dot" w:pos="8306"/>
        </w:tabs>
      </w:pPr>
      <w:hyperlink w:anchor="_Toc8564" w:history="1">
        <w:r>
          <w:rPr>
            <w:rFonts w:ascii="仿宋" w:eastAsia="仿宋" w:hAnsi="仿宋" w:cs="仿宋" w:hint="eastAsia"/>
            <w:lang w:eastAsia="zh-CN"/>
          </w:rPr>
          <w:t>(一)、建立健全的预算管理制度</w:t>
        </w:r>
        <w:r>
          <w:tab/>
        </w:r>
        <w:r>
          <w:fldChar w:fldCharType="begin"/>
        </w:r>
        <w:r>
          <w:instrText xml:space="preserve"> PAGEREF _Toc8564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014" w:history="1">
        <w:r>
          <w:rPr>
            <w:rFonts w:ascii="仿宋" w:eastAsia="仿宋" w:hAnsi="仿宋" w:cs="仿宋" w:hint="eastAsia"/>
            <w:lang w:eastAsia="zh-CN"/>
          </w:rPr>
          <w:t>(二)、加强资金流动监控</w:t>
        </w:r>
        <w:r>
          <w:tab/>
        </w:r>
        <w:r>
          <w:fldChar w:fldCharType="begin"/>
        </w:r>
        <w:r>
          <w:instrText xml:space="preserve"> PAGEREF _Toc30014 \h </w:instrText>
        </w:r>
        <w:r>
          <w:fldChar w:fldCharType="separate"/>
        </w:r>
        <w:r>
          <w:t>39</w:t>
        </w:r>
        <w:r>
          <w:fldChar w:fldCharType="end"/>
        </w:r>
      </w:hyperlink>
    </w:p>
    <w:p>
      <w:pPr>
        <w:pStyle w:val="TOC2"/>
        <w:tabs>
          <w:tab w:val="right" w:leader="dot" w:pos="8306"/>
        </w:tabs>
      </w:pPr>
      <w:hyperlink w:anchor="_Toc4674" w:history="1">
        <w:r>
          <w:rPr>
            <w:rFonts w:ascii="仿宋" w:eastAsia="仿宋" w:hAnsi="仿宋" w:cs="仿宋" w:hint="eastAsia"/>
            <w:lang w:eastAsia="zh-CN"/>
          </w:rPr>
          <w:t>(三)、制定完善的风险控制机制</w:t>
        </w:r>
        <w:r>
          <w:tab/>
        </w:r>
        <w:r>
          <w:fldChar w:fldCharType="begin"/>
        </w:r>
        <w:r>
          <w:instrText xml:space="preserve"> PAGEREF _Toc4674 \h </w:instrText>
        </w:r>
        <w:r>
          <w:fldChar w:fldCharType="separate"/>
        </w:r>
        <w:r>
          <w:t>40</w:t>
        </w:r>
        <w:r>
          <w:fldChar w:fldCharType="end"/>
        </w:r>
      </w:hyperlink>
    </w:p>
    <w:p>
      <w:pPr>
        <w:pStyle w:val="TOC2"/>
        <w:tabs>
          <w:tab w:val="right" w:leader="dot" w:pos="8306"/>
        </w:tabs>
      </w:pPr>
      <w:hyperlink w:anchor="_Toc23874" w:history="1">
        <w:r>
          <w:rPr>
            <w:rFonts w:ascii="仿宋" w:eastAsia="仿宋" w:hAnsi="仿宋" w:cs="仿宋" w:hint="eastAsia"/>
            <w:lang w:eastAsia="zh-CN"/>
          </w:rPr>
          <w:t>(四)、优化成本管理</w:t>
        </w:r>
        <w:r>
          <w:tab/>
        </w:r>
        <w:r>
          <w:fldChar w:fldCharType="begin"/>
        </w:r>
        <w:r>
          <w:instrText xml:space="preserve"> PAGEREF _Toc23874 \h </w:instrText>
        </w:r>
        <w:r>
          <w:fldChar w:fldCharType="separate"/>
        </w:r>
        <w:r>
          <w:t>41</w:t>
        </w:r>
        <w:r>
          <w:fldChar w:fldCharType="end"/>
        </w:r>
      </w:hyperlink>
    </w:p>
    <w:p>
      <w:pPr>
        <w:pStyle w:val="TOC1"/>
        <w:tabs>
          <w:tab w:val="right" w:leader="dot" w:pos="8306"/>
        </w:tabs>
      </w:pPr>
      <w:hyperlink w:anchor="_Toc5258" w:history="1">
        <w:r>
          <w:rPr>
            <w:rFonts w:ascii="仿宋" w:eastAsia="仿宋" w:hAnsi="仿宋" w:cs="仿宋" w:hint="eastAsia"/>
            <w:lang w:eastAsia="zh-CN"/>
          </w:rPr>
          <w:t>十、声学应答释放器项目技术管理</w:t>
        </w:r>
        <w:r>
          <w:tab/>
        </w:r>
        <w:r>
          <w:fldChar w:fldCharType="begin"/>
        </w:r>
        <w:r>
          <w:instrText xml:space="preserve"> PAGEREF _Toc5258 \h </w:instrText>
        </w:r>
        <w:r>
          <w:fldChar w:fldCharType="separate"/>
        </w:r>
        <w:r>
          <w:t>43</w:t>
        </w:r>
        <w:r>
          <w:fldChar w:fldCharType="end"/>
        </w:r>
      </w:hyperlink>
    </w:p>
    <w:p>
      <w:pPr>
        <w:pStyle w:val="TOC2"/>
        <w:tabs>
          <w:tab w:val="right" w:leader="dot" w:pos="8306"/>
        </w:tabs>
      </w:pPr>
      <w:hyperlink w:anchor="_Toc27272" w:history="1">
        <w:r>
          <w:rPr>
            <w:rFonts w:ascii="仿宋" w:eastAsia="仿宋" w:hAnsi="仿宋" w:cs="仿宋" w:hint="eastAsia"/>
            <w:lang w:eastAsia="zh-CN"/>
          </w:rPr>
          <w:t>(一)、技术方案选用方向</w:t>
        </w:r>
        <w:r>
          <w:tab/>
        </w:r>
        <w:r>
          <w:fldChar w:fldCharType="begin"/>
        </w:r>
        <w:r>
          <w:instrText xml:space="preserve"> PAGEREF _Toc27272 \h </w:instrText>
        </w:r>
        <w:r>
          <w:fldChar w:fldCharType="separate"/>
        </w:r>
        <w:r>
          <w:t>43</w:t>
        </w:r>
        <w:r>
          <w:fldChar w:fldCharType="end"/>
        </w:r>
      </w:hyperlink>
    </w:p>
    <w:p>
      <w:pPr>
        <w:pStyle w:val="TOC2"/>
        <w:tabs>
          <w:tab w:val="right" w:leader="dot" w:pos="8306"/>
        </w:tabs>
      </w:pPr>
      <w:hyperlink w:anchor="_Toc26369" w:history="1">
        <w:r>
          <w:rPr>
            <w:rFonts w:ascii="仿宋" w:eastAsia="仿宋" w:hAnsi="仿宋" w:cs="仿宋" w:hint="eastAsia"/>
            <w:lang w:eastAsia="zh-CN"/>
          </w:rPr>
          <w:t>(二)、工艺技术方案选用原则</w:t>
        </w:r>
        <w:r>
          <w:tab/>
        </w:r>
        <w:r>
          <w:fldChar w:fldCharType="begin"/>
        </w:r>
        <w:r>
          <w:instrText xml:space="preserve"> PAGEREF _Toc26369 \h </w:instrText>
        </w:r>
        <w:r>
          <w:fldChar w:fldCharType="separate"/>
        </w:r>
        <w:r>
          <w:t>45</w:t>
        </w:r>
        <w:r>
          <w:fldChar w:fldCharType="end"/>
        </w:r>
      </w:hyperlink>
    </w:p>
    <w:p>
      <w:pPr>
        <w:pStyle w:val="TOC2"/>
        <w:tabs>
          <w:tab w:val="right" w:leader="dot" w:pos="8306"/>
        </w:tabs>
      </w:pPr>
      <w:hyperlink w:anchor="_Toc24680" w:history="1">
        <w:r>
          <w:rPr>
            <w:rFonts w:ascii="仿宋" w:eastAsia="仿宋" w:hAnsi="仿宋" w:cs="仿宋" w:hint="eastAsia"/>
            <w:lang w:eastAsia="zh-CN"/>
          </w:rPr>
          <w:t>(三)、工艺技术方案要求</w:t>
        </w:r>
        <w:r>
          <w:tab/>
        </w:r>
        <w:r>
          <w:fldChar w:fldCharType="begin"/>
        </w:r>
        <w:r>
          <w:instrText xml:space="preserve"> PAGEREF _Toc24680 \h </w:instrText>
        </w:r>
        <w:r>
          <w:fldChar w:fldCharType="separate"/>
        </w:r>
        <w:r>
          <w:t>47</w:t>
        </w:r>
        <w:r>
          <w:fldChar w:fldCharType="end"/>
        </w:r>
      </w:hyperlink>
    </w:p>
    <w:p>
      <w:pPr>
        <w:pStyle w:val="TOC1"/>
        <w:tabs>
          <w:tab w:val="right" w:leader="dot" w:pos="8306"/>
        </w:tabs>
      </w:pPr>
      <w:hyperlink w:anchor="_Toc10543" w:history="1">
        <w:r>
          <w:rPr>
            <w:rFonts w:ascii="仿宋" w:eastAsia="仿宋" w:hAnsi="仿宋" w:cs="仿宋" w:hint="eastAsia"/>
            <w:lang w:eastAsia="zh-CN"/>
          </w:rPr>
          <w:t>十一、声学应答释放器项目投资规划</w:t>
        </w:r>
        <w:r>
          <w:tab/>
        </w:r>
        <w:r>
          <w:fldChar w:fldCharType="begin"/>
        </w:r>
        <w:r>
          <w:instrText xml:space="preserve"> PAGEREF _Toc10543 \h </w:instrText>
        </w:r>
        <w:r>
          <w:fldChar w:fldCharType="separate"/>
        </w:r>
        <w:r>
          <w:t>49</w:t>
        </w:r>
        <w:r>
          <w:fldChar w:fldCharType="end"/>
        </w:r>
      </w:hyperlink>
    </w:p>
    <w:p>
      <w:pPr>
        <w:pStyle w:val="TOC2"/>
        <w:tabs>
          <w:tab w:val="right" w:leader="dot" w:pos="8306"/>
        </w:tabs>
      </w:pPr>
      <w:hyperlink w:anchor="_Toc27545" w:history="1">
        <w:r>
          <w:rPr>
            <w:rFonts w:ascii="仿宋" w:eastAsia="仿宋" w:hAnsi="仿宋" w:cs="仿宋" w:hint="eastAsia"/>
            <w:lang w:eastAsia="zh-CN"/>
          </w:rPr>
          <w:t>(一)、声学应答释放器项目总投资估算</w:t>
        </w:r>
        <w:r>
          <w:tab/>
        </w:r>
        <w:r>
          <w:fldChar w:fldCharType="begin"/>
        </w:r>
        <w:r>
          <w:instrText xml:space="preserve"> PAGEREF _Toc27545 \h </w:instrText>
        </w:r>
        <w:r>
          <w:fldChar w:fldCharType="separate"/>
        </w:r>
        <w:r>
          <w:t>49</w:t>
        </w:r>
        <w:r>
          <w:fldChar w:fldCharType="end"/>
        </w:r>
      </w:hyperlink>
    </w:p>
    <w:p>
      <w:pPr>
        <w:pStyle w:val="TOC2"/>
        <w:tabs>
          <w:tab w:val="right" w:leader="dot" w:pos="8306"/>
        </w:tabs>
      </w:pPr>
      <w:hyperlink w:anchor="_Toc23311" w:history="1">
        <w:r>
          <w:rPr>
            <w:rFonts w:ascii="仿宋" w:eastAsia="仿宋" w:hAnsi="仿宋" w:cs="仿宋" w:hint="eastAsia"/>
            <w:lang w:eastAsia="zh-CN"/>
          </w:rPr>
          <w:t>(二)、资金筹措</w:t>
        </w:r>
        <w:r>
          <w:tab/>
        </w:r>
        <w:r>
          <w:fldChar w:fldCharType="begin"/>
        </w:r>
        <w:r>
          <w:instrText xml:space="preserve"> PAGEREF _Toc23311 \h </w:instrText>
        </w:r>
        <w:r>
          <w:fldChar w:fldCharType="separate"/>
        </w:r>
        <w:r>
          <w:t>50</w:t>
        </w:r>
        <w:r>
          <w:fldChar w:fldCharType="end"/>
        </w:r>
      </w:hyperlink>
    </w:p>
    <w:p>
      <w:pPr>
        <w:pStyle w:val="TOC1"/>
        <w:tabs>
          <w:tab w:val="right" w:leader="dot" w:pos="8306"/>
        </w:tabs>
      </w:pPr>
      <w:hyperlink w:anchor="_Toc447" w:history="1">
        <w:r>
          <w:rPr>
            <w:rFonts w:ascii="仿宋" w:eastAsia="仿宋" w:hAnsi="仿宋" w:cs="仿宋" w:hint="eastAsia"/>
            <w:lang w:eastAsia="zh-CN"/>
          </w:rPr>
          <w:t>十二、声学应答释放器项目人力资源培养与发展</w:t>
        </w:r>
        <w:r>
          <w:tab/>
        </w:r>
        <w:r>
          <w:fldChar w:fldCharType="begin"/>
        </w:r>
        <w:r>
          <w:instrText xml:space="preserve"> PAGEREF _Toc447 \h </w:instrText>
        </w:r>
        <w:r>
          <w:fldChar w:fldCharType="separate"/>
        </w:r>
        <w:r>
          <w:t>51</w:t>
        </w:r>
        <w:r>
          <w:fldChar w:fldCharType="end"/>
        </w:r>
      </w:hyperlink>
    </w:p>
    <w:p>
      <w:pPr>
        <w:pStyle w:val="TOC2"/>
        <w:tabs>
          <w:tab w:val="right" w:leader="dot" w:pos="8306"/>
        </w:tabs>
      </w:pPr>
      <w:hyperlink w:anchor="_Toc8935" w:history="1">
        <w:r>
          <w:rPr>
            <w:rFonts w:ascii="仿宋" w:eastAsia="仿宋" w:hAnsi="仿宋" w:cs="仿宋" w:hint="eastAsia"/>
            <w:lang w:eastAsia="zh-CN"/>
          </w:rPr>
          <w:t>(一)、人才需求与规划</w:t>
        </w:r>
        <w:r>
          <w:tab/>
        </w:r>
        <w:r>
          <w:fldChar w:fldCharType="begin"/>
        </w:r>
        <w:r>
          <w:instrText xml:space="preserve"> PAGEREF _Toc8935 \h </w:instrText>
        </w:r>
        <w:r>
          <w:fldChar w:fldCharType="separate"/>
        </w:r>
        <w:r>
          <w:t>51</w:t>
        </w:r>
        <w:r>
          <w:fldChar w:fldCharType="end"/>
        </w:r>
      </w:hyperlink>
    </w:p>
    <w:p>
      <w:pPr>
        <w:pStyle w:val="TOC2"/>
        <w:tabs>
          <w:tab w:val="right" w:leader="dot" w:pos="8306"/>
        </w:tabs>
      </w:pPr>
      <w:hyperlink w:anchor="_Toc25204" w:history="1">
        <w:r>
          <w:rPr>
            <w:rFonts w:ascii="仿宋" w:eastAsia="仿宋" w:hAnsi="仿宋" w:cs="仿宋" w:hint="eastAsia"/>
            <w:lang w:eastAsia="zh-CN"/>
          </w:rPr>
          <w:t>(二)、培训与发展计划</w:t>
        </w:r>
        <w:r>
          <w:tab/>
        </w:r>
        <w:r>
          <w:fldChar w:fldCharType="begin"/>
        </w:r>
        <w:r>
          <w:instrText xml:space="preserve"> PAGEREF _Toc25204 \h </w:instrText>
        </w:r>
        <w:r>
          <w:fldChar w:fldCharType="separate"/>
        </w:r>
        <w:r>
          <w:t>52</w:t>
        </w:r>
        <w:r>
          <w:fldChar w:fldCharType="end"/>
        </w:r>
      </w:hyperlink>
    </w:p>
    <w:p>
      <w:pPr>
        <w:pStyle w:val="TOC1"/>
        <w:tabs>
          <w:tab w:val="right" w:leader="dot" w:pos="8306"/>
        </w:tabs>
      </w:pPr>
      <w:hyperlink w:anchor="_Toc21166" w:history="1">
        <w:r>
          <w:rPr>
            <w:rFonts w:ascii="仿宋" w:eastAsia="仿宋" w:hAnsi="仿宋" w:cs="仿宋" w:hint="eastAsia"/>
            <w:lang w:eastAsia="zh-CN"/>
          </w:rPr>
          <w:t>十三、声学应答释放器项目实施保障措施</w:t>
        </w:r>
        <w:r>
          <w:tab/>
        </w:r>
        <w:r>
          <w:fldChar w:fldCharType="begin"/>
        </w:r>
        <w:r>
          <w:instrText xml:space="preserve"> PAGEREF _Toc21166 \h </w:instrText>
        </w:r>
        <w:r>
          <w:fldChar w:fldCharType="separate"/>
        </w:r>
        <w:r>
          <w:t>52</w:t>
        </w:r>
        <w:r>
          <w:fldChar w:fldCharType="end"/>
        </w:r>
      </w:hyperlink>
    </w:p>
    <w:p>
      <w:pPr>
        <w:pStyle w:val="TOC2"/>
        <w:tabs>
          <w:tab w:val="right" w:leader="dot" w:pos="8306"/>
        </w:tabs>
      </w:pPr>
      <w:hyperlink w:anchor="_Toc28047" w:history="1">
        <w:r>
          <w:rPr>
            <w:rFonts w:ascii="仿宋" w:eastAsia="仿宋" w:hAnsi="仿宋" w:cs="仿宋" w:hint="eastAsia"/>
            <w:lang w:eastAsia="zh-CN"/>
          </w:rPr>
          <w:t>(一)、声学应答释放器项目实施保障机制</w:t>
        </w:r>
        <w:r>
          <w:tab/>
        </w:r>
        <w:r>
          <w:fldChar w:fldCharType="begin"/>
        </w:r>
        <w:r>
          <w:instrText xml:space="preserve"> PAGEREF _Toc28047 \h </w:instrText>
        </w:r>
        <w:r>
          <w:fldChar w:fldCharType="separate"/>
        </w:r>
        <w:r>
          <w:t>52</w:t>
        </w:r>
        <w:r>
          <w:fldChar w:fldCharType="end"/>
        </w:r>
      </w:hyperlink>
    </w:p>
    <w:p>
      <w:pPr>
        <w:pStyle w:val="TOC2"/>
        <w:tabs>
          <w:tab w:val="right" w:leader="dot" w:pos="8306"/>
        </w:tabs>
      </w:pPr>
      <w:hyperlink w:anchor="_Toc12718" w:history="1">
        <w:r>
          <w:rPr>
            <w:rFonts w:ascii="仿宋" w:eastAsia="仿宋" w:hAnsi="仿宋" w:cs="仿宋" w:hint="eastAsia"/>
            <w:lang w:eastAsia="zh-CN"/>
          </w:rPr>
          <w:t>(二)、声学应答释放器项目法律合规要求</w:t>
        </w:r>
        <w:r>
          <w:tab/>
        </w:r>
        <w:r>
          <w:fldChar w:fldCharType="begin"/>
        </w:r>
        <w:r>
          <w:instrText xml:space="preserve"> PAGEREF _Toc12718 \h </w:instrText>
        </w:r>
        <w:r>
          <w:fldChar w:fldCharType="separate"/>
        </w:r>
        <w:r>
          <w:t>56</w:t>
        </w:r>
        <w:r>
          <w:fldChar w:fldCharType="end"/>
        </w:r>
      </w:hyperlink>
    </w:p>
    <w:p>
      <w:pPr>
        <w:pStyle w:val="TOC2"/>
        <w:tabs>
          <w:tab w:val="right" w:leader="dot" w:pos="8306"/>
        </w:tabs>
      </w:pPr>
      <w:hyperlink w:anchor="_Toc24760" w:history="1">
        <w:r>
          <w:rPr>
            <w:rFonts w:ascii="仿宋" w:eastAsia="仿宋" w:hAnsi="仿宋" w:cs="仿宋" w:hint="eastAsia"/>
            <w:lang w:eastAsia="zh-CN"/>
          </w:rPr>
          <w:t>(三)、声学应答释放器项目合同管理与法律事务</w:t>
        </w:r>
        <w:r>
          <w:tab/>
        </w:r>
        <w:r>
          <w:fldChar w:fldCharType="begin"/>
        </w:r>
        <w:r>
          <w:instrText xml:space="preserve"> PAGEREF _Toc24760 \h </w:instrText>
        </w:r>
        <w:r>
          <w:fldChar w:fldCharType="separate"/>
        </w:r>
        <w:r>
          <w:t>60</w:t>
        </w:r>
        <w:r>
          <w:fldChar w:fldCharType="end"/>
        </w:r>
      </w:hyperlink>
    </w:p>
    <w:p>
      <w:pPr>
        <w:pStyle w:val="TOC2"/>
        <w:tabs>
          <w:tab w:val="right" w:leader="dot" w:pos="8306"/>
        </w:tabs>
      </w:pPr>
      <w:hyperlink w:anchor="_Toc29779" w:history="1">
        <w:r>
          <w:rPr>
            <w:rFonts w:ascii="仿宋" w:eastAsia="仿宋" w:hAnsi="仿宋" w:cs="仿宋" w:hint="eastAsia"/>
            <w:lang w:eastAsia="zh-CN"/>
          </w:rPr>
          <w:t>(四)、声学应答释放器项目知识产权保护策略</w:t>
        </w:r>
        <w:r>
          <w:tab/>
        </w:r>
        <w:r>
          <w:fldChar w:fldCharType="begin"/>
        </w:r>
        <w:r>
          <w:instrText xml:space="preserve"> PAGEREF _Toc29779 \h </w:instrText>
        </w:r>
        <w:r>
          <w:fldChar w:fldCharType="separate"/>
        </w:r>
        <w:r>
          <w:t>67</w:t>
        </w:r>
        <w:r>
          <w:fldChar w:fldCharType="end"/>
        </w:r>
      </w:hyperlink>
    </w:p>
    <w:p>
      <w:pPr>
        <w:pStyle w:val="TOC1"/>
        <w:tabs>
          <w:tab w:val="right" w:leader="dot" w:pos="8306"/>
        </w:tabs>
      </w:pPr>
      <w:hyperlink w:anchor="_Toc24203" w:history="1">
        <w:r>
          <w:rPr>
            <w:rFonts w:ascii="仿宋" w:eastAsia="仿宋" w:hAnsi="仿宋" w:cs="仿宋" w:hint="eastAsia"/>
            <w:lang w:eastAsia="zh-CN"/>
          </w:rPr>
          <w:t>十四、风险识别与分类</w:t>
        </w:r>
        <w:r>
          <w:tab/>
        </w:r>
        <w:r>
          <w:fldChar w:fldCharType="begin"/>
        </w:r>
        <w:r>
          <w:instrText xml:space="preserve"> PAGEREF _Toc24203 \h </w:instrText>
        </w:r>
        <w:r>
          <w:fldChar w:fldCharType="separate"/>
        </w:r>
        <w:r>
          <w:t>69</w:t>
        </w:r>
        <w:r>
          <w:fldChar w:fldCharType="end"/>
        </w:r>
      </w:hyperlink>
    </w:p>
    <w:p>
      <w:pPr>
        <w:pStyle w:val="TOC2"/>
        <w:tabs>
          <w:tab w:val="right" w:leader="dot" w:pos="8306"/>
        </w:tabs>
      </w:pPr>
      <w:hyperlink w:anchor="_Toc23355" w:history="1">
        <w:r>
          <w:rPr>
            <w:rFonts w:ascii="仿宋" w:eastAsia="仿宋" w:hAnsi="仿宋" w:cs="仿宋" w:hint="eastAsia"/>
            <w:lang w:eastAsia="zh-CN"/>
          </w:rPr>
          <w:t>(一)、风险识别</w:t>
        </w:r>
        <w:r>
          <w:tab/>
        </w:r>
        <w:r>
          <w:fldChar w:fldCharType="begin"/>
        </w:r>
        <w:r>
          <w:instrText xml:space="preserve"> PAGEREF _Toc23355 \h </w:instrText>
        </w:r>
        <w:r>
          <w:fldChar w:fldCharType="separate"/>
        </w:r>
        <w:r>
          <w:t>69</w:t>
        </w:r>
        <w:r>
          <w:fldChar w:fldCharType="end"/>
        </w:r>
      </w:hyperlink>
    </w:p>
    <w:p>
      <w:pPr>
        <w:pStyle w:val="TOC2"/>
        <w:tabs>
          <w:tab w:val="right" w:leader="dot" w:pos="8306"/>
        </w:tabs>
      </w:pPr>
      <w:hyperlink w:anchor="_Toc29651" w:history="1">
        <w:r>
          <w:rPr>
            <w:rFonts w:ascii="仿宋" w:eastAsia="仿宋" w:hAnsi="仿宋" w:cs="仿宋" w:hint="eastAsia"/>
            <w:lang w:eastAsia="zh-CN"/>
          </w:rPr>
          <w:t>(二)、风险分类</w:t>
        </w:r>
        <w:r>
          <w:tab/>
        </w:r>
        <w:r>
          <w:fldChar w:fldCharType="begin"/>
        </w:r>
        <w:r>
          <w:instrText xml:space="preserve"> PAGEREF _Toc29651 \h </w:instrText>
        </w:r>
        <w:r>
          <w:fldChar w:fldCharType="separate"/>
        </w:r>
        <w:r>
          <w:t>71</w:t>
        </w:r>
        <w:r>
          <w:fldChar w:fldCharType="end"/>
        </w:r>
      </w:hyperlink>
    </w:p>
    <w:p>
      <w:pPr>
        <w:pStyle w:val="TOC1"/>
        <w:tabs>
          <w:tab w:val="right" w:leader="dot" w:pos="8306"/>
        </w:tabs>
      </w:pPr>
      <w:hyperlink w:anchor="_Toc31751" w:history="1">
        <w:r>
          <w:rPr>
            <w:rFonts w:ascii="仿宋" w:eastAsia="仿宋" w:hAnsi="仿宋" w:cs="仿宋" w:hint="eastAsia"/>
            <w:lang w:eastAsia="zh-CN"/>
          </w:rPr>
          <w:t>十五、声学应答释放器项目实施时间节点</w:t>
        </w:r>
        <w:r>
          <w:tab/>
        </w:r>
        <w:r>
          <w:fldChar w:fldCharType="begin"/>
        </w:r>
        <w:r>
          <w:instrText xml:space="preserve"> PAGEREF _Toc31751 \h </w:instrText>
        </w:r>
        <w:r>
          <w:fldChar w:fldCharType="separate"/>
        </w:r>
        <w:r>
          <w:t>73</w:t>
        </w:r>
        <w:r>
          <w:fldChar w:fldCharType="end"/>
        </w:r>
      </w:hyperlink>
    </w:p>
    <w:p>
      <w:pPr>
        <w:pStyle w:val="TOC2"/>
        <w:tabs>
          <w:tab w:val="right" w:leader="dot" w:pos="8306"/>
        </w:tabs>
      </w:pPr>
      <w:hyperlink w:anchor="_Toc13223" w:history="1">
        <w:r>
          <w:rPr>
            <w:rFonts w:ascii="仿宋" w:eastAsia="仿宋" w:hAnsi="仿宋" w:cs="仿宋" w:hint="eastAsia"/>
            <w:lang w:eastAsia="zh-CN"/>
          </w:rPr>
          <w:t>(一)、声学应答释放器项目启动阶段时间节点</w:t>
        </w:r>
        <w:r>
          <w:tab/>
        </w:r>
        <w:r>
          <w:fldChar w:fldCharType="begin"/>
        </w:r>
        <w:r>
          <w:instrText xml:space="preserve"> PAGEREF _Toc13223 \h </w:instrText>
        </w:r>
        <w:r>
          <w:fldChar w:fldCharType="separate"/>
        </w:r>
        <w:r>
          <w:t>73</w:t>
        </w:r>
        <w:r>
          <w:fldChar w:fldCharType="end"/>
        </w:r>
      </w:hyperlink>
    </w:p>
    <w:p>
      <w:pPr>
        <w:pStyle w:val="TOC2"/>
        <w:tabs>
          <w:tab w:val="right" w:leader="dot" w:pos="8306"/>
        </w:tabs>
      </w:pPr>
      <w:hyperlink w:anchor="_Toc2434" w:history="1">
        <w:r>
          <w:rPr>
            <w:rFonts w:ascii="仿宋" w:eastAsia="仿宋" w:hAnsi="仿宋" w:cs="仿宋" w:hint="eastAsia"/>
            <w:lang w:eastAsia="zh-CN"/>
          </w:rPr>
          <w:t>(二)、声学应答释放器项目执行阶段时间节点</w:t>
        </w:r>
        <w:r>
          <w:tab/>
        </w:r>
        <w:r>
          <w:fldChar w:fldCharType="begin"/>
        </w:r>
        <w:r>
          <w:instrText xml:space="preserve"> PAGEREF _Toc2434 \h </w:instrText>
        </w:r>
        <w:r>
          <w:fldChar w:fldCharType="separate"/>
        </w:r>
        <w:r>
          <w:t>74</w:t>
        </w:r>
        <w:r>
          <w:fldChar w:fldCharType="end"/>
        </w:r>
      </w:hyperlink>
    </w:p>
    <w:p>
      <w:pPr>
        <w:pStyle w:val="TOC2"/>
        <w:tabs>
          <w:tab w:val="right" w:leader="dot" w:pos="8306"/>
        </w:tabs>
      </w:pPr>
      <w:hyperlink w:anchor="_Toc2418" w:history="1">
        <w:r>
          <w:rPr>
            <w:rFonts w:ascii="仿宋" w:eastAsia="仿宋" w:hAnsi="仿宋" w:cs="仿宋" w:hint="eastAsia"/>
            <w:lang w:eastAsia="zh-CN"/>
          </w:rPr>
          <w:t>(三)、声学应答释放器项目完成阶段时间节点</w:t>
        </w:r>
        <w:r>
          <w:tab/>
        </w:r>
        <w:r>
          <w:fldChar w:fldCharType="begin"/>
        </w:r>
        <w:r>
          <w:instrText xml:space="preserve"> PAGEREF _Toc2418 \h </w:instrText>
        </w:r>
        <w:r>
          <w:fldChar w:fldCharType="separate"/>
        </w:r>
        <w:r>
          <w:t>75</w:t>
        </w:r>
        <w:r>
          <w:fldChar w:fldCharType="end"/>
        </w:r>
      </w:hyperlink>
    </w:p>
    <w:p>
      <w:pPr>
        <w:pStyle w:val="TOC1"/>
        <w:tabs>
          <w:tab w:val="right" w:leader="dot" w:pos="8306"/>
        </w:tabs>
      </w:pPr>
      <w:hyperlink w:anchor="_Toc24077" w:history="1">
        <w:r>
          <w:rPr>
            <w:rFonts w:ascii="仿宋" w:eastAsia="仿宋" w:hAnsi="仿宋" w:cs="仿宋" w:hint="eastAsia"/>
            <w:lang w:eastAsia="zh-CN"/>
          </w:rPr>
          <w:t>十六、声学应答释放器项目变更管理</w:t>
        </w:r>
        <w:r>
          <w:tab/>
        </w:r>
        <w:r>
          <w:fldChar w:fldCharType="begin"/>
        </w:r>
        <w:r>
          <w:instrText xml:space="preserve"> PAGEREF _Toc24077 \h </w:instrText>
        </w:r>
        <w:r>
          <w:fldChar w:fldCharType="separate"/>
        </w:r>
        <w:r>
          <w:t>76</w:t>
        </w:r>
        <w:r>
          <w:fldChar w:fldCharType="end"/>
        </w:r>
      </w:hyperlink>
    </w:p>
    <w:p>
      <w:pPr>
        <w:pStyle w:val="TOC2"/>
        <w:tabs>
          <w:tab w:val="right" w:leader="dot" w:pos="8306"/>
        </w:tabs>
      </w:pPr>
      <w:hyperlink w:anchor="_Toc6185" w:history="1">
        <w:r>
          <w:rPr>
            <w:rFonts w:ascii="仿宋" w:eastAsia="仿宋" w:hAnsi="仿宋" w:cs="仿宋" w:hint="eastAsia"/>
            <w:lang w:eastAsia="zh-CN"/>
          </w:rPr>
          <w:t>(一)、变更申请与评估</w:t>
        </w:r>
        <w:r>
          <w:tab/>
        </w:r>
        <w:r>
          <w:fldChar w:fldCharType="begin"/>
        </w:r>
        <w:r>
          <w:instrText xml:space="preserve"> PAGEREF _Toc6185 \h </w:instrText>
        </w:r>
        <w:r>
          <w:fldChar w:fldCharType="separate"/>
        </w:r>
        <w:r>
          <w:t>76</w:t>
        </w:r>
        <w:r>
          <w:fldChar w:fldCharType="end"/>
        </w:r>
      </w:hyperlink>
    </w:p>
    <w:p>
      <w:pPr>
        <w:pStyle w:val="TOC2"/>
        <w:tabs>
          <w:tab w:val="right" w:leader="dot" w:pos="8306"/>
        </w:tabs>
      </w:pPr>
      <w:hyperlink w:anchor="_Toc25212" w:history="1">
        <w:r>
          <w:rPr>
            <w:rFonts w:ascii="仿宋" w:eastAsia="仿宋" w:hAnsi="仿宋" w:cs="仿宋" w:hint="eastAsia"/>
            <w:lang w:eastAsia="zh-CN"/>
          </w:rPr>
          <w:t>(二)、变更实施与控制</w:t>
        </w:r>
        <w:r>
          <w:tab/>
        </w:r>
        <w:r>
          <w:fldChar w:fldCharType="begin"/>
        </w:r>
        <w:r>
          <w:instrText xml:space="preserve"> PAGEREF _Toc25212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77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3707"/>
      <w:r>
        <w:rPr>
          <w:rFonts w:ascii="仿宋" w:eastAsia="仿宋" w:hAnsi="仿宋" w:cs="仿宋" w:hint="eastAsia"/>
          <w:sz w:val="28"/>
          <w:lang w:eastAsia="zh-CN"/>
        </w:rPr>
        <w:t>一、声学应答释放器项目概论</w:t>
      </w:r>
      <w:bookmarkEnd w:id="2"/>
    </w:p>
    <w:p>
      <w:pPr>
        <w:pStyle w:val="Heading2"/>
        <w:rPr>
          <w:rFonts w:ascii="仿宋" w:eastAsia="仿宋" w:hAnsi="仿宋" w:cs="仿宋" w:hint="eastAsia"/>
          <w:lang w:eastAsia="zh-CN"/>
        </w:rPr>
      </w:pPr>
      <w:bookmarkStart w:id="3" w:name="_Toc13517"/>
      <w:r>
        <w:rPr>
          <w:rFonts w:ascii="仿宋" w:eastAsia="仿宋" w:hAnsi="仿宋" w:cs="仿宋" w:hint="eastAsia"/>
          <w:lang w:eastAsia="zh-CN"/>
        </w:rPr>
        <w:t>(一)、声学应答释放器项目概况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声学应答释放器项目的起源追溯至对市场的深入洞察。市场的不断演变与变革为声学应答释放器项目提供了难得的机遇。当前市场存在的需求缺口和变革的大环境共同构成了声学应答释放器项目的背景。这个声学应答释放器项目旨在充分利用市场机遇，填补行业中尚未满足的需求，为客户提供全新的解决方案。市场的变革和需求的增长使得这个声学应答释放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声学应答释放器项目名称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声学应答释放器项目正式命名为声学应答释放器。这个名称不仅仅是一个标识，更代表了声学应答释放器项目的核心理念和愿景。它蕴含着声学应答释放器项目所要解决问题的关键字，具有强烈的表达和辨识度，为声学应答释放器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声学应答释放器项目目标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声学应答释放器项目的核心目标是提供一种全新、高效的解决方案，满足客户日益增长的需求。声学应答释放器项目追求的不仅仅是满足市场需求，更是在市场中获得卓越的竞争优势。通过不断提升产品或服务的质量和创新水平，声学应答释放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声学应答释放器项目范围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声学应答释放器项目全面涵盖了产品研发、制造、市场推广和售后服务，确保从产品设计到最终用户体验的全方位关注。这一全面的声学应答释放器项目范围是为了确保声学应答释放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声学应答释放器项目时间表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声学应答释放器项目计划在未来18个月内完成，包括研发、测试、市场试点和正式推出等不同阶段。这个时间表的合理设计是为了确保声学应答释放器项目各个阶段的顺利推进，以便按时交付高质量的成果。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声学应答释放器项目预算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声学应答释放器项目总预算估算为XX百万美元，主要分配在研发、市场推广、人员培训和运营等方面。这一充足的预算为声学应答释放器项目提供了充足的资源，确保声学应答释放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声学应答释放器项目风险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声学应答释放器项目可能面临的风险包括市场接受度低、技术难题、竞争激烈等。声学应答释放器项目团队已经制定了相应的风险应对计划，通过前瞻性的风险管理，确保声学应答释放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声学应答释放器项目团队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声学应答释放器项目汇聚了一支经验丰富、多领域专业素养的核心团队，确保声学应答释放器项目在各个方面都能拥有高水平的执行力。团队的协同作战是声学应答释放器项目成功的关键因素之一。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声学应答释放器项目背景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声学应答释放器项目的背景根植于市场对更高效、创新产品的渴望，同时也受到科技发展对行业格局的深刻改变的影响。这为声学应答释放器项目提供了广阔的发展空间和市场需求。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声学应答释放器项目现状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截至目前，声学应答释放器项目已完成市场调研和技术验证，取得了初步的成功。这为声学应答释放器项目在未来的发展奠定了坚实的基础，为更远大的目标打下了坚实的基石。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0279"/>
      <w:r>
        <w:rPr>
          <w:rFonts w:ascii="仿宋" w:eastAsia="仿宋" w:hAnsi="仿宋" w:cs="仿宋" w:hint="eastAsia"/>
          <w:sz w:val="28"/>
          <w:lang w:eastAsia="zh-CN"/>
        </w:rPr>
        <w:t>(二)、声学应答释放器项目目标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keyword》声学应答释放器项目首要业务目标是在市场中占据有利地位，实现产品/服务的成功推广和销售。通过不断提升产品质量、创新性，声学应答释放器项目追求成为行业中的领导者，赢得更多客户的青睐。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在科技迅速发展的时代，声学应答释放器项目着眼于技术创新。通过持续的研发和技术升级，声学应答释放器项目旨在推出更具创新性的产品或服务，以满足市场对新鲜、先进解决方案的需求。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为了建立可持续的客户关系，声学应答释放器项目设定了客户满意度目标。通过提供卓越的产品质量和优质的客户服务，声学应答释放器项目追求赢得客户的信任和忠诚度，确保他们的满意度达到行业领先水平。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声学应答释放器项目注重社会责任和可持续发展。通过实施环保、社会责任声学应答释放器项目，声学应答释放器项目致力于在经济发展的同时保护环境，促进社会公平，实现可持续经营。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声学应答释放器项目的团队是实现目标的核心驱动力。因此，声学应答释放器项目设定了团队发展目标，包括提升团队成员的专业技能、培养领导力，以及搭建协同高效的团队工作氛围。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895"/>
      <w:r>
        <w:rPr>
          <w:rFonts w:ascii="仿宋" w:eastAsia="仿宋" w:hAnsi="仿宋" w:cs="仿宋" w:hint="eastAsia"/>
          <w:sz w:val="28"/>
          <w:lang w:eastAsia="zh-CN"/>
        </w:rPr>
        <w:t>(三)、声学应答释放器项目提出的理由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声学应答释放器项目提出的理由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声学应答释放器项目的提出源于对市场机遇的深刻洞察。当前市场中存在的需求缺口和行业发展趋势表明，有巨大的商业机会等待被开发。通过准确捕捉市场机遇，声学应答释放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声学应答释放器项目的理念基于对技术创新的信仰。通过持续的研发和技术投入，声学应答释放器项目有望推出更具创新性的产品或服务。在科技飞速发展的当下，声学应答释放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声学应答释放器项目的提出是为了增强企业的行业竞争力。通过提升产品或服务的质量和独特性，声学应答释放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声学应答释放器项目响应了消费者需求的变化。随着社会和科技的不断发展，消费者对产品和服务的需求也在发生变化。通过深入了解并及时回应消费者的新需求，声学应答释放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声学应答释放器项目的提出是企业战略发展规划的一部分。在面对日益激烈的市场竞争和不断变化的商业环境中，声学应答释放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声学应答释放器项目的提出不仅仅是基于商业考量，还注重社会责任。通过推出环保、社会责任等方面的声学应答释放器项目，声学应答释放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声学应答释放器项目的提出反映了对利益相关者期望的关注。包括客户、员工、投资者等利益相关者在企业发展中都有着各自的期望，声学应答释放器项目力求在满足这些期望的同时，取得更大的共赢。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4146"/>
      <w:r>
        <w:rPr>
          <w:rFonts w:ascii="仿宋" w:eastAsia="仿宋" w:hAnsi="仿宋" w:cs="仿宋" w:hint="eastAsia"/>
          <w:sz w:val="28"/>
          <w:lang w:eastAsia="zh-CN"/>
        </w:rPr>
        <w:t>(四)、声学应答释放器项目意义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在实施声学应答释放器项目的过程中，我们不仅仅是在追逐商业成功，更是为企业和社会的多个层面创造了深远的意义。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声学应答释放器项目的首要意义在于提升企业的市场竞争力。通过持续的创新和对产品质量的高标准要求，声学应答释放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声学应答释放器项目的推进将促使行业技术水平的提升。通过引入先进技术和创新性解决方案，声学应答释放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社会层面，声学应答释放器项目不仅创造了大量就业机会，提高了就业水平，还注重社会责任和环保。通过参与社会公益事业和推动环保声学应答释放器项目，声学应答释放器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综合而言，声学应答释放器项目意义重大，不仅推动了企业的发展，也为行业和社会的进步贡献了积极力量。这是一个全面而深刻的影响，将在未来产生可持续的正面效应。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4700"/>
      <w:r>
        <w:rPr>
          <w:rFonts w:ascii="仿宋" w:eastAsia="仿宋" w:hAnsi="仿宋" w:cs="仿宋" w:hint="eastAsia"/>
          <w:sz w:val="28"/>
          <w:lang w:eastAsia="zh-CN"/>
        </w:rPr>
        <w:t>(五)、声学应答释放器项目背景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在当今迅猛发展的商业环境中，声学应答释放器项目的动因根植于对多方面因素的审慎考量。这个声学应答释放器项目的提出并非孤立的决策，而是对企业所处背景深入思考的产物。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声学应答释放器项目背后的首要原因。科技的迅速发展和全球市场的快速变化使得企业必须灵活应对。声学应答释放器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竞争的激烈程度也是声学应答释放器项目背景中不可忽视的一环。企业需要在激烈竞争中脱颖而出，为此，声学应答释放器项目致力于打破常规，提供独特的价值主张，以吸引客户并确保市场份额的增长。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技术的迅速发展为企业带来了机遇与挑战。作为声学应答释放器项目启动的背景之一，对新兴技术的应用将有助于提升企业的技术水平，使其在不断演进的商业环境中保持竞争优势。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此外，社会对企业责任的期望也在逐渐升高。声学应答释放器项目充分融入了社会责任的理念，通过可持续经营和社会公益声学应答释放器项目，企图为社会贡献一份力量，在商业成功的同时关注社会价值。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9533"/>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4991"/>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声学应答释放器项目的主要产品是XXXX，预计年产值为XXX万元。这一产品在市场中占据着重要的地位，其广泛的应用范围使得该声学应答释放器项目的市场前景非常广阔。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声学应答释放器项目的xxx产品作为重要的原材料之一，将在多个领域发挥关键作用。其在建筑、交通、能源等方面的广泛应用将为整个产业链提供强大的支持，形成产业协同效应。声学应答释放器项目的年产值XXX万XXX万XXX万万元不仅反映了其在市场上的巨大潜力，更预示着它对国民经济的积极贡献。这种关联度高、涉及面广的产业关系，使得该声学应答释放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22968"/>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声学应答释放器项目总征地面积为XXXX平方米，相当于约XX.XX亩，其中净用地面积为XXXX平方米，红线范围内相当于约XX.XX亩。这一用地规模充分考虑了声学应答释放器项目的建设需求，保障了声学应答释放器项目在合适的空间内得以充分发展。声学应答释放器项目规划的总建筑面积为XXXX平方米，其中主体工程建设占XXXX平方米，计容建筑面积达XXXX平方米。预计建筑工程的投资将达到XXXX万元，为声学应答释放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声学应答释放器项目计划购置的设备共计XXXX台（套），设备购置费用为XXXX万元。这一设备购置计划充分考虑到声学应答释放器项目的生产需求和技术要求，确保了声学应答释放器项目在生产运营中具备先进的技术装备和高效的生产能力。设备的合理配置将为声学应答释放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声学应答释放器项目计划总投资为XXXX万元，预计年实现营业收入为XXXX万元。这一产能规模的设定旨在确保声学应答释放器项目能够在投资与回报之间取得平衡，实现长期可持续的发展。声学应答释放器项目的总投资充分考虑到各个方面的需求，包括用地建设、设备购置等多个环节，以确保声学应答释放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767"/>
      <w:r>
        <w:rPr>
          <w:rFonts w:ascii="仿宋" w:eastAsia="仿宋" w:hAnsi="仿宋" w:cs="仿宋" w:hint="eastAsia"/>
          <w:sz w:val="28"/>
          <w:lang w:eastAsia="zh-CN"/>
        </w:rPr>
        <w:t>三、声学应答释放器项目选址可行性分析</w:t>
      </w:r>
      <w:bookmarkEnd w:id="11"/>
    </w:p>
    <w:p>
      <w:pPr>
        <w:pStyle w:val="Heading2"/>
        <w:rPr>
          <w:rFonts w:ascii="仿宋" w:eastAsia="仿宋" w:hAnsi="仿宋" w:cs="仿宋" w:hint="eastAsia"/>
          <w:lang w:eastAsia="zh-CN"/>
        </w:rPr>
      </w:pPr>
      <w:bookmarkStart w:id="12" w:name="_Toc18050"/>
      <w:r>
        <w:rPr>
          <w:rFonts w:ascii="仿宋" w:eastAsia="仿宋" w:hAnsi="仿宋" w:cs="仿宋" w:hint="eastAsia"/>
          <w:lang w:eastAsia="zh-CN"/>
        </w:rPr>
        <w:t>(一)、声学应答释放器项目选址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该声学应答释放器项目选址位于XX省XX市XX区XXX街道</w:t>
      </w:r>
    </w:p>
    <w:p>
      <w:pPr>
        <w:pStyle w:val="Heading2"/>
        <w:ind w:firstLine="560" w:firstLineChars="200"/>
        <w:rPr>
          <w:rFonts w:ascii="仿宋" w:eastAsia="仿宋" w:hAnsi="仿宋" w:cs="仿宋" w:hint="eastAsia"/>
          <w:sz w:val="28"/>
          <w:lang w:eastAsia="zh-CN"/>
        </w:rPr>
      </w:pPr>
      <w:bookmarkStart w:id="13" w:name="_Toc25702"/>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声学应答释放器项目的征地面积将根据声学应答释放器项目的实际规模和需求进行精确规划。具体面积XXX平方米，旨在确保声学应答释放器项目不仅能够满足当前的发展需求，还能够预留空间以适应未来的扩展。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净用地面积是在征地面积基础上去除不可利用面积后的实际可开发用地。具体面积XXX平方米，考虑到环保、交通、安全等多方面因素，以确保声学应答释放器项目在整体利用效率上达到最优。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声学应答释放器项目计划建设的建筑总规模具体面积XXX平方米。这一规模的确定综合考虑了声学应答释放器项目的性质、规模，以及城市规划的相关要求，确保建筑布局与周边环境协调一致。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 绿地率： 绿地率是声学应答释放器项目用地中被规划为绿地的比例。具体面积XXX平方米，旨在通过合理规划绿地，改善声学应答释放器项目周边环境，提升居民生活质量，并符合城市整体绿化规划。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容积率是用地上可以建设的建筑总体积与用地面积之比。具体面积XXX，通过合理的容积率规划，确保声学应答释放器项目建筑规模与周边环境和谐共生。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声学应答释放器项目选址与当地城市规划相一致，具体面积XXX平方米。通过与城市规划部门深入沟通，确保声学应答释放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声学应答释放器项目选址符合当地产业政策，具体面积XXX平方米。这包括声学应答释放器项目对当地经济的促进作用，以及对相关产业的带动效应，确保声学应答释放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用地总体要求必须符合环保和可持续发展的原则，具体面积XXX平方米。通过采用绿色建筑设计、节能减排等措施，确保声学应答释放器项目在建设和运营过程中对环境的影响最小化，达到可持续发展的要求。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确保声学应答释放器项目选址具备必要的公共设施配套，具体面积XXX平方米。这包括交通便利性、教育、医疗等基础设施，以提高居民生活品质，使得声学应答释放器项目选址更具吸引力。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考虑用地总体要求对当地社会稳定性的影响，具体面积XXX平方米。通过深入了解当地社区反馈，确保声学应答释放器项目的选址和建设过程对当地社会和谐稳定产生积极作用。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声学应答释放器项目选址不仅符合法规和规划，还在实际操作中具有可行性。这一全面规划将为声学应答释放器项目的成功实施提供坚实的基础，确保声学应答释放器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7719"/>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声学应答释放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其次，在声学应答释放器项目的设备规划和空间设计中，我们将采取灵活设备布局的措施。设备布局将根据实际需求进行灵活设计，避免不必要的浪费。通过合理规划设备摆放位置，我们将提高设备的利用率，减少设备间距，以确保声学应答释放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声学应答释放器项目内部引入共享设施的概念，例如共享会议室、办公区等。通过这种方式，我们可以减少对资源的重复建设，提高资源共享效率，从而减小声学应答释放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4234"/>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声学应答释放器项目的总图布置中，我们将不同功能区域进行明确的规划，以最大程度满足声学应答释放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3229"/>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声学应答释放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声学应答释放器项目对环境的影响是综合评价的重要因素之一。我们将详细考虑选址周边的自然环境、生态保护区、水源地等情况，确保声学应答释放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https://d.book118.com/278042114007006027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声学应答释放器项目规划设计方案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声学应答释放器项目规划设计方案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声学应答释放器项目规划设计方案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声学应答释放器项目规划设计方案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声学应答释放器项目规划设计方案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声学应答释放器项目规划设计方案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声学应答释放器项目规划设计方案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声学应答释放器项目规划设计方案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声学应答释放器项目规划设计方案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声学应答释放器项目规划设计方案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声学应答释放器项目规划设计方案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声学应答释放器项目规划设计方案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声学应答释放器项目规划设计方案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声学应答释放器项目规划设计方案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声学应答释放器项目规划设计方案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声学应答释放器项目规划设计方案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声学应答释放器项目规划设计方案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F11D27"/>
    <w:rsid w:val="11F11D2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78042114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2024-01-16T13:21:00Z</dcterms:created>
  <dcterms:modified xsi:type="dcterms:W3CDTF">2024-01-16T13:21:57Z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238996DA46C74674A0A6889AFB84AA42_11</vt:lpwstr>
  </property>
  <property fmtid="{D5CDD505-2E9C-101B-9397-08002B2CF9AE}" pid="3" name="KSOProductBuildVer">
    <vt:lpwstr>2052-12.1.0.16120</vt:lpwstr>
  </property>
</Properties>
</file>