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记忆绵床垫项目计划设计方案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22" w:history="1">
        <w:r>
          <w:rPr>
            <w:rFonts w:ascii="仿宋" w:eastAsia="仿宋" w:hAnsi="仿宋" w:cs="仿宋" w:hint="eastAsia"/>
            <w:lang w:eastAsia="zh-CN"/>
          </w:rPr>
          <w:t>序言</w:t>
        </w:r>
        <w:r>
          <w:tab/>
        </w:r>
        <w:r>
          <w:fldChar w:fldCharType="begin"/>
        </w:r>
        <w:r>
          <w:instrText xml:space="preserve"> PAGEREF _Toc11022 \h </w:instrText>
        </w:r>
        <w:r>
          <w:fldChar w:fldCharType="separate"/>
        </w:r>
        <w:r>
          <w:t>3</w:t>
        </w:r>
        <w:r>
          <w:fldChar w:fldCharType="end"/>
        </w:r>
      </w:hyperlink>
    </w:p>
    <w:p>
      <w:pPr>
        <w:pStyle w:val="TOC1"/>
        <w:tabs>
          <w:tab w:val="right" w:leader="dot" w:pos="8306"/>
        </w:tabs>
      </w:pPr>
      <w:hyperlink w:anchor="_Toc13488" w:history="1">
        <w:r>
          <w:rPr>
            <w:rFonts w:ascii="仿宋" w:eastAsia="仿宋" w:hAnsi="仿宋" w:cs="仿宋" w:hint="eastAsia"/>
            <w:lang w:eastAsia="zh-CN"/>
          </w:rPr>
          <w:t>一、记忆绵床垫项目文档管理</w:t>
        </w:r>
        <w:r>
          <w:tab/>
        </w:r>
        <w:r>
          <w:fldChar w:fldCharType="begin"/>
        </w:r>
        <w:r>
          <w:instrText xml:space="preserve"> PAGEREF _Toc13488 \h </w:instrText>
        </w:r>
        <w:r>
          <w:fldChar w:fldCharType="separate"/>
        </w:r>
        <w:r>
          <w:t>3</w:t>
        </w:r>
        <w:r>
          <w:fldChar w:fldCharType="end"/>
        </w:r>
      </w:hyperlink>
    </w:p>
    <w:p>
      <w:pPr>
        <w:pStyle w:val="TOC2"/>
        <w:tabs>
          <w:tab w:val="right" w:leader="dot" w:pos="8306"/>
        </w:tabs>
      </w:pPr>
      <w:hyperlink w:anchor="_Toc2823" w:history="1">
        <w:r>
          <w:rPr>
            <w:rFonts w:ascii="仿宋" w:eastAsia="仿宋" w:hAnsi="仿宋" w:cs="仿宋" w:hint="eastAsia"/>
            <w:lang w:eastAsia="zh-CN"/>
          </w:rPr>
          <w:t>(一)、文档编制与审查</w:t>
        </w:r>
        <w:r>
          <w:tab/>
        </w:r>
        <w:r>
          <w:fldChar w:fldCharType="begin"/>
        </w:r>
        <w:r>
          <w:instrText xml:space="preserve"> PAGEREF _Toc2823 \h </w:instrText>
        </w:r>
        <w:r>
          <w:fldChar w:fldCharType="separate"/>
        </w:r>
        <w:r>
          <w:t>3</w:t>
        </w:r>
        <w:r>
          <w:fldChar w:fldCharType="end"/>
        </w:r>
      </w:hyperlink>
    </w:p>
    <w:p>
      <w:pPr>
        <w:pStyle w:val="TOC2"/>
        <w:tabs>
          <w:tab w:val="right" w:leader="dot" w:pos="8306"/>
        </w:tabs>
      </w:pPr>
      <w:hyperlink w:anchor="_Toc27136" w:history="1">
        <w:r>
          <w:rPr>
            <w:rFonts w:ascii="仿宋" w:eastAsia="仿宋" w:hAnsi="仿宋" w:cs="仿宋" w:hint="eastAsia"/>
            <w:lang w:eastAsia="zh-CN"/>
          </w:rPr>
          <w:t>(二)、文档发布与分发</w:t>
        </w:r>
        <w:r>
          <w:tab/>
        </w:r>
        <w:r>
          <w:fldChar w:fldCharType="begin"/>
        </w:r>
        <w:r>
          <w:instrText xml:space="preserve"> PAGEREF _Toc27136 \h </w:instrText>
        </w:r>
        <w:r>
          <w:fldChar w:fldCharType="separate"/>
        </w:r>
        <w:r>
          <w:t>4</w:t>
        </w:r>
        <w:r>
          <w:fldChar w:fldCharType="end"/>
        </w:r>
      </w:hyperlink>
    </w:p>
    <w:p>
      <w:pPr>
        <w:pStyle w:val="TOC2"/>
        <w:tabs>
          <w:tab w:val="right" w:leader="dot" w:pos="8306"/>
        </w:tabs>
      </w:pPr>
      <w:hyperlink w:anchor="_Toc13321" w:history="1">
        <w:r>
          <w:rPr>
            <w:rFonts w:ascii="仿宋" w:eastAsia="仿宋" w:hAnsi="仿宋" w:cs="仿宋" w:hint="eastAsia"/>
            <w:lang w:eastAsia="zh-CN"/>
          </w:rPr>
          <w:t>(三)、文档存档与归档</w:t>
        </w:r>
        <w:r>
          <w:tab/>
        </w:r>
        <w:r>
          <w:fldChar w:fldCharType="begin"/>
        </w:r>
        <w:r>
          <w:instrText xml:space="preserve"> PAGEREF _Toc13321 \h </w:instrText>
        </w:r>
        <w:r>
          <w:fldChar w:fldCharType="separate"/>
        </w:r>
        <w:r>
          <w:t>5</w:t>
        </w:r>
        <w:r>
          <w:fldChar w:fldCharType="end"/>
        </w:r>
      </w:hyperlink>
    </w:p>
    <w:p>
      <w:pPr>
        <w:pStyle w:val="TOC1"/>
        <w:tabs>
          <w:tab w:val="right" w:leader="dot" w:pos="8306"/>
        </w:tabs>
      </w:pPr>
      <w:hyperlink w:anchor="_Toc14913" w:history="1">
        <w:r>
          <w:rPr>
            <w:rFonts w:ascii="仿宋" w:eastAsia="仿宋" w:hAnsi="仿宋" w:cs="仿宋" w:hint="eastAsia"/>
            <w:lang w:eastAsia="zh-CN"/>
          </w:rPr>
          <w:t>二、记忆绵床垫项目概论</w:t>
        </w:r>
        <w:r>
          <w:tab/>
        </w:r>
        <w:r>
          <w:fldChar w:fldCharType="begin"/>
        </w:r>
        <w:r>
          <w:instrText xml:space="preserve"> PAGEREF _Toc14913 \h </w:instrText>
        </w:r>
        <w:r>
          <w:fldChar w:fldCharType="separate"/>
        </w:r>
        <w:r>
          <w:t>6</w:t>
        </w:r>
        <w:r>
          <w:fldChar w:fldCharType="end"/>
        </w:r>
      </w:hyperlink>
    </w:p>
    <w:p>
      <w:pPr>
        <w:pStyle w:val="TOC2"/>
        <w:tabs>
          <w:tab w:val="right" w:leader="dot" w:pos="8306"/>
        </w:tabs>
      </w:pPr>
      <w:hyperlink w:anchor="_Toc28434" w:history="1">
        <w:r>
          <w:rPr>
            <w:rFonts w:ascii="仿宋" w:eastAsia="仿宋" w:hAnsi="仿宋" w:cs="仿宋" w:hint="eastAsia"/>
            <w:lang w:eastAsia="zh-CN"/>
          </w:rPr>
          <w:t>(一)、记忆绵床垫项目概况</w:t>
        </w:r>
        <w:r>
          <w:tab/>
        </w:r>
        <w:r>
          <w:fldChar w:fldCharType="begin"/>
        </w:r>
        <w:r>
          <w:instrText xml:space="preserve"> PAGEREF _Toc28434 \h </w:instrText>
        </w:r>
        <w:r>
          <w:fldChar w:fldCharType="separate"/>
        </w:r>
        <w:r>
          <w:t>6</w:t>
        </w:r>
        <w:r>
          <w:fldChar w:fldCharType="end"/>
        </w:r>
      </w:hyperlink>
    </w:p>
    <w:p>
      <w:pPr>
        <w:pStyle w:val="TOC2"/>
        <w:tabs>
          <w:tab w:val="right" w:leader="dot" w:pos="8306"/>
        </w:tabs>
      </w:pPr>
      <w:hyperlink w:anchor="_Toc23779" w:history="1">
        <w:r>
          <w:rPr>
            <w:rFonts w:ascii="仿宋" w:eastAsia="仿宋" w:hAnsi="仿宋" w:cs="仿宋" w:hint="eastAsia"/>
            <w:lang w:eastAsia="zh-CN"/>
          </w:rPr>
          <w:t>(二)、记忆绵床垫项目目标</w:t>
        </w:r>
        <w:r>
          <w:tab/>
        </w:r>
        <w:r>
          <w:fldChar w:fldCharType="begin"/>
        </w:r>
        <w:r>
          <w:instrText xml:space="preserve"> PAGEREF _Toc23779 \h </w:instrText>
        </w:r>
        <w:r>
          <w:fldChar w:fldCharType="separate"/>
        </w:r>
        <w:r>
          <w:t>9</w:t>
        </w:r>
        <w:r>
          <w:fldChar w:fldCharType="end"/>
        </w:r>
      </w:hyperlink>
    </w:p>
    <w:p>
      <w:pPr>
        <w:pStyle w:val="TOC2"/>
        <w:tabs>
          <w:tab w:val="right" w:leader="dot" w:pos="8306"/>
        </w:tabs>
      </w:pPr>
      <w:hyperlink w:anchor="_Toc1681" w:history="1">
        <w:r>
          <w:rPr>
            <w:rFonts w:ascii="仿宋" w:eastAsia="仿宋" w:hAnsi="仿宋" w:cs="仿宋" w:hint="eastAsia"/>
            <w:lang w:eastAsia="zh-CN"/>
          </w:rPr>
          <w:t>(三)、记忆绵床垫项目提出的理由</w:t>
        </w:r>
        <w:r>
          <w:tab/>
        </w:r>
        <w:r>
          <w:fldChar w:fldCharType="begin"/>
        </w:r>
        <w:r>
          <w:instrText xml:space="preserve"> PAGEREF _Toc1681 \h </w:instrText>
        </w:r>
        <w:r>
          <w:fldChar w:fldCharType="separate"/>
        </w:r>
        <w:r>
          <w:t>9</w:t>
        </w:r>
        <w:r>
          <w:fldChar w:fldCharType="end"/>
        </w:r>
      </w:hyperlink>
    </w:p>
    <w:p>
      <w:pPr>
        <w:pStyle w:val="TOC2"/>
        <w:tabs>
          <w:tab w:val="right" w:leader="dot" w:pos="8306"/>
        </w:tabs>
      </w:pPr>
      <w:hyperlink w:anchor="_Toc10327" w:history="1">
        <w:r>
          <w:rPr>
            <w:rFonts w:ascii="仿宋" w:eastAsia="仿宋" w:hAnsi="仿宋" w:cs="仿宋" w:hint="eastAsia"/>
            <w:lang w:eastAsia="zh-CN"/>
          </w:rPr>
          <w:t>(四)、记忆绵床垫项目意义</w:t>
        </w:r>
        <w:r>
          <w:tab/>
        </w:r>
        <w:r>
          <w:fldChar w:fldCharType="begin"/>
        </w:r>
        <w:r>
          <w:instrText xml:space="preserve"> PAGEREF _Toc10327 \h </w:instrText>
        </w:r>
        <w:r>
          <w:fldChar w:fldCharType="separate"/>
        </w:r>
        <w:r>
          <w:t>11</w:t>
        </w:r>
        <w:r>
          <w:fldChar w:fldCharType="end"/>
        </w:r>
      </w:hyperlink>
    </w:p>
    <w:p>
      <w:pPr>
        <w:pStyle w:val="TOC2"/>
        <w:tabs>
          <w:tab w:val="right" w:leader="dot" w:pos="8306"/>
        </w:tabs>
      </w:pPr>
      <w:hyperlink w:anchor="_Toc15880" w:history="1">
        <w:r>
          <w:rPr>
            <w:rFonts w:ascii="仿宋" w:eastAsia="仿宋" w:hAnsi="仿宋" w:cs="仿宋" w:hint="eastAsia"/>
            <w:lang w:eastAsia="zh-CN"/>
          </w:rPr>
          <w:t>(五)、记忆绵床垫项目背景</w:t>
        </w:r>
        <w:r>
          <w:tab/>
        </w:r>
        <w:r>
          <w:fldChar w:fldCharType="begin"/>
        </w:r>
        <w:r>
          <w:instrText xml:space="preserve"> PAGEREF _Toc15880 \h </w:instrText>
        </w:r>
        <w:r>
          <w:fldChar w:fldCharType="separate"/>
        </w:r>
        <w:r>
          <w:t>12</w:t>
        </w:r>
        <w:r>
          <w:fldChar w:fldCharType="end"/>
        </w:r>
      </w:hyperlink>
    </w:p>
    <w:p>
      <w:pPr>
        <w:pStyle w:val="TOC1"/>
        <w:tabs>
          <w:tab w:val="right" w:leader="dot" w:pos="8306"/>
        </w:tabs>
      </w:pPr>
      <w:hyperlink w:anchor="_Toc17819" w:history="1">
        <w:r>
          <w:rPr>
            <w:rFonts w:ascii="仿宋" w:eastAsia="仿宋" w:hAnsi="仿宋" w:cs="仿宋" w:hint="eastAsia"/>
            <w:lang w:eastAsia="zh-CN"/>
          </w:rPr>
          <w:t>三、工艺说明</w:t>
        </w:r>
        <w:r>
          <w:tab/>
        </w:r>
        <w:r>
          <w:fldChar w:fldCharType="begin"/>
        </w:r>
        <w:r>
          <w:instrText xml:space="preserve"> PAGEREF _Toc17819 \h </w:instrText>
        </w:r>
        <w:r>
          <w:fldChar w:fldCharType="separate"/>
        </w:r>
        <w:r>
          <w:t>13</w:t>
        </w:r>
        <w:r>
          <w:fldChar w:fldCharType="end"/>
        </w:r>
      </w:hyperlink>
    </w:p>
    <w:p>
      <w:pPr>
        <w:pStyle w:val="TOC2"/>
        <w:tabs>
          <w:tab w:val="right" w:leader="dot" w:pos="8306"/>
        </w:tabs>
      </w:pPr>
      <w:hyperlink w:anchor="_Toc26586" w:history="1">
        <w:r>
          <w:rPr>
            <w:rFonts w:ascii="仿宋" w:eastAsia="仿宋" w:hAnsi="仿宋" w:cs="仿宋" w:hint="eastAsia"/>
            <w:lang w:eastAsia="zh-CN"/>
          </w:rPr>
          <w:t>(一)、技术管理特点</w:t>
        </w:r>
        <w:r>
          <w:tab/>
        </w:r>
        <w:r>
          <w:fldChar w:fldCharType="begin"/>
        </w:r>
        <w:r>
          <w:instrText xml:space="preserve"> PAGEREF _Toc26586 \h </w:instrText>
        </w:r>
        <w:r>
          <w:fldChar w:fldCharType="separate"/>
        </w:r>
        <w:r>
          <w:t>13</w:t>
        </w:r>
        <w:r>
          <w:fldChar w:fldCharType="end"/>
        </w:r>
      </w:hyperlink>
    </w:p>
    <w:p>
      <w:pPr>
        <w:pStyle w:val="TOC2"/>
        <w:tabs>
          <w:tab w:val="right" w:leader="dot" w:pos="8306"/>
        </w:tabs>
      </w:pPr>
      <w:hyperlink w:anchor="_Toc23908" w:history="1">
        <w:r>
          <w:rPr>
            <w:rFonts w:ascii="仿宋" w:eastAsia="仿宋" w:hAnsi="仿宋" w:cs="仿宋" w:hint="eastAsia"/>
            <w:lang w:eastAsia="zh-CN"/>
          </w:rPr>
          <w:t>(二)、记忆绵床垫项目工艺技术设计方案</w:t>
        </w:r>
        <w:r>
          <w:tab/>
        </w:r>
        <w:r>
          <w:fldChar w:fldCharType="begin"/>
        </w:r>
        <w:r>
          <w:instrText xml:space="preserve"> PAGEREF _Toc23908 \h </w:instrText>
        </w:r>
        <w:r>
          <w:fldChar w:fldCharType="separate"/>
        </w:r>
        <w:r>
          <w:t>14</w:t>
        </w:r>
        <w:r>
          <w:fldChar w:fldCharType="end"/>
        </w:r>
      </w:hyperlink>
    </w:p>
    <w:p>
      <w:pPr>
        <w:pStyle w:val="TOC2"/>
        <w:tabs>
          <w:tab w:val="right" w:leader="dot" w:pos="8306"/>
        </w:tabs>
      </w:pPr>
      <w:hyperlink w:anchor="_Toc4703" w:history="1">
        <w:r>
          <w:rPr>
            <w:rFonts w:ascii="仿宋" w:eastAsia="仿宋" w:hAnsi="仿宋" w:cs="仿宋" w:hint="eastAsia"/>
            <w:lang w:eastAsia="zh-CN"/>
          </w:rPr>
          <w:t>(三)、设备选型方案</w:t>
        </w:r>
        <w:r>
          <w:tab/>
        </w:r>
        <w:r>
          <w:fldChar w:fldCharType="begin"/>
        </w:r>
        <w:r>
          <w:instrText xml:space="preserve"> PAGEREF _Toc4703 \h </w:instrText>
        </w:r>
        <w:r>
          <w:fldChar w:fldCharType="separate"/>
        </w:r>
        <w:r>
          <w:t>15</w:t>
        </w:r>
        <w:r>
          <w:fldChar w:fldCharType="end"/>
        </w:r>
      </w:hyperlink>
    </w:p>
    <w:p>
      <w:pPr>
        <w:pStyle w:val="TOC1"/>
        <w:tabs>
          <w:tab w:val="right" w:leader="dot" w:pos="8306"/>
        </w:tabs>
      </w:pPr>
      <w:hyperlink w:anchor="_Toc29525" w:history="1">
        <w:r>
          <w:rPr>
            <w:rFonts w:ascii="仿宋" w:eastAsia="仿宋" w:hAnsi="仿宋" w:cs="仿宋" w:hint="eastAsia"/>
            <w:lang w:eastAsia="zh-CN"/>
          </w:rPr>
          <w:t>四、记忆绵床垫项目绩效评估</w:t>
        </w:r>
        <w:r>
          <w:tab/>
        </w:r>
        <w:r>
          <w:fldChar w:fldCharType="begin"/>
        </w:r>
        <w:r>
          <w:instrText xml:space="preserve"> PAGEREF _Toc29525 \h </w:instrText>
        </w:r>
        <w:r>
          <w:fldChar w:fldCharType="separate"/>
        </w:r>
        <w:r>
          <w:t>17</w:t>
        </w:r>
        <w:r>
          <w:fldChar w:fldCharType="end"/>
        </w:r>
      </w:hyperlink>
    </w:p>
    <w:p>
      <w:pPr>
        <w:pStyle w:val="TOC2"/>
        <w:tabs>
          <w:tab w:val="right" w:leader="dot" w:pos="8306"/>
        </w:tabs>
      </w:pPr>
      <w:hyperlink w:anchor="_Toc20143" w:history="1">
        <w:r>
          <w:rPr>
            <w:rFonts w:ascii="仿宋" w:eastAsia="仿宋" w:hAnsi="仿宋" w:cs="仿宋" w:hint="eastAsia"/>
            <w:lang w:eastAsia="zh-CN"/>
          </w:rPr>
          <w:t>(一)、绩效评估指标</w:t>
        </w:r>
        <w:r>
          <w:tab/>
        </w:r>
        <w:r>
          <w:fldChar w:fldCharType="begin"/>
        </w:r>
        <w:r>
          <w:instrText xml:space="preserve"> PAGEREF _Toc20143 \h </w:instrText>
        </w:r>
        <w:r>
          <w:fldChar w:fldCharType="separate"/>
        </w:r>
        <w:r>
          <w:t>17</w:t>
        </w:r>
        <w:r>
          <w:fldChar w:fldCharType="end"/>
        </w:r>
      </w:hyperlink>
    </w:p>
    <w:p>
      <w:pPr>
        <w:pStyle w:val="TOC2"/>
        <w:tabs>
          <w:tab w:val="right" w:leader="dot" w:pos="8306"/>
        </w:tabs>
      </w:pPr>
      <w:hyperlink w:anchor="_Toc2078" w:history="1">
        <w:r>
          <w:rPr>
            <w:rFonts w:ascii="仿宋" w:eastAsia="仿宋" w:hAnsi="仿宋" w:cs="仿宋" w:hint="eastAsia"/>
            <w:lang w:eastAsia="zh-CN"/>
          </w:rPr>
          <w:t>(二)、绩效评估方法</w:t>
        </w:r>
        <w:r>
          <w:tab/>
        </w:r>
        <w:r>
          <w:fldChar w:fldCharType="begin"/>
        </w:r>
        <w:r>
          <w:instrText xml:space="preserve"> PAGEREF _Toc2078 \h </w:instrText>
        </w:r>
        <w:r>
          <w:fldChar w:fldCharType="separate"/>
        </w:r>
        <w:r>
          <w:t>18</w:t>
        </w:r>
        <w:r>
          <w:fldChar w:fldCharType="end"/>
        </w:r>
      </w:hyperlink>
    </w:p>
    <w:p>
      <w:pPr>
        <w:pStyle w:val="TOC2"/>
        <w:tabs>
          <w:tab w:val="right" w:leader="dot" w:pos="8306"/>
        </w:tabs>
      </w:pPr>
      <w:hyperlink w:anchor="_Toc26317" w:history="1">
        <w:r>
          <w:rPr>
            <w:rFonts w:ascii="仿宋" w:eastAsia="仿宋" w:hAnsi="仿宋" w:cs="仿宋" w:hint="eastAsia"/>
            <w:lang w:eastAsia="zh-CN"/>
          </w:rPr>
          <w:t>(三)、绩效评估周期</w:t>
        </w:r>
        <w:r>
          <w:tab/>
        </w:r>
        <w:r>
          <w:fldChar w:fldCharType="begin"/>
        </w:r>
        <w:r>
          <w:instrText xml:space="preserve"> PAGEREF _Toc26317 \h </w:instrText>
        </w:r>
        <w:r>
          <w:fldChar w:fldCharType="separate"/>
        </w:r>
        <w:r>
          <w:t>19</w:t>
        </w:r>
        <w:r>
          <w:fldChar w:fldCharType="end"/>
        </w:r>
      </w:hyperlink>
    </w:p>
    <w:p>
      <w:pPr>
        <w:pStyle w:val="TOC1"/>
        <w:tabs>
          <w:tab w:val="right" w:leader="dot" w:pos="8306"/>
        </w:tabs>
      </w:pPr>
      <w:hyperlink w:anchor="_Toc8576" w:history="1">
        <w:r>
          <w:rPr>
            <w:rFonts w:ascii="仿宋" w:eastAsia="仿宋" w:hAnsi="仿宋" w:cs="仿宋" w:hint="eastAsia"/>
            <w:lang w:eastAsia="zh-CN"/>
          </w:rPr>
          <w:t>五、记忆绵床垫项目可持续发展</w:t>
        </w:r>
        <w:r>
          <w:tab/>
        </w:r>
        <w:r>
          <w:fldChar w:fldCharType="begin"/>
        </w:r>
        <w:r>
          <w:instrText xml:space="preserve"> PAGEREF _Toc8576 \h </w:instrText>
        </w:r>
        <w:r>
          <w:fldChar w:fldCharType="separate"/>
        </w:r>
        <w:r>
          <w:t>20</w:t>
        </w:r>
        <w:r>
          <w:fldChar w:fldCharType="end"/>
        </w:r>
      </w:hyperlink>
    </w:p>
    <w:p>
      <w:pPr>
        <w:pStyle w:val="TOC2"/>
        <w:tabs>
          <w:tab w:val="right" w:leader="dot" w:pos="8306"/>
        </w:tabs>
      </w:pPr>
      <w:hyperlink w:anchor="_Toc17938" w:history="1">
        <w:r>
          <w:rPr>
            <w:rFonts w:ascii="仿宋" w:eastAsia="仿宋" w:hAnsi="仿宋" w:cs="仿宋" w:hint="eastAsia"/>
            <w:lang w:eastAsia="zh-CN"/>
          </w:rPr>
          <w:t>(一)、可持续战略与实践</w:t>
        </w:r>
        <w:r>
          <w:tab/>
        </w:r>
        <w:r>
          <w:fldChar w:fldCharType="begin"/>
        </w:r>
        <w:r>
          <w:instrText xml:space="preserve"> PAGEREF _Toc17938 \h </w:instrText>
        </w:r>
        <w:r>
          <w:fldChar w:fldCharType="separate"/>
        </w:r>
        <w:r>
          <w:t>20</w:t>
        </w:r>
        <w:r>
          <w:fldChar w:fldCharType="end"/>
        </w:r>
      </w:hyperlink>
    </w:p>
    <w:p>
      <w:pPr>
        <w:pStyle w:val="TOC2"/>
        <w:tabs>
          <w:tab w:val="right" w:leader="dot" w:pos="8306"/>
        </w:tabs>
      </w:pPr>
      <w:hyperlink w:anchor="_Toc3978" w:history="1">
        <w:r>
          <w:rPr>
            <w:rFonts w:ascii="仿宋" w:eastAsia="仿宋" w:hAnsi="仿宋" w:cs="仿宋" w:hint="eastAsia"/>
            <w:lang w:eastAsia="zh-CN"/>
          </w:rPr>
          <w:t>(二)、环保与社会责任</w:t>
        </w:r>
        <w:r>
          <w:tab/>
        </w:r>
        <w:r>
          <w:fldChar w:fldCharType="begin"/>
        </w:r>
        <w:r>
          <w:instrText xml:space="preserve"> PAGEREF _Toc3978 \h </w:instrText>
        </w:r>
        <w:r>
          <w:fldChar w:fldCharType="separate"/>
        </w:r>
        <w:r>
          <w:t>20</w:t>
        </w:r>
        <w:r>
          <w:fldChar w:fldCharType="end"/>
        </w:r>
      </w:hyperlink>
    </w:p>
    <w:p>
      <w:pPr>
        <w:pStyle w:val="TOC1"/>
        <w:tabs>
          <w:tab w:val="right" w:leader="dot" w:pos="8306"/>
        </w:tabs>
      </w:pPr>
      <w:hyperlink w:anchor="_Toc11786" w:history="1">
        <w:r>
          <w:rPr>
            <w:rFonts w:ascii="仿宋" w:eastAsia="仿宋" w:hAnsi="仿宋" w:cs="仿宋" w:hint="eastAsia"/>
            <w:lang w:eastAsia="zh-CN"/>
          </w:rPr>
          <w:t>六、产品规划分析</w:t>
        </w:r>
        <w:r>
          <w:tab/>
        </w:r>
        <w:r>
          <w:fldChar w:fldCharType="begin"/>
        </w:r>
        <w:r>
          <w:instrText xml:space="preserve"> PAGEREF _Toc11786 \h </w:instrText>
        </w:r>
        <w:r>
          <w:fldChar w:fldCharType="separate"/>
        </w:r>
        <w:r>
          <w:t>21</w:t>
        </w:r>
        <w:r>
          <w:fldChar w:fldCharType="end"/>
        </w:r>
      </w:hyperlink>
    </w:p>
    <w:p>
      <w:pPr>
        <w:pStyle w:val="TOC2"/>
        <w:tabs>
          <w:tab w:val="right" w:leader="dot" w:pos="8306"/>
        </w:tabs>
      </w:pPr>
      <w:hyperlink w:anchor="_Toc16514" w:history="1">
        <w:r>
          <w:rPr>
            <w:rFonts w:ascii="仿宋" w:eastAsia="仿宋" w:hAnsi="仿宋" w:cs="仿宋" w:hint="eastAsia"/>
            <w:lang w:eastAsia="zh-CN"/>
          </w:rPr>
          <w:t>(一)、产品规划</w:t>
        </w:r>
        <w:r>
          <w:tab/>
        </w:r>
        <w:r>
          <w:fldChar w:fldCharType="begin"/>
        </w:r>
        <w:r>
          <w:instrText xml:space="preserve"> PAGEREF _Toc16514 \h </w:instrText>
        </w:r>
        <w:r>
          <w:fldChar w:fldCharType="separate"/>
        </w:r>
        <w:r>
          <w:t>21</w:t>
        </w:r>
        <w:r>
          <w:fldChar w:fldCharType="end"/>
        </w:r>
      </w:hyperlink>
    </w:p>
    <w:p>
      <w:pPr>
        <w:pStyle w:val="TOC2"/>
        <w:tabs>
          <w:tab w:val="right" w:leader="dot" w:pos="8306"/>
        </w:tabs>
      </w:pPr>
      <w:hyperlink w:anchor="_Toc25379" w:history="1">
        <w:r>
          <w:rPr>
            <w:rFonts w:ascii="仿宋" w:eastAsia="仿宋" w:hAnsi="仿宋" w:cs="仿宋" w:hint="eastAsia"/>
            <w:lang w:eastAsia="zh-CN"/>
          </w:rPr>
          <w:t>(二)、建设规模</w:t>
        </w:r>
        <w:r>
          <w:tab/>
        </w:r>
        <w:r>
          <w:fldChar w:fldCharType="begin"/>
        </w:r>
        <w:r>
          <w:instrText xml:space="preserve"> PAGEREF _Toc25379 \h </w:instrText>
        </w:r>
        <w:r>
          <w:fldChar w:fldCharType="separate"/>
        </w:r>
        <w:r>
          <w:t>22</w:t>
        </w:r>
        <w:r>
          <w:fldChar w:fldCharType="end"/>
        </w:r>
      </w:hyperlink>
    </w:p>
    <w:p>
      <w:pPr>
        <w:pStyle w:val="TOC1"/>
        <w:tabs>
          <w:tab w:val="right" w:leader="dot" w:pos="8306"/>
        </w:tabs>
      </w:pPr>
      <w:hyperlink w:anchor="_Toc16729" w:history="1">
        <w:r>
          <w:rPr>
            <w:rFonts w:ascii="仿宋" w:eastAsia="仿宋" w:hAnsi="仿宋" w:cs="仿宋" w:hint="eastAsia"/>
            <w:lang w:eastAsia="zh-CN"/>
          </w:rPr>
          <w:t>七、记忆绵床垫项目社会影响</w:t>
        </w:r>
        <w:r>
          <w:tab/>
        </w:r>
        <w:r>
          <w:fldChar w:fldCharType="begin"/>
        </w:r>
        <w:r>
          <w:instrText xml:space="preserve"> PAGEREF _Toc16729 \h </w:instrText>
        </w:r>
        <w:r>
          <w:fldChar w:fldCharType="separate"/>
        </w:r>
        <w:r>
          <w:t>23</w:t>
        </w:r>
        <w:r>
          <w:fldChar w:fldCharType="end"/>
        </w:r>
      </w:hyperlink>
    </w:p>
    <w:p>
      <w:pPr>
        <w:pStyle w:val="TOC2"/>
        <w:tabs>
          <w:tab w:val="right" w:leader="dot" w:pos="8306"/>
        </w:tabs>
      </w:pPr>
      <w:hyperlink w:anchor="_Toc6103" w:history="1">
        <w:r>
          <w:rPr>
            <w:rFonts w:ascii="仿宋" w:eastAsia="仿宋" w:hAnsi="仿宋" w:cs="仿宋" w:hint="eastAsia"/>
            <w:lang w:eastAsia="zh-CN"/>
          </w:rPr>
          <w:t>(一)、社会责任与义务</w:t>
        </w:r>
        <w:r>
          <w:tab/>
        </w:r>
        <w:r>
          <w:fldChar w:fldCharType="begin"/>
        </w:r>
        <w:r>
          <w:instrText xml:space="preserve"> PAGEREF _Toc6103 \h </w:instrText>
        </w:r>
        <w:r>
          <w:fldChar w:fldCharType="separate"/>
        </w:r>
        <w:r>
          <w:t>23</w:t>
        </w:r>
        <w:r>
          <w:fldChar w:fldCharType="end"/>
        </w:r>
      </w:hyperlink>
    </w:p>
    <w:p>
      <w:pPr>
        <w:pStyle w:val="TOC2"/>
        <w:tabs>
          <w:tab w:val="right" w:leader="dot" w:pos="8306"/>
        </w:tabs>
      </w:pPr>
      <w:hyperlink w:anchor="_Toc13993" w:history="1">
        <w:r>
          <w:rPr>
            <w:rFonts w:ascii="仿宋" w:eastAsia="仿宋" w:hAnsi="仿宋" w:cs="仿宋" w:hint="eastAsia"/>
            <w:lang w:eastAsia="zh-CN"/>
          </w:rPr>
          <w:t>(二)、社会参与与沟通</w:t>
        </w:r>
        <w:r>
          <w:tab/>
        </w:r>
        <w:r>
          <w:fldChar w:fldCharType="begin"/>
        </w:r>
        <w:r>
          <w:instrText xml:space="preserve"> PAGEREF _Toc13993 \h </w:instrText>
        </w:r>
        <w:r>
          <w:fldChar w:fldCharType="separate"/>
        </w:r>
        <w:r>
          <w:t>24</w:t>
        </w:r>
        <w:r>
          <w:fldChar w:fldCharType="end"/>
        </w:r>
      </w:hyperlink>
    </w:p>
    <w:p>
      <w:pPr>
        <w:pStyle w:val="TOC1"/>
        <w:tabs>
          <w:tab w:val="right" w:leader="dot" w:pos="8306"/>
        </w:tabs>
      </w:pPr>
      <w:hyperlink w:anchor="_Toc21059" w:history="1">
        <w:r>
          <w:rPr>
            <w:rFonts w:ascii="仿宋" w:eastAsia="仿宋" w:hAnsi="仿宋" w:cs="仿宋" w:hint="eastAsia"/>
            <w:lang w:eastAsia="zh-CN"/>
          </w:rPr>
          <w:t>八、记忆绵床垫项目风险管理</w:t>
        </w:r>
        <w:r>
          <w:tab/>
        </w:r>
        <w:r>
          <w:fldChar w:fldCharType="begin"/>
        </w:r>
        <w:r>
          <w:instrText xml:space="preserve"> PAGEREF _Toc21059 \h </w:instrText>
        </w:r>
        <w:r>
          <w:fldChar w:fldCharType="separate"/>
        </w:r>
        <w:r>
          <w:t>25</w:t>
        </w:r>
        <w:r>
          <w:fldChar w:fldCharType="end"/>
        </w:r>
      </w:hyperlink>
    </w:p>
    <w:p>
      <w:pPr>
        <w:pStyle w:val="TOC2"/>
        <w:tabs>
          <w:tab w:val="right" w:leader="dot" w:pos="8306"/>
        </w:tabs>
      </w:pPr>
      <w:hyperlink w:anchor="_Toc14968" w:history="1">
        <w:r>
          <w:rPr>
            <w:rFonts w:ascii="仿宋" w:eastAsia="仿宋" w:hAnsi="仿宋" w:cs="仿宋" w:hint="eastAsia"/>
            <w:lang w:eastAsia="zh-CN"/>
          </w:rPr>
          <w:t>(一)、风险识别与评估</w:t>
        </w:r>
        <w:r>
          <w:tab/>
        </w:r>
        <w:r>
          <w:fldChar w:fldCharType="begin"/>
        </w:r>
        <w:r>
          <w:instrText xml:space="preserve"> PAGEREF _Toc14968 \h </w:instrText>
        </w:r>
        <w:r>
          <w:fldChar w:fldCharType="separate"/>
        </w:r>
        <w:r>
          <w:t>25</w:t>
        </w:r>
        <w:r>
          <w:fldChar w:fldCharType="end"/>
        </w:r>
      </w:hyperlink>
    </w:p>
    <w:p>
      <w:pPr>
        <w:pStyle w:val="TOC2"/>
        <w:tabs>
          <w:tab w:val="right" w:leader="dot" w:pos="8306"/>
        </w:tabs>
      </w:pPr>
      <w:hyperlink w:anchor="_Toc10047" w:history="1">
        <w:r>
          <w:rPr>
            <w:rFonts w:ascii="仿宋" w:eastAsia="仿宋" w:hAnsi="仿宋" w:cs="仿宋" w:hint="eastAsia"/>
            <w:lang w:eastAsia="zh-CN"/>
          </w:rPr>
          <w:t>(二)、风险应对策略</w:t>
        </w:r>
        <w:r>
          <w:tab/>
        </w:r>
        <w:r>
          <w:fldChar w:fldCharType="begin"/>
        </w:r>
        <w:r>
          <w:instrText xml:space="preserve"> PAGEREF _Toc10047 \h </w:instrText>
        </w:r>
        <w:r>
          <w:fldChar w:fldCharType="separate"/>
        </w:r>
        <w:r>
          <w:t>26</w:t>
        </w:r>
        <w:r>
          <w:fldChar w:fldCharType="end"/>
        </w:r>
      </w:hyperlink>
    </w:p>
    <w:p>
      <w:pPr>
        <w:pStyle w:val="TOC2"/>
        <w:tabs>
          <w:tab w:val="right" w:leader="dot" w:pos="8306"/>
        </w:tabs>
      </w:pPr>
      <w:hyperlink w:anchor="_Toc11620" w:history="1">
        <w:r>
          <w:rPr>
            <w:rFonts w:ascii="仿宋" w:eastAsia="仿宋" w:hAnsi="仿宋" w:cs="仿宋" w:hint="eastAsia"/>
            <w:lang w:eastAsia="zh-CN"/>
          </w:rPr>
          <w:t>(三)、风险监控与控制</w:t>
        </w:r>
        <w:r>
          <w:tab/>
        </w:r>
        <w:r>
          <w:fldChar w:fldCharType="begin"/>
        </w:r>
        <w:r>
          <w:instrText xml:space="preserve"> PAGEREF _Toc11620 \h </w:instrText>
        </w:r>
        <w:r>
          <w:fldChar w:fldCharType="separate"/>
        </w:r>
        <w:r>
          <w:t>28</w:t>
        </w:r>
        <w:r>
          <w:fldChar w:fldCharType="end"/>
        </w:r>
      </w:hyperlink>
    </w:p>
    <w:p>
      <w:pPr>
        <w:pStyle w:val="TOC1"/>
        <w:tabs>
          <w:tab w:val="right" w:leader="dot" w:pos="8306"/>
        </w:tabs>
      </w:pPr>
      <w:hyperlink w:anchor="_Toc16248" w:history="1">
        <w:r>
          <w:rPr>
            <w:rFonts w:ascii="仿宋" w:eastAsia="仿宋" w:hAnsi="仿宋" w:cs="仿宋" w:hint="eastAsia"/>
            <w:lang w:eastAsia="zh-CN"/>
          </w:rPr>
          <w:t>九、记忆绵床垫项目环境影响分析</w:t>
        </w:r>
        <w:r>
          <w:tab/>
        </w:r>
        <w:r>
          <w:fldChar w:fldCharType="begin"/>
        </w:r>
        <w:r>
          <w:instrText xml:space="preserve"> PAGEREF _Toc16248 \h </w:instrText>
        </w:r>
        <w:r>
          <w:fldChar w:fldCharType="separate"/>
        </w:r>
        <w:r>
          <w:t>29</w:t>
        </w:r>
        <w:r>
          <w:fldChar w:fldCharType="end"/>
        </w:r>
      </w:hyperlink>
    </w:p>
    <w:p>
      <w:pPr>
        <w:pStyle w:val="TOC2"/>
        <w:tabs>
          <w:tab w:val="right" w:leader="dot" w:pos="8306"/>
        </w:tabs>
      </w:pPr>
      <w:hyperlink w:anchor="_Toc15843" w:history="1">
        <w:r>
          <w:rPr>
            <w:rFonts w:ascii="仿宋" w:eastAsia="仿宋" w:hAnsi="仿宋" w:cs="仿宋" w:hint="eastAsia"/>
            <w:lang w:eastAsia="zh-CN"/>
          </w:rPr>
          <w:t>(一)、建设区域环境质量现状</w:t>
        </w:r>
        <w:r>
          <w:tab/>
        </w:r>
        <w:r>
          <w:fldChar w:fldCharType="begin"/>
        </w:r>
        <w:r>
          <w:instrText xml:space="preserve"> PAGEREF _Toc15843 \h </w:instrText>
        </w:r>
        <w:r>
          <w:fldChar w:fldCharType="separate"/>
        </w:r>
        <w:r>
          <w:t>29</w:t>
        </w:r>
        <w:r>
          <w:fldChar w:fldCharType="end"/>
        </w:r>
      </w:hyperlink>
    </w:p>
    <w:p>
      <w:pPr>
        <w:pStyle w:val="TOC2"/>
        <w:tabs>
          <w:tab w:val="right" w:leader="dot" w:pos="8306"/>
        </w:tabs>
      </w:pPr>
      <w:hyperlink w:anchor="_Toc32285" w:history="1">
        <w:r>
          <w:rPr>
            <w:rFonts w:ascii="仿宋" w:eastAsia="仿宋" w:hAnsi="仿宋" w:cs="仿宋" w:hint="eastAsia"/>
            <w:lang w:eastAsia="zh-CN"/>
          </w:rPr>
          <w:t>(二)、建设期环境保护</w:t>
        </w:r>
        <w:r>
          <w:tab/>
        </w:r>
        <w:r>
          <w:fldChar w:fldCharType="begin"/>
        </w:r>
        <w:r>
          <w:instrText xml:space="preserve"> PAGEREF _Toc32285 \h </w:instrText>
        </w:r>
        <w:r>
          <w:fldChar w:fldCharType="separate"/>
        </w:r>
        <w:r>
          <w:t>30</w:t>
        </w:r>
        <w:r>
          <w:fldChar w:fldCharType="end"/>
        </w:r>
      </w:hyperlink>
    </w:p>
    <w:p>
      <w:pPr>
        <w:pStyle w:val="TOC2"/>
        <w:tabs>
          <w:tab w:val="right" w:leader="dot" w:pos="8306"/>
        </w:tabs>
      </w:pPr>
      <w:hyperlink w:anchor="_Toc16051" w:history="1">
        <w:r>
          <w:rPr>
            <w:rFonts w:ascii="仿宋" w:eastAsia="仿宋" w:hAnsi="仿宋" w:cs="仿宋" w:hint="eastAsia"/>
            <w:lang w:eastAsia="zh-CN"/>
          </w:rPr>
          <w:t>(三)、运营期环境保护</w:t>
        </w:r>
        <w:r>
          <w:tab/>
        </w:r>
        <w:r>
          <w:fldChar w:fldCharType="begin"/>
        </w:r>
        <w:r>
          <w:instrText xml:space="preserve"> PAGEREF _Toc16051 \h </w:instrText>
        </w:r>
        <w:r>
          <w:fldChar w:fldCharType="separate"/>
        </w:r>
        <w:r>
          <w:t>32</w:t>
        </w:r>
        <w:r>
          <w:fldChar w:fldCharType="end"/>
        </w:r>
      </w:hyperlink>
    </w:p>
    <w:p>
      <w:pPr>
        <w:pStyle w:val="TOC2"/>
        <w:tabs>
          <w:tab w:val="right" w:leader="dot" w:pos="8306"/>
        </w:tabs>
      </w:pPr>
      <w:hyperlink w:anchor="_Toc7699" w:history="1">
        <w:r>
          <w:rPr>
            <w:rFonts w:ascii="仿宋" w:eastAsia="仿宋" w:hAnsi="仿宋" w:cs="仿宋" w:hint="eastAsia"/>
            <w:lang w:eastAsia="zh-CN"/>
          </w:rPr>
          <w:t>(四)、记忆绵床垫项目建设对区域经济的影响</w:t>
        </w:r>
        <w:r>
          <w:tab/>
        </w:r>
        <w:r>
          <w:fldChar w:fldCharType="begin"/>
        </w:r>
        <w:r>
          <w:instrText xml:space="preserve"> PAGEREF _Toc7699 \h </w:instrText>
        </w:r>
        <w:r>
          <w:fldChar w:fldCharType="separate"/>
        </w:r>
        <w:r>
          <w:t>33</w:t>
        </w:r>
        <w:r>
          <w:fldChar w:fldCharType="end"/>
        </w:r>
      </w:hyperlink>
    </w:p>
    <w:p>
      <w:pPr>
        <w:pStyle w:val="TOC2"/>
        <w:tabs>
          <w:tab w:val="right" w:leader="dot" w:pos="8306"/>
        </w:tabs>
      </w:pPr>
      <w:hyperlink w:anchor="_Toc28090" w:history="1">
        <w:r>
          <w:rPr>
            <w:rFonts w:ascii="仿宋" w:eastAsia="仿宋" w:hAnsi="仿宋" w:cs="仿宋" w:hint="eastAsia"/>
            <w:lang w:eastAsia="zh-CN"/>
          </w:rPr>
          <w:t>(五)、废弃物处理</w:t>
        </w:r>
        <w:r>
          <w:tab/>
        </w:r>
        <w:r>
          <w:fldChar w:fldCharType="begin"/>
        </w:r>
        <w:r>
          <w:instrText xml:space="preserve"> PAGEREF _Toc28090 \h </w:instrText>
        </w:r>
        <w:r>
          <w:fldChar w:fldCharType="separate"/>
        </w:r>
        <w:r>
          <w:t>35</w:t>
        </w:r>
        <w:r>
          <w:fldChar w:fldCharType="end"/>
        </w:r>
      </w:hyperlink>
    </w:p>
    <w:p>
      <w:pPr>
        <w:pStyle w:val="TOC2"/>
        <w:tabs>
          <w:tab w:val="right" w:leader="dot" w:pos="8306"/>
        </w:tabs>
      </w:pPr>
      <w:hyperlink w:anchor="_Toc478" w:history="1">
        <w:r>
          <w:rPr>
            <w:rFonts w:ascii="仿宋" w:eastAsia="仿宋" w:hAnsi="仿宋" w:cs="仿宋" w:hint="eastAsia"/>
            <w:lang w:eastAsia="zh-CN"/>
          </w:rPr>
          <w:t>(六)、特殊环境影响分析</w:t>
        </w:r>
        <w:r>
          <w:tab/>
        </w:r>
        <w:r>
          <w:fldChar w:fldCharType="begin"/>
        </w:r>
        <w:r>
          <w:instrText xml:space="preserve"> PAGEREF _Toc478 \h </w:instrText>
        </w:r>
        <w:r>
          <w:fldChar w:fldCharType="separate"/>
        </w:r>
        <w:r>
          <w:t>36</w:t>
        </w:r>
        <w:r>
          <w:fldChar w:fldCharType="end"/>
        </w:r>
      </w:hyperlink>
    </w:p>
    <w:p>
      <w:pPr>
        <w:pStyle w:val="TOC2"/>
        <w:tabs>
          <w:tab w:val="right" w:leader="dot" w:pos="8306"/>
        </w:tabs>
      </w:pPr>
      <w:hyperlink w:anchor="_Toc5852" w:history="1">
        <w:r>
          <w:rPr>
            <w:rFonts w:ascii="仿宋" w:eastAsia="仿宋" w:hAnsi="仿宋" w:cs="仿宋" w:hint="eastAsia"/>
            <w:lang w:eastAsia="zh-CN"/>
          </w:rPr>
          <w:t>(七)、清洁生产</w:t>
        </w:r>
        <w:r>
          <w:tab/>
        </w:r>
        <w:r>
          <w:fldChar w:fldCharType="begin"/>
        </w:r>
        <w:r>
          <w:instrText xml:space="preserve"> PAGEREF _Toc5852 \h </w:instrText>
        </w:r>
        <w:r>
          <w:fldChar w:fldCharType="separate"/>
        </w:r>
        <w:r>
          <w:t>37</w:t>
        </w:r>
        <w:r>
          <w:fldChar w:fldCharType="end"/>
        </w:r>
      </w:hyperlink>
    </w:p>
    <w:p>
      <w:pPr>
        <w:pStyle w:val="TOC2"/>
        <w:tabs>
          <w:tab w:val="right" w:leader="dot" w:pos="8306"/>
        </w:tabs>
      </w:pPr>
      <w:hyperlink w:anchor="_Toc5009" w:history="1">
        <w:r>
          <w:rPr>
            <w:rFonts w:ascii="仿宋" w:eastAsia="仿宋" w:hAnsi="仿宋" w:cs="仿宋" w:hint="eastAsia"/>
            <w:lang w:eastAsia="zh-CN"/>
          </w:rPr>
          <w:t>(八)、环境保护综合评价</w:t>
        </w:r>
        <w:r>
          <w:tab/>
        </w:r>
        <w:r>
          <w:fldChar w:fldCharType="begin"/>
        </w:r>
        <w:r>
          <w:instrText xml:space="preserve"> PAGEREF _Toc5009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06" w:history="1">
        <w:r>
          <w:rPr>
            <w:rFonts w:ascii="仿宋" w:eastAsia="仿宋" w:hAnsi="仿宋" w:cs="仿宋" w:hint="eastAsia"/>
            <w:lang w:eastAsia="zh-CN"/>
          </w:rPr>
          <w:t>十、记忆绵床垫项目投资规划</w:t>
        </w:r>
        <w:r>
          <w:tab/>
        </w:r>
        <w:r>
          <w:fldChar w:fldCharType="begin"/>
        </w:r>
        <w:r>
          <w:instrText xml:space="preserve"> PAGEREF _Toc6806 \h </w:instrText>
        </w:r>
        <w:r>
          <w:fldChar w:fldCharType="separate"/>
        </w:r>
        <w:r>
          <w:t>40</w:t>
        </w:r>
        <w:r>
          <w:fldChar w:fldCharType="end"/>
        </w:r>
      </w:hyperlink>
    </w:p>
    <w:p>
      <w:pPr>
        <w:pStyle w:val="TOC2"/>
        <w:tabs>
          <w:tab w:val="right" w:leader="dot" w:pos="8306"/>
        </w:tabs>
      </w:pPr>
      <w:hyperlink w:anchor="_Toc15752" w:history="1">
        <w:r>
          <w:rPr>
            <w:rFonts w:ascii="仿宋" w:eastAsia="仿宋" w:hAnsi="仿宋" w:cs="仿宋" w:hint="eastAsia"/>
            <w:lang w:eastAsia="zh-CN"/>
          </w:rPr>
          <w:t>(一)、记忆绵床垫项目总投资估算</w:t>
        </w:r>
        <w:r>
          <w:tab/>
        </w:r>
        <w:r>
          <w:fldChar w:fldCharType="begin"/>
        </w:r>
        <w:r>
          <w:instrText xml:space="preserve"> PAGEREF _Toc15752 \h </w:instrText>
        </w:r>
        <w:r>
          <w:fldChar w:fldCharType="separate"/>
        </w:r>
        <w:r>
          <w:t>40</w:t>
        </w:r>
        <w:r>
          <w:fldChar w:fldCharType="end"/>
        </w:r>
      </w:hyperlink>
    </w:p>
    <w:p>
      <w:pPr>
        <w:pStyle w:val="TOC2"/>
        <w:tabs>
          <w:tab w:val="right" w:leader="dot" w:pos="8306"/>
        </w:tabs>
      </w:pPr>
      <w:hyperlink w:anchor="_Toc24160" w:history="1">
        <w:r>
          <w:rPr>
            <w:rFonts w:ascii="仿宋" w:eastAsia="仿宋" w:hAnsi="仿宋" w:cs="仿宋" w:hint="eastAsia"/>
            <w:lang w:eastAsia="zh-CN"/>
          </w:rPr>
          <w:t>(二)、资金筹措</w:t>
        </w:r>
        <w:r>
          <w:tab/>
        </w:r>
        <w:r>
          <w:fldChar w:fldCharType="begin"/>
        </w:r>
        <w:r>
          <w:instrText xml:space="preserve"> PAGEREF _Toc24160 \h </w:instrText>
        </w:r>
        <w:r>
          <w:fldChar w:fldCharType="separate"/>
        </w:r>
        <w:r>
          <w:t>41</w:t>
        </w:r>
        <w:r>
          <w:fldChar w:fldCharType="end"/>
        </w:r>
      </w:hyperlink>
    </w:p>
    <w:p>
      <w:pPr>
        <w:pStyle w:val="TOC1"/>
        <w:tabs>
          <w:tab w:val="right" w:leader="dot" w:pos="8306"/>
        </w:tabs>
      </w:pPr>
      <w:hyperlink w:anchor="_Toc2496" w:history="1">
        <w:r>
          <w:rPr>
            <w:rFonts w:ascii="仿宋" w:eastAsia="仿宋" w:hAnsi="仿宋" w:cs="仿宋" w:hint="eastAsia"/>
            <w:lang w:eastAsia="zh-CN"/>
          </w:rPr>
          <w:t>十一、记忆绵床垫项目经营效益</w:t>
        </w:r>
        <w:r>
          <w:tab/>
        </w:r>
        <w:r>
          <w:fldChar w:fldCharType="begin"/>
        </w:r>
        <w:r>
          <w:instrText xml:space="preserve"> PAGEREF _Toc2496 \h </w:instrText>
        </w:r>
        <w:r>
          <w:fldChar w:fldCharType="separate"/>
        </w:r>
        <w:r>
          <w:t>42</w:t>
        </w:r>
        <w:r>
          <w:fldChar w:fldCharType="end"/>
        </w:r>
      </w:hyperlink>
    </w:p>
    <w:p>
      <w:pPr>
        <w:pStyle w:val="TOC2"/>
        <w:tabs>
          <w:tab w:val="right" w:leader="dot" w:pos="8306"/>
        </w:tabs>
      </w:pPr>
      <w:hyperlink w:anchor="_Toc7453" w:history="1">
        <w:r>
          <w:rPr>
            <w:rFonts w:ascii="仿宋" w:eastAsia="仿宋" w:hAnsi="仿宋" w:cs="仿宋" w:hint="eastAsia"/>
            <w:lang w:eastAsia="zh-CN"/>
          </w:rPr>
          <w:t>(一)、经济评价财务测算</w:t>
        </w:r>
        <w:r>
          <w:tab/>
        </w:r>
        <w:r>
          <w:fldChar w:fldCharType="begin"/>
        </w:r>
        <w:r>
          <w:instrText xml:space="preserve"> PAGEREF _Toc7453 \h </w:instrText>
        </w:r>
        <w:r>
          <w:fldChar w:fldCharType="separate"/>
        </w:r>
        <w:r>
          <w:t>42</w:t>
        </w:r>
        <w:r>
          <w:fldChar w:fldCharType="end"/>
        </w:r>
      </w:hyperlink>
    </w:p>
    <w:p>
      <w:pPr>
        <w:pStyle w:val="TOC2"/>
        <w:tabs>
          <w:tab w:val="right" w:leader="dot" w:pos="8306"/>
        </w:tabs>
      </w:pPr>
      <w:hyperlink w:anchor="_Toc9467" w:history="1">
        <w:r>
          <w:rPr>
            <w:rFonts w:ascii="仿宋" w:eastAsia="仿宋" w:hAnsi="仿宋" w:cs="仿宋" w:hint="eastAsia"/>
            <w:lang w:eastAsia="zh-CN"/>
          </w:rPr>
          <w:t>(二)、记忆绵床垫项目盈利能力分析</w:t>
        </w:r>
        <w:r>
          <w:tab/>
        </w:r>
        <w:r>
          <w:fldChar w:fldCharType="begin"/>
        </w:r>
        <w:r>
          <w:instrText xml:space="preserve"> PAGEREF _Toc9467 \h </w:instrText>
        </w:r>
        <w:r>
          <w:fldChar w:fldCharType="separate"/>
        </w:r>
        <w:r>
          <w:t>43</w:t>
        </w:r>
        <w:r>
          <w:fldChar w:fldCharType="end"/>
        </w:r>
      </w:hyperlink>
    </w:p>
    <w:p>
      <w:pPr>
        <w:pStyle w:val="TOC1"/>
        <w:tabs>
          <w:tab w:val="right" w:leader="dot" w:pos="8306"/>
        </w:tabs>
      </w:pPr>
      <w:hyperlink w:anchor="_Toc45" w:history="1">
        <w:r>
          <w:rPr>
            <w:rFonts w:ascii="仿宋" w:eastAsia="仿宋" w:hAnsi="仿宋" w:cs="仿宋" w:hint="eastAsia"/>
            <w:lang w:eastAsia="zh-CN"/>
          </w:rPr>
          <w:t>十二、记忆绵床垫项目人力资源管理</w:t>
        </w:r>
        <w:r>
          <w:tab/>
        </w:r>
        <w:r>
          <w:fldChar w:fldCharType="begin"/>
        </w:r>
        <w:r>
          <w:instrText xml:space="preserve"> PAGEREF _Toc45 \h </w:instrText>
        </w:r>
        <w:r>
          <w:fldChar w:fldCharType="separate"/>
        </w:r>
        <w:r>
          <w:t>44</w:t>
        </w:r>
        <w:r>
          <w:fldChar w:fldCharType="end"/>
        </w:r>
      </w:hyperlink>
    </w:p>
    <w:p>
      <w:pPr>
        <w:pStyle w:val="TOC2"/>
        <w:tabs>
          <w:tab w:val="right" w:leader="dot" w:pos="8306"/>
        </w:tabs>
      </w:pPr>
      <w:hyperlink w:anchor="_Toc11299" w:history="1">
        <w:r>
          <w:rPr>
            <w:rFonts w:ascii="仿宋" w:eastAsia="仿宋" w:hAnsi="仿宋" w:cs="仿宋" w:hint="eastAsia"/>
            <w:lang w:eastAsia="zh-CN"/>
          </w:rPr>
          <w:t>(一)、建立健全的预算管理制度</w:t>
        </w:r>
        <w:r>
          <w:tab/>
        </w:r>
        <w:r>
          <w:fldChar w:fldCharType="begin"/>
        </w:r>
        <w:r>
          <w:instrText xml:space="preserve"> PAGEREF _Toc11299 \h </w:instrText>
        </w:r>
        <w:r>
          <w:fldChar w:fldCharType="separate"/>
        </w:r>
        <w:r>
          <w:t>44</w:t>
        </w:r>
        <w:r>
          <w:fldChar w:fldCharType="end"/>
        </w:r>
      </w:hyperlink>
    </w:p>
    <w:p>
      <w:pPr>
        <w:pStyle w:val="TOC2"/>
        <w:tabs>
          <w:tab w:val="right" w:leader="dot" w:pos="8306"/>
        </w:tabs>
      </w:pPr>
      <w:hyperlink w:anchor="_Toc28116" w:history="1">
        <w:r>
          <w:rPr>
            <w:rFonts w:ascii="仿宋" w:eastAsia="仿宋" w:hAnsi="仿宋" w:cs="仿宋" w:hint="eastAsia"/>
            <w:lang w:eastAsia="zh-CN"/>
          </w:rPr>
          <w:t>(二)、加强资金流动监控</w:t>
        </w:r>
        <w:r>
          <w:tab/>
        </w:r>
        <w:r>
          <w:fldChar w:fldCharType="begin"/>
        </w:r>
        <w:r>
          <w:instrText xml:space="preserve"> PAGEREF _Toc28116 \h </w:instrText>
        </w:r>
        <w:r>
          <w:fldChar w:fldCharType="separate"/>
        </w:r>
        <w:r>
          <w:t>45</w:t>
        </w:r>
        <w:r>
          <w:fldChar w:fldCharType="end"/>
        </w:r>
      </w:hyperlink>
    </w:p>
    <w:p>
      <w:pPr>
        <w:pStyle w:val="TOC2"/>
        <w:tabs>
          <w:tab w:val="right" w:leader="dot" w:pos="8306"/>
        </w:tabs>
      </w:pPr>
      <w:hyperlink w:anchor="_Toc7544" w:history="1">
        <w:r>
          <w:rPr>
            <w:rFonts w:ascii="仿宋" w:eastAsia="仿宋" w:hAnsi="仿宋" w:cs="仿宋" w:hint="eastAsia"/>
            <w:lang w:eastAsia="zh-CN"/>
          </w:rPr>
          <w:t>(三)、制定完善的风险控制机制</w:t>
        </w:r>
        <w:r>
          <w:tab/>
        </w:r>
        <w:r>
          <w:fldChar w:fldCharType="begin"/>
        </w:r>
        <w:r>
          <w:instrText xml:space="preserve"> PAGEREF _Toc7544 \h </w:instrText>
        </w:r>
        <w:r>
          <w:fldChar w:fldCharType="separate"/>
        </w:r>
        <w:r>
          <w:t>46</w:t>
        </w:r>
        <w:r>
          <w:fldChar w:fldCharType="end"/>
        </w:r>
      </w:hyperlink>
    </w:p>
    <w:p>
      <w:pPr>
        <w:pStyle w:val="TOC2"/>
        <w:tabs>
          <w:tab w:val="right" w:leader="dot" w:pos="8306"/>
        </w:tabs>
      </w:pPr>
      <w:hyperlink w:anchor="_Toc8213" w:history="1">
        <w:r>
          <w:rPr>
            <w:rFonts w:ascii="仿宋" w:eastAsia="仿宋" w:hAnsi="仿宋" w:cs="仿宋" w:hint="eastAsia"/>
            <w:lang w:eastAsia="zh-CN"/>
          </w:rPr>
          <w:t>(四)、优化成本管理</w:t>
        </w:r>
        <w:r>
          <w:tab/>
        </w:r>
        <w:r>
          <w:fldChar w:fldCharType="begin"/>
        </w:r>
        <w:r>
          <w:instrText xml:space="preserve"> PAGEREF _Toc8213 \h </w:instrText>
        </w:r>
        <w:r>
          <w:fldChar w:fldCharType="separate"/>
        </w:r>
        <w:r>
          <w:t>48</w:t>
        </w:r>
        <w:r>
          <w:fldChar w:fldCharType="end"/>
        </w:r>
      </w:hyperlink>
    </w:p>
    <w:p>
      <w:pPr>
        <w:pStyle w:val="TOC1"/>
        <w:tabs>
          <w:tab w:val="right" w:leader="dot" w:pos="8306"/>
        </w:tabs>
      </w:pPr>
      <w:hyperlink w:anchor="_Toc21654" w:history="1">
        <w:r>
          <w:rPr>
            <w:rFonts w:ascii="仿宋" w:eastAsia="仿宋" w:hAnsi="仿宋" w:cs="仿宋" w:hint="eastAsia"/>
            <w:lang w:eastAsia="zh-CN"/>
          </w:rPr>
          <w:t>十三、记忆绵床垫项目工程方案分析</w:t>
        </w:r>
        <w:r>
          <w:tab/>
        </w:r>
        <w:r>
          <w:fldChar w:fldCharType="begin"/>
        </w:r>
        <w:r>
          <w:instrText xml:space="preserve"> PAGEREF _Toc21654 \h </w:instrText>
        </w:r>
        <w:r>
          <w:fldChar w:fldCharType="separate"/>
        </w:r>
        <w:r>
          <w:t>49</w:t>
        </w:r>
        <w:r>
          <w:fldChar w:fldCharType="end"/>
        </w:r>
      </w:hyperlink>
    </w:p>
    <w:p>
      <w:pPr>
        <w:pStyle w:val="TOC2"/>
        <w:tabs>
          <w:tab w:val="right" w:leader="dot" w:pos="8306"/>
        </w:tabs>
      </w:pPr>
      <w:hyperlink w:anchor="_Toc28469" w:history="1">
        <w:r>
          <w:rPr>
            <w:rFonts w:ascii="仿宋" w:eastAsia="仿宋" w:hAnsi="仿宋" w:cs="仿宋" w:hint="eastAsia"/>
            <w:lang w:eastAsia="zh-CN"/>
          </w:rPr>
          <w:t>(一)、建筑工程设计原则</w:t>
        </w:r>
        <w:r>
          <w:tab/>
        </w:r>
        <w:r>
          <w:fldChar w:fldCharType="begin"/>
        </w:r>
        <w:r>
          <w:instrText xml:space="preserve"> PAGEREF _Toc28469 \h </w:instrText>
        </w:r>
        <w:r>
          <w:fldChar w:fldCharType="separate"/>
        </w:r>
        <w:r>
          <w:t>49</w:t>
        </w:r>
        <w:r>
          <w:fldChar w:fldCharType="end"/>
        </w:r>
      </w:hyperlink>
    </w:p>
    <w:p>
      <w:pPr>
        <w:pStyle w:val="TOC2"/>
        <w:tabs>
          <w:tab w:val="right" w:leader="dot" w:pos="8306"/>
        </w:tabs>
      </w:pPr>
      <w:hyperlink w:anchor="_Toc28511" w:history="1">
        <w:r>
          <w:rPr>
            <w:rFonts w:ascii="仿宋" w:eastAsia="仿宋" w:hAnsi="仿宋" w:cs="仿宋" w:hint="eastAsia"/>
            <w:lang w:eastAsia="zh-CN"/>
          </w:rPr>
          <w:t>(二)、土建工程建设指标</w:t>
        </w:r>
        <w:r>
          <w:tab/>
        </w:r>
        <w:r>
          <w:fldChar w:fldCharType="begin"/>
        </w:r>
        <w:r>
          <w:instrText xml:space="preserve"> PAGEREF _Toc28511 \h </w:instrText>
        </w:r>
        <w:r>
          <w:fldChar w:fldCharType="separate"/>
        </w:r>
        <w:r>
          <w:t>52</w:t>
        </w:r>
        <w:r>
          <w:fldChar w:fldCharType="end"/>
        </w:r>
      </w:hyperlink>
    </w:p>
    <w:p>
      <w:pPr>
        <w:pStyle w:val="TOC1"/>
        <w:tabs>
          <w:tab w:val="right" w:leader="dot" w:pos="8306"/>
        </w:tabs>
      </w:pPr>
      <w:hyperlink w:anchor="_Toc21887" w:history="1">
        <w:r>
          <w:rPr>
            <w:rFonts w:ascii="仿宋" w:eastAsia="仿宋" w:hAnsi="仿宋" w:cs="仿宋" w:hint="eastAsia"/>
            <w:lang w:eastAsia="zh-CN"/>
          </w:rPr>
          <w:t>十四、记忆绵床垫项目实施时间节点</w:t>
        </w:r>
        <w:r>
          <w:tab/>
        </w:r>
        <w:r>
          <w:fldChar w:fldCharType="begin"/>
        </w:r>
        <w:r>
          <w:instrText xml:space="preserve"> PAGEREF _Toc21887 \h </w:instrText>
        </w:r>
        <w:r>
          <w:fldChar w:fldCharType="separate"/>
        </w:r>
        <w:r>
          <w:t>54</w:t>
        </w:r>
        <w:r>
          <w:fldChar w:fldCharType="end"/>
        </w:r>
      </w:hyperlink>
    </w:p>
    <w:p>
      <w:pPr>
        <w:pStyle w:val="TOC2"/>
        <w:tabs>
          <w:tab w:val="right" w:leader="dot" w:pos="8306"/>
        </w:tabs>
      </w:pPr>
      <w:hyperlink w:anchor="_Toc11061" w:history="1">
        <w:r>
          <w:rPr>
            <w:rFonts w:ascii="仿宋" w:eastAsia="仿宋" w:hAnsi="仿宋" w:cs="仿宋" w:hint="eastAsia"/>
            <w:lang w:eastAsia="zh-CN"/>
          </w:rPr>
          <w:t>(一)、记忆绵床垫项目启动阶段时间节点</w:t>
        </w:r>
        <w:r>
          <w:tab/>
        </w:r>
        <w:r>
          <w:fldChar w:fldCharType="begin"/>
        </w:r>
        <w:r>
          <w:instrText xml:space="preserve"> PAGEREF _Toc11061 \h </w:instrText>
        </w:r>
        <w:r>
          <w:fldChar w:fldCharType="separate"/>
        </w:r>
        <w:r>
          <w:t>54</w:t>
        </w:r>
        <w:r>
          <w:fldChar w:fldCharType="end"/>
        </w:r>
      </w:hyperlink>
    </w:p>
    <w:p>
      <w:pPr>
        <w:pStyle w:val="TOC2"/>
        <w:tabs>
          <w:tab w:val="right" w:leader="dot" w:pos="8306"/>
        </w:tabs>
      </w:pPr>
      <w:hyperlink w:anchor="_Toc7682" w:history="1">
        <w:r>
          <w:rPr>
            <w:rFonts w:ascii="仿宋" w:eastAsia="仿宋" w:hAnsi="仿宋" w:cs="仿宋" w:hint="eastAsia"/>
            <w:lang w:eastAsia="zh-CN"/>
          </w:rPr>
          <w:t>(二)、记忆绵床垫项目执行阶段时间节点</w:t>
        </w:r>
        <w:r>
          <w:tab/>
        </w:r>
        <w:r>
          <w:fldChar w:fldCharType="begin"/>
        </w:r>
        <w:r>
          <w:instrText xml:space="preserve"> PAGEREF _Toc7682 \h </w:instrText>
        </w:r>
        <w:r>
          <w:fldChar w:fldCharType="separate"/>
        </w:r>
        <w:r>
          <w:t>55</w:t>
        </w:r>
        <w:r>
          <w:fldChar w:fldCharType="end"/>
        </w:r>
      </w:hyperlink>
    </w:p>
    <w:p>
      <w:pPr>
        <w:pStyle w:val="TOC2"/>
        <w:tabs>
          <w:tab w:val="right" w:leader="dot" w:pos="8306"/>
        </w:tabs>
      </w:pPr>
      <w:hyperlink w:anchor="_Toc1341" w:history="1">
        <w:r>
          <w:rPr>
            <w:rFonts w:ascii="仿宋" w:eastAsia="仿宋" w:hAnsi="仿宋" w:cs="仿宋" w:hint="eastAsia"/>
            <w:lang w:eastAsia="zh-CN"/>
          </w:rPr>
          <w:t>(三)、记忆绵床垫项目完成阶段时间节点</w:t>
        </w:r>
        <w:r>
          <w:tab/>
        </w:r>
        <w:r>
          <w:fldChar w:fldCharType="begin"/>
        </w:r>
        <w:r>
          <w:instrText xml:space="preserve"> PAGEREF _Toc1341 \h </w:instrText>
        </w:r>
        <w:r>
          <w:fldChar w:fldCharType="separate"/>
        </w:r>
        <w:r>
          <w:t>56</w:t>
        </w:r>
        <w:r>
          <w:fldChar w:fldCharType="end"/>
        </w:r>
      </w:hyperlink>
    </w:p>
    <w:p>
      <w:pPr>
        <w:pStyle w:val="TOC1"/>
        <w:tabs>
          <w:tab w:val="right" w:leader="dot" w:pos="8306"/>
        </w:tabs>
      </w:pPr>
      <w:hyperlink w:anchor="_Toc32348" w:history="1">
        <w:r>
          <w:rPr>
            <w:rFonts w:ascii="仿宋" w:eastAsia="仿宋" w:hAnsi="仿宋" w:cs="仿宋" w:hint="eastAsia"/>
            <w:lang w:eastAsia="zh-CN"/>
          </w:rPr>
          <w:t>十五、营销与推广策略</w:t>
        </w:r>
        <w:r>
          <w:tab/>
        </w:r>
        <w:r>
          <w:fldChar w:fldCharType="begin"/>
        </w:r>
        <w:r>
          <w:instrText xml:space="preserve"> PAGEREF _Toc32348 \h </w:instrText>
        </w:r>
        <w:r>
          <w:fldChar w:fldCharType="separate"/>
        </w:r>
        <w:r>
          <w:t>57</w:t>
        </w:r>
        <w:r>
          <w:fldChar w:fldCharType="end"/>
        </w:r>
      </w:hyperlink>
    </w:p>
    <w:p>
      <w:pPr>
        <w:pStyle w:val="TOC2"/>
        <w:tabs>
          <w:tab w:val="right" w:leader="dot" w:pos="8306"/>
        </w:tabs>
      </w:pPr>
      <w:hyperlink w:anchor="_Toc32123" w:history="1">
        <w:r>
          <w:rPr>
            <w:rFonts w:ascii="仿宋" w:eastAsia="仿宋" w:hAnsi="仿宋" w:cs="仿宋" w:hint="eastAsia"/>
            <w:lang w:eastAsia="zh-CN"/>
          </w:rPr>
          <w:t>(一)、产品/服务定位与特点</w:t>
        </w:r>
        <w:r>
          <w:tab/>
        </w:r>
        <w:r>
          <w:fldChar w:fldCharType="begin"/>
        </w:r>
        <w:r>
          <w:instrText xml:space="preserve"> PAGEREF _Toc32123 \h </w:instrText>
        </w:r>
        <w:r>
          <w:fldChar w:fldCharType="separate"/>
        </w:r>
        <w:r>
          <w:t>57</w:t>
        </w:r>
        <w:r>
          <w:fldChar w:fldCharType="end"/>
        </w:r>
      </w:hyperlink>
    </w:p>
    <w:p>
      <w:pPr>
        <w:pStyle w:val="TOC2"/>
        <w:tabs>
          <w:tab w:val="right" w:leader="dot" w:pos="8306"/>
        </w:tabs>
      </w:pPr>
      <w:hyperlink w:anchor="_Toc7128" w:history="1">
        <w:r>
          <w:rPr>
            <w:rFonts w:ascii="仿宋" w:eastAsia="仿宋" w:hAnsi="仿宋" w:cs="仿宋" w:hint="eastAsia"/>
            <w:lang w:eastAsia="zh-CN"/>
          </w:rPr>
          <w:t>(二)、市场定位与竞争分析</w:t>
        </w:r>
        <w:r>
          <w:tab/>
        </w:r>
        <w:r>
          <w:fldChar w:fldCharType="begin"/>
        </w:r>
        <w:r>
          <w:instrText xml:space="preserve"> PAGEREF _Toc7128 \h </w:instrText>
        </w:r>
        <w:r>
          <w:fldChar w:fldCharType="separate"/>
        </w:r>
        <w:r>
          <w:t>59</w:t>
        </w:r>
        <w:r>
          <w:fldChar w:fldCharType="end"/>
        </w:r>
      </w:hyperlink>
    </w:p>
    <w:p>
      <w:pPr>
        <w:pStyle w:val="TOC2"/>
        <w:tabs>
          <w:tab w:val="right" w:leader="dot" w:pos="8306"/>
        </w:tabs>
      </w:pPr>
      <w:hyperlink w:anchor="_Toc7173" w:history="1">
        <w:r>
          <w:rPr>
            <w:rFonts w:ascii="仿宋" w:eastAsia="仿宋" w:hAnsi="仿宋" w:cs="仿宋" w:hint="eastAsia"/>
            <w:lang w:eastAsia="zh-CN"/>
          </w:rPr>
          <w:t>(三)、营销渠道与策略</w:t>
        </w:r>
        <w:r>
          <w:tab/>
        </w:r>
        <w:r>
          <w:fldChar w:fldCharType="begin"/>
        </w:r>
        <w:r>
          <w:instrText xml:space="preserve"> PAGEREF _Toc7173 \h </w:instrText>
        </w:r>
        <w:r>
          <w:fldChar w:fldCharType="separate"/>
        </w:r>
        <w:r>
          <w:t>60</w:t>
        </w:r>
        <w:r>
          <w:fldChar w:fldCharType="end"/>
        </w:r>
      </w:hyperlink>
    </w:p>
    <w:p>
      <w:pPr>
        <w:pStyle w:val="TOC2"/>
        <w:tabs>
          <w:tab w:val="right" w:leader="dot" w:pos="8306"/>
        </w:tabs>
      </w:pPr>
      <w:hyperlink w:anchor="_Toc15965" w:history="1">
        <w:r>
          <w:rPr>
            <w:rFonts w:ascii="仿宋" w:eastAsia="仿宋" w:hAnsi="仿宋" w:cs="仿宋" w:hint="eastAsia"/>
            <w:lang w:eastAsia="zh-CN"/>
          </w:rPr>
          <w:t>(四)、推广与宣传活动</w:t>
        </w:r>
        <w:r>
          <w:tab/>
        </w:r>
        <w:r>
          <w:fldChar w:fldCharType="begin"/>
        </w:r>
        <w:r>
          <w:instrText xml:space="preserve"> PAGEREF _Toc15965 \h </w:instrText>
        </w:r>
        <w:r>
          <w:fldChar w:fldCharType="separate"/>
        </w:r>
        <w:r>
          <w:t>61</w:t>
        </w:r>
        <w:r>
          <w:fldChar w:fldCharType="end"/>
        </w:r>
      </w:hyperlink>
    </w:p>
    <w:p>
      <w:pPr>
        <w:pStyle w:val="TOC1"/>
        <w:tabs>
          <w:tab w:val="right" w:leader="dot" w:pos="8306"/>
        </w:tabs>
      </w:pPr>
      <w:hyperlink w:anchor="_Toc4263" w:history="1">
        <w:r>
          <w:rPr>
            <w:rFonts w:ascii="仿宋" w:eastAsia="仿宋" w:hAnsi="仿宋" w:cs="仿宋" w:hint="eastAsia"/>
            <w:lang w:eastAsia="zh-CN"/>
          </w:rPr>
          <w:t>十六、记忆绵床垫项目变更管理</w:t>
        </w:r>
        <w:r>
          <w:tab/>
        </w:r>
        <w:r>
          <w:fldChar w:fldCharType="begin"/>
        </w:r>
        <w:r>
          <w:instrText xml:space="preserve"> PAGEREF _Toc4263 \h </w:instrText>
        </w:r>
        <w:r>
          <w:fldChar w:fldCharType="separate"/>
        </w:r>
        <w:r>
          <w:t>66</w:t>
        </w:r>
        <w:r>
          <w:fldChar w:fldCharType="end"/>
        </w:r>
      </w:hyperlink>
    </w:p>
    <w:p>
      <w:pPr>
        <w:pStyle w:val="TOC2"/>
        <w:tabs>
          <w:tab w:val="right" w:leader="dot" w:pos="8306"/>
        </w:tabs>
      </w:pPr>
      <w:hyperlink w:anchor="_Toc18439" w:history="1">
        <w:r>
          <w:rPr>
            <w:rFonts w:ascii="仿宋" w:eastAsia="仿宋" w:hAnsi="仿宋" w:cs="仿宋" w:hint="eastAsia"/>
            <w:lang w:eastAsia="zh-CN"/>
          </w:rPr>
          <w:t>(一)、变更申请与评估</w:t>
        </w:r>
        <w:r>
          <w:tab/>
        </w:r>
        <w:r>
          <w:fldChar w:fldCharType="begin"/>
        </w:r>
        <w:r>
          <w:instrText xml:space="preserve"> PAGEREF _Toc18439 \h </w:instrText>
        </w:r>
        <w:r>
          <w:fldChar w:fldCharType="separate"/>
        </w:r>
        <w:r>
          <w:t>66</w:t>
        </w:r>
        <w:r>
          <w:fldChar w:fldCharType="end"/>
        </w:r>
      </w:hyperlink>
    </w:p>
    <w:p>
      <w:pPr>
        <w:pStyle w:val="TOC2"/>
        <w:tabs>
          <w:tab w:val="right" w:leader="dot" w:pos="8306"/>
        </w:tabs>
      </w:pPr>
      <w:hyperlink w:anchor="_Toc18590" w:history="1">
        <w:r>
          <w:rPr>
            <w:rFonts w:ascii="仿宋" w:eastAsia="仿宋" w:hAnsi="仿宋" w:cs="仿宋" w:hint="eastAsia"/>
            <w:lang w:eastAsia="zh-CN"/>
          </w:rPr>
          <w:t>(二)、变更实施与控制</w:t>
        </w:r>
        <w:r>
          <w:tab/>
        </w:r>
        <w:r>
          <w:fldChar w:fldCharType="begin"/>
        </w:r>
        <w:r>
          <w:instrText xml:space="preserve"> PAGEREF _Toc18590 \h </w:instrText>
        </w:r>
        <w:r>
          <w:fldChar w:fldCharType="separate"/>
        </w:r>
        <w:r>
          <w:t>67</w:t>
        </w:r>
        <w:r>
          <w:fldChar w:fldCharType="end"/>
        </w:r>
      </w:hyperlink>
    </w:p>
    <w:p>
      <w:pPr>
        <w:pStyle w:val="TOC1"/>
        <w:tabs>
          <w:tab w:val="right" w:leader="dot" w:pos="8306"/>
        </w:tabs>
      </w:pPr>
      <w:hyperlink w:anchor="_Toc32355" w:history="1">
        <w:r>
          <w:rPr>
            <w:rFonts w:ascii="仿宋" w:eastAsia="仿宋" w:hAnsi="仿宋" w:cs="仿宋" w:hint="eastAsia"/>
            <w:lang w:eastAsia="zh-CN"/>
          </w:rPr>
          <w:t>十七、记忆绵床垫项目实施保障措施</w:t>
        </w:r>
        <w:r>
          <w:tab/>
        </w:r>
        <w:r>
          <w:fldChar w:fldCharType="begin"/>
        </w:r>
        <w:r>
          <w:instrText xml:space="preserve"> PAGEREF _Toc32355 \h </w:instrText>
        </w:r>
        <w:r>
          <w:fldChar w:fldCharType="separate"/>
        </w:r>
        <w:r>
          <w:t>67</w:t>
        </w:r>
        <w:r>
          <w:fldChar w:fldCharType="end"/>
        </w:r>
      </w:hyperlink>
    </w:p>
    <w:p>
      <w:pPr>
        <w:pStyle w:val="TOC2"/>
        <w:tabs>
          <w:tab w:val="right" w:leader="dot" w:pos="8306"/>
        </w:tabs>
      </w:pPr>
      <w:hyperlink w:anchor="_Toc29540" w:history="1">
        <w:r>
          <w:rPr>
            <w:rFonts w:ascii="仿宋" w:eastAsia="仿宋" w:hAnsi="仿宋" w:cs="仿宋" w:hint="eastAsia"/>
            <w:lang w:eastAsia="zh-CN"/>
          </w:rPr>
          <w:t>(一)、记忆绵床垫项目实施保障机制</w:t>
        </w:r>
        <w:r>
          <w:tab/>
        </w:r>
        <w:r>
          <w:fldChar w:fldCharType="begin"/>
        </w:r>
        <w:r>
          <w:instrText xml:space="preserve"> PAGEREF _Toc29540 \h </w:instrText>
        </w:r>
        <w:r>
          <w:fldChar w:fldCharType="separate"/>
        </w:r>
        <w:r>
          <w:t>67</w:t>
        </w:r>
        <w:r>
          <w:fldChar w:fldCharType="end"/>
        </w:r>
      </w:hyperlink>
    </w:p>
    <w:p>
      <w:pPr>
        <w:pStyle w:val="TOC2"/>
        <w:tabs>
          <w:tab w:val="right" w:leader="dot" w:pos="8306"/>
        </w:tabs>
      </w:pPr>
      <w:hyperlink w:anchor="_Toc23201" w:history="1">
        <w:r>
          <w:rPr>
            <w:rFonts w:ascii="仿宋" w:eastAsia="仿宋" w:hAnsi="仿宋" w:cs="仿宋" w:hint="eastAsia"/>
            <w:lang w:eastAsia="zh-CN"/>
          </w:rPr>
          <w:t>(二)、记忆绵床垫项目法律合规要求</w:t>
        </w:r>
        <w:r>
          <w:tab/>
        </w:r>
        <w:r>
          <w:fldChar w:fldCharType="begin"/>
        </w:r>
        <w:r>
          <w:instrText xml:space="preserve"> PAGEREF _Toc23201 \h </w:instrText>
        </w:r>
        <w:r>
          <w:fldChar w:fldCharType="separate"/>
        </w:r>
        <w:r>
          <w:t>71</w:t>
        </w:r>
        <w:r>
          <w:fldChar w:fldCharType="end"/>
        </w:r>
      </w:hyperlink>
    </w:p>
    <w:p>
      <w:pPr>
        <w:pStyle w:val="TOC2"/>
        <w:tabs>
          <w:tab w:val="right" w:leader="dot" w:pos="8306"/>
        </w:tabs>
      </w:pPr>
      <w:hyperlink w:anchor="_Toc30366" w:history="1">
        <w:r>
          <w:rPr>
            <w:rFonts w:ascii="仿宋" w:eastAsia="仿宋" w:hAnsi="仿宋" w:cs="仿宋" w:hint="eastAsia"/>
            <w:lang w:eastAsia="zh-CN"/>
          </w:rPr>
          <w:t>(三)、记忆绵床垫项目合同管理与法律事务</w:t>
        </w:r>
        <w:r>
          <w:tab/>
        </w:r>
        <w:r>
          <w:fldChar w:fldCharType="begin"/>
        </w:r>
        <w:r>
          <w:instrText xml:space="preserve"> PAGEREF _Toc30366 \h </w:instrText>
        </w:r>
        <w:r>
          <w:fldChar w:fldCharType="separate"/>
        </w:r>
        <w:r>
          <w:t>75</w:t>
        </w:r>
        <w:r>
          <w:fldChar w:fldCharType="end"/>
        </w:r>
      </w:hyperlink>
    </w:p>
    <w:p>
      <w:pPr>
        <w:pStyle w:val="TOC2"/>
        <w:tabs>
          <w:tab w:val="right" w:leader="dot" w:pos="8306"/>
        </w:tabs>
      </w:pPr>
      <w:hyperlink w:anchor="_Toc56" w:history="1">
        <w:r>
          <w:rPr>
            <w:rFonts w:ascii="仿宋" w:eastAsia="仿宋" w:hAnsi="仿宋" w:cs="仿宋" w:hint="eastAsia"/>
            <w:lang w:eastAsia="zh-CN"/>
          </w:rPr>
          <w:t>(四)、记忆绵床垫项目知识产权保护策略</w:t>
        </w:r>
        <w:r>
          <w:tab/>
        </w:r>
        <w:r>
          <w:fldChar w:fldCharType="begin"/>
        </w:r>
        <w:r>
          <w:instrText xml:space="preserve"> PAGEREF _Toc56 \h </w:instrText>
        </w:r>
        <w:r>
          <w:fldChar w:fldCharType="separate"/>
        </w:r>
        <w:r>
          <w:t>81</w:t>
        </w:r>
        <w:r>
          <w:fldChar w:fldCharType="end"/>
        </w:r>
      </w:hyperlink>
    </w:p>
    <w:p>
      <w:pPr>
        <w:pStyle w:val="TOC1"/>
        <w:tabs>
          <w:tab w:val="right" w:leader="dot" w:pos="8306"/>
        </w:tabs>
      </w:pPr>
      <w:hyperlink w:anchor="_Toc4776" w:history="1">
        <w:r>
          <w:rPr>
            <w:rFonts w:ascii="仿宋" w:eastAsia="仿宋" w:hAnsi="仿宋" w:cs="仿宋" w:hint="eastAsia"/>
            <w:lang w:eastAsia="zh-CN"/>
          </w:rPr>
          <w:t>十八、记忆绵床垫项目治理与监督</w:t>
        </w:r>
        <w:r>
          <w:tab/>
        </w:r>
        <w:r>
          <w:fldChar w:fldCharType="begin"/>
        </w:r>
        <w:r>
          <w:instrText xml:space="preserve"> PAGEREF _Toc4776 \h </w:instrText>
        </w:r>
        <w:r>
          <w:fldChar w:fldCharType="separate"/>
        </w:r>
        <w:r>
          <w:t>84</w:t>
        </w:r>
        <w:r>
          <w:fldChar w:fldCharType="end"/>
        </w:r>
      </w:hyperlink>
    </w:p>
    <w:p>
      <w:pPr>
        <w:pStyle w:val="TOC2"/>
        <w:tabs>
          <w:tab w:val="right" w:leader="dot" w:pos="8306"/>
        </w:tabs>
      </w:pPr>
      <w:hyperlink w:anchor="_Toc13777" w:history="1">
        <w:r>
          <w:rPr>
            <w:rFonts w:ascii="仿宋" w:eastAsia="仿宋" w:hAnsi="仿宋" w:cs="仿宋" w:hint="eastAsia"/>
            <w:lang w:eastAsia="zh-CN"/>
          </w:rPr>
          <w:t>(一)、记忆绵床垫项目治理结构</w:t>
        </w:r>
        <w:r>
          <w:tab/>
        </w:r>
        <w:r>
          <w:fldChar w:fldCharType="begin"/>
        </w:r>
        <w:r>
          <w:instrText xml:space="preserve"> PAGEREF _Toc13777 \h </w:instrText>
        </w:r>
        <w:r>
          <w:fldChar w:fldCharType="separate"/>
        </w:r>
        <w:r>
          <w:t>84</w:t>
        </w:r>
        <w:r>
          <w:fldChar w:fldCharType="end"/>
        </w:r>
      </w:hyperlink>
    </w:p>
    <w:p>
      <w:pPr>
        <w:pStyle w:val="TOC2"/>
        <w:tabs>
          <w:tab w:val="right" w:leader="dot" w:pos="8306"/>
        </w:tabs>
      </w:pPr>
      <w:hyperlink w:anchor="_Toc17494" w:history="1">
        <w:r>
          <w:rPr>
            <w:rFonts w:ascii="仿宋" w:eastAsia="仿宋" w:hAnsi="仿宋" w:cs="仿宋" w:hint="eastAsia"/>
            <w:lang w:eastAsia="zh-CN"/>
          </w:rPr>
          <w:t>(二)、监督与审计</w:t>
        </w:r>
        <w:r>
          <w:tab/>
        </w:r>
        <w:r>
          <w:fldChar w:fldCharType="begin"/>
        </w:r>
        <w:r>
          <w:instrText xml:space="preserve"> PAGEREF _Toc17494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488"/>
      <w:r>
        <w:rPr>
          <w:rFonts w:ascii="仿宋" w:eastAsia="仿宋" w:hAnsi="仿宋" w:cs="仿宋" w:hint="eastAsia"/>
          <w:sz w:val="28"/>
          <w:lang w:eastAsia="zh-CN"/>
        </w:rPr>
        <w:t>一、记忆绵床垫项目文档管理</w:t>
      </w:r>
      <w:bookmarkEnd w:id="2"/>
    </w:p>
    <w:p>
      <w:pPr>
        <w:pStyle w:val="Heading2"/>
        <w:rPr>
          <w:rFonts w:ascii="仿宋" w:eastAsia="仿宋" w:hAnsi="仿宋" w:cs="仿宋" w:hint="eastAsia"/>
          <w:lang w:eastAsia="zh-CN"/>
        </w:rPr>
      </w:pPr>
      <w:bookmarkStart w:id="3" w:name="_Toc282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记忆绵床垫项目高度重视文档的质量和准确性，以支持记忆绵床垫项目的各项活动和决策。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床垫项目文档的编制始于记忆绵床垫项目计划的初期，我们制定了详细的文档编制计划，明确了每个文档的内容、格式和编写责任人。在记忆绵床垫项目启动阶段，我们首先编制了记忆绵床垫项目章程，明确定义了记忆绵床垫项目的目标、范围、风险等关键要素。随后，记忆绵床垫项目团队根据计划陆续编制了需求文档、设计文档、测试文档等各类文档，确保记忆绵床垫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记忆绵床垫项目管理中的重要环节，旨在确保记忆绵床垫项目文档符合质量标准和记忆绵床垫项目需求。在记忆绵床垫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记忆绵床垫项目相关利益方和专业领域的专家对文档进行独立审查。这有助于获取更全面、客观的反馈，确保记忆绵床垫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记忆绵床垫项目在文档编制与审查方面建立了严格的管理机制，通过规范的流程和多维度的审查，确保记忆绵床垫项目文档的质量、准确性和可靠性，为记忆绵床垫项目的顺利推进提供了有力支持。</w:t>
      </w:r>
    </w:p>
    <w:p>
      <w:pPr>
        <w:pStyle w:val="Heading2"/>
        <w:ind w:firstLine="560" w:firstLineChars="200"/>
        <w:rPr>
          <w:rFonts w:ascii="仿宋" w:eastAsia="仿宋" w:hAnsi="仿宋" w:cs="仿宋" w:hint="eastAsia"/>
          <w:sz w:val="28"/>
          <w:lang w:eastAsia="zh-CN"/>
        </w:rPr>
      </w:pPr>
      <w:bookmarkStart w:id="4" w:name="_Toc2713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在记忆绵床垫项目中，我们致力于优化文档发布与分发过程，以确保信息的高效传递和团队间协作的顺畅进行。以下是我们采取的关键优化策略：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我们通过多渠道发布文档，包括电子邮件、记忆绵床垫项目管理平台、内部网站等，以满足不同团队成员的偏好和需求。多渠道发布确保了信息的全面覆盖。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我们采用了精细的权限控制，确保只有授权人员可以访问敏感信息。这种安全措施保护了记忆绵床垫项目文档的机密性，防止了未经授权的信息泄露。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332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文档存档与归档是记忆绵床垫项目生命周期中一个至关重要的环节，直接关系到记忆绵床垫项目信息的长期保存和历史记录的完整性。在记忆绵床垫项目中，我们实施了一系列有效的文档存档与归档管理策略：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4913"/>
      <w:r>
        <w:rPr>
          <w:rFonts w:ascii="仿宋" w:eastAsia="仿宋" w:hAnsi="仿宋" w:cs="仿宋" w:hint="eastAsia"/>
          <w:sz w:val="28"/>
          <w:lang w:eastAsia="zh-CN"/>
        </w:rPr>
        <w:t>二、记忆绵床垫项目概论</w:t>
      </w:r>
      <w:bookmarkEnd w:id="6"/>
    </w:p>
    <w:p>
      <w:pPr>
        <w:pStyle w:val="Heading2"/>
        <w:rPr>
          <w:rFonts w:ascii="仿宋" w:eastAsia="仿宋" w:hAnsi="仿宋" w:cs="仿宋" w:hint="eastAsia"/>
          <w:lang w:eastAsia="zh-CN"/>
        </w:rPr>
      </w:pPr>
      <w:bookmarkStart w:id="7" w:name="_Toc28434"/>
      <w:r>
        <w:rPr>
          <w:rFonts w:ascii="仿宋" w:eastAsia="仿宋" w:hAnsi="仿宋" w:cs="仿宋" w:hint="eastAsia"/>
          <w:lang w:eastAsia="zh-CN"/>
        </w:rPr>
        <w:t>(一)、记忆绵床垫项目概况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床垫项目的起源追溯至对市场的深入洞察。市场的不断演变与变革为记忆绵床垫项目提供了难得的机遇。当前市场存在的需求缺口和变革的大环境共同构成了记忆绵床垫项目的背景。这个记忆绵床垫项目旨在充分利用市场机遇，填补行业中尚未满足的需求，为客户提供全新的解决方案。市场的变革和需求的增长使得这个记忆绵床垫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记忆绵床垫项目名称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床垫项目正式命名为记忆绵床垫。这个名称不仅仅是一个标识，更代表了记忆绵床垫项目的核心理念和愿景。它蕴含着记忆绵床垫项目所要解决问题的关键字，具有强烈的表达和辨识度，为记忆绵床垫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记忆绵床垫项目目标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床垫项目的核心目标是提供一种全新、高效的解决方案，满足客户日益增长的需求。记忆绵床垫项目追求的不仅仅是满足市场需求，更是在市场中获得卓越的竞争优势。通过不断提升产品或服务的质量和创新水平，记忆绵床垫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记忆绵床垫项目范围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床垫项目全面涵盖了产品研发、制造、市场推广和售后服务，确保从产品设计到最终用户体验的全方位关注。这一全面的记忆绵床垫项目范围是为了确保记忆绵床垫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记忆绵床垫项目时间表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记忆绵床垫项目计划在未来18个月内完成，包括研发、测试、市场试点和正式推出等不同阶段。这个时间表的合理设计是为了确保记忆绵床垫项目各个阶段的顺利推进，以便按时交付高质量的成果。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记忆绵床垫项目预算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记忆绵床垫项目总预算估算为XX百万美元，主要分配在研发、市场推广、人员培训和运营等方面。这一充足的预算为记忆绵床垫项目提供了充足的资源，确保记忆绵床垫项目在各个方面都能取得优异的表现。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记忆绵床垫项目风险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床垫项目可能面临的风险包括市场接受度低、技术难题、竞争激烈等。记忆绵床垫项目团队已经制定了相应的风险应对计划，通过前瞻性的风险管理，确保记忆绵床垫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记忆绵床垫项目团队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记忆绵床垫项目汇聚了一支经验丰富、多领域专业素养的核心团队，确保记忆绵床垫项目在各个方面都能拥有高水平的执行力。团队的协同作战是记忆绵床垫项目成功的关键因素之一。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记忆绵床垫项目背景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记忆绵床垫项目的背景根植于市场对更高效、创新产品的渴望，同时也受到科技发展对行业格局的深刻改变的影响。这为记忆绵床垫项目提供了广阔的发展空间和市场需求。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记忆绵床垫项目现状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截至目前，记忆绵床垫项目已完成市场调研和技术验证，取得了初步的成功。这为记忆绵床垫项目在未来的发展奠定了坚实的基础，为更远大的目标打下了坚实的基石。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3779"/>
      <w:r>
        <w:rPr>
          <w:rFonts w:ascii="仿宋" w:eastAsia="仿宋" w:hAnsi="仿宋" w:cs="仿宋" w:hint="eastAsia"/>
          <w:sz w:val="28"/>
          <w:lang w:eastAsia="zh-CN"/>
        </w:rPr>
        <w:t>(二)、记忆绵床垫项目目标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keyword》记忆绵床垫项目首要业务目标是在市场中占据有利地位，实现产品/服务的成功推广和销售。通过不断提升产品质量、创新性，记忆绵床垫项目追求成为行业中的领导者，赢得更多客户的青睐。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在科技迅速发展的时代，记忆绵床垫项目着眼于技术创新。通过持续的研发和技术升级，记忆绵床垫项目旨在推出更具创新性的产品或服务，以满足市场对新鲜、先进解决方案的需求。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为了建立可持续的客户关系，记忆绵床垫项目设定了客户满意度目标。通过提供卓越的产品质量和优质的客户服务，记忆绵床垫项目追求赢得客户的信任和忠诚度，确保他们的满意度达到行业领先水平。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记忆绵床垫项目注重社会责任和可持续发展。通过实施环保、社会责任记忆绵床垫项目，记忆绵床垫项目致力于在经济发展的同时保护环境，促进社会公平，实现可持续经营。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记忆绵床垫项目的团队是实现目标的核心驱动力。因此，记忆绵床垫项目设定了团队发展目标，包括提升团队成员的专业技能、培养领导力，以及搭建协同高效的团队工作氛围。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681"/>
      <w:r>
        <w:rPr>
          <w:rFonts w:ascii="仿宋" w:eastAsia="仿宋" w:hAnsi="仿宋" w:cs="仿宋" w:hint="eastAsia"/>
          <w:sz w:val="28"/>
          <w:lang w:eastAsia="zh-CN"/>
        </w:rPr>
        <w:t>(三)、记忆绵床垫项目提出的理由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记忆绵床垫项目提出的理由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床垫项目的提出源于对市场机遇的深刻洞察。当前市场中存在的需求缺口和行业发展趋势表明，有巨大的商业机会等待被开发。通过准确捕捉市场机遇，记忆绵床垫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床垫项目的理念基于对技术创新的信仰。通过持续的研发和技术投入，记忆绵床垫项目有望推出更具创新性的产品或服务。在科技飞速发展的当下，记忆绵床垫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床垫项目的提出是为了增强企业的行业竞争力。通过提升产品或服务的质量和独特性，记忆绵床垫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床垫项目响应了消费者需求的变化。随着社会和科技的不断发展，消费者对产品和服务的需求也在发生变化。通过深入了解并及时回应消费者的新需求，记忆绵床垫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记忆绵床垫项目的提出是企业战略发展规划的一部分。在面对日益激烈的市场竞争和不断变化的商业环境中，记忆绵床垫项目作为企业战略的一环，旨在为企业开辟新的增长领域，巩固企业在行业中的地位。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床垫项目的提出不仅仅是基于商业考量，还注重社会责任。通过推出环保、社会责任等方面的记忆绵床垫项目，记忆绵床垫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记忆绵床垫项目的提出反映了对利益相关者期望的关注。包括客户、员工、投资者等利益相关者在企业发展中都有着各自的期望，记忆绵床垫项目力求在满足这些期望的同时，取得更大的共赢。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0327"/>
      <w:r>
        <w:rPr>
          <w:rFonts w:ascii="仿宋" w:eastAsia="仿宋" w:hAnsi="仿宋" w:cs="仿宋" w:hint="eastAsia"/>
          <w:sz w:val="28"/>
          <w:lang w:eastAsia="zh-CN"/>
        </w:rPr>
        <w:t>(四)、记忆绵床垫项目意义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在实施记忆绵床垫项目的过程中，我们不仅仅是在追逐商业成功，更是为企业和社会的多个层面创造了深远的意义。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床垫项目的首要意义在于提升企业的市场竞争力。通过持续的创新和对产品质量的高标准要求，记忆绵床垫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记忆绵床垫项目的推进将促使行业技术水平的提升。通过引入先进技术和创新性解决方案，记忆绵床垫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记忆绵床垫项目不仅创造了大量就业机会，提高了就业水平，还注重社会责任和环保。通过参与社会公益事业和推动环保记忆绵床垫项目，记忆绵床垫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综合而言，记忆绵床垫项目意义重大，不仅推动了企业的发展，也为行业和社会的进步贡献了积极力量。这是一个全面而深刻的影响，将在未来产生可持续的正面效应。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5880"/>
      <w:r>
        <w:rPr>
          <w:rFonts w:ascii="仿宋" w:eastAsia="仿宋" w:hAnsi="仿宋" w:cs="仿宋" w:hint="eastAsia"/>
          <w:sz w:val="28"/>
          <w:lang w:eastAsia="zh-CN"/>
        </w:rPr>
        <w:t>(五)、记忆绵床垫项目背景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在当今迅猛发展的商业环境中，记忆绵床垫项目的动因根植于对多方面因素的审慎考量。这个记忆绵床垫项目的提出并非孤立的决策，而是对企业所处背景深入思考的产物。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记忆绵床垫项目背后的首要原因。科技的迅速发展和全球市场的快速变化使得企业必须灵活应对。记忆绵床垫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竞争的激烈程度也是记忆绵床垫项目背景中不可忽视的一环。企业需要在激烈竞争中脱颖而出，为此，记忆绵床垫项目致力于打破常规，提供独特的价值主张，以吸引客户并确保市场份额的增长。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技术的迅速发展为企业带来了机遇与挑战。作为记忆绵床垫项目启动的背景之一，对新兴技术的应用将有助于提升企业的技术水平，使其在不断演进的商业环境中保持竞争优势。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此外，社会对企业责任的期望也在逐渐升高。记忆绵床垫项目充分融入了社会责任的理念，通过可持续经营和社会公益记忆绵床垫项目，企图为社会贡献一份力量，在商业成功的同时关注社会价值。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7819"/>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26586"/>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床垫项目的技术管理特点体现在其创新导向。通过引入最先进的技术趋势和解决方案，记忆绵床垫项目致力于提升科技含量、提高质量和效率水平。这意味着我们将采用最新的工具和方法，确保记忆绵床垫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记忆绵床垫项目技术管理的显著特征。通过整合不同领域的技术资源，我们实现了跨学科的协同工作。这有助于优化技术架构，提高整体效能。此外，整合性策略还促进了不同技术团队之间的紧密沟通和高效合作，确保记忆绵床垫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记忆绵床垫项目所采用的技术。通过不断优化技术方案，记忆绵床垫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记忆绵床垫项目团队将在记忆绵床垫项目初期识别可能的技术风险，并采取相应的预防和应对措施。通过建立健全的风险评估机制，记忆绵床垫项目能够在实施过程中及时发现并解决潜在的技术问题，保障记忆绵床垫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记忆绵床垫项目中，技术将成为记忆绵床垫项目成功的有力支持。这一深度剖析揭示了技术管理在记忆绵床垫项目实施中的关键作用，为记忆绵床垫项目的技术基础奠定了坚实的基础。</w:t>
      </w:r>
    </w:p>
    <w:p>
      <w:pPr>
        <w:pStyle w:val="Heading2"/>
        <w:ind w:firstLine="560" w:firstLineChars="200"/>
        <w:rPr>
          <w:rFonts w:ascii="仿宋" w:eastAsia="仿宋" w:hAnsi="仿宋" w:cs="仿宋" w:hint="eastAsia"/>
          <w:sz w:val="28"/>
          <w:lang w:eastAsia="zh-CN"/>
        </w:rPr>
      </w:pPr>
      <w:bookmarkStart w:id="14" w:name="_Toc23908"/>
      <w:r>
        <w:rPr>
          <w:rFonts w:ascii="仿宋" w:eastAsia="仿宋" w:hAnsi="仿宋" w:cs="仿宋" w:hint="eastAsia"/>
          <w:sz w:val="28"/>
          <w:lang w:eastAsia="zh-CN"/>
        </w:rPr>
        <w:t>(二)、记忆绵床垫项目工艺技术设计方案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记忆绵床垫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记忆绵床垫项目将严格按照相关行业规范要求进行组织。通过有效控制产品质量，记忆绵床垫项目将致力于为顾客提供优质的记忆绵床垫项目产品和良好的服务。这体现了记忆绵床垫项目对于生产活动合规性和质量标准的高度重视，为记忆绵床垫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记忆绵床垫项目注重生态效益和清洁生产原则。记忆绵床垫项目建设将紧密结合地方特色经济发展，与社会经济发展规划和区域环境保护规划方案相协调一致。通过与当地区域自然生态系统的结合，记忆绵床垫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记忆绵床垫项目产品具有多样化的客户需求和个性化的特点。因此，记忆绵床垫项目产品规格品种多样，且单批生产数量较小。为满足这一特点，记忆绵床垫项目承办单位将建设先进的柔性制造生产线。通过广泛应用柔性制造技术，记忆绵床垫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记忆绵床垫项目采用的技术具有较高的技术含量和自动化水平，处于国内先进水平。这一技术选用不仅体现了对生产效率、质量和环境友好性的高标准要求，同时为记忆绵床垫项目的可持续发展奠定了坚实的基础。</w:t>
      </w:r>
    </w:p>
    <w:p>
      <w:pPr>
        <w:pStyle w:val="Heading2"/>
        <w:ind w:firstLine="560" w:firstLineChars="200"/>
        <w:rPr>
          <w:rFonts w:ascii="仿宋" w:eastAsia="仿宋" w:hAnsi="仿宋" w:cs="仿宋" w:hint="eastAsia"/>
          <w:sz w:val="28"/>
          <w:lang w:eastAsia="zh-CN"/>
        </w:rPr>
      </w:pPr>
      <w:bookmarkStart w:id="15" w:name="_Toc4703"/>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为确保记忆绵床垫项目的高效生产和技术实施，我们制定了一套精心设计的设备选型方案，以满足记忆绵床垫项目生产、质量和环保的要求。该方案的主要特点如下：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记忆绵床垫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针对记忆绵床垫项目产品的多样性和小批量生产的特点，我们将建设柔性制造生产线。通过在设备选型中考虑柔性制造技术，可以灵活应对不同产品规格和生产需求，实现生产线的高度灵活性和适应性。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https://d.book118.com/278046026035006023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41013D"/>
    <w:rsid w:val="4D4101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8046026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2024-01-02T15:24:00Z</dcterms:created>
  <dcterms:modified xsi:type="dcterms:W3CDTF">2024-01-02T15:25:11Z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B43A388A0FE24BA2ACBDB7A2EB478CBF_11</vt:lpwstr>
  </property>
  <property fmtid="{D5CDD505-2E9C-101B-9397-08002B2CF9AE}" pid="3" name="KSOProductBuildVer">
    <vt:lpwstr>2052-12.1.0.16120</vt:lpwstr>
  </property>
</Properties>
</file>