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涂镀中间体项目规划设计蓝图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5" w:history="1">
        <w:r>
          <w:rPr>
            <w:rFonts w:ascii="仿宋" w:eastAsia="仿宋" w:hAnsi="仿宋" w:cs="仿宋" w:hint="eastAsia"/>
            <w:lang w:eastAsia="zh-CN"/>
          </w:rPr>
          <w:t>序言</w:t>
        </w:r>
        <w:r>
          <w:tab/>
        </w:r>
        <w:r>
          <w:fldChar w:fldCharType="begin"/>
        </w:r>
        <w:r>
          <w:instrText xml:space="preserve"> PAGEREF _Toc24925 \h </w:instrText>
        </w:r>
        <w:r>
          <w:fldChar w:fldCharType="separate"/>
        </w:r>
        <w:r>
          <w:t>3</w:t>
        </w:r>
        <w:r>
          <w:fldChar w:fldCharType="end"/>
        </w:r>
      </w:hyperlink>
    </w:p>
    <w:p>
      <w:pPr>
        <w:pStyle w:val="TOC1"/>
        <w:tabs>
          <w:tab w:val="right" w:leader="dot" w:pos="8306"/>
        </w:tabs>
      </w:pPr>
      <w:hyperlink w:anchor="_Toc28474" w:history="1">
        <w:r>
          <w:rPr>
            <w:rFonts w:ascii="仿宋" w:eastAsia="仿宋" w:hAnsi="仿宋" w:cs="仿宋" w:hint="eastAsia"/>
            <w:lang w:eastAsia="zh-CN"/>
          </w:rPr>
          <w:t>一、涂镀中间体项目建设单位说明</w:t>
        </w:r>
        <w:r>
          <w:tab/>
        </w:r>
        <w:r>
          <w:fldChar w:fldCharType="begin"/>
        </w:r>
        <w:r>
          <w:instrText xml:space="preserve"> PAGEREF _Toc28474 \h </w:instrText>
        </w:r>
        <w:r>
          <w:fldChar w:fldCharType="separate"/>
        </w:r>
        <w:r>
          <w:t>3</w:t>
        </w:r>
        <w:r>
          <w:fldChar w:fldCharType="end"/>
        </w:r>
      </w:hyperlink>
    </w:p>
    <w:p>
      <w:pPr>
        <w:pStyle w:val="TOC2"/>
        <w:tabs>
          <w:tab w:val="right" w:leader="dot" w:pos="8306"/>
        </w:tabs>
      </w:pPr>
      <w:hyperlink w:anchor="_Toc16963" w:history="1">
        <w:r>
          <w:rPr>
            <w:rFonts w:ascii="仿宋" w:eastAsia="仿宋" w:hAnsi="仿宋" w:cs="仿宋" w:hint="eastAsia"/>
            <w:lang w:eastAsia="zh-CN"/>
          </w:rPr>
          <w:t>(一)、涂镀中间体项目承办单位基本情况</w:t>
        </w:r>
        <w:r>
          <w:tab/>
        </w:r>
        <w:r>
          <w:fldChar w:fldCharType="begin"/>
        </w:r>
        <w:r>
          <w:instrText xml:space="preserve"> PAGEREF _Toc16963 \h </w:instrText>
        </w:r>
        <w:r>
          <w:fldChar w:fldCharType="separate"/>
        </w:r>
        <w:r>
          <w:t>3</w:t>
        </w:r>
        <w:r>
          <w:fldChar w:fldCharType="end"/>
        </w:r>
      </w:hyperlink>
    </w:p>
    <w:p>
      <w:pPr>
        <w:pStyle w:val="TOC2"/>
        <w:tabs>
          <w:tab w:val="right" w:leader="dot" w:pos="8306"/>
        </w:tabs>
      </w:pPr>
      <w:hyperlink w:anchor="_Toc4600" w:history="1">
        <w:r>
          <w:rPr>
            <w:rFonts w:ascii="仿宋" w:eastAsia="仿宋" w:hAnsi="仿宋" w:cs="仿宋" w:hint="eastAsia"/>
            <w:lang w:eastAsia="zh-CN"/>
          </w:rPr>
          <w:t>(二)、公司经济效益分析</w:t>
        </w:r>
        <w:r>
          <w:tab/>
        </w:r>
        <w:r>
          <w:fldChar w:fldCharType="begin"/>
        </w:r>
        <w:r>
          <w:instrText xml:space="preserve"> PAGEREF _Toc4600 \h </w:instrText>
        </w:r>
        <w:r>
          <w:fldChar w:fldCharType="separate"/>
        </w:r>
        <w:r>
          <w:t>4</w:t>
        </w:r>
        <w:r>
          <w:fldChar w:fldCharType="end"/>
        </w:r>
      </w:hyperlink>
    </w:p>
    <w:p>
      <w:pPr>
        <w:pStyle w:val="TOC1"/>
        <w:tabs>
          <w:tab w:val="right" w:leader="dot" w:pos="8306"/>
        </w:tabs>
      </w:pPr>
      <w:hyperlink w:anchor="_Toc19545" w:history="1">
        <w:r>
          <w:rPr>
            <w:rFonts w:ascii="仿宋" w:eastAsia="仿宋" w:hAnsi="仿宋" w:cs="仿宋" w:hint="eastAsia"/>
            <w:lang w:eastAsia="zh-CN"/>
          </w:rPr>
          <w:t>二、涂镀中间体项目土建工程</w:t>
        </w:r>
        <w:r>
          <w:tab/>
        </w:r>
        <w:r>
          <w:fldChar w:fldCharType="begin"/>
        </w:r>
        <w:r>
          <w:instrText xml:space="preserve"> PAGEREF _Toc19545 \h </w:instrText>
        </w:r>
        <w:r>
          <w:fldChar w:fldCharType="separate"/>
        </w:r>
        <w:r>
          <w:t>5</w:t>
        </w:r>
        <w:r>
          <w:fldChar w:fldCharType="end"/>
        </w:r>
      </w:hyperlink>
    </w:p>
    <w:p>
      <w:pPr>
        <w:pStyle w:val="TOC2"/>
        <w:tabs>
          <w:tab w:val="right" w:leader="dot" w:pos="8306"/>
        </w:tabs>
      </w:pPr>
      <w:hyperlink w:anchor="_Toc21737" w:history="1">
        <w:r>
          <w:rPr>
            <w:rFonts w:ascii="仿宋" w:eastAsia="仿宋" w:hAnsi="仿宋" w:cs="仿宋" w:hint="eastAsia"/>
            <w:lang w:eastAsia="zh-CN"/>
          </w:rPr>
          <w:t>(一)、建筑工程设计原则</w:t>
        </w:r>
        <w:r>
          <w:tab/>
        </w:r>
        <w:r>
          <w:fldChar w:fldCharType="begin"/>
        </w:r>
        <w:r>
          <w:instrText xml:space="preserve"> PAGEREF _Toc21737 \h </w:instrText>
        </w:r>
        <w:r>
          <w:fldChar w:fldCharType="separate"/>
        </w:r>
        <w:r>
          <w:t>5</w:t>
        </w:r>
        <w:r>
          <w:fldChar w:fldCharType="end"/>
        </w:r>
      </w:hyperlink>
    </w:p>
    <w:p>
      <w:pPr>
        <w:pStyle w:val="TOC2"/>
        <w:tabs>
          <w:tab w:val="right" w:leader="dot" w:pos="8306"/>
        </w:tabs>
      </w:pPr>
      <w:hyperlink w:anchor="_Toc14226" w:history="1">
        <w:r>
          <w:rPr>
            <w:rFonts w:ascii="仿宋" w:eastAsia="仿宋" w:hAnsi="仿宋" w:cs="仿宋" w:hint="eastAsia"/>
            <w:lang w:eastAsia="zh-CN"/>
          </w:rPr>
          <w:t>(二)、土建工程设计年限及安全等级</w:t>
        </w:r>
        <w:r>
          <w:tab/>
        </w:r>
        <w:r>
          <w:fldChar w:fldCharType="begin"/>
        </w:r>
        <w:r>
          <w:instrText xml:space="preserve"> PAGEREF _Toc14226 \h </w:instrText>
        </w:r>
        <w:r>
          <w:fldChar w:fldCharType="separate"/>
        </w:r>
        <w:r>
          <w:t>6</w:t>
        </w:r>
        <w:r>
          <w:fldChar w:fldCharType="end"/>
        </w:r>
      </w:hyperlink>
    </w:p>
    <w:p>
      <w:pPr>
        <w:pStyle w:val="TOC2"/>
        <w:tabs>
          <w:tab w:val="right" w:leader="dot" w:pos="8306"/>
        </w:tabs>
      </w:pPr>
      <w:hyperlink w:anchor="_Toc28729" w:history="1">
        <w:r>
          <w:rPr>
            <w:rFonts w:ascii="仿宋" w:eastAsia="仿宋" w:hAnsi="仿宋" w:cs="仿宋" w:hint="eastAsia"/>
            <w:lang w:eastAsia="zh-CN"/>
          </w:rPr>
          <w:t>(三)、建筑工程设计总体要求</w:t>
        </w:r>
        <w:r>
          <w:tab/>
        </w:r>
        <w:r>
          <w:fldChar w:fldCharType="begin"/>
        </w:r>
        <w:r>
          <w:instrText xml:space="preserve"> PAGEREF _Toc28729 \h </w:instrText>
        </w:r>
        <w:r>
          <w:fldChar w:fldCharType="separate"/>
        </w:r>
        <w:r>
          <w:t>7</w:t>
        </w:r>
        <w:r>
          <w:fldChar w:fldCharType="end"/>
        </w:r>
      </w:hyperlink>
    </w:p>
    <w:p>
      <w:pPr>
        <w:pStyle w:val="TOC2"/>
        <w:tabs>
          <w:tab w:val="right" w:leader="dot" w:pos="8306"/>
        </w:tabs>
      </w:pPr>
      <w:hyperlink w:anchor="_Toc25420" w:history="1">
        <w:r>
          <w:rPr>
            <w:rFonts w:ascii="仿宋" w:eastAsia="仿宋" w:hAnsi="仿宋" w:cs="仿宋" w:hint="eastAsia"/>
            <w:lang w:eastAsia="zh-CN"/>
          </w:rPr>
          <w:t>(四)、土建工程建设指标</w:t>
        </w:r>
        <w:r>
          <w:tab/>
        </w:r>
        <w:r>
          <w:fldChar w:fldCharType="begin"/>
        </w:r>
        <w:r>
          <w:instrText xml:space="preserve"> PAGEREF _Toc25420 \h </w:instrText>
        </w:r>
        <w:r>
          <w:fldChar w:fldCharType="separate"/>
        </w:r>
        <w:r>
          <w:t>8</w:t>
        </w:r>
        <w:r>
          <w:fldChar w:fldCharType="end"/>
        </w:r>
      </w:hyperlink>
    </w:p>
    <w:p>
      <w:pPr>
        <w:pStyle w:val="TOC1"/>
        <w:tabs>
          <w:tab w:val="right" w:leader="dot" w:pos="8306"/>
        </w:tabs>
      </w:pPr>
      <w:hyperlink w:anchor="_Toc13869" w:history="1">
        <w:r>
          <w:rPr>
            <w:rFonts w:ascii="仿宋" w:eastAsia="仿宋" w:hAnsi="仿宋" w:cs="仿宋" w:hint="eastAsia"/>
            <w:lang w:eastAsia="zh-CN"/>
          </w:rPr>
          <w:t>三、涂镀中间体项目绩效评估</w:t>
        </w:r>
        <w:r>
          <w:tab/>
        </w:r>
        <w:r>
          <w:fldChar w:fldCharType="begin"/>
        </w:r>
        <w:r>
          <w:instrText xml:space="preserve"> PAGEREF _Toc13869 \h </w:instrText>
        </w:r>
        <w:r>
          <w:fldChar w:fldCharType="separate"/>
        </w:r>
        <w:r>
          <w:t>8</w:t>
        </w:r>
        <w:r>
          <w:fldChar w:fldCharType="end"/>
        </w:r>
      </w:hyperlink>
    </w:p>
    <w:p>
      <w:pPr>
        <w:pStyle w:val="TOC2"/>
        <w:tabs>
          <w:tab w:val="right" w:leader="dot" w:pos="8306"/>
        </w:tabs>
      </w:pPr>
      <w:hyperlink w:anchor="_Toc28585" w:history="1">
        <w:r>
          <w:rPr>
            <w:rFonts w:ascii="仿宋" w:eastAsia="仿宋" w:hAnsi="仿宋" w:cs="仿宋" w:hint="eastAsia"/>
            <w:lang w:eastAsia="zh-CN"/>
          </w:rPr>
          <w:t>(一)、绩效评估指标</w:t>
        </w:r>
        <w:r>
          <w:tab/>
        </w:r>
        <w:r>
          <w:fldChar w:fldCharType="begin"/>
        </w:r>
        <w:r>
          <w:instrText xml:space="preserve"> PAGEREF _Toc28585 \h </w:instrText>
        </w:r>
        <w:r>
          <w:fldChar w:fldCharType="separate"/>
        </w:r>
        <w:r>
          <w:t>8</w:t>
        </w:r>
        <w:r>
          <w:fldChar w:fldCharType="end"/>
        </w:r>
      </w:hyperlink>
    </w:p>
    <w:p>
      <w:pPr>
        <w:pStyle w:val="TOC2"/>
        <w:tabs>
          <w:tab w:val="right" w:leader="dot" w:pos="8306"/>
        </w:tabs>
      </w:pPr>
      <w:hyperlink w:anchor="_Toc18824" w:history="1">
        <w:r>
          <w:rPr>
            <w:rFonts w:ascii="仿宋" w:eastAsia="仿宋" w:hAnsi="仿宋" w:cs="仿宋" w:hint="eastAsia"/>
            <w:lang w:eastAsia="zh-CN"/>
          </w:rPr>
          <w:t>(二)、绩效评估方法</w:t>
        </w:r>
        <w:r>
          <w:tab/>
        </w:r>
        <w:r>
          <w:fldChar w:fldCharType="begin"/>
        </w:r>
        <w:r>
          <w:instrText xml:space="preserve"> PAGEREF _Toc18824 \h </w:instrText>
        </w:r>
        <w:r>
          <w:fldChar w:fldCharType="separate"/>
        </w:r>
        <w:r>
          <w:t>9</w:t>
        </w:r>
        <w:r>
          <w:fldChar w:fldCharType="end"/>
        </w:r>
      </w:hyperlink>
    </w:p>
    <w:p>
      <w:pPr>
        <w:pStyle w:val="TOC2"/>
        <w:tabs>
          <w:tab w:val="right" w:leader="dot" w:pos="8306"/>
        </w:tabs>
      </w:pPr>
      <w:hyperlink w:anchor="_Toc4838" w:history="1">
        <w:r>
          <w:rPr>
            <w:rFonts w:ascii="仿宋" w:eastAsia="仿宋" w:hAnsi="仿宋" w:cs="仿宋" w:hint="eastAsia"/>
            <w:lang w:eastAsia="zh-CN"/>
          </w:rPr>
          <w:t>(三)、绩效评估周期</w:t>
        </w:r>
        <w:r>
          <w:tab/>
        </w:r>
        <w:r>
          <w:fldChar w:fldCharType="begin"/>
        </w:r>
        <w:r>
          <w:instrText xml:space="preserve"> PAGEREF _Toc4838 \h </w:instrText>
        </w:r>
        <w:r>
          <w:fldChar w:fldCharType="separate"/>
        </w:r>
        <w:r>
          <w:t>10</w:t>
        </w:r>
        <w:r>
          <w:fldChar w:fldCharType="end"/>
        </w:r>
      </w:hyperlink>
    </w:p>
    <w:p>
      <w:pPr>
        <w:pStyle w:val="TOC1"/>
        <w:tabs>
          <w:tab w:val="right" w:leader="dot" w:pos="8306"/>
        </w:tabs>
      </w:pPr>
      <w:hyperlink w:anchor="_Toc13324" w:history="1">
        <w:r>
          <w:rPr>
            <w:rFonts w:ascii="仿宋" w:eastAsia="仿宋" w:hAnsi="仿宋" w:cs="仿宋" w:hint="eastAsia"/>
            <w:lang w:eastAsia="zh-CN"/>
          </w:rPr>
          <w:t>四、涂镀中间体项目选址可行性分析</w:t>
        </w:r>
        <w:r>
          <w:tab/>
        </w:r>
        <w:r>
          <w:fldChar w:fldCharType="begin"/>
        </w:r>
        <w:r>
          <w:instrText xml:space="preserve"> PAGEREF _Toc13324 \h </w:instrText>
        </w:r>
        <w:r>
          <w:fldChar w:fldCharType="separate"/>
        </w:r>
        <w:r>
          <w:t>11</w:t>
        </w:r>
        <w:r>
          <w:fldChar w:fldCharType="end"/>
        </w:r>
      </w:hyperlink>
    </w:p>
    <w:p>
      <w:pPr>
        <w:pStyle w:val="TOC2"/>
        <w:tabs>
          <w:tab w:val="right" w:leader="dot" w:pos="8306"/>
        </w:tabs>
      </w:pPr>
      <w:hyperlink w:anchor="_Toc4682" w:history="1">
        <w:r>
          <w:rPr>
            <w:rFonts w:ascii="仿宋" w:eastAsia="仿宋" w:hAnsi="仿宋" w:cs="仿宋" w:hint="eastAsia"/>
            <w:lang w:eastAsia="zh-CN"/>
          </w:rPr>
          <w:t>(一)、涂镀中间体项目选址</w:t>
        </w:r>
        <w:r>
          <w:tab/>
        </w:r>
        <w:r>
          <w:fldChar w:fldCharType="begin"/>
        </w:r>
        <w:r>
          <w:instrText xml:space="preserve"> PAGEREF _Toc4682 \h </w:instrText>
        </w:r>
        <w:r>
          <w:fldChar w:fldCharType="separate"/>
        </w:r>
        <w:r>
          <w:t>11</w:t>
        </w:r>
        <w:r>
          <w:fldChar w:fldCharType="end"/>
        </w:r>
      </w:hyperlink>
    </w:p>
    <w:p>
      <w:pPr>
        <w:pStyle w:val="TOC2"/>
        <w:tabs>
          <w:tab w:val="right" w:leader="dot" w:pos="8306"/>
        </w:tabs>
      </w:pPr>
      <w:hyperlink w:anchor="_Toc17965" w:history="1">
        <w:r>
          <w:rPr>
            <w:rFonts w:ascii="仿宋" w:eastAsia="仿宋" w:hAnsi="仿宋" w:cs="仿宋" w:hint="eastAsia"/>
            <w:lang w:eastAsia="zh-CN"/>
          </w:rPr>
          <w:t>(二)、用地控制指标</w:t>
        </w:r>
        <w:r>
          <w:tab/>
        </w:r>
        <w:r>
          <w:fldChar w:fldCharType="begin"/>
        </w:r>
        <w:r>
          <w:instrText xml:space="preserve"> PAGEREF _Toc17965 \h </w:instrText>
        </w:r>
        <w:r>
          <w:fldChar w:fldCharType="separate"/>
        </w:r>
        <w:r>
          <w:t>11</w:t>
        </w:r>
        <w:r>
          <w:fldChar w:fldCharType="end"/>
        </w:r>
      </w:hyperlink>
    </w:p>
    <w:p>
      <w:pPr>
        <w:pStyle w:val="TOC2"/>
        <w:tabs>
          <w:tab w:val="right" w:leader="dot" w:pos="8306"/>
        </w:tabs>
      </w:pPr>
      <w:hyperlink w:anchor="_Toc17309" w:history="1">
        <w:r>
          <w:rPr>
            <w:rFonts w:ascii="仿宋" w:eastAsia="仿宋" w:hAnsi="仿宋" w:cs="仿宋" w:hint="eastAsia"/>
            <w:lang w:eastAsia="zh-CN"/>
          </w:rPr>
          <w:t>(三)、节约用地措施</w:t>
        </w:r>
        <w:r>
          <w:tab/>
        </w:r>
        <w:r>
          <w:fldChar w:fldCharType="begin"/>
        </w:r>
        <w:r>
          <w:instrText xml:space="preserve"> PAGEREF _Toc17309 \h </w:instrText>
        </w:r>
        <w:r>
          <w:fldChar w:fldCharType="separate"/>
        </w:r>
        <w:r>
          <w:t>13</w:t>
        </w:r>
        <w:r>
          <w:fldChar w:fldCharType="end"/>
        </w:r>
      </w:hyperlink>
    </w:p>
    <w:p>
      <w:pPr>
        <w:pStyle w:val="TOC2"/>
        <w:tabs>
          <w:tab w:val="right" w:leader="dot" w:pos="8306"/>
        </w:tabs>
      </w:pPr>
      <w:hyperlink w:anchor="_Toc12590" w:history="1">
        <w:r>
          <w:rPr>
            <w:rFonts w:ascii="仿宋" w:eastAsia="仿宋" w:hAnsi="仿宋" w:cs="仿宋" w:hint="eastAsia"/>
            <w:lang w:eastAsia="zh-CN"/>
          </w:rPr>
          <w:t>(四)、总图布置方案</w:t>
        </w:r>
        <w:r>
          <w:tab/>
        </w:r>
        <w:r>
          <w:fldChar w:fldCharType="begin"/>
        </w:r>
        <w:r>
          <w:instrText xml:space="preserve"> PAGEREF _Toc12590 \h </w:instrText>
        </w:r>
        <w:r>
          <w:fldChar w:fldCharType="separate"/>
        </w:r>
        <w:r>
          <w:t>14</w:t>
        </w:r>
        <w:r>
          <w:fldChar w:fldCharType="end"/>
        </w:r>
      </w:hyperlink>
    </w:p>
    <w:p>
      <w:pPr>
        <w:pStyle w:val="TOC2"/>
        <w:tabs>
          <w:tab w:val="right" w:leader="dot" w:pos="8306"/>
        </w:tabs>
      </w:pPr>
      <w:hyperlink w:anchor="_Toc25419" w:history="1">
        <w:r>
          <w:rPr>
            <w:rFonts w:ascii="仿宋" w:eastAsia="仿宋" w:hAnsi="仿宋" w:cs="仿宋" w:hint="eastAsia"/>
            <w:lang w:eastAsia="zh-CN"/>
          </w:rPr>
          <w:t>(五)、选址综合评价</w:t>
        </w:r>
        <w:r>
          <w:tab/>
        </w:r>
        <w:r>
          <w:fldChar w:fldCharType="begin"/>
        </w:r>
        <w:r>
          <w:instrText xml:space="preserve"> PAGEREF _Toc25419 \h </w:instrText>
        </w:r>
        <w:r>
          <w:fldChar w:fldCharType="separate"/>
        </w:r>
        <w:r>
          <w:t>15</w:t>
        </w:r>
        <w:r>
          <w:fldChar w:fldCharType="end"/>
        </w:r>
      </w:hyperlink>
    </w:p>
    <w:p>
      <w:pPr>
        <w:pStyle w:val="TOC1"/>
        <w:tabs>
          <w:tab w:val="right" w:leader="dot" w:pos="8306"/>
        </w:tabs>
      </w:pPr>
      <w:hyperlink w:anchor="_Toc5944" w:history="1">
        <w:r>
          <w:rPr>
            <w:rFonts w:ascii="仿宋" w:eastAsia="仿宋" w:hAnsi="仿宋" w:cs="仿宋" w:hint="eastAsia"/>
            <w:lang w:eastAsia="zh-CN"/>
          </w:rPr>
          <w:t>五、涂镀中间体项目概论</w:t>
        </w:r>
        <w:r>
          <w:tab/>
        </w:r>
        <w:r>
          <w:fldChar w:fldCharType="begin"/>
        </w:r>
        <w:r>
          <w:instrText xml:space="preserve"> PAGEREF _Toc5944 \h </w:instrText>
        </w:r>
        <w:r>
          <w:fldChar w:fldCharType="separate"/>
        </w:r>
        <w:r>
          <w:t>16</w:t>
        </w:r>
        <w:r>
          <w:fldChar w:fldCharType="end"/>
        </w:r>
      </w:hyperlink>
    </w:p>
    <w:p>
      <w:pPr>
        <w:pStyle w:val="TOC2"/>
        <w:tabs>
          <w:tab w:val="right" w:leader="dot" w:pos="8306"/>
        </w:tabs>
      </w:pPr>
      <w:hyperlink w:anchor="_Toc11416" w:history="1">
        <w:r>
          <w:rPr>
            <w:rFonts w:ascii="仿宋" w:eastAsia="仿宋" w:hAnsi="仿宋" w:cs="仿宋" w:hint="eastAsia"/>
            <w:lang w:eastAsia="zh-CN"/>
          </w:rPr>
          <w:t>(一)、涂镀中间体项目概况</w:t>
        </w:r>
        <w:r>
          <w:tab/>
        </w:r>
        <w:r>
          <w:fldChar w:fldCharType="begin"/>
        </w:r>
        <w:r>
          <w:instrText xml:space="preserve"> PAGEREF _Toc11416 \h </w:instrText>
        </w:r>
        <w:r>
          <w:fldChar w:fldCharType="separate"/>
        </w:r>
        <w:r>
          <w:t>16</w:t>
        </w:r>
        <w:r>
          <w:fldChar w:fldCharType="end"/>
        </w:r>
      </w:hyperlink>
    </w:p>
    <w:p>
      <w:pPr>
        <w:pStyle w:val="TOC2"/>
        <w:tabs>
          <w:tab w:val="right" w:leader="dot" w:pos="8306"/>
        </w:tabs>
      </w:pPr>
      <w:hyperlink w:anchor="_Toc26932" w:history="1">
        <w:r>
          <w:rPr>
            <w:rFonts w:ascii="仿宋" w:eastAsia="仿宋" w:hAnsi="仿宋" w:cs="仿宋" w:hint="eastAsia"/>
            <w:lang w:eastAsia="zh-CN"/>
          </w:rPr>
          <w:t>(二)、涂镀中间体项目目标</w:t>
        </w:r>
        <w:r>
          <w:tab/>
        </w:r>
        <w:r>
          <w:fldChar w:fldCharType="begin"/>
        </w:r>
        <w:r>
          <w:instrText xml:space="preserve"> PAGEREF _Toc26932 \h </w:instrText>
        </w:r>
        <w:r>
          <w:fldChar w:fldCharType="separate"/>
        </w:r>
        <w:r>
          <w:t>19</w:t>
        </w:r>
        <w:r>
          <w:fldChar w:fldCharType="end"/>
        </w:r>
      </w:hyperlink>
    </w:p>
    <w:p>
      <w:pPr>
        <w:pStyle w:val="TOC2"/>
        <w:tabs>
          <w:tab w:val="right" w:leader="dot" w:pos="8306"/>
        </w:tabs>
      </w:pPr>
      <w:hyperlink w:anchor="_Toc19609" w:history="1">
        <w:r>
          <w:rPr>
            <w:rFonts w:ascii="仿宋" w:eastAsia="仿宋" w:hAnsi="仿宋" w:cs="仿宋" w:hint="eastAsia"/>
            <w:lang w:eastAsia="zh-CN"/>
          </w:rPr>
          <w:t>(三)、涂镀中间体项目提出的理由</w:t>
        </w:r>
        <w:r>
          <w:tab/>
        </w:r>
        <w:r>
          <w:fldChar w:fldCharType="begin"/>
        </w:r>
        <w:r>
          <w:instrText xml:space="preserve"> PAGEREF _Toc19609 \h </w:instrText>
        </w:r>
        <w:r>
          <w:fldChar w:fldCharType="separate"/>
        </w:r>
        <w:r>
          <w:t>19</w:t>
        </w:r>
        <w:r>
          <w:fldChar w:fldCharType="end"/>
        </w:r>
      </w:hyperlink>
    </w:p>
    <w:p>
      <w:pPr>
        <w:pStyle w:val="TOC2"/>
        <w:tabs>
          <w:tab w:val="right" w:leader="dot" w:pos="8306"/>
        </w:tabs>
      </w:pPr>
      <w:hyperlink w:anchor="_Toc26735" w:history="1">
        <w:r>
          <w:rPr>
            <w:rFonts w:ascii="仿宋" w:eastAsia="仿宋" w:hAnsi="仿宋" w:cs="仿宋" w:hint="eastAsia"/>
            <w:lang w:eastAsia="zh-CN"/>
          </w:rPr>
          <w:t>(四)、涂镀中间体项目意义</w:t>
        </w:r>
        <w:r>
          <w:tab/>
        </w:r>
        <w:r>
          <w:fldChar w:fldCharType="begin"/>
        </w:r>
        <w:r>
          <w:instrText xml:space="preserve"> PAGEREF _Toc26735 \h </w:instrText>
        </w:r>
        <w:r>
          <w:fldChar w:fldCharType="separate"/>
        </w:r>
        <w:r>
          <w:t>21</w:t>
        </w:r>
        <w:r>
          <w:fldChar w:fldCharType="end"/>
        </w:r>
      </w:hyperlink>
    </w:p>
    <w:p>
      <w:pPr>
        <w:pStyle w:val="TOC2"/>
        <w:tabs>
          <w:tab w:val="right" w:leader="dot" w:pos="8306"/>
        </w:tabs>
      </w:pPr>
      <w:hyperlink w:anchor="_Toc19916" w:history="1">
        <w:r>
          <w:rPr>
            <w:rFonts w:ascii="仿宋" w:eastAsia="仿宋" w:hAnsi="仿宋" w:cs="仿宋" w:hint="eastAsia"/>
            <w:lang w:eastAsia="zh-CN"/>
          </w:rPr>
          <w:t>(五)、涂镀中间体项目背景</w:t>
        </w:r>
        <w:r>
          <w:tab/>
        </w:r>
        <w:r>
          <w:fldChar w:fldCharType="begin"/>
        </w:r>
        <w:r>
          <w:instrText xml:space="preserve"> PAGEREF _Toc19916 \h </w:instrText>
        </w:r>
        <w:r>
          <w:fldChar w:fldCharType="separate"/>
        </w:r>
        <w:r>
          <w:t>22</w:t>
        </w:r>
        <w:r>
          <w:fldChar w:fldCharType="end"/>
        </w:r>
      </w:hyperlink>
    </w:p>
    <w:p>
      <w:pPr>
        <w:pStyle w:val="TOC1"/>
        <w:tabs>
          <w:tab w:val="right" w:leader="dot" w:pos="8306"/>
        </w:tabs>
      </w:pPr>
      <w:hyperlink w:anchor="_Toc4683" w:history="1">
        <w:r>
          <w:rPr>
            <w:rFonts w:ascii="仿宋" w:eastAsia="仿宋" w:hAnsi="仿宋" w:cs="仿宋" w:hint="eastAsia"/>
            <w:lang w:eastAsia="zh-CN"/>
          </w:rPr>
          <w:t>六、涂镀中间体项目文档管理</w:t>
        </w:r>
        <w:r>
          <w:tab/>
        </w:r>
        <w:r>
          <w:fldChar w:fldCharType="begin"/>
        </w:r>
        <w:r>
          <w:instrText xml:space="preserve"> PAGEREF _Toc4683 \h </w:instrText>
        </w:r>
        <w:r>
          <w:fldChar w:fldCharType="separate"/>
        </w:r>
        <w:r>
          <w:t>23</w:t>
        </w:r>
        <w:r>
          <w:fldChar w:fldCharType="end"/>
        </w:r>
      </w:hyperlink>
    </w:p>
    <w:p>
      <w:pPr>
        <w:pStyle w:val="TOC2"/>
        <w:tabs>
          <w:tab w:val="right" w:leader="dot" w:pos="8306"/>
        </w:tabs>
      </w:pPr>
      <w:hyperlink w:anchor="_Toc18813" w:history="1">
        <w:r>
          <w:rPr>
            <w:rFonts w:ascii="仿宋" w:eastAsia="仿宋" w:hAnsi="仿宋" w:cs="仿宋" w:hint="eastAsia"/>
            <w:lang w:eastAsia="zh-CN"/>
          </w:rPr>
          <w:t>(一)、文档编制与审查</w:t>
        </w:r>
        <w:r>
          <w:tab/>
        </w:r>
        <w:r>
          <w:fldChar w:fldCharType="begin"/>
        </w:r>
        <w:r>
          <w:instrText xml:space="preserve"> PAGEREF _Toc18813 \h </w:instrText>
        </w:r>
        <w:r>
          <w:fldChar w:fldCharType="separate"/>
        </w:r>
        <w:r>
          <w:t>23</w:t>
        </w:r>
        <w:r>
          <w:fldChar w:fldCharType="end"/>
        </w:r>
      </w:hyperlink>
    </w:p>
    <w:p>
      <w:pPr>
        <w:pStyle w:val="TOC2"/>
        <w:tabs>
          <w:tab w:val="right" w:leader="dot" w:pos="8306"/>
        </w:tabs>
      </w:pPr>
      <w:hyperlink w:anchor="_Toc11914" w:history="1">
        <w:r>
          <w:rPr>
            <w:rFonts w:ascii="仿宋" w:eastAsia="仿宋" w:hAnsi="仿宋" w:cs="仿宋" w:hint="eastAsia"/>
            <w:lang w:eastAsia="zh-CN"/>
          </w:rPr>
          <w:t>(二)、文档发布与分发</w:t>
        </w:r>
        <w:r>
          <w:tab/>
        </w:r>
        <w:r>
          <w:fldChar w:fldCharType="begin"/>
        </w:r>
        <w:r>
          <w:instrText xml:space="preserve"> PAGEREF _Toc11914 \h </w:instrText>
        </w:r>
        <w:r>
          <w:fldChar w:fldCharType="separate"/>
        </w:r>
        <w:r>
          <w:t>24</w:t>
        </w:r>
        <w:r>
          <w:fldChar w:fldCharType="end"/>
        </w:r>
      </w:hyperlink>
    </w:p>
    <w:p>
      <w:pPr>
        <w:pStyle w:val="TOC2"/>
        <w:tabs>
          <w:tab w:val="right" w:leader="dot" w:pos="8306"/>
        </w:tabs>
      </w:pPr>
      <w:hyperlink w:anchor="_Toc21861" w:history="1">
        <w:r>
          <w:rPr>
            <w:rFonts w:ascii="仿宋" w:eastAsia="仿宋" w:hAnsi="仿宋" w:cs="仿宋" w:hint="eastAsia"/>
            <w:lang w:eastAsia="zh-CN"/>
          </w:rPr>
          <w:t>(三)、文档存档与归档</w:t>
        </w:r>
        <w:r>
          <w:tab/>
        </w:r>
        <w:r>
          <w:fldChar w:fldCharType="begin"/>
        </w:r>
        <w:r>
          <w:instrText xml:space="preserve"> PAGEREF _Toc21861 \h </w:instrText>
        </w:r>
        <w:r>
          <w:fldChar w:fldCharType="separate"/>
        </w:r>
        <w:r>
          <w:t>25</w:t>
        </w:r>
        <w:r>
          <w:fldChar w:fldCharType="end"/>
        </w:r>
      </w:hyperlink>
    </w:p>
    <w:p>
      <w:pPr>
        <w:pStyle w:val="TOC1"/>
        <w:tabs>
          <w:tab w:val="right" w:leader="dot" w:pos="8306"/>
        </w:tabs>
      </w:pPr>
      <w:hyperlink w:anchor="_Toc15616" w:history="1">
        <w:r>
          <w:rPr>
            <w:rFonts w:ascii="仿宋" w:eastAsia="仿宋" w:hAnsi="仿宋" w:cs="仿宋" w:hint="eastAsia"/>
            <w:lang w:eastAsia="zh-CN"/>
          </w:rPr>
          <w:t>七、涂镀中间体项目技术管理</w:t>
        </w:r>
        <w:r>
          <w:tab/>
        </w:r>
        <w:r>
          <w:fldChar w:fldCharType="begin"/>
        </w:r>
        <w:r>
          <w:instrText xml:space="preserve"> PAGEREF _Toc15616 \h </w:instrText>
        </w:r>
        <w:r>
          <w:fldChar w:fldCharType="separate"/>
        </w:r>
        <w:r>
          <w:t>26</w:t>
        </w:r>
        <w:r>
          <w:fldChar w:fldCharType="end"/>
        </w:r>
      </w:hyperlink>
    </w:p>
    <w:p>
      <w:pPr>
        <w:pStyle w:val="TOC2"/>
        <w:tabs>
          <w:tab w:val="right" w:leader="dot" w:pos="8306"/>
        </w:tabs>
      </w:pPr>
      <w:hyperlink w:anchor="_Toc5918" w:history="1">
        <w:r>
          <w:rPr>
            <w:rFonts w:ascii="仿宋" w:eastAsia="仿宋" w:hAnsi="仿宋" w:cs="仿宋" w:hint="eastAsia"/>
            <w:lang w:eastAsia="zh-CN"/>
          </w:rPr>
          <w:t>(一)、技术方案选用方向</w:t>
        </w:r>
        <w:r>
          <w:tab/>
        </w:r>
        <w:r>
          <w:fldChar w:fldCharType="begin"/>
        </w:r>
        <w:r>
          <w:instrText xml:space="preserve"> PAGEREF _Toc5918 \h </w:instrText>
        </w:r>
        <w:r>
          <w:fldChar w:fldCharType="separate"/>
        </w:r>
        <w:r>
          <w:t>26</w:t>
        </w:r>
        <w:r>
          <w:fldChar w:fldCharType="end"/>
        </w:r>
      </w:hyperlink>
    </w:p>
    <w:p>
      <w:pPr>
        <w:pStyle w:val="TOC2"/>
        <w:tabs>
          <w:tab w:val="right" w:leader="dot" w:pos="8306"/>
        </w:tabs>
      </w:pPr>
      <w:hyperlink w:anchor="_Toc9635" w:history="1">
        <w:r>
          <w:rPr>
            <w:rFonts w:ascii="仿宋" w:eastAsia="仿宋" w:hAnsi="仿宋" w:cs="仿宋" w:hint="eastAsia"/>
            <w:lang w:eastAsia="zh-CN"/>
          </w:rPr>
          <w:t>(二)、工艺技术方案选用原则</w:t>
        </w:r>
        <w:r>
          <w:tab/>
        </w:r>
        <w:r>
          <w:fldChar w:fldCharType="begin"/>
        </w:r>
        <w:r>
          <w:instrText xml:space="preserve"> PAGEREF _Toc9635 \h </w:instrText>
        </w:r>
        <w:r>
          <w:fldChar w:fldCharType="separate"/>
        </w:r>
        <w:r>
          <w:t>28</w:t>
        </w:r>
        <w:r>
          <w:fldChar w:fldCharType="end"/>
        </w:r>
      </w:hyperlink>
    </w:p>
    <w:p>
      <w:pPr>
        <w:pStyle w:val="TOC2"/>
        <w:tabs>
          <w:tab w:val="right" w:leader="dot" w:pos="8306"/>
        </w:tabs>
      </w:pPr>
      <w:hyperlink w:anchor="_Toc29799" w:history="1">
        <w:r>
          <w:rPr>
            <w:rFonts w:ascii="仿宋" w:eastAsia="仿宋" w:hAnsi="仿宋" w:cs="仿宋" w:hint="eastAsia"/>
            <w:lang w:eastAsia="zh-CN"/>
          </w:rPr>
          <w:t>(三)、工艺技术方案要求</w:t>
        </w:r>
        <w:r>
          <w:tab/>
        </w:r>
        <w:r>
          <w:fldChar w:fldCharType="begin"/>
        </w:r>
        <w:r>
          <w:instrText xml:space="preserve"> PAGEREF _Toc29799 \h </w:instrText>
        </w:r>
        <w:r>
          <w:fldChar w:fldCharType="separate"/>
        </w:r>
        <w:r>
          <w:t>30</w:t>
        </w:r>
        <w:r>
          <w:fldChar w:fldCharType="end"/>
        </w:r>
      </w:hyperlink>
    </w:p>
    <w:p>
      <w:pPr>
        <w:pStyle w:val="TOC1"/>
        <w:tabs>
          <w:tab w:val="right" w:leader="dot" w:pos="8306"/>
        </w:tabs>
      </w:pPr>
      <w:hyperlink w:anchor="_Toc26198" w:history="1">
        <w:r>
          <w:rPr>
            <w:rFonts w:ascii="仿宋" w:eastAsia="仿宋" w:hAnsi="仿宋" w:cs="仿宋" w:hint="eastAsia"/>
            <w:lang w:eastAsia="zh-CN"/>
          </w:rPr>
          <w:t>八、涂镀中间体项目人力资源管理</w:t>
        </w:r>
        <w:r>
          <w:tab/>
        </w:r>
        <w:r>
          <w:fldChar w:fldCharType="begin"/>
        </w:r>
        <w:r>
          <w:instrText xml:space="preserve"> PAGEREF _Toc26198 \h </w:instrText>
        </w:r>
        <w:r>
          <w:fldChar w:fldCharType="separate"/>
        </w:r>
        <w:r>
          <w:t>32</w:t>
        </w:r>
        <w:r>
          <w:fldChar w:fldCharType="end"/>
        </w:r>
      </w:hyperlink>
    </w:p>
    <w:p>
      <w:pPr>
        <w:pStyle w:val="TOC2"/>
        <w:tabs>
          <w:tab w:val="right" w:leader="dot" w:pos="8306"/>
        </w:tabs>
      </w:pPr>
      <w:hyperlink w:anchor="_Toc20040" w:history="1">
        <w:r>
          <w:rPr>
            <w:rFonts w:ascii="仿宋" w:eastAsia="仿宋" w:hAnsi="仿宋" w:cs="仿宋" w:hint="eastAsia"/>
            <w:lang w:eastAsia="zh-CN"/>
          </w:rPr>
          <w:t>(一)、建立健全的预算管理制度</w:t>
        </w:r>
        <w:r>
          <w:tab/>
        </w:r>
        <w:r>
          <w:fldChar w:fldCharType="begin"/>
        </w:r>
        <w:r>
          <w:instrText xml:space="preserve"> PAGEREF _Toc20040 \h </w:instrText>
        </w:r>
        <w:r>
          <w:fldChar w:fldCharType="separate"/>
        </w:r>
        <w:r>
          <w:t>32</w:t>
        </w:r>
        <w:r>
          <w:fldChar w:fldCharType="end"/>
        </w:r>
      </w:hyperlink>
    </w:p>
    <w:p>
      <w:pPr>
        <w:pStyle w:val="TOC2"/>
        <w:tabs>
          <w:tab w:val="right" w:leader="dot" w:pos="8306"/>
        </w:tabs>
      </w:pPr>
      <w:hyperlink w:anchor="_Toc5096" w:history="1">
        <w:r>
          <w:rPr>
            <w:rFonts w:ascii="仿宋" w:eastAsia="仿宋" w:hAnsi="仿宋" w:cs="仿宋" w:hint="eastAsia"/>
            <w:lang w:eastAsia="zh-CN"/>
          </w:rPr>
          <w:t>(二)、加强资金流动监控</w:t>
        </w:r>
        <w:r>
          <w:tab/>
        </w:r>
        <w:r>
          <w:fldChar w:fldCharType="begin"/>
        </w:r>
        <w:r>
          <w:instrText xml:space="preserve"> PAGEREF _Toc5096 \h </w:instrText>
        </w:r>
        <w:r>
          <w:fldChar w:fldCharType="separate"/>
        </w:r>
        <w:r>
          <w:t>34</w:t>
        </w:r>
        <w:r>
          <w:fldChar w:fldCharType="end"/>
        </w:r>
      </w:hyperlink>
    </w:p>
    <w:p>
      <w:pPr>
        <w:pStyle w:val="TOC2"/>
        <w:tabs>
          <w:tab w:val="right" w:leader="dot" w:pos="8306"/>
        </w:tabs>
      </w:pPr>
      <w:hyperlink w:anchor="_Toc26261" w:history="1">
        <w:r>
          <w:rPr>
            <w:rFonts w:ascii="仿宋" w:eastAsia="仿宋" w:hAnsi="仿宋" w:cs="仿宋" w:hint="eastAsia"/>
            <w:lang w:eastAsia="zh-CN"/>
          </w:rPr>
          <w:t>(三)、制定完善的风险控制机制</w:t>
        </w:r>
        <w:r>
          <w:tab/>
        </w:r>
        <w:r>
          <w:fldChar w:fldCharType="begin"/>
        </w:r>
        <w:r>
          <w:instrText xml:space="preserve"> PAGEREF _Toc26261 \h </w:instrText>
        </w:r>
        <w:r>
          <w:fldChar w:fldCharType="separate"/>
        </w:r>
        <w:r>
          <w:t>35</w:t>
        </w:r>
        <w:r>
          <w:fldChar w:fldCharType="end"/>
        </w:r>
      </w:hyperlink>
    </w:p>
    <w:p>
      <w:pPr>
        <w:pStyle w:val="TOC2"/>
        <w:tabs>
          <w:tab w:val="right" w:leader="dot" w:pos="8306"/>
        </w:tabs>
      </w:pPr>
      <w:hyperlink w:anchor="_Toc28693" w:history="1">
        <w:r>
          <w:rPr>
            <w:rFonts w:ascii="仿宋" w:eastAsia="仿宋" w:hAnsi="仿宋" w:cs="仿宋" w:hint="eastAsia"/>
            <w:lang w:eastAsia="zh-CN"/>
          </w:rPr>
          <w:t>(四)、优化成本管理</w:t>
        </w:r>
        <w:r>
          <w:tab/>
        </w:r>
        <w:r>
          <w:fldChar w:fldCharType="begin"/>
        </w:r>
        <w:r>
          <w:instrText xml:space="preserve"> PAGEREF _Toc28693 \h </w:instrText>
        </w:r>
        <w:r>
          <w:fldChar w:fldCharType="separate"/>
        </w:r>
        <w:r>
          <w:t>36</w:t>
        </w:r>
        <w:r>
          <w:fldChar w:fldCharType="end"/>
        </w:r>
      </w:hyperlink>
    </w:p>
    <w:p>
      <w:pPr>
        <w:pStyle w:val="TOC1"/>
        <w:tabs>
          <w:tab w:val="right" w:leader="dot" w:pos="8306"/>
        </w:tabs>
      </w:pPr>
      <w:hyperlink w:anchor="_Toc19051" w:history="1">
        <w:r>
          <w:rPr>
            <w:rFonts w:ascii="仿宋" w:eastAsia="仿宋" w:hAnsi="仿宋" w:cs="仿宋" w:hint="eastAsia"/>
            <w:lang w:eastAsia="zh-CN"/>
          </w:rPr>
          <w:t>九、涂镀中间体项目投资规划</w:t>
        </w:r>
        <w:r>
          <w:tab/>
        </w:r>
        <w:r>
          <w:fldChar w:fldCharType="begin"/>
        </w:r>
        <w:r>
          <w:instrText xml:space="preserve"> PAGEREF _Toc19051 \h </w:instrText>
        </w:r>
        <w:r>
          <w:fldChar w:fldCharType="separate"/>
        </w:r>
        <w:r>
          <w:t>38</w:t>
        </w:r>
        <w:r>
          <w:fldChar w:fldCharType="end"/>
        </w:r>
      </w:hyperlink>
    </w:p>
    <w:p>
      <w:pPr>
        <w:pStyle w:val="TOC2"/>
        <w:tabs>
          <w:tab w:val="right" w:leader="dot" w:pos="8306"/>
        </w:tabs>
      </w:pPr>
      <w:hyperlink w:anchor="_Toc9363" w:history="1">
        <w:r>
          <w:rPr>
            <w:rFonts w:ascii="仿宋" w:eastAsia="仿宋" w:hAnsi="仿宋" w:cs="仿宋" w:hint="eastAsia"/>
            <w:lang w:eastAsia="zh-CN"/>
          </w:rPr>
          <w:t>(一)、涂镀中间体项目总投资估算</w:t>
        </w:r>
        <w:r>
          <w:tab/>
        </w:r>
        <w:r>
          <w:fldChar w:fldCharType="begin"/>
        </w:r>
        <w:r>
          <w:instrText xml:space="preserve"> PAGEREF _Toc9363 \h </w:instrText>
        </w:r>
        <w:r>
          <w:fldChar w:fldCharType="separate"/>
        </w:r>
        <w:r>
          <w:t>38</w:t>
        </w:r>
        <w:r>
          <w:fldChar w:fldCharType="end"/>
        </w:r>
      </w:hyperlink>
    </w:p>
    <w:p>
      <w:pPr>
        <w:pStyle w:val="TOC2"/>
        <w:tabs>
          <w:tab w:val="right" w:leader="dot" w:pos="8306"/>
        </w:tabs>
      </w:pPr>
      <w:hyperlink w:anchor="_Toc12690" w:history="1">
        <w:r>
          <w:rPr>
            <w:rFonts w:ascii="仿宋" w:eastAsia="仿宋" w:hAnsi="仿宋" w:cs="仿宋" w:hint="eastAsia"/>
            <w:lang w:eastAsia="zh-CN"/>
          </w:rPr>
          <w:t>(二)、资金筹措</w:t>
        </w:r>
        <w:r>
          <w:tab/>
        </w:r>
        <w:r>
          <w:fldChar w:fldCharType="begin"/>
        </w:r>
        <w:r>
          <w:instrText xml:space="preserve"> PAGEREF _Toc12690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42" w:history="1">
        <w:r>
          <w:rPr>
            <w:rFonts w:ascii="仿宋" w:eastAsia="仿宋" w:hAnsi="仿宋" w:cs="仿宋" w:hint="eastAsia"/>
            <w:lang w:eastAsia="zh-CN"/>
          </w:rPr>
          <w:t>十、涂镀中间体项目人力资源培养与发展</w:t>
        </w:r>
        <w:r>
          <w:tab/>
        </w:r>
        <w:r>
          <w:fldChar w:fldCharType="begin"/>
        </w:r>
        <w:r>
          <w:instrText xml:space="preserve"> PAGEREF _Toc29542 \h </w:instrText>
        </w:r>
        <w:r>
          <w:fldChar w:fldCharType="separate"/>
        </w:r>
        <w:r>
          <w:t>40</w:t>
        </w:r>
        <w:r>
          <w:fldChar w:fldCharType="end"/>
        </w:r>
      </w:hyperlink>
    </w:p>
    <w:p>
      <w:pPr>
        <w:pStyle w:val="TOC2"/>
        <w:tabs>
          <w:tab w:val="right" w:leader="dot" w:pos="8306"/>
        </w:tabs>
      </w:pPr>
      <w:hyperlink w:anchor="_Toc487" w:history="1">
        <w:r>
          <w:rPr>
            <w:rFonts w:ascii="仿宋" w:eastAsia="仿宋" w:hAnsi="仿宋" w:cs="仿宋" w:hint="eastAsia"/>
            <w:lang w:eastAsia="zh-CN"/>
          </w:rPr>
          <w:t>(一)、人才需求与规划</w:t>
        </w:r>
        <w:r>
          <w:tab/>
        </w:r>
        <w:r>
          <w:fldChar w:fldCharType="begin"/>
        </w:r>
        <w:r>
          <w:instrText xml:space="preserve"> PAGEREF _Toc487 \h </w:instrText>
        </w:r>
        <w:r>
          <w:fldChar w:fldCharType="separate"/>
        </w:r>
        <w:r>
          <w:t>40</w:t>
        </w:r>
        <w:r>
          <w:fldChar w:fldCharType="end"/>
        </w:r>
      </w:hyperlink>
    </w:p>
    <w:p>
      <w:pPr>
        <w:pStyle w:val="TOC2"/>
        <w:tabs>
          <w:tab w:val="right" w:leader="dot" w:pos="8306"/>
        </w:tabs>
      </w:pPr>
      <w:hyperlink w:anchor="_Toc28444" w:history="1">
        <w:r>
          <w:rPr>
            <w:rFonts w:ascii="仿宋" w:eastAsia="仿宋" w:hAnsi="仿宋" w:cs="仿宋" w:hint="eastAsia"/>
            <w:lang w:eastAsia="zh-CN"/>
          </w:rPr>
          <w:t>(二)、培训与发展计划</w:t>
        </w:r>
        <w:r>
          <w:tab/>
        </w:r>
        <w:r>
          <w:fldChar w:fldCharType="begin"/>
        </w:r>
        <w:r>
          <w:instrText xml:space="preserve"> PAGEREF _Toc28444 \h </w:instrText>
        </w:r>
        <w:r>
          <w:fldChar w:fldCharType="separate"/>
        </w:r>
        <w:r>
          <w:t>40</w:t>
        </w:r>
        <w:r>
          <w:fldChar w:fldCharType="end"/>
        </w:r>
      </w:hyperlink>
    </w:p>
    <w:p>
      <w:pPr>
        <w:pStyle w:val="TOC1"/>
        <w:tabs>
          <w:tab w:val="right" w:leader="dot" w:pos="8306"/>
        </w:tabs>
      </w:pPr>
      <w:hyperlink w:anchor="_Toc24390" w:history="1">
        <w:r>
          <w:rPr>
            <w:rFonts w:ascii="仿宋" w:eastAsia="仿宋" w:hAnsi="仿宋" w:cs="仿宋" w:hint="eastAsia"/>
            <w:lang w:eastAsia="zh-CN"/>
          </w:rPr>
          <w:t>十一、涂镀中间体项目社会影响</w:t>
        </w:r>
        <w:r>
          <w:tab/>
        </w:r>
        <w:r>
          <w:fldChar w:fldCharType="begin"/>
        </w:r>
        <w:r>
          <w:instrText xml:space="preserve"> PAGEREF _Toc24390 \h </w:instrText>
        </w:r>
        <w:r>
          <w:fldChar w:fldCharType="separate"/>
        </w:r>
        <w:r>
          <w:t>41</w:t>
        </w:r>
        <w:r>
          <w:fldChar w:fldCharType="end"/>
        </w:r>
      </w:hyperlink>
    </w:p>
    <w:p>
      <w:pPr>
        <w:pStyle w:val="TOC2"/>
        <w:tabs>
          <w:tab w:val="right" w:leader="dot" w:pos="8306"/>
        </w:tabs>
      </w:pPr>
      <w:hyperlink w:anchor="_Toc8605" w:history="1">
        <w:r>
          <w:rPr>
            <w:rFonts w:ascii="仿宋" w:eastAsia="仿宋" w:hAnsi="仿宋" w:cs="仿宋" w:hint="eastAsia"/>
            <w:lang w:eastAsia="zh-CN"/>
          </w:rPr>
          <w:t>(一)、社会责任与义务</w:t>
        </w:r>
        <w:r>
          <w:tab/>
        </w:r>
        <w:r>
          <w:fldChar w:fldCharType="begin"/>
        </w:r>
        <w:r>
          <w:instrText xml:space="preserve"> PAGEREF _Toc8605 \h </w:instrText>
        </w:r>
        <w:r>
          <w:fldChar w:fldCharType="separate"/>
        </w:r>
        <w:r>
          <w:t>41</w:t>
        </w:r>
        <w:r>
          <w:fldChar w:fldCharType="end"/>
        </w:r>
      </w:hyperlink>
    </w:p>
    <w:p>
      <w:pPr>
        <w:pStyle w:val="TOC2"/>
        <w:tabs>
          <w:tab w:val="right" w:leader="dot" w:pos="8306"/>
        </w:tabs>
      </w:pPr>
      <w:hyperlink w:anchor="_Toc13190" w:history="1">
        <w:r>
          <w:rPr>
            <w:rFonts w:ascii="仿宋" w:eastAsia="仿宋" w:hAnsi="仿宋" w:cs="仿宋" w:hint="eastAsia"/>
            <w:lang w:eastAsia="zh-CN"/>
          </w:rPr>
          <w:t>(二)、社会参与与沟通</w:t>
        </w:r>
        <w:r>
          <w:tab/>
        </w:r>
        <w:r>
          <w:fldChar w:fldCharType="begin"/>
        </w:r>
        <w:r>
          <w:instrText xml:space="preserve"> PAGEREF _Toc13190 \h </w:instrText>
        </w:r>
        <w:r>
          <w:fldChar w:fldCharType="separate"/>
        </w:r>
        <w:r>
          <w:t>42</w:t>
        </w:r>
        <w:r>
          <w:fldChar w:fldCharType="end"/>
        </w:r>
      </w:hyperlink>
    </w:p>
    <w:p>
      <w:pPr>
        <w:pStyle w:val="TOC1"/>
        <w:tabs>
          <w:tab w:val="right" w:leader="dot" w:pos="8306"/>
        </w:tabs>
      </w:pPr>
      <w:hyperlink w:anchor="_Toc32428" w:history="1">
        <w:r>
          <w:rPr>
            <w:rFonts w:ascii="仿宋" w:eastAsia="仿宋" w:hAnsi="仿宋" w:cs="仿宋" w:hint="eastAsia"/>
            <w:lang w:eastAsia="zh-CN"/>
          </w:rPr>
          <w:t>十二、涂镀中间体项目环境影响分析</w:t>
        </w:r>
        <w:r>
          <w:tab/>
        </w:r>
        <w:r>
          <w:fldChar w:fldCharType="begin"/>
        </w:r>
        <w:r>
          <w:instrText xml:space="preserve"> PAGEREF _Toc32428 \h </w:instrText>
        </w:r>
        <w:r>
          <w:fldChar w:fldCharType="separate"/>
        </w:r>
        <w:r>
          <w:t>43</w:t>
        </w:r>
        <w:r>
          <w:fldChar w:fldCharType="end"/>
        </w:r>
      </w:hyperlink>
    </w:p>
    <w:p>
      <w:pPr>
        <w:pStyle w:val="TOC2"/>
        <w:tabs>
          <w:tab w:val="right" w:leader="dot" w:pos="8306"/>
        </w:tabs>
      </w:pPr>
      <w:hyperlink w:anchor="_Toc14211" w:history="1">
        <w:r>
          <w:rPr>
            <w:rFonts w:ascii="仿宋" w:eastAsia="仿宋" w:hAnsi="仿宋" w:cs="仿宋" w:hint="eastAsia"/>
            <w:lang w:eastAsia="zh-CN"/>
          </w:rPr>
          <w:t>(一)、建设区域环境质量现状</w:t>
        </w:r>
        <w:r>
          <w:tab/>
        </w:r>
        <w:r>
          <w:fldChar w:fldCharType="begin"/>
        </w:r>
        <w:r>
          <w:instrText xml:space="preserve"> PAGEREF _Toc14211 \h </w:instrText>
        </w:r>
        <w:r>
          <w:fldChar w:fldCharType="separate"/>
        </w:r>
        <w:r>
          <w:t>43</w:t>
        </w:r>
        <w:r>
          <w:fldChar w:fldCharType="end"/>
        </w:r>
      </w:hyperlink>
    </w:p>
    <w:p>
      <w:pPr>
        <w:pStyle w:val="TOC2"/>
        <w:tabs>
          <w:tab w:val="right" w:leader="dot" w:pos="8306"/>
        </w:tabs>
      </w:pPr>
      <w:hyperlink w:anchor="_Toc10070" w:history="1">
        <w:r>
          <w:rPr>
            <w:rFonts w:ascii="仿宋" w:eastAsia="仿宋" w:hAnsi="仿宋" w:cs="仿宋" w:hint="eastAsia"/>
            <w:lang w:eastAsia="zh-CN"/>
          </w:rPr>
          <w:t>(二)、建设期环境保护</w:t>
        </w:r>
        <w:r>
          <w:tab/>
        </w:r>
        <w:r>
          <w:fldChar w:fldCharType="begin"/>
        </w:r>
        <w:r>
          <w:instrText xml:space="preserve"> PAGEREF _Toc10070 \h </w:instrText>
        </w:r>
        <w:r>
          <w:fldChar w:fldCharType="separate"/>
        </w:r>
        <w:r>
          <w:t>44</w:t>
        </w:r>
        <w:r>
          <w:fldChar w:fldCharType="end"/>
        </w:r>
      </w:hyperlink>
    </w:p>
    <w:p>
      <w:pPr>
        <w:pStyle w:val="TOC2"/>
        <w:tabs>
          <w:tab w:val="right" w:leader="dot" w:pos="8306"/>
        </w:tabs>
      </w:pPr>
      <w:hyperlink w:anchor="_Toc3402" w:history="1">
        <w:r>
          <w:rPr>
            <w:rFonts w:ascii="仿宋" w:eastAsia="仿宋" w:hAnsi="仿宋" w:cs="仿宋" w:hint="eastAsia"/>
            <w:lang w:eastAsia="zh-CN"/>
          </w:rPr>
          <w:t>(三)、运营期环境保护</w:t>
        </w:r>
        <w:r>
          <w:tab/>
        </w:r>
        <w:r>
          <w:fldChar w:fldCharType="begin"/>
        </w:r>
        <w:r>
          <w:instrText xml:space="preserve"> PAGEREF _Toc3402 \h </w:instrText>
        </w:r>
        <w:r>
          <w:fldChar w:fldCharType="separate"/>
        </w:r>
        <w:r>
          <w:t>45</w:t>
        </w:r>
        <w:r>
          <w:fldChar w:fldCharType="end"/>
        </w:r>
      </w:hyperlink>
    </w:p>
    <w:p>
      <w:pPr>
        <w:pStyle w:val="TOC2"/>
        <w:tabs>
          <w:tab w:val="right" w:leader="dot" w:pos="8306"/>
        </w:tabs>
      </w:pPr>
      <w:hyperlink w:anchor="_Toc28118" w:history="1">
        <w:r>
          <w:rPr>
            <w:rFonts w:ascii="仿宋" w:eastAsia="仿宋" w:hAnsi="仿宋" w:cs="仿宋" w:hint="eastAsia"/>
            <w:lang w:eastAsia="zh-CN"/>
          </w:rPr>
          <w:t>(四)、涂镀中间体项目建设对区域经济的影响</w:t>
        </w:r>
        <w:r>
          <w:tab/>
        </w:r>
        <w:r>
          <w:fldChar w:fldCharType="begin"/>
        </w:r>
        <w:r>
          <w:instrText xml:space="preserve"> PAGEREF _Toc28118 \h </w:instrText>
        </w:r>
        <w:r>
          <w:fldChar w:fldCharType="separate"/>
        </w:r>
        <w:r>
          <w:t>47</w:t>
        </w:r>
        <w:r>
          <w:fldChar w:fldCharType="end"/>
        </w:r>
      </w:hyperlink>
    </w:p>
    <w:p>
      <w:pPr>
        <w:pStyle w:val="TOC2"/>
        <w:tabs>
          <w:tab w:val="right" w:leader="dot" w:pos="8306"/>
        </w:tabs>
      </w:pPr>
      <w:hyperlink w:anchor="_Toc15592" w:history="1">
        <w:r>
          <w:rPr>
            <w:rFonts w:ascii="仿宋" w:eastAsia="仿宋" w:hAnsi="仿宋" w:cs="仿宋" w:hint="eastAsia"/>
            <w:lang w:eastAsia="zh-CN"/>
          </w:rPr>
          <w:t>(五)、废弃物处理</w:t>
        </w:r>
        <w:r>
          <w:tab/>
        </w:r>
        <w:r>
          <w:fldChar w:fldCharType="begin"/>
        </w:r>
        <w:r>
          <w:instrText xml:space="preserve"> PAGEREF _Toc15592 \h </w:instrText>
        </w:r>
        <w:r>
          <w:fldChar w:fldCharType="separate"/>
        </w:r>
        <w:r>
          <w:t>49</w:t>
        </w:r>
        <w:r>
          <w:fldChar w:fldCharType="end"/>
        </w:r>
      </w:hyperlink>
    </w:p>
    <w:p>
      <w:pPr>
        <w:pStyle w:val="TOC2"/>
        <w:tabs>
          <w:tab w:val="right" w:leader="dot" w:pos="8306"/>
        </w:tabs>
      </w:pPr>
      <w:hyperlink w:anchor="_Toc17859" w:history="1">
        <w:r>
          <w:rPr>
            <w:rFonts w:ascii="仿宋" w:eastAsia="仿宋" w:hAnsi="仿宋" w:cs="仿宋" w:hint="eastAsia"/>
            <w:lang w:eastAsia="zh-CN"/>
          </w:rPr>
          <w:t>(六)、特殊环境影响分析</w:t>
        </w:r>
        <w:r>
          <w:tab/>
        </w:r>
        <w:r>
          <w:fldChar w:fldCharType="begin"/>
        </w:r>
        <w:r>
          <w:instrText xml:space="preserve"> PAGEREF _Toc17859 \h </w:instrText>
        </w:r>
        <w:r>
          <w:fldChar w:fldCharType="separate"/>
        </w:r>
        <w:r>
          <w:t>50</w:t>
        </w:r>
        <w:r>
          <w:fldChar w:fldCharType="end"/>
        </w:r>
      </w:hyperlink>
    </w:p>
    <w:p>
      <w:pPr>
        <w:pStyle w:val="TOC2"/>
        <w:tabs>
          <w:tab w:val="right" w:leader="dot" w:pos="8306"/>
        </w:tabs>
      </w:pPr>
      <w:hyperlink w:anchor="_Toc12394" w:history="1">
        <w:r>
          <w:rPr>
            <w:rFonts w:ascii="仿宋" w:eastAsia="仿宋" w:hAnsi="仿宋" w:cs="仿宋" w:hint="eastAsia"/>
            <w:lang w:eastAsia="zh-CN"/>
          </w:rPr>
          <w:t>(七)、清洁生产</w:t>
        </w:r>
        <w:r>
          <w:tab/>
        </w:r>
        <w:r>
          <w:fldChar w:fldCharType="begin"/>
        </w:r>
        <w:r>
          <w:instrText xml:space="preserve"> PAGEREF _Toc12394 \h </w:instrText>
        </w:r>
        <w:r>
          <w:fldChar w:fldCharType="separate"/>
        </w:r>
        <w:r>
          <w:t>51</w:t>
        </w:r>
        <w:r>
          <w:fldChar w:fldCharType="end"/>
        </w:r>
      </w:hyperlink>
    </w:p>
    <w:p>
      <w:pPr>
        <w:pStyle w:val="TOC2"/>
        <w:tabs>
          <w:tab w:val="right" w:leader="dot" w:pos="8306"/>
        </w:tabs>
      </w:pPr>
      <w:hyperlink w:anchor="_Toc27266" w:history="1">
        <w:r>
          <w:rPr>
            <w:rFonts w:ascii="仿宋" w:eastAsia="仿宋" w:hAnsi="仿宋" w:cs="仿宋" w:hint="eastAsia"/>
            <w:lang w:eastAsia="zh-CN"/>
          </w:rPr>
          <w:t>(八)、环境保护综合评价</w:t>
        </w:r>
        <w:r>
          <w:tab/>
        </w:r>
        <w:r>
          <w:fldChar w:fldCharType="begin"/>
        </w:r>
        <w:r>
          <w:instrText xml:space="preserve"> PAGEREF _Toc27266 \h </w:instrText>
        </w:r>
        <w:r>
          <w:fldChar w:fldCharType="separate"/>
        </w:r>
        <w:r>
          <w:t>52</w:t>
        </w:r>
        <w:r>
          <w:fldChar w:fldCharType="end"/>
        </w:r>
      </w:hyperlink>
    </w:p>
    <w:p>
      <w:pPr>
        <w:pStyle w:val="TOC1"/>
        <w:tabs>
          <w:tab w:val="right" w:leader="dot" w:pos="8306"/>
        </w:tabs>
      </w:pPr>
      <w:hyperlink w:anchor="_Toc28934" w:history="1">
        <w:r>
          <w:rPr>
            <w:rFonts w:ascii="仿宋" w:eastAsia="仿宋" w:hAnsi="仿宋" w:cs="仿宋" w:hint="eastAsia"/>
            <w:lang w:eastAsia="zh-CN"/>
          </w:rPr>
          <w:t>十三、涂镀中间体项目治理与监督</w:t>
        </w:r>
        <w:r>
          <w:tab/>
        </w:r>
        <w:r>
          <w:fldChar w:fldCharType="begin"/>
        </w:r>
        <w:r>
          <w:instrText xml:space="preserve"> PAGEREF _Toc28934 \h </w:instrText>
        </w:r>
        <w:r>
          <w:fldChar w:fldCharType="separate"/>
        </w:r>
        <w:r>
          <w:t>53</w:t>
        </w:r>
        <w:r>
          <w:fldChar w:fldCharType="end"/>
        </w:r>
      </w:hyperlink>
    </w:p>
    <w:p>
      <w:pPr>
        <w:pStyle w:val="TOC2"/>
        <w:tabs>
          <w:tab w:val="right" w:leader="dot" w:pos="8306"/>
        </w:tabs>
      </w:pPr>
      <w:hyperlink w:anchor="_Toc5700" w:history="1">
        <w:r>
          <w:rPr>
            <w:rFonts w:ascii="仿宋" w:eastAsia="仿宋" w:hAnsi="仿宋" w:cs="仿宋" w:hint="eastAsia"/>
            <w:lang w:eastAsia="zh-CN"/>
          </w:rPr>
          <w:t>(一)、涂镀中间体项目治理结构</w:t>
        </w:r>
        <w:r>
          <w:tab/>
        </w:r>
        <w:r>
          <w:fldChar w:fldCharType="begin"/>
        </w:r>
        <w:r>
          <w:instrText xml:space="preserve"> PAGEREF _Toc5700 \h </w:instrText>
        </w:r>
        <w:r>
          <w:fldChar w:fldCharType="separate"/>
        </w:r>
        <w:r>
          <w:t>53</w:t>
        </w:r>
        <w:r>
          <w:fldChar w:fldCharType="end"/>
        </w:r>
      </w:hyperlink>
    </w:p>
    <w:p>
      <w:pPr>
        <w:pStyle w:val="TOC2"/>
        <w:tabs>
          <w:tab w:val="right" w:leader="dot" w:pos="8306"/>
        </w:tabs>
      </w:pPr>
      <w:hyperlink w:anchor="_Toc13975" w:history="1">
        <w:r>
          <w:rPr>
            <w:rFonts w:ascii="仿宋" w:eastAsia="仿宋" w:hAnsi="仿宋" w:cs="仿宋" w:hint="eastAsia"/>
            <w:lang w:eastAsia="zh-CN"/>
          </w:rPr>
          <w:t>(二)、监督与审计</w:t>
        </w:r>
        <w:r>
          <w:tab/>
        </w:r>
        <w:r>
          <w:fldChar w:fldCharType="begin"/>
        </w:r>
        <w:r>
          <w:instrText xml:space="preserve"> PAGEREF _Toc13975 \h </w:instrText>
        </w:r>
        <w:r>
          <w:fldChar w:fldCharType="separate"/>
        </w:r>
        <w:r>
          <w:t>55</w:t>
        </w:r>
        <w:r>
          <w:fldChar w:fldCharType="end"/>
        </w:r>
      </w:hyperlink>
    </w:p>
    <w:p>
      <w:pPr>
        <w:pStyle w:val="TOC1"/>
        <w:tabs>
          <w:tab w:val="right" w:leader="dot" w:pos="8306"/>
        </w:tabs>
      </w:pPr>
      <w:hyperlink w:anchor="_Toc13865" w:history="1">
        <w:r>
          <w:rPr>
            <w:rFonts w:ascii="仿宋" w:eastAsia="仿宋" w:hAnsi="仿宋" w:cs="仿宋" w:hint="eastAsia"/>
            <w:lang w:eastAsia="zh-CN"/>
          </w:rPr>
          <w:t>十四、供应链管理</w:t>
        </w:r>
        <w:r>
          <w:tab/>
        </w:r>
        <w:r>
          <w:fldChar w:fldCharType="begin"/>
        </w:r>
        <w:r>
          <w:instrText xml:space="preserve"> PAGEREF _Toc13865 \h </w:instrText>
        </w:r>
        <w:r>
          <w:fldChar w:fldCharType="separate"/>
        </w:r>
        <w:r>
          <w:t>56</w:t>
        </w:r>
        <w:r>
          <w:fldChar w:fldCharType="end"/>
        </w:r>
      </w:hyperlink>
    </w:p>
    <w:p>
      <w:pPr>
        <w:pStyle w:val="TOC2"/>
        <w:tabs>
          <w:tab w:val="right" w:leader="dot" w:pos="8306"/>
        </w:tabs>
      </w:pPr>
      <w:hyperlink w:anchor="_Toc9154" w:history="1">
        <w:r>
          <w:rPr>
            <w:rFonts w:ascii="仿宋" w:eastAsia="仿宋" w:hAnsi="仿宋" w:cs="仿宋" w:hint="eastAsia"/>
            <w:lang w:eastAsia="zh-CN"/>
          </w:rPr>
          <w:t>(一)、供应链战略规划</w:t>
        </w:r>
        <w:r>
          <w:tab/>
        </w:r>
        <w:r>
          <w:fldChar w:fldCharType="begin"/>
        </w:r>
        <w:r>
          <w:instrText xml:space="preserve"> PAGEREF _Toc9154 \h </w:instrText>
        </w:r>
        <w:r>
          <w:fldChar w:fldCharType="separate"/>
        </w:r>
        <w:r>
          <w:t>56</w:t>
        </w:r>
        <w:r>
          <w:fldChar w:fldCharType="end"/>
        </w:r>
      </w:hyperlink>
    </w:p>
    <w:p>
      <w:pPr>
        <w:pStyle w:val="TOC2"/>
        <w:tabs>
          <w:tab w:val="right" w:leader="dot" w:pos="8306"/>
        </w:tabs>
      </w:pPr>
      <w:hyperlink w:anchor="_Toc11320" w:history="1">
        <w:r>
          <w:rPr>
            <w:rFonts w:ascii="仿宋" w:eastAsia="仿宋" w:hAnsi="仿宋" w:cs="仿宋" w:hint="eastAsia"/>
            <w:lang w:eastAsia="zh-CN"/>
          </w:rPr>
          <w:t>(二)、供应商选择与合作</w:t>
        </w:r>
        <w:r>
          <w:tab/>
        </w:r>
        <w:r>
          <w:fldChar w:fldCharType="begin"/>
        </w:r>
        <w:r>
          <w:instrText xml:space="preserve"> PAGEREF _Toc11320 \h </w:instrText>
        </w:r>
        <w:r>
          <w:fldChar w:fldCharType="separate"/>
        </w:r>
        <w:r>
          <w:t>58</w:t>
        </w:r>
        <w:r>
          <w:fldChar w:fldCharType="end"/>
        </w:r>
      </w:hyperlink>
    </w:p>
    <w:p>
      <w:pPr>
        <w:pStyle w:val="TOC2"/>
        <w:tabs>
          <w:tab w:val="right" w:leader="dot" w:pos="8306"/>
        </w:tabs>
      </w:pPr>
      <w:hyperlink w:anchor="_Toc7299" w:history="1">
        <w:r>
          <w:rPr>
            <w:rFonts w:ascii="仿宋" w:eastAsia="仿宋" w:hAnsi="仿宋" w:cs="仿宋" w:hint="eastAsia"/>
            <w:lang w:eastAsia="zh-CN"/>
          </w:rPr>
          <w:t>(三)、物流与库存管理</w:t>
        </w:r>
        <w:r>
          <w:tab/>
        </w:r>
        <w:r>
          <w:fldChar w:fldCharType="begin"/>
        </w:r>
        <w:r>
          <w:instrText xml:space="preserve"> PAGEREF _Toc7299 \h </w:instrText>
        </w:r>
        <w:r>
          <w:fldChar w:fldCharType="separate"/>
        </w:r>
        <w:r>
          <w:t>59</w:t>
        </w:r>
        <w:r>
          <w:fldChar w:fldCharType="end"/>
        </w:r>
      </w:hyperlink>
    </w:p>
    <w:p>
      <w:pPr>
        <w:pStyle w:val="TOC1"/>
        <w:tabs>
          <w:tab w:val="right" w:leader="dot" w:pos="8306"/>
        </w:tabs>
      </w:pPr>
      <w:hyperlink w:anchor="_Toc30280" w:history="1">
        <w:r>
          <w:rPr>
            <w:rFonts w:ascii="仿宋" w:eastAsia="仿宋" w:hAnsi="仿宋" w:cs="仿宋" w:hint="eastAsia"/>
            <w:lang w:eastAsia="zh-CN"/>
          </w:rPr>
          <w:t>十五、涂镀中间体项目变更管理</w:t>
        </w:r>
        <w:r>
          <w:tab/>
        </w:r>
        <w:r>
          <w:fldChar w:fldCharType="begin"/>
        </w:r>
        <w:r>
          <w:instrText xml:space="preserve"> PAGEREF _Toc30280 \h </w:instrText>
        </w:r>
        <w:r>
          <w:fldChar w:fldCharType="separate"/>
        </w:r>
        <w:r>
          <w:t>60</w:t>
        </w:r>
        <w:r>
          <w:fldChar w:fldCharType="end"/>
        </w:r>
      </w:hyperlink>
    </w:p>
    <w:p>
      <w:pPr>
        <w:pStyle w:val="TOC2"/>
        <w:tabs>
          <w:tab w:val="right" w:leader="dot" w:pos="8306"/>
        </w:tabs>
      </w:pPr>
      <w:hyperlink w:anchor="_Toc20986" w:history="1">
        <w:r>
          <w:rPr>
            <w:rFonts w:ascii="仿宋" w:eastAsia="仿宋" w:hAnsi="仿宋" w:cs="仿宋" w:hint="eastAsia"/>
            <w:lang w:eastAsia="zh-CN"/>
          </w:rPr>
          <w:t>(一)、变更申请与评估</w:t>
        </w:r>
        <w:r>
          <w:tab/>
        </w:r>
        <w:r>
          <w:fldChar w:fldCharType="begin"/>
        </w:r>
        <w:r>
          <w:instrText xml:space="preserve"> PAGEREF _Toc20986 \h </w:instrText>
        </w:r>
        <w:r>
          <w:fldChar w:fldCharType="separate"/>
        </w:r>
        <w:r>
          <w:t>60</w:t>
        </w:r>
        <w:r>
          <w:fldChar w:fldCharType="end"/>
        </w:r>
      </w:hyperlink>
    </w:p>
    <w:p>
      <w:pPr>
        <w:pStyle w:val="TOC2"/>
        <w:tabs>
          <w:tab w:val="right" w:leader="dot" w:pos="8306"/>
        </w:tabs>
      </w:pPr>
      <w:hyperlink w:anchor="_Toc2324" w:history="1">
        <w:r>
          <w:rPr>
            <w:rFonts w:ascii="仿宋" w:eastAsia="仿宋" w:hAnsi="仿宋" w:cs="仿宋" w:hint="eastAsia"/>
            <w:lang w:eastAsia="zh-CN"/>
          </w:rPr>
          <w:t>(二)、变更实施与控制</w:t>
        </w:r>
        <w:r>
          <w:tab/>
        </w:r>
        <w:r>
          <w:fldChar w:fldCharType="begin"/>
        </w:r>
        <w:r>
          <w:instrText xml:space="preserve"> PAGEREF _Toc2324 \h </w:instrText>
        </w:r>
        <w:r>
          <w:fldChar w:fldCharType="separate"/>
        </w:r>
        <w:r>
          <w:t>61</w:t>
        </w:r>
        <w:r>
          <w:fldChar w:fldCharType="end"/>
        </w:r>
      </w:hyperlink>
    </w:p>
    <w:p>
      <w:pPr>
        <w:pStyle w:val="TOC1"/>
        <w:tabs>
          <w:tab w:val="right" w:leader="dot" w:pos="8306"/>
        </w:tabs>
      </w:pPr>
      <w:hyperlink w:anchor="_Toc13732" w:history="1">
        <w:r>
          <w:rPr>
            <w:rFonts w:ascii="仿宋" w:eastAsia="仿宋" w:hAnsi="仿宋" w:cs="仿宋" w:hint="eastAsia"/>
            <w:lang w:eastAsia="zh-CN"/>
          </w:rPr>
          <w:t>十六、利益相关者分析与沟通计划</w:t>
        </w:r>
        <w:r>
          <w:tab/>
        </w:r>
        <w:r>
          <w:fldChar w:fldCharType="begin"/>
        </w:r>
        <w:r>
          <w:instrText xml:space="preserve"> PAGEREF _Toc13732 \h </w:instrText>
        </w:r>
        <w:r>
          <w:fldChar w:fldCharType="separate"/>
        </w:r>
        <w:r>
          <w:t>61</w:t>
        </w:r>
        <w:r>
          <w:fldChar w:fldCharType="end"/>
        </w:r>
      </w:hyperlink>
    </w:p>
    <w:p>
      <w:pPr>
        <w:pStyle w:val="TOC2"/>
        <w:tabs>
          <w:tab w:val="right" w:leader="dot" w:pos="8306"/>
        </w:tabs>
      </w:pPr>
      <w:hyperlink w:anchor="_Toc26894" w:history="1">
        <w:r>
          <w:rPr>
            <w:rFonts w:ascii="仿宋" w:eastAsia="仿宋" w:hAnsi="仿宋" w:cs="仿宋" w:hint="eastAsia"/>
            <w:lang w:eastAsia="zh-CN"/>
          </w:rPr>
          <w:t>(一)、利益相关者分析</w:t>
        </w:r>
        <w:r>
          <w:tab/>
        </w:r>
        <w:r>
          <w:fldChar w:fldCharType="begin"/>
        </w:r>
        <w:r>
          <w:instrText xml:space="preserve"> PAGEREF _Toc26894 \h </w:instrText>
        </w:r>
        <w:r>
          <w:fldChar w:fldCharType="separate"/>
        </w:r>
        <w:r>
          <w:t>61</w:t>
        </w:r>
        <w:r>
          <w:fldChar w:fldCharType="end"/>
        </w:r>
      </w:hyperlink>
    </w:p>
    <w:p>
      <w:pPr>
        <w:pStyle w:val="TOC2"/>
        <w:tabs>
          <w:tab w:val="right" w:leader="dot" w:pos="8306"/>
        </w:tabs>
      </w:pPr>
      <w:hyperlink w:anchor="_Toc22380" w:history="1">
        <w:r>
          <w:rPr>
            <w:rFonts w:ascii="仿宋" w:eastAsia="仿宋" w:hAnsi="仿宋" w:cs="仿宋" w:hint="eastAsia"/>
            <w:lang w:eastAsia="zh-CN"/>
          </w:rPr>
          <w:t>(二)、沟通计划</w:t>
        </w:r>
        <w:r>
          <w:tab/>
        </w:r>
        <w:r>
          <w:fldChar w:fldCharType="begin"/>
        </w:r>
        <w:r>
          <w:instrText xml:space="preserve"> PAGEREF _Toc22380 \h </w:instrText>
        </w:r>
        <w:r>
          <w:fldChar w:fldCharType="separate"/>
        </w:r>
        <w:r>
          <w:t>63</w:t>
        </w:r>
        <w:r>
          <w:fldChar w:fldCharType="end"/>
        </w:r>
      </w:hyperlink>
    </w:p>
    <w:p>
      <w:pPr>
        <w:pStyle w:val="TOC1"/>
        <w:tabs>
          <w:tab w:val="right" w:leader="dot" w:pos="8306"/>
        </w:tabs>
      </w:pPr>
      <w:hyperlink w:anchor="_Toc5810" w:history="1">
        <w:r>
          <w:rPr>
            <w:rFonts w:ascii="仿宋" w:eastAsia="仿宋" w:hAnsi="仿宋" w:cs="仿宋" w:hint="eastAsia"/>
            <w:lang w:eastAsia="zh-CN"/>
          </w:rPr>
          <w:t>十七、风险识别与分类</w:t>
        </w:r>
        <w:r>
          <w:tab/>
        </w:r>
        <w:r>
          <w:fldChar w:fldCharType="begin"/>
        </w:r>
        <w:r>
          <w:instrText xml:space="preserve"> PAGEREF _Toc5810 \h </w:instrText>
        </w:r>
        <w:r>
          <w:fldChar w:fldCharType="separate"/>
        </w:r>
        <w:r>
          <w:t>64</w:t>
        </w:r>
        <w:r>
          <w:fldChar w:fldCharType="end"/>
        </w:r>
      </w:hyperlink>
    </w:p>
    <w:p>
      <w:pPr>
        <w:pStyle w:val="TOC2"/>
        <w:tabs>
          <w:tab w:val="right" w:leader="dot" w:pos="8306"/>
        </w:tabs>
      </w:pPr>
      <w:hyperlink w:anchor="_Toc3382" w:history="1">
        <w:r>
          <w:rPr>
            <w:rFonts w:ascii="仿宋" w:eastAsia="仿宋" w:hAnsi="仿宋" w:cs="仿宋" w:hint="eastAsia"/>
            <w:lang w:eastAsia="zh-CN"/>
          </w:rPr>
          <w:t>(一)、风险识别</w:t>
        </w:r>
        <w:r>
          <w:tab/>
        </w:r>
        <w:r>
          <w:fldChar w:fldCharType="begin"/>
        </w:r>
        <w:r>
          <w:instrText xml:space="preserve"> PAGEREF _Toc3382 \h </w:instrText>
        </w:r>
        <w:r>
          <w:fldChar w:fldCharType="separate"/>
        </w:r>
        <w:r>
          <w:t>64</w:t>
        </w:r>
        <w:r>
          <w:fldChar w:fldCharType="end"/>
        </w:r>
      </w:hyperlink>
    </w:p>
    <w:p>
      <w:pPr>
        <w:pStyle w:val="TOC2"/>
        <w:tabs>
          <w:tab w:val="right" w:leader="dot" w:pos="8306"/>
        </w:tabs>
      </w:pPr>
      <w:hyperlink w:anchor="_Toc21080" w:history="1">
        <w:r>
          <w:rPr>
            <w:rFonts w:ascii="仿宋" w:eastAsia="仿宋" w:hAnsi="仿宋" w:cs="仿宋" w:hint="eastAsia"/>
            <w:lang w:eastAsia="zh-CN"/>
          </w:rPr>
          <w:t>(二)、风险分类</w:t>
        </w:r>
        <w:r>
          <w:tab/>
        </w:r>
        <w:r>
          <w:fldChar w:fldCharType="begin"/>
        </w:r>
        <w:r>
          <w:instrText xml:space="preserve"> PAGEREF _Toc21080 \h </w:instrText>
        </w:r>
        <w:r>
          <w:fldChar w:fldCharType="separate"/>
        </w:r>
        <w:r>
          <w:t>65</w:t>
        </w:r>
        <w:r>
          <w:fldChar w:fldCharType="end"/>
        </w:r>
      </w:hyperlink>
    </w:p>
    <w:p>
      <w:pPr>
        <w:pStyle w:val="TOC1"/>
        <w:tabs>
          <w:tab w:val="right" w:leader="dot" w:pos="8306"/>
        </w:tabs>
      </w:pPr>
      <w:hyperlink w:anchor="_Toc30675" w:history="1">
        <w:r>
          <w:rPr>
            <w:rFonts w:ascii="仿宋" w:eastAsia="仿宋" w:hAnsi="仿宋" w:cs="仿宋" w:hint="eastAsia"/>
            <w:lang w:eastAsia="zh-CN"/>
          </w:rPr>
          <w:t>十八、涂镀中间体项目实施时间节点</w:t>
        </w:r>
        <w:r>
          <w:tab/>
        </w:r>
        <w:r>
          <w:fldChar w:fldCharType="begin"/>
        </w:r>
        <w:r>
          <w:instrText xml:space="preserve"> PAGEREF _Toc30675 \h </w:instrText>
        </w:r>
        <w:r>
          <w:fldChar w:fldCharType="separate"/>
        </w:r>
        <w:r>
          <w:t>67</w:t>
        </w:r>
        <w:r>
          <w:fldChar w:fldCharType="end"/>
        </w:r>
      </w:hyperlink>
    </w:p>
    <w:p>
      <w:pPr>
        <w:pStyle w:val="TOC2"/>
        <w:tabs>
          <w:tab w:val="right" w:leader="dot" w:pos="8306"/>
        </w:tabs>
      </w:pPr>
      <w:hyperlink w:anchor="_Toc7147" w:history="1">
        <w:r>
          <w:rPr>
            <w:rFonts w:ascii="仿宋" w:eastAsia="仿宋" w:hAnsi="仿宋" w:cs="仿宋" w:hint="eastAsia"/>
            <w:lang w:eastAsia="zh-CN"/>
          </w:rPr>
          <w:t>(一)、涂镀中间体项目启动阶段时间节点</w:t>
        </w:r>
        <w:r>
          <w:tab/>
        </w:r>
        <w:r>
          <w:fldChar w:fldCharType="begin"/>
        </w:r>
        <w:r>
          <w:instrText xml:space="preserve"> PAGEREF _Toc7147 \h </w:instrText>
        </w:r>
        <w:r>
          <w:fldChar w:fldCharType="separate"/>
        </w:r>
        <w:r>
          <w:t>67</w:t>
        </w:r>
        <w:r>
          <w:fldChar w:fldCharType="end"/>
        </w:r>
      </w:hyperlink>
    </w:p>
    <w:p>
      <w:pPr>
        <w:pStyle w:val="TOC2"/>
        <w:tabs>
          <w:tab w:val="right" w:leader="dot" w:pos="8306"/>
        </w:tabs>
      </w:pPr>
      <w:hyperlink w:anchor="_Toc22655" w:history="1">
        <w:r>
          <w:rPr>
            <w:rFonts w:ascii="仿宋" w:eastAsia="仿宋" w:hAnsi="仿宋" w:cs="仿宋" w:hint="eastAsia"/>
            <w:lang w:eastAsia="zh-CN"/>
          </w:rPr>
          <w:t>(二)、涂镀中间体项目执行阶段时间节点</w:t>
        </w:r>
        <w:r>
          <w:tab/>
        </w:r>
        <w:r>
          <w:fldChar w:fldCharType="begin"/>
        </w:r>
        <w:r>
          <w:instrText xml:space="preserve"> PAGEREF _Toc22655 \h </w:instrText>
        </w:r>
        <w:r>
          <w:fldChar w:fldCharType="separate"/>
        </w:r>
        <w:r>
          <w:t>68</w:t>
        </w:r>
        <w:r>
          <w:fldChar w:fldCharType="end"/>
        </w:r>
      </w:hyperlink>
    </w:p>
    <w:p>
      <w:pPr>
        <w:pStyle w:val="TOC2"/>
        <w:tabs>
          <w:tab w:val="right" w:leader="dot" w:pos="8306"/>
        </w:tabs>
      </w:pPr>
      <w:hyperlink w:anchor="_Toc13536" w:history="1">
        <w:r>
          <w:rPr>
            <w:rFonts w:ascii="仿宋" w:eastAsia="仿宋" w:hAnsi="仿宋" w:cs="仿宋" w:hint="eastAsia"/>
            <w:lang w:eastAsia="zh-CN"/>
          </w:rPr>
          <w:t>(三)、涂镀中间体项目完成阶段时间节点</w:t>
        </w:r>
        <w:r>
          <w:tab/>
        </w:r>
        <w:r>
          <w:fldChar w:fldCharType="begin"/>
        </w:r>
        <w:r>
          <w:instrText xml:space="preserve"> PAGEREF _Toc13536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74"/>
      <w:r>
        <w:rPr>
          <w:rFonts w:ascii="仿宋" w:eastAsia="仿宋" w:hAnsi="仿宋" w:cs="仿宋" w:hint="eastAsia"/>
          <w:sz w:val="28"/>
          <w:lang w:eastAsia="zh-CN"/>
        </w:rPr>
        <w:t>一、涂镀中间体项目建设单位说明</w:t>
      </w:r>
      <w:bookmarkEnd w:id="2"/>
    </w:p>
    <w:p>
      <w:pPr>
        <w:pStyle w:val="Heading2"/>
        <w:rPr>
          <w:rFonts w:ascii="仿宋" w:eastAsia="仿宋" w:hAnsi="仿宋" w:cs="仿宋" w:hint="eastAsia"/>
          <w:lang w:eastAsia="zh-CN"/>
        </w:rPr>
      </w:pPr>
      <w:bookmarkStart w:id="3" w:name="_Toc16963"/>
      <w:r>
        <w:rPr>
          <w:rFonts w:ascii="仿宋" w:eastAsia="仿宋" w:hAnsi="仿宋" w:cs="仿宋" w:hint="eastAsia"/>
          <w:lang w:eastAsia="zh-CN"/>
        </w:rPr>
        <w:t>(一)、涂镀中间体项目承办单位基本情况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6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镀中间体项目承办单位的XXXX，我们着眼于实现可持续的经济效益。通过技术创新和解决方案的提供，公司预计在涂镀中间体项目执行期间将获得可观的收入增长。这一收入来源主要包括涂镀中间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同时，我们注重成本控制和效率提升，以确保涂镀中间体项目的可持续盈利。透过精细的管理和资源优化，公司期望实现涂镀中间体项目利润最大化。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镀中间体项目实施进行全面的投资评估，包括涂镀中间体项目启动阶段的资金投入和后续运营成本。通过对涂镀中间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涂镀中间体项目实施过程中具备足够的资金流动性，公司将进行详尽的现金流分析。这包括资金需求的合理预测、涂镀中间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45"/>
      <w:r>
        <w:rPr>
          <w:rFonts w:ascii="仿宋" w:eastAsia="仿宋" w:hAnsi="仿宋" w:cs="仿宋" w:hint="eastAsia"/>
          <w:sz w:val="28"/>
          <w:lang w:eastAsia="zh-CN"/>
        </w:rPr>
        <w:t>二、涂镀中间体项目土建工程</w:t>
      </w:r>
      <w:bookmarkEnd w:id="5"/>
    </w:p>
    <w:p>
      <w:pPr>
        <w:pStyle w:val="Heading2"/>
        <w:rPr>
          <w:rFonts w:ascii="仿宋" w:eastAsia="仿宋" w:hAnsi="仿宋" w:cs="仿宋" w:hint="eastAsia"/>
          <w:lang w:eastAsia="zh-CN"/>
        </w:rPr>
      </w:pPr>
      <w:bookmarkStart w:id="6" w:name="_Toc217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在涂镀中间体项目的建筑工程设计中，我们将秉承一系列重要的设计原则，以确保涂镀中间体项目建筑在功能、美观、可持续性等方面达到最佳效果。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首要原则是确保建筑的功能性得到最大化的发挥。我们将充分理解涂镀中间体项目的实际需求，合理布局各个功能区域，保证建筑在满足业务需求的同时，提供高效的工作环境。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在建筑设计中，我们将综合考虑建设和运营成本。通过精细的经济效益分析，确保设计方案在高效利用资源的同时，对涂镀中间体项目的长期盈利能力有积极的贡献。</w:t>
      </w:r>
    </w:p>
    <w:p>
      <w:pPr>
        <w:pStyle w:val="Heading2"/>
        <w:ind w:firstLine="560" w:firstLineChars="200"/>
        <w:rPr>
          <w:rFonts w:ascii="仿宋" w:eastAsia="仿宋" w:hAnsi="仿宋" w:cs="仿宋" w:hint="eastAsia"/>
          <w:sz w:val="28"/>
          <w:lang w:eastAsia="zh-CN"/>
        </w:rPr>
      </w:pPr>
      <w:bookmarkStart w:id="7" w:name="_Toc142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土建工程设计中，我们将精准设定设计年限，结合涂镀中间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镀中间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72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涂镀中间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镀中间体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镀中间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42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本期工程涂镀中间体项目预计总建筑面积XXX平方米，其中：计容建筑面积XXX平方米，计划建筑工程投资XX万元，占涂镀中间体项目总投资的XX%。</w:t>
      </w:r>
    </w:p>
    <w:p>
      <w:pPr>
        <w:pStyle w:val="Heading1"/>
        <w:ind w:firstLine="560" w:firstLineChars="200"/>
        <w:rPr>
          <w:rFonts w:ascii="仿宋" w:eastAsia="仿宋" w:hAnsi="仿宋" w:cs="仿宋" w:hint="eastAsia"/>
          <w:sz w:val="28"/>
          <w:lang w:eastAsia="zh-CN"/>
        </w:rPr>
      </w:pPr>
      <w:bookmarkStart w:id="10" w:name="_Toc13869"/>
      <w:r>
        <w:rPr>
          <w:rFonts w:ascii="仿宋" w:eastAsia="仿宋" w:hAnsi="仿宋" w:cs="仿宋" w:hint="eastAsia"/>
          <w:sz w:val="28"/>
          <w:lang w:eastAsia="zh-CN"/>
        </w:rPr>
        <w:t>三、涂镀中间体项目绩效评估</w:t>
      </w:r>
      <w:bookmarkEnd w:id="10"/>
    </w:p>
    <w:p>
      <w:pPr>
        <w:pStyle w:val="Heading2"/>
        <w:rPr>
          <w:rFonts w:ascii="仿宋" w:eastAsia="仿宋" w:hAnsi="仿宋" w:cs="仿宋" w:hint="eastAsia"/>
          <w:lang w:eastAsia="zh-CN"/>
        </w:rPr>
      </w:pPr>
      <w:bookmarkStart w:id="11" w:name="_Toc2858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中，我们设计了一套全面的绩效评估指标，以确保涂镀中间体项目的可控和成功交付。这些指标跨足涂镀中间体项目目标、成本、进度和质量等多个维度，为我们提供了全面洞察涂镀中间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目标达成率是我们关注的首要指标。我们设定了明确的目标，并通过定期监测和评估，迅速发现并应对潜在的目标偏差。这为涂镀中间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成本绩效是另一个核心关注点。通过实际成本与预算成本的对比分析，我们深入了解成本差异的原因，及时调整资源分配，保持涂镀中间体项目在经济效益方面的合理水平。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进度作为关键的绩效指标之一，得到了精心的关注。我们制定了详细的涂镀中间体项目进度计划，并设立了进度符合度指标，确保实际进度与计划进度保持一致。这使我们能够快速发现和解决潜在的进度问题，保持涂镀中间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镀中间体项目绩效的不可或缺的一环。我们引入了一系列的质量标准和客户满意度指标，以确保涂镀中间体项目交付的成果在质量上达到或超越预期水平。通过持续监测这些指标，我们努力提升涂镀中间体项目整体质量水平，为涂镀中间体项目的成功交付提供有力保障。通过这些科学且全面的绩效评估，我们能够更好地引导涂镀中间体项目的持续改进，确保涂镀中间体项目目标的顺利达成。</w:t>
      </w:r>
    </w:p>
    <w:p>
      <w:pPr>
        <w:pStyle w:val="Heading2"/>
        <w:ind w:firstLine="560" w:firstLineChars="200"/>
        <w:rPr>
          <w:rFonts w:ascii="仿宋" w:eastAsia="仿宋" w:hAnsi="仿宋" w:cs="仿宋" w:hint="eastAsia"/>
          <w:sz w:val="28"/>
          <w:lang w:eastAsia="zh-CN"/>
        </w:rPr>
      </w:pPr>
      <w:bookmarkStart w:id="12" w:name="_Toc1882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绩效评估是涂镀中间体项目中的关键环节，为确保涂镀中间体项目达到预期目标，我们采用了多层次、多维度的绩效评估方法。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镀中间体项目的战略目标对齐，确保每个决策和行动都与涂镀中间体项目整体目标保持一致。团队会定期召开战略对齐会议，审视当前工作与涂镀中间体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涂镀中间体项目进度、质量、成本和风险等方面。这些指标通过数据收集和分析，为涂镀中间体项目管理团队提供了客观的评估依据。例如，我们通过涂镀中间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绩效评估不仅仅停留在涂镀中间体项目内部，还考虑了涂镀中间体项目对外部环境的影响。我们定期进行干系人满意度调查，以了解各利益相关方对涂镀中间体项目的期望和满意度，并及时做出调整。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这种多层次、多角度的绩效评估方法，使得我们能够全面了解涂镀中间体项目的运行状态，及时做出调整，确保涂镀中间体项目在不断变化的环境中保持稳健前行。</w:t>
      </w:r>
    </w:p>
    <w:p>
      <w:pPr>
        <w:pStyle w:val="Heading2"/>
        <w:ind w:firstLine="560" w:firstLineChars="200"/>
        <w:rPr>
          <w:rFonts w:ascii="仿宋" w:eastAsia="仿宋" w:hAnsi="仿宋" w:cs="仿宋" w:hint="eastAsia"/>
          <w:sz w:val="28"/>
          <w:lang w:eastAsia="zh-CN"/>
        </w:rPr>
      </w:pPr>
      <w:bookmarkStart w:id="13" w:name="_Toc483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为了确保涂镀中间体项目的有效管理和不断优化，我们采用了精心设计的绩效评估周期。这个周期旨在实现灵活、实时和全面的评估，以适应涂镀中间体项目执行中的各种挑战。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镀中间体项目的不同需求，分为短期、中期和长期。短期评估关注每个迭代或工作周期，以及时发现和解决当前任务中的问题。中期评估涵盖几个迭代，深入了解整体涂镀中间体项目的趋势和性能。长期评估则着眼于整个涂镀中间体项目阶段，确保涂镀中间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镀中间体项目管理工具和协作平台，团队成员能够随时更新和分享涂镀中间体项目数据。这种实时性的反馈机制使我们能够及时察觉潜在问题，快速调整，保持涂镀中间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镀中间体项目的决策制定密不可分。每个周期的涂镀中间体项目回顾会议成为集体总结经验、识别问题深层次原因并找到创新解决方案的平台。这种定期的反思与调整机制使涂镀中间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3324"/>
      <w:r>
        <w:rPr>
          <w:rFonts w:ascii="仿宋" w:eastAsia="仿宋" w:hAnsi="仿宋" w:cs="仿宋" w:hint="eastAsia"/>
          <w:sz w:val="28"/>
          <w:lang w:eastAsia="zh-CN"/>
        </w:rPr>
        <w:t>四、涂镀中间体项目选址可行性分析</w:t>
      </w:r>
      <w:bookmarkEnd w:id="14"/>
    </w:p>
    <w:p>
      <w:pPr>
        <w:pStyle w:val="Heading2"/>
        <w:rPr>
          <w:rFonts w:ascii="仿宋" w:eastAsia="仿宋" w:hAnsi="仿宋" w:cs="仿宋" w:hint="eastAsia"/>
          <w:lang w:eastAsia="zh-CN"/>
        </w:rPr>
      </w:pPr>
      <w:bookmarkStart w:id="15" w:name="_Toc4682"/>
      <w:r>
        <w:rPr>
          <w:rFonts w:ascii="仿宋" w:eastAsia="仿宋" w:hAnsi="仿宋" w:cs="仿宋" w:hint="eastAsia"/>
          <w:lang w:eastAsia="zh-CN"/>
        </w:rPr>
        <w:t>(一)、涂镀中间体项目选址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该涂镀中间体项目选址位于XX省XX市XX区XXX街道</w:t>
      </w:r>
    </w:p>
    <w:p>
      <w:pPr>
        <w:pStyle w:val="Heading2"/>
        <w:ind w:firstLine="560" w:firstLineChars="200"/>
        <w:rPr>
          <w:rFonts w:ascii="仿宋" w:eastAsia="仿宋" w:hAnsi="仿宋" w:cs="仿宋" w:hint="eastAsia"/>
          <w:sz w:val="28"/>
          <w:lang w:eastAsia="zh-CN"/>
        </w:rPr>
      </w:pPr>
      <w:bookmarkStart w:id="16" w:name="_Toc1796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涂镀中间体项目的征地面积将根据涂镀中间体项目的实际规模和需求进行精确规划。具体面积XXX平方米，旨在确保涂镀中间体项目不仅能够满足当前的发展需求，还能够预留空间以适应未来的扩展。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净用地面积是在征地面积基础上去除不可利用面积后的实际可开发用地。具体面积XXX平方米，考虑到环保、交通、安全等多方面因素，以确保涂镀中间体项目在整体利用效率上达到最优。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涂镀中间体项目计划建设的建筑总规模具体面积XXX平方米。这一规模的确定综合考虑了涂镀中间体项目的性质、规模，以及城市规划的相关要求，确保建筑布局与周边环境协调一致。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绿地率是涂镀中间体项目用地中被规划为绿地的比例。具体面积XXX平方米，旨在通过合理规划绿地，改善涂镀中间体项目周边环境，提升居民生活质量，并符合城市整体绿化规划。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容积率是用地上可以建设的建筑总体积与用地面积之比。具体面积XXX，通过合理的容积率规划，确保涂镀中间体项目建筑规模与周边环境和谐共生。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镀中间体项目选址与当地城市规划相一致，具体面积XXX平方米。通过与城市规划部门深入沟通，确保涂镀中间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镀中间体项目选址符合当地产业政策，具体面积XXX平方米。这包括涂镀中间体项目对当地经济的促进作用，以及对相关产业的带动效应，确保涂镀中间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用地总体要求必须符合环保和可持续发展的原则，具体面积XXX平方米。通过采用绿色建筑设计、节能减排等措施，确保涂镀中间体项目在建设和运营过程中对环境的影响最小化，达到可持续发展的要求。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确保涂镀中间体项目选址具备必要的公共设施配套，具体面积XXX平方米。这包括交通便利性、教育、医疗等基础设施，以提高居民生活品质，使得涂镀中间体项目选址更具吸引力。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考虑用地总体要求对当地社会稳定性的影响，具体面积XXX平方米。通过深入了解当地社区反馈，确保涂镀中间体项目的选址和建设过程对当地社会和谐稳定产生积极作用。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镀中间体项目选址不仅符合法规和规划，还在实际操作中具有可行性。这一全面规划将为涂镀中间体项目的成功实施提供坚实的基础，确保涂镀中间体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3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镀中间体项目的设备规划和空间设计中，我们将采取灵活设备布局的措施。设备布局将根据实际需求进行灵活设计，避免不必要的浪费。通过合理规划设备摆放位置，我们将提高设备的利用率，减少设备间距，以确保涂镀中间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镀中间体项目内部引入共享设施的概念，例如共享会议室、办公区等。通过这种方式，我们可以减少对资源的重复建设，提高资源共享效率，从而减小涂镀中间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259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镀中间体项目的总图布置中，我们将不同功能区域进行明确的规划，以最大程度满足涂镀中间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41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镀中间体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涂镀中间体项目对环境的影响是综合评价的重要因素之一。我们将详细考虑选址周边的自然环境、生态保护区、水源地等情况，确保涂镀中间体项目的建设和运营对环境影响最小化，并符合当地的环保法规标准。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对选址的评价还需充分考虑当地政府的产业政策和法规。我们将详细了解涂镀中间体项目所在地的相关政策，确保涂镀中间体项目的规划和运营与当地法规相符，降低不必要的法律风险。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考虑到社会稳定性对企业运营的重要性，我们将评估选址地区的社会安全情况、劳工关系、社区反馈等方面，以确保涂镀中间体项目的建设和运营不会受到社会稳定性的负面影响。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最后，我们将综合考虑用地成本，包括土地购置费用、土地开发成本等。通过对用地成本的详细评估，我们能够做出更为精确的经济效益分析，为涂镀中间体项目的投资决策提供有力支持。</w:t>
      </w:r>
    </w:p>
    <w:p>
      <w:pPr>
        <w:pStyle w:val="Heading1"/>
        <w:ind w:firstLine="560" w:firstLineChars="200"/>
        <w:rPr>
          <w:rFonts w:ascii="仿宋" w:eastAsia="仿宋" w:hAnsi="仿宋" w:cs="仿宋" w:hint="eastAsia"/>
          <w:sz w:val="28"/>
          <w:lang w:eastAsia="zh-CN"/>
        </w:rPr>
      </w:pPr>
      <w:bookmarkStart w:id="20" w:name="_Toc5944"/>
      <w:r>
        <w:rPr>
          <w:rFonts w:ascii="仿宋" w:eastAsia="仿宋" w:hAnsi="仿宋" w:cs="仿宋" w:hint="eastAsia"/>
          <w:sz w:val="28"/>
          <w:lang w:eastAsia="zh-CN"/>
        </w:rPr>
        <w:t>五、涂镀中间体项目概论</w:t>
      </w:r>
      <w:bookmarkEnd w:id="20"/>
    </w:p>
    <w:p>
      <w:pPr>
        <w:pStyle w:val="Heading2"/>
        <w:rPr>
          <w:rFonts w:ascii="仿宋" w:eastAsia="仿宋" w:hAnsi="仿宋" w:cs="仿宋" w:hint="eastAsia"/>
          <w:lang w:eastAsia="zh-CN"/>
        </w:rPr>
      </w:pPr>
      <w:bookmarkStart w:id="21" w:name="_Toc11416"/>
      <w:r>
        <w:rPr>
          <w:rFonts w:ascii="仿宋" w:eastAsia="仿宋" w:hAnsi="仿宋" w:cs="仿宋" w:hint="eastAsia"/>
          <w:lang w:eastAsia="zh-CN"/>
        </w:rPr>
        <w:t>(一)、涂镀中间体项目概况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https://d.book118.com/278047015106006022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92D6C"/>
    <w:rsid w:val="1A192D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4701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2023-12-30T16:07:00Z</dcterms:created>
  <dcterms:modified xsi:type="dcterms:W3CDTF">2023-12-30T16:07:50Z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8E80F89F95AF497FB085F4764374519D_11</vt:lpwstr>
  </property>
  <property fmtid="{D5CDD505-2E9C-101B-9397-08002B2CF9AE}" pid="3" name="KSOProductBuildVer">
    <vt:lpwstr>2052-12.1.0.16120</vt:lpwstr>
  </property>
</Properties>
</file>