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政府招商项目构思建设方案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69" w:history="1">
        <w:r>
          <w:rPr>
            <w:rFonts w:ascii="仿宋" w:eastAsia="仿宋" w:hAnsi="仿宋" w:cs="仿宋" w:hint="eastAsia"/>
            <w:lang w:eastAsia="zh-CN"/>
          </w:rPr>
          <w:t>序言</w:t>
        </w:r>
        <w:r>
          <w:tab/>
        </w:r>
        <w:r>
          <w:fldChar w:fldCharType="begin"/>
        </w:r>
        <w:r>
          <w:instrText xml:space="preserve"> PAGEREF _Toc30869 \h </w:instrText>
        </w:r>
        <w:r>
          <w:fldChar w:fldCharType="separate"/>
        </w:r>
        <w:r>
          <w:t>3</w:t>
        </w:r>
        <w:r>
          <w:fldChar w:fldCharType="end"/>
        </w:r>
      </w:hyperlink>
    </w:p>
    <w:p>
      <w:pPr>
        <w:pStyle w:val="TOC1"/>
        <w:tabs>
          <w:tab w:val="right" w:leader="dot" w:pos="8306"/>
        </w:tabs>
      </w:pPr>
      <w:hyperlink w:anchor="_Toc11987" w:history="1">
        <w:r>
          <w:rPr>
            <w:rFonts w:ascii="仿宋" w:eastAsia="仿宋" w:hAnsi="仿宋" w:cs="仿宋" w:hint="eastAsia"/>
            <w:lang w:eastAsia="zh-CN"/>
          </w:rPr>
          <w:t>一、政府招商项目概论</w:t>
        </w:r>
        <w:r>
          <w:tab/>
        </w:r>
        <w:r>
          <w:fldChar w:fldCharType="begin"/>
        </w:r>
        <w:r>
          <w:instrText xml:space="preserve"> PAGEREF _Toc11987 \h </w:instrText>
        </w:r>
        <w:r>
          <w:fldChar w:fldCharType="separate"/>
        </w:r>
        <w:r>
          <w:t>3</w:t>
        </w:r>
        <w:r>
          <w:fldChar w:fldCharType="end"/>
        </w:r>
      </w:hyperlink>
    </w:p>
    <w:p>
      <w:pPr>
        <w:pStyle w:val="TOC2"/>
        <w:tabs>
          <w:tab w:val="right" w:leader="dot" w:pos="8306"/>
        </w:tabs>
      </w:pPr>
      <w:hyperlink w:anchor="_Toc4888" w:history="1">
        <w:r>
          <w:rPr>
            <w:rFonts w:ascii="仿宋" w:eastAsia="仿宋" w:hAnsi="仿宋" w:cs="仿宋" w:hint="eastAsia"/>
            <w:lang w:eastAsia="zh-CN"/>
          </w:rPr>
          <w:t>(一)、项目申报单位概况</w:t>
        </w:r>
        <w:r>
          <w:tab/>
        </w:r>
        <w:r>
          <w:fldChar w:fldCharType="begin"/>
        </w:r>
        <w:r>
          <w:instrText xml:space="preserve"> PAGEREF _Toc4888 \h </w:instrText>
        </w:r>
        <w:r>
          <w:fldChar w:fldCharType="separate"/>
        </w:r>
        <w:r>
          <w:t>3</w:t>
        </w:r>
        <w:r>
          <w:fldChar w:fldCharType="end"/>
        </w:r>
      </w:hyperlink>
    </w:p>
    <w:p>
      <w:pPr>
        <w:pStyle w:val="TOC2"/>
        <w:tabs>
          <w:tab w:val="right" w:leader="dot" w:pos="8306"/>
        </w:tabs>
      </w:pPr>
      <w:hyperlink w:anchor="_Toc4732" w:history="1">
        <w:r>
          <w:rPr>
            <w:rFonts w:ascii="仿宋" w:eastAsia="仿宋" w:hAnsi="仿宋" w:cs="仿宋" w:hint="eastAsia"/>
            <w:lang w:eastAsia="zh-CN"/>
          </w:rPr>
          <w:t>(二)、项目概况</w:t>
        </w:r>
        <w:r>
          <w:tab/>
        </w:r>
        <w:r>
          <w:fldChar w:fldCharType="begin"/>
        </w:r>
        <w:r>
          <w:instrText xml:space="preserve"> PAGEREF _Toc4732 \h </w:instrText>
        </w:r>
        <w:r>
          <w:fldChar w:fldCharType="separate"/>
        </w:r>
        <w:r>
          <w:t>4</w:t>
        </w:r>
        <w:r>
          <w:fldChar w:fldCharType="end"/>
        </w:r>
      </w:hyperlink>
    </w:p>
    <w:p>
      <w:pPr>
        <w:pStyle w:val="TOC1"/>
        <w:tabs>
          <w:tab w:val="right" w:leader="dot" w:pos="8306"/>
        </w:tabs>
      </w:pPr>
      <w:hyperlink w:anchor="_Toc3107" w:history="1">
        <w:r>
          <w:rPr>
            <w:rFonts w:ascii="仿宋" w:eastAsia="仿宋" w:hAnsi="仿宋" w:cs="仿宋" w:hint="eastAsia"/>
            <w:lang w:eastAsia="zh-CN"/>
          </w:rPr>
          <w:t>二、经济影响分析</w:t>
        </w:r>
        <w:r>
          <w:tab/>
        </w:r>
        <w:r>
          <w:fldChar w:fldCharType="begin"/>
        </w:r>
        <w:r>
          <w:instrText xml:space="preserve"> PAGEREF _Toc3107 \h </w:instrText>
        </w:r>
        <w:r>
          <w:fldChar w:fldCharType="separate"/>
        </w:r>
        <w:r>
          <w:t>7</w:t>
        </w:r>
        <w:r>
          <w:fldChar w:fldCharType="end"/>
        </w:r>
      </w:hyperlink>
    </w:p>
    <w:p>
      <w:pPr>
        <w:pStyle w:val="TOC2"/>
        <w:tabs>
          <w:tab w:val="right" w:leader="dot" w:pos="8306"/>
        </w:tabs>
      </w:pPr>
      <w:hyperlink w:anchor="_Toc615" w:history="1">
        <w:r>
          <w:rPr>
            <w:rFonts w:ascii="仿宋" w:eastAsia="仿宋" w:hAnsi="仿宋" w:cs="仿宋" w:hint="eastAsia"/>
            <w:lang w:eastAsia="zh-CN"/>
          </w:rPr>
          <w:t>(一)、经济费用效益或费用效果分析</w:t>
        </w:r>
        <w:r>
          <w:tab/>
        </w:r>
        <w:r>
          <w:fldChar w:fldCharType="begin"/>
        </w:r>
        <w:r>
          <w:instrText xml:space="preserve"> PAGEREF _Toc615 \h </w:instrText>
        </w:r>
        <w:r>
          <w:fldChar w:fldCharType="separate"/>
        </w:r>
        <w:r>
          <w:t>7</w:t>
        </w:r>
        <w:r>
          <w:fldChar w:fldCharType="end"/>
        </w:r>
      </w:hyperlink>
    </w:p>
    <w:p>
      <w:pPr>
        <w:pStyle w:val="TOC2"/>
        <w:tabs>
          <w:tab w:val="right" w:leader="dot" w:pos="8306"/>
        </w:tabs>
      </w:pPr>
      <w:hyperlink w:anchor="_Toc21990" w:history="1">
        <w:r>
          <w:rPr>
            <w:rFonts w:ascii="仿宋" w:eastAsia="仿宋" w:hAnsi="仿宋" w:cs="仿宋" w:hint="eastAsia"/>
            <w:lang w:eastAsia="zh-CN"/>
          </w:rPr>
          <w:t>(二)、行业影响分析</w:t>
        </w:r>
        <w:r>
          <w:tab/>
        </w:r>
        <w:r>
          <w:fldChar w:fldCharType="begin"/>
        </w:r>
        <w:r>
          <w:instrText xml:space="preserve"> PAGEREF _Toc21990 \h </w:instrText>
        </w:r>
        <w:r>
          <w:fldChar w:fldCharType="separate"/>
        </w:r>
        <w:r>
          <w:t>9</w:t>
        </w:r>
        <w:r>
          <w:fldChar w:fldCharType="end"/>
        </w:r>
      </w:hyperlink>
    </w:p>
    <w:p>
      <w:pPr>
        <w:pStyle w:val="TOC2"/>
        <w:tabs>
          <w:tab w:val="right" w:leader="dot" w:pos="8306"/>
        </w:tabs>
      </w:pPr>
      <w:hyperlink w:anchor="_Toc22713" w:history="1">
        <w:r>
          <w:rPr>
            <w:rFonts w:ascii="仿宋" w:eastAsia="仿宋" w:hAnsi="仿宋" w:cs="仿宋" w:hint="eastAsia"/>
            <w:lang w:eastAsia="zh-CN"/>
          </w:rPr>
          <w:t>(三)、区域经济影响分析</w:t>
        </w:r>
        <w:r>
          <w:tab/>
        </w:r>
        <w:r>
          <w:fldChar w:fldCharType="begin"/>
        </w:r>
        <w:r>
          <w:instrText xml:space="preserve"> PAGEREF _Toc22713 \h </w:instrText>
        </w:r>
        <w:r>
          <w:fldChar w:fldCharType="separate"/>
        </w:r>
        <w:r>
          <w:t>11</w:t>
        </w:r>
        <w:r>
          <w:fldChar w:fldCharType="end"/>
        </w:r>
      </w:hyperlink>
    </w:p>
    <w:p>
      <w:pPr>
        <w:pStyle w:val="TOC2"/>
        <w:tabs>
          <w:tab w:val="right" w:leader="dot" w:pos="8306"/>
        </w:tabs>
      </w:pPr>
      <w:hyperlink w:anchor="_Toc14270" w:history="1">
        <w:r>
          <w:rPr>
            <w:rFonts w:ascii="仿宋" w:eastAsia="仿宋" w:hAnsi="仿宋" w:cs="仿宋" w:hint="eastAsia"/>
            <w:lang w:eastAsia="zh-CN"/>
          </w:rPr>
          <w:t>(四)、宏观经济影响分析</w:t>
        </w:r>
        <w:r>
          <w:tab/>
        </w:r>
        <w:r>
          <w:fldChar w:fldCharType="begin"/>
        </w:r>
        <w:r>
          <w:instrText xml:space="preserve"> PAGEREF _Toc14270 \h </w:instrText>
        </w:r>
        <w:r>
          <w:fldChar w:fldCharType="separate"/>
        </w:r>
        <w:r>
          <w:t>12</w:t>
        </w:r>
        <w:r>
          <w:fldChar w:fldCharType="end"/>
        </w:r>
      </w:hyperlink>
    </w:p>
    <w:p>
      <w:pPr>
        <w:pStyle w:val="TOC1"/>
        <w:tabs>
          <w:tab w:val="right" w:leader="dot" w:pos="8306"/>
        </w:tabs>
      </w:pPr>
      <w:hyperlink w:anchor="_Toc1512" w:history="1">
        <w:r>
          <w:rPr>
            <w:rFonts w:ascii="仿宋" w:eastAsia="仿宋" w:hAnsi="仿宋" w:cs="仿宋" w:hint="eastAsia"/>
            <w:lang w:eastAsia="zh-CN"/>
          </w:rPr>
          <w:t>三、项目监理与质量保证</w:t>
        </w:r>
        <w:r>
          <w:tab/>
        </w:r>
        <w:r>
          <w:fldChar w:fldCharType="begin"/>
        </w:r>
        <w:r>
          <w:instrText xml:space="preserve"> PAGEREF _Toc1512 \h </w:instrText>
        </w:r>
        <w:r>
          <w:fldChar w:fldCharType="separate"/>
        </w:r>
        <w:r>
          <w:t>13</w:t>
        </w:r>
        <w:r>
          <w:fldChar w:fldCharType="end"/>
        </w:r>
      </w:hyperlink>
    </w:p>
    <w:p>
      <w:pPr>
        <w:pStyle w:val="TOC2"/>
        <w:tabs>
          <w:tab w:val="right" w:leader="dot" w:pos="8306"/>
        </w:tabs>
      </w:pPr>
      <w:hyperlink w:anchor="_Toc13483" w:history="1">
        <w:r>
          <w:rPr>
            <w:rFonts w:ascii="仿宋" w:eastAsia="仿宋" w:hAnsi="仿宋" w:cs="仿宋" w:hint="eastAsia"/>
            <w:lang w:eastAsia="zh-CN"/>
          </w:rPr>
          <w:t>(一)、监理体系构建</w:t>
        </w:r>
        <w:r>
          <w:tab/>
        </w:r>
        <w:r>
          <w:fldChar w:fldCharType="begin"/>
        </w:r>
        <w:r>
          <w:instrText xml:space="preserve"> PAGEREF _Toc13483 \h </w:instrText>
        </w:r>
        <w:r>
          <w:fldChar w:fldCharType="separate"/>
        </w:r>
        <w:r>
          <w:t>13</w:t>
        </w:r>
        <w:r>
          <w:fldChar w:fldCharType="end"/>
        </w:r>
      </w:hyperlink>
    </w:p>
    <w:p>
      <w:pPr>
        <w:pStyle w:val="TOC2"/>
        <w:tabs>
          <w:tab w:val="right" w:leader="dot" w:pos="8306"/>
        </w:tabs>
      </w:pPr>
      <w:hyperlink w:anchor="_Toc3021" w:history="1">
        <w:r>
          <w:rPr>
            <w:rFonts w:ascii="仿宋" w:eastAsia="仿宋" w:hAnsi="仿宋" w:cs="仿宋" w:hint="eastAsia"/>
            <w:lang w:eastAsia="zh-CN"/>
          </w:rPr>
          <w:t>(二)、质量保证体系实施</w:t>
        </w:r>
        <w:r>
          <w:tab/>
        </w:r>
        <w:r>
          <w:fldChar w:fldCharType="begin"/>
        </w:r>
        <w:r>
          <w:instrText xml:space="preserve"> PAGEREF _Toc3021 \h </w:instrText>
        </w:r>
        <w:r>
          <w:fldChar w:fldCharType="separate"/>
        </w:r>
        <w:r>
          <w:t>14</w:t>
        </w:r>
        <w:r>
          <w:fldChar w:fldCharType="end"/>
        </w:r>
      </w:hyperlink>
    </w:p>
    <w:p>
      <w:pPr>
        <w:pStyle w:val="TOC2"/>
        <w:tabs>
          <w:tab w:val="right" w:leader="dot" w:pos="8306"/>
        </w:tabs>
      </w:pPr>
      <w:hyperlink w:anchor="_Toc3738" w:history="1">
        <w:r>
          <w:rPr>
            <w:rFonts w:ascii="仿宋" w:eastAsia="仿宋" w:hAnsi="仿宋" w:cs="仿宋" w:hint="eastAsia"/>
            <w:lang w:eastAsia="zh-CN"/>
          </w:rPr>
          <w:t>(三)、监理与质量控制流程</w:t>
        </w:r>
        <w:r>
          <w:tab/>
        </w:r>
        <w:r>
          <w:fldChar w:fldCharType="begin"/>
        </w:r>
        <w:r>
          <w:instrText xml:space="preserve"> PAGEREF _Toc3738 \h </w:instrText>
        </w:r>
        <w:r>
          <w:fldChar w:fldCharType="separate"/>
        </w:r>
        <w:r>
          <w:t>15</w:t>
        </w:r>
        <w:r>
          <w:fldChar w:fldCharType="end"/>
        </w:r>
      </w:hyperlink>
    </w:p>
    <w:p>
      <w:pPr>
        <w:pStyle w:val="TOC1"/>
        <w:tabs>
          <w:tab w:val="right" w:leader="dot" w:pos="8306"/>
        </w:tabs>
      </w:pPr>
      <w:hyperlink w:anchor="_Toc5707" w:history="1">
        <w:r>
          <w:rPr>
            <w:rFonts w:ascii="仿宋" w:eastAsia="仿宋" w:hAnsi="仿宋" w:cs="仿宋" w:hint="eastAsia"/>
            <w:lang w:eastAsia="zh-CN"/>
          </w:rPr>
          <w:t>四、资源开发及综合利用分析</w:t>
        </w:r>
        <w:r>
          <w:tab/>
        </w:r>
        <w:r>
          <w:fldChar w:fldCharType="begin"/>
        </w:r>
        <w:r>
          <w:instrText xml:space="preserve"> PAGEREF _Toc5707 \h </w:instrText>
        </w:r>
        <w:r>
          <w:fldChar w:fldCharType="separate"/>
        </w:r>
        <w:r>
          <w:t>15</w:t>
        </w:r>
        <w:r>
          <w:fldChar w:fldCharType="end"/>
        </w:r>
      </w:hyperlink>
    </w:p>
    <w:p>
      <w:pPr>
        <w:pStyle w:val="TOC2"/>
        <w:tabs>
          <w:tab w:val="right" w:leader="dot" w:pos="8306"/>
        </w:tabs>
      </w:pPr>
      <w:hyperlink w:anchor="_Toc5342" w:history="1">
        <w:r>
          <w:rPr>
            <w:rFonts w:ascii="仿宋" w:eastAsia="仿宋" w:hAnsi="仿宋" w:cs="仿宋" w:hint="eastAsia"/>
            <w:lang w:eastAsia="zh-CN"/>
          </w:rPr>
          <w:t>(一)、资源开发方案</w:t>
        </w:r>
        <w:r>
          <w:tab/>
        </w:r>
        <w:r>
          <w:fldChar w:fldCharType="begin"/>
        </w:r>
        <w:r>
          <w:instrText xml:space="preserve"> PAGEREF _Toc5342 \h </w:instrText>
        </w:r>
        <w:r>
          <w:fldChar w:fldCharType="separate"/>
        </w:r>
        <w:r>
          <w:t>15</w:t>
        </w:r>
        <w:r>
          <w:fldChar w:fldCharType="end"/>
        </w:r>
      </w:hyperlink>
    </w:p>
    <w:p>
      <w:pPr>
        <w:pStyle w:val="TOC2"/>
        <w:tabs>
          <w:tab w:val="right" w:leader="dot" w:pos="8306"/>
        </w:tabs>
      </w:pPr>
      <w:hyperlink w:anchor="_Toc18018" w:history="1">
        <w:r>
          <w:rPr>
            <w:rFonts w:ascii="仿宋" w:eastAsia="仿宋" w:hAnsi="仿宋" w:cs="仿宋" w:hint="eastAsia"/>
            <w:lang w:eastAsia="zh-CN"/>
          </w:rPr>
          <w:t>(二)、资源利用方案</w:t>
        </w:r>
        <w:r>
          <w:tab/>
        </w:r>
        <w:r>
          <w:fldChar w:fldCharType="begin"/>
        </w:r>
        <w:r>
          <w:instrText xml:space="preserve"> PAGEREF _Toc18018 \h </w:instrText>
        </w:r>
        <w:r>
          <w:fldChar w:fldCharType="separate"/>
        </w:r>
        <w:r>
          <w:t>16</w:t>
        </w:r>
        <w:r>
          <w:fldChar w:fldCharType="end"/>
        </w:r>
      </w:hyperlink>
    </w:p>
    <w:p>
      <w:pPr>
        <w:pStyle w:val="TOC2"/>
        <w:tabs>
          <w:tab w:val="right" w:leader="dot" w:pos="8306"/>
        </w:tabs>
      </w:pPr>
      <w:hyperlink w:anchor="_Toc8075" w:history="1">
        <w:r>
          <w:rPr>
            <w:rFonts w:ascii="仿宋" w:eastAsia="仿宋" w:hAnsi="仿宋" w:cs="仿宋" w:hint="eastAsia"/>
            <w:lang w:eastAsia="zh-CN"/>
          </w:rPr>
          <w:t>(三)、资源节约措施</w:t>
        </w:r>
        <w:r>
          <w:tab/>
        </w:r>
        <w:r>
          <w:fldChar w:fldCharType="begin"/>
        </w:r>
        <w:r>
          <w:instrText xml:space="preserve"> PAGEREF _Toc8075 \h </w:instrText>
        </w:r>
        <w:r>
          <w:fldChar w:fldCharType="separate"/>
        </w:r>
        <w:r>
          <w:t>17</w:t>
        </w:r>
        <w:r>
          <w:fldChar w:fldCharType="end"/>
        </w:r>
      </w:hyperlink>
    </w:p>
    <w:p>
      <w:pPr>
        <w:pStyle w:val="TOC1"/>
        <w:tabs>
          <w:tab w:val="right" w:leader="dot" w:pos="8306"/>
        </w:tabs>
      </w:pPr>
      <w:hyperlink w:anchor="_Toc10915" w:history="1">
        <w:r>
          <w:rPr>
            <w:rFonts w:ascii="仿宋" w:eastAsia="仿宋" w:hAnsi="仿宋" w:cs="仿宋" w:hint="eastAsia"/>
            <w:lang w:eastAsia="zh-CN"/>
          </w:rPr>
          <w:t>五、社会影响分析</w:t>
        </w:r>
        <w:r>
          <w:tab/>
        </w:r>
        <w:r>
          <w:fldChar w:fldCharType="begin"/>
        </w:r>
        <w:r>
          <w:instrText xml:space="preserve"> PAGEREF _Toc10915 \h </w:instrText>
        </w:r>
        <w:r>
          <w:fldChar w:fldCharType="separate"/>
        </w:r>
        <w:r>
          <w:t>19</w:t>
        </w:r>
        <w:r>
          <w:fldChar w:fldCharType="end"/>
        </w:r>
      </w:hyperlink>
    </w:p>
    <w:p>
      <w:pPr>
        <w:pStyle w:val="TOC2"/>
        <w:tabs>
          <w:tab w:val="right" w:leader="dot" w:pos="8306"/>
        </w:tabs>
      </w:pPr>
      <w:hyperlink w:anchor="_Toc26257" w:history="1">
        <w:r>
          <w:rPr>
            <w:rFonts w:ascii="仿宋" w:eastAsia="仿宋" w:hAnsi="仿宋" w:cs="仿宋" w:hint="eastAsia"/>
            <w:lang w:eastAsia="zh-CN"/>
          </w:rPr>
          <w:t>(一)、社会影响效果分析</w:t>
        </w:r>
        <w:r>
          <w:tab/>
        </w:r>
        <w:r>
          <w:fldChar w:fldCharType="begin"/>
        </w:r>
        <w:r>
          <w:instrText xml:space="preserve"> PAGEREF _Toc26257 \h </w:instrText>
        </w:r>
        <w:r>
          <w:fldChar w:fldCharType="separate"/>
        </w:r>
        <w:r>
          <w:t>19</w:t>
        </w:r>
        <w:r>
          <w:fldChar w:fldCharType="end"/>
        </w:r>
      </w:hyperlink>
    </w:p>
    <w:p>
      <w:pPr>
        <w:pStyle w:val="TOC2"/>
        <w:tabs>
          <w:tab w:val="right" w:leader="dot" w:pos="8306"/>
        </w:tabs>
      </w:pPr>
      <w:hyperlink w:anchor="_Toc30806" w:history="1">
        <w:r>
          <w:rPr>
            <w:rFonts w:ascii="仿宋" w:eastAsia="仿宋" w:hAnsi="仿宋" w:cs="仿宋" w:hint="eastAsia"/>
            <w:lang w:eastAsia="zh-CN"/>
          </w:rPr>
          <w:t>(二)、社会适应性分析</w:t>
        </w:r>
        <w:r>
          <w:tab/>
        </w:r>
        <w:r>
          <w:fldChar w:fldCharType="begin"/>
        </w:r>
        <w:r>
          <w:instrText xml:space="preserve"> PAGEREF _Toc30806 \h </w:instrText>
        </w:r>
        <w:r>
          <w:fldChar w:fldCharType="separate"/>
        </w:r>
        <w:r>
          <w:t>21</w:t>
        </w:r>
        <w:r>
          <w:fldChar w:fldCharType="end"/>
        </w:r>
      </w:hyperlink>
    </w:p>
    <w:p>
      <w:pPr>
        <w:pStyle w:val="TOC2"/>
        <w:tabs>
          <w:tab w:val="right" w:leader="dot" w:pos="8306"/>
        </w:tabs>
      </w:pPr>
      <w:hyperlink w:anchor="_Toc6856" w:history="1">
        <w:r>
          <w:rPr>
            <w:rFonts w:ascii="仿宋" w:eastAsia="仿宋" w:hAnsi="仿宋" w:cs="仿宋" w:hint="eastAsia"/>
            <w:lang w:eastAsia="zh-CN"/>
          </w:rPr>
          <w:t>(三)、社会风险及对策分析</w:t>
        </w:r>
        <w:r>
          <w:tab/>
        </w:r>
        <w:r>
          <w:fldChar w:fldCharType="begin"/>
        </w:r>
        <w:r>
          <w:instrText xml:space="preserve"> PAGEREF _Toc6856 \h </w:instrText>
        </w:r>
        <w:r>
          <w:fldChar w:fldCharType="separate"/>
        </w:r>
        <w:r>
          <w:t>22</w:t>
        </w:r>
        <w:r>
          <w:fldChar w:fldCharType="end"/>
        </w:r>
      </w:hyperlink>
    </w:p>
    <w:p>
      <w:pPr>
        <w:pStyle w:val="TOC1"/>
        <w:tabs>
          <w:tab w:val="right" w:leader="dot" w:pos="8306"/>
        </w:tabs>
      </w:pPr>
      <w:hyperlink w:anchor="_Toc29405" w:history="1">
        <w:r>
          <w:rPr>
            <w:rFonts w:ascii="仿宋" w:eastAsia="仿宋" w:hAnsi="仿宋" w:cs="仿宋" w:hint="eastAsia"/>
            <w:lang w:eastAsia="zh-CN"/>
          </w:rPr>
          <w:t>六、环境和生态影响分析</w:t>
        </w:r>
        <w:r>
          <w:tab/>
        </w:r>
        <w:r>
          <w:fldChar w:fldCharType="begin"/>
        </w:r>
        <w:r>
          <w:instrText xml:space="preserve"> PAGEREF _Toc29405 \h </w:instrText>
        </w:r>
        <w:r>
          <w:fldChar w:fldCharType="separate"/>
        </w:r>
        <w:r>
          <w:t>26</w:t>
        </w:r>
        <w:r>
          <w:fldChar w:fldCharType="end"/>
        </w:r>
      </w:hyperlink>
    </w:p>
    <w:p>
      <w:pPr>
        <w:pStyle w:val="TOC2"/>
        <w:tabs>
          <w:tab w:val="right" w:leader="dot" w:pos="8306"/>
        </w:tabs>
      </w:pPr>
      <w:hyperlink w:anchor="_Toc6225" w:history="1">
        <w:r>
          <w:rPr>
            <w:rFonts w:ascii="仿宋" w:eastAsia="仿宋" w:hAnsi="仿宋" w:cs="仿宋" w:hint="eastAsia"/>
            <w:lang w:eastAsia="zh-CN"/>
          </w:rPr>
          <w:t>(一)、环境和生态现状</w:t>
        </w:r>
        <w:r>
          <w:tab/>
        </w:r>
        <w:r>
          <w:fldChar w:fldCharType="begin"/>
        </w:r>
        <w:r>
          <w:instrText xml:space="preserve"> PAGEREF _Toc6225 \h </w:instrText>
        </w:r>
        <w:r>
          <w:fldChar w:fldCharType="separate"/>
        </w:r>
        <w:r>
          <w:t>26</w:t>
        </w:r>
        <w:r>
          <w:fldChar w:fldCharType="end"/>
        </w:r>
      </w:hyperlink>
    </w:p>
    <w:p>
      <w:pPr>
        <w:pStyle w:val="TOC2"/>
        <w:tabs>
          <w:tab w:val="right" w:leader="dot" w:pos="8306"/>
        </w:tabs>
      </w:pPr>
      <w:hyperlink w:anchor="_Toc6928" w:history="1">
        <w:r>
          <w:rPr>
            <w:rFonts w:ascii="仿宋" w:eastAsia="仿宋" w:hAnsi="仿宋" w:cs="仿宋" w:hint="eastAsia"/>
            <w:lang w:eastAsia="zh-CN"/>
          </w:rPr>
          <w:t>(二)、生态环境影响分析</w:t>
        </w:r>
        <w:r>
          <w:tab/>
        </w:r>
        <w:r>
          <w:fldChar w:fldCharType="begin"/>
        </w:r>
        <w:r>
          <w:instrText xml:space="preserve"> PAGEREF _Toc6928 \h </w:instrText>
        </w:r>
        <w:r>
          <w:fldChar w:fldCharType="separate"/>
        </w:r>
        <w:r>
          <w:t>28</w:t>
        </w:r>
        <w:r>
          <w:fldChar w:fldCharType="end"/>
        </w:r>
      </w:hyperlink>
    </w:p>
    <w:p>
      <w:pPr>
        <w:pStyle w:val="TOC2"/>
        <w:tabs>
          <w:tab w:val="right" w:leader="dot" w:pos="8306"/>
        </w:tabs>
      </w:pPr>
      <w:hyperlink w:anchor="_Toc1264" w:history="1">
        <w:r>
          <w:rPr>
            <w:rFonts w:ascii="仿宋" w:eastAsia="仿宋" w:hAnsi="仿宋" w:cs="仿宋" w:hint="eastAsia"/>
            <w:lang w:eastAsia="zh-CN"/>
          </w:rPr>
          <w:t>(三)、生态环境保护措施</w:t>
        </w:r>
        <w:r>
          <w:tab/>
        </w:r>
        <w:r>
          <w:fldChar w:fldCharType="begin"/>
        </w:r>
        <w:r>
          <w:instrText xml:space="preserve"> PAGEREF _Toc1264 \h </w:instrText>
        </w:r>
        <w:r>
          <w:fldChar w:fldCharType="separate"/>
        </w:r>
        <w:r>
          <w:t>29</w:t>
        </w:r>
        <w:r>
          <w:fldChar w:fldCharType="end"/>
        </w:r>
      </w:hyperlink>
    </w:p>
    <w:p>
      <w:pPr>
        <w:pStyle w:val="TOC2"/>
        <w:tabs>
          <w:tab w:val="right" w:leader="dot" w:pos="8306"/>
        </w:tabs>
      </w:pPr>
      <w:hyperlink w:anchor="_Toc20141" w:history="1">
        <w:r>
          <w:rPr>
            <w:rFonts w:ascii="仿宋" w:eastAsia="仿宋" w:hAnsi="仿宋" w:cs="仿宋" w:hint="eastAsia"/>
            <w:lang w:eastAsia="zh-CN"/>
          </w:rPr>
          <w:t>(四)、地质灾害影响分析</w:t>
        </w:r>
        <w:r>
          <w:tab/>
        </w:r>
        <w:r>
          <w:fldChar w:fldCharType="begin"/>
        </w:r>
        <w:r>
          <w:instrText xml:space="preserve"> PAGEREF _Toc20141 \h </w:instrText>
        </w:r>
        <w:r>
          <w:fldChar w:fldCharType="separate"/>
        </w:r>
        <w:r>
          <w:t>31</w:t>
        </w:r>
        <w:r>
          <w:fldChar w:fldCharType="end"/>
        </w:r>
      </w:hyperlink>
    </w:p>
    <w:p>
      <w:pPr>
        <w:pStyle w:val="TOC2"/>
        <w:tabs>
          <w:tab w:val="right" w:leader="dot" w:pos="8306"/>
        </w:tabs>
      </w:pPr>
      <w:hyperlink w:anchor="_Toc590" w:history="1">
        <w:r>
          <w:rPr>
            <w:rFonts w:ascii="仿宋" w:eastAsia="仿宋" w:hAnsi="仿宋" w:cs="仿宋" w:hint="eastAsia"/>
            <w:lang w:eastAsia="zh-CN"/>
          </w:rPr>
          <w:t>(五)、特殊环境影响</w:t>
        </w:r>
        <w:r>
          <w:tab/>
        </w:r>
        <w:r>
          <w:fldChar w:fldCharType="begin"/>
        </w:r>
        <w:r>
          <w:instrText xml:space="preserve"> PAGEREF _Toc590 \h </w:instrText>
        </w:r>
        <w:r>
          <w:fldChar w:fldCharType="separate"/>
        </w:r>
        <w:r>
          <w:t>32</w:t>
        </w:r>
        <w:r>
          <w:fldChar w:fldCharType="end"/>
        </w:r>
      </w:hyperlink>
    </w:p>
    <w:p>
      <w:pPr>
        <w:pStyle w:val="TOC1"/>
        <w:tabs>
          <w:tab w:val="right" w:leader="dot" w:pos="8306"/>
        </w:tabs>
      </w:pPr>
      <w:hyperlink w:anchor="_Toc16" w:history="1">
        <w:r>
          <w:rPr>
            <w:rFonts w:ascii="仿宋" w:eastAsia="仿宋" w:hAnsi="仿宋" w:cs="仿宋" w:hint="eastAsia"/>
            <w:lang w:eastAsia="zh-CN"/>
          </w:rPr>
          <w:t>七、环境保护与治理方案</w:t>
        </w:r>
        <w:r>
          <w:tab/>
        </w:r>
        <w:r>
          <w:fldChar w:fldCharType="begin"/>
        </w:r>
        <w:r>
          <w:instrText xml:space="preserve"> PAGEREF _Toc16 \h </w:instrText>
        </w:r>
        <w:r>
          <w:fldChar w:fldCharType="separate"/>
        </w:r>
        <w:r>
          <w:t>33</w:t>
        </w:r>
        <w:r>
          <w:fldChar w:fldCharType="end"/>
        </w:r>
      </w:hyperlink>
    </w:p>
    <w:p>
      <w:pPr>
        <w:pStyle w:val="TOC2"/>
        <w:tabs>
          <w:tab w:val="right" w:leader="dot" w:pos="8306"/>
        </w:tabs>
      </w:pPr>
      <w:hyperlink w:anchor="_Toc6986" w:history="1">
        <w:r>
          <w:rPr>
            <w:rFonts w:ascii="仿宋" w:eastAsia="仿宋" w:hAnsi="仿宋" w:cs="仿宋" w:hint="eastAsia"/>
            <w:lang w:eastAsia="zh-CN"/>
          </w:rPr>
          <w:t>(一)、项目环境影响评估</w:t>
        </w:r>
        <w:r>
          <w:tab/>
        </w:r>
        <w:r>
          <w:fldChar w:fldCharType="begin"/>
        </w:r>
        <w:r>
          <w:instrText xml:space="preserve"> PAGEREF _Toc6986 \h </w:instrText>
        </w:r>
        <w:r>
          <w:fldChar w:fldCharType="separate"/>
        </w:r>
        <w:r>
          <w:t>33</w:t>
        </w:r>
        <w:r>
          <w:fldChar w:fldCharType="end"/>
        </w:r>
      </w:hyperlink>
    </w:p>
    <w:p>
      <w:pPr>
        <w:pStyle w:val="TOC2"/>
        <w:tabs>
          <w:tab w:val="right" w:leader="dot" w:pos="8306"/>
        </w:tabs>
      </w:pPr>
      <w:hyperlink w:anchor="_Toc12488" w:history="1">
        <w:r>
          <w:rPr>
            <w:rFonts w:ascii="仿宋" w:eastAsia="仿宋" w:hAnsi="仿宋" w:cs="仿宋" w:hint="eastAsia"/>
            <w:lang w:eastAsia="zh-CN"/>
          </w:rPr>
          <w:t>(二)、环境保护措施与治理方案</w:t>
        </w:r>
        <w:r>
          <w:tab/>
        </w:r>
        <w:r>
          <w:fldChar w:fldCharType="begin"/>
        </w:r>
        <w:r>
          <w:instrText xml:space="preserve"> PAGEREF _Toc12488 \h </w:instrText>
        </w:r>
        <w:r>
          <w:fldChar w:fldCharType="separate"/>
        </w:r>
        <w:r>
          <w:t>33</w:t>
        </w:r>
        <w:r>
          <w:fldChar w:fldCharType="end"/>
        </w:r>
      </w:hyperlink>
    </w:p>
    <w:p>
      <w:pPr>
        <w:pStyle w:val="TOC1"/>
        <w:tabs>
          <w:tab w:val="right" w:leader="dot" w:pos="8306"/>
        </w:tabs>
      </w:pPr>
      <w:hyperlink w:anchor="_Toc3260" w:history="1">
        <w:r>
          <w:rPr>
            <w:rFonts w:ascii="仿宋" w:eastAsia="仿宋" w:hAnsi="仿宋" w:cs="仿宋" w:hint="eastAsia"/>
            <w:lang w:eastAsia="zh-CN"/>
          </w:rPr>
          <w:t>八、项目实施与管理方案</w:t>
        </w:r>
        <w:r>
          <w:tab/>
        </w:r>
        <w:r>
          <w:fldChar w:fldCharType="begin"/>
        </w:r>
        <w:r>
          <w:instrText xml:space="preserve"> PAGEREF _Toc3260 \h </w:instrText>
        </w:r>
        <w:r>
          <w:fldChar w:fldCharType="separate"/>
        </w:r>
        <w:r>
          <w:t>34</w:t>
        </w:r>
        <w:r>
          <w:fldChar w:fldCharType="end"/>
        </w:r>
      </w:hyperlink>
    </w:p>
    <w:p>
      <w:pPr>
        <w:pStyle w:val="TOC2"/>
        <w:tabs>
          <w:tab w:val="right" w:leader="dot" w:pos="8306"/>
        </w:tabs>
      </w:pPr>
      <w:hyperlink w:anchor="_Toc28106" w:history="1">
        <w:r>
          <w:rPr>
            <w:rFonts w:ascii="仿宋" w:eastAsia="仿宋" w:hAnsi="仿宋" w:cs="仿宋" w:hint="eastAsia"/>
            <w:lang w:eastAsia="zh-CN"/>
          </w:rPr>
          <w:t>(一)、项目实施计划</w:t>
        </w:r>
        <w:r>
          <w:tab/>
        </w:r>
        <w:r>
          <w:fldChar w:fldCharType="begin"/>
        </w:r>
        <w:r>
          <w:instrText xml:space="preserve"> PAGEREF _Toc28106 \h </w:instrText>
        </w:r>
        <w:r>
          <w:fldChar w:fldCharType="separate"/>
        </w:r>
        <w:r>
          <w:t>34</w:t>
        </w:r>
        <w:r>
          <w:fldChar w:fldCharType="end"/>
        </w:r>
      </w:hyperlink>
    </w:p>
    <w:p>
      <w:pPr>
        <w:pStyle w:val="TOC2"/>
        <w:tabs>
          <w:tab w:val="right" w:leader="dot" w:pos="8306"/>
        </w:tabs>
      </w:pPr>
      <w:hyperlink w:anchor="_Toc19793" w:history="1">
        <w:r>
          <w:rPr>
            <w:rFonts w:ascii="仿宋" w:eastAsia="仿宋" w:hAnsi="仿宋" w:cs="仿宋" w:hint="eastAsia"/>
            <w:lang w:eastAsia="zh-CN"/>
          </w:rPr>
          <w:t>(二)、项目组织机构与职责</w:t>
        </w:r>
        <w:r>
          <w:tab/>
        </w:r>
        <w:r>
          <w:fldChar w:fldCharType="begin"/>
        </w:r>
        <w:r>
          <w:instrText xml:space="preserve"> PAGEREF _Toc19793 \h </w:instrText>
        </w:r>
        <w:r>
          <w:fldChar w:fldCharType="separate"/>
        </w:r>
        <w:r>
          <w:t>35</w:t>
        </w:r>
        <w:r>
          <w:fldChar w:fldCharType="end"/>
        </w:r>
      </w:hyperlink>
    </w:p>
    <w:p>
      <w:pPr>
        <w:pStyle w:val="TOC2"/>
        <w:tabs>
          <w:tab w:val="right" w:leader="dot" w:pos="8306"/>
        </w:tabs>
      </w:pPr>
      <w:hyperlink w:anchor="_Toc16980" w:history="1">
        <w:r>
          <w:rPr>
            <w:rFonts w:ascii="仿宋" w:eastAsia="仿宋" w:hAnsi="仿宋" w:cs="仿宋" w:hint="eastAsia"/>
            <w:lang w:eastAsia="zh-CN"/>
          </w:rPr>
          <w:t>(三)、项目管理与监控体系</w:t>
        </w:r>
        <w:r>
          <w:tab/>
        </w:r>
        <w:r>
          <w:fldChar w:fldCharType="begin"/>
        </w:r>
        <w:r>
          <w:instrText xml:space="preserve"> PAGEREF _Toc16980 \h </w:instrText>
        </w:r>
        <w:r>
          <w:fldChar w:fldCharType="separate"/>
        </w:r>
        <w:r>
          <w:t>38</w:t>
        </w:r>
        <w:r>
          <w:fldChar w:fldCharType="end"/>
        </w:r>
      </w:hyperlink>
    </w:p>
    <w:p>
      <w:pPr>
        <w:pStyle w:val="TOC1"/>
        <w:tabs>
          <w:tab w:val="right" w:leader="dot" w:pos="8306"/>
        </w:tabs>
      </w:pPr>
      <w:hyperlink w:anchor="_Toc5496" w:history="1">
        <w:r>
          <w:rPr>
            <w:rFonts w:ascii="仿宋" w:eastAsia="仿宋" w:hAnsi="仿宋" w:cs="仿宋" w:hint="eastAsia"/>
            <w:lang w:eastAsia="zh-CN"/>
          </w:rPr>
          <w:t>九、技术创新与产业升级</w:t>
        </w:r>
        <w:r>
          <w:tab/>
        </w:r>
        <w:r>
          <w:fldChar w:fldCharType="begin"/>
        </w:r>
        <w:r>
          <w:instrText xml:space="preserve"> PAGEREF _Toc5496 \h </w:instrText>
        </w:r>
        <w:r>
          <w:fldChar w:fldCharType="separate"/>
        </w:r>
        <w:r>
          <w:t>40</w:t>
        </w:r>
        <w:r>
          <w:fldChar w:fldCharType="end"/>
        </w:r>
      </w:hyperlink>
    </w:p>
    <w:p>
      <w:pPr>
        <w:pStyle w:val="TOC2"/>
        <w:tabs>
          <w:tab w:val="right" w:leader="dot" w:pos="8306"/>
        </w:tabs>
      </w:pPr>
      <w:hyperlink w:anchor="_Toc32437" w:history="1">
        <w:r>
          <w:rPr>
            <w:rFonts w:ascii="仿宋" w:eastAsia="仿宋" w:hAnsi="仿宋" w:cs="仿宋" w:hint="eastAsia"/>
            <w:lang w:eastAsia="zh-CN"/>
          </w:rPr>
          <w:t>(一)、技术创新方向与目标</w:t>
        </w:r>
        <w:r>
          <w:tab/>
        </w:r>
        <w:r>
          <w:fldChar w:fldCharType="begin"/>
        </w:r>
        <w:r>
          <w:instrText xml:space="preserve"> PAGEREF _Toc32437 \h </w:instrText>
        </w:r>
        <w:r>
          <w:fldChar w:fldCharType="separate"/>
        </w:r>
        <w:r>
          <w:t>40</w:t>
        </w:r>
        <w:r>
          <w:fldChar w:fldCharType="end"/>
        </w:r>
      </w:hyperlink>
    </w:p>
    <w:p>
      <w:pPr>
        <w:pStyle w:val="TOC2"/>
        <w:tabs>
          <w:tab w:val="right" w:leader="dot" w:pos="8306"/>
        </w:tabs>
      </w:pPr>
      <w:hyperlink w:anchor="_Toc28528" w:history="1">
        <w:r>
          <w:rPr>
            <w:rFonts w:ascii="仿宋" w:eastAsia="仿宋" w:hAnsi="仿宋" w:cs="仿宋" w:hint="eastAsia"/>
            <w:lang w:eastAsia="zh-CN"/>
          </w:rPr>
          <w:t>(二)、产业升级路径与措施</w:t>
        </w:r>
        <w:r>
          <w:tab/>
        </w:r>
        <w:r>
          <w:fldChar w:fldCharType="begin"/>
        </w:r>
        <w:r>
          <w:instrText xml:space="preserve"> PAGEREF _Toc28528 \h </w:instrText>
        </w:r>
        <w:r>
          <w:fldChar w:fldCharType="separate"/>
        </w:r>
        <w:r>
          <w:t>41</w:t>
        </w:r>
        <w:r>
          <w:fldChar w:fldCharType="end"/>
        </w:r>
      </w:hyperlink>
    </w:p>
    <w:p>
      <w:pPr>
        <w:pStyle w:val="TOC1"/>
        <w:tabs>
          <w:tab w:val="right" w:leader="dot" w:pos="8306"/>
        </w:tabs>
      </w:pPr>
      <w:hyperlink w:anchor="_Toc23196" w:history="1">
        <w:r>
          <w:rPr>
            <w:rFonts w:ascii="仿宋" w:eastAsia="仿宋" w:hAnsi="仿宋" w:cs="仿宋" w:hint="eastAsia"/>
            <w:lang w:eastAsia="zh-CN"/>
          </w:rPr>
          <w:t>十、项目质量与标准</w:t>
        </w:r>
        <w:r>
          <w:tab/>
        </w:r>
        <w:r>
          <w:fldChar w:fldCharType="begin"/>
        </w:r>
        <w:r>
          <w:instrText xml:space="preserve"> PAGEREF _Toc23196 \h </w:instrText>
        </w:r>
        <w:r>
          <w:fldChar w:fldCharType="separate"/>
        </w:r>
        <w:r>
          <w:t>42</w:t>
        </w:r>
        <w:r>
          <w:fldChar w:fldCharType="end"/>
        </w:r>
      </w:hyperlink>
    </w:p>
    <w:p>
      <w:pPr>
        <w:pStyle w:val="TOC2"/>
        <w:tabs>
          <w:tab w:val="right" w:leader="dot" w:pos="8306"/>
        </w:tabs>
      </w:pPr>
      <w:hyperlink w:anchor="_Toc22767" w:history="1">
        <w:r>
          <w:rPr>
            <w:rFonts w:ascii="仿宋" w:eastAsia="仿宋" w:hAnsi="仿宋" w:cs="仿宋" w:hint="eastAsia"/>
            <w:lang w:eastAsia="zh-CN"/>
          </w:rPr>
          <w:t>(一)、质量保障体系</w:t>
        </w:r>
        <w:r>
          <w:tab/>
        </w:r>
        <w:r>
          <w:fldChar w:fldCharType="begin"/>
        </w:r>
        <w:r>
          <w:instrText xml:space="preserve"> PAGEREF _Toc22767 \h </w:instrText>
        </w:r>
        <w:r>
          <w:fldChar w:fldCharType="separate"/>
        </w:r>
        <w:r>
          <w:t>42</w:t>
        </w:r>
        <w:r>
          <w:fldChar w:fldCharType="end"/>
        </w:r>
      </w:hyperlink>
    </w:p>
    <w:p>
      <w:pPr>
        <w:pStyle w:val="TOC2"/>
        <w:tabs>
          <w:tab w:val="right" w:leader="dot" w:pos="8306"/>
        </w:tabs>
      </w:pPr>
      <w:hyperlink w:anchor="_Toc30367" w:history="1">
        <w:r>
          <w:rPr>
            <w:rFonts w:ascii="仿宋" w:eastAsia="仿宋" w:hAnsi="仿宋" w:cs="仿宋" w:hint="eastAsia"/>
            <w:lang w:eastAsia="zh-CN"/>
          </w:rPr>
          <w:t>(二)、标准化作业流程</w:t>
        </w:r>
        <w:r>
          <w:tab/>
        </w:r>
        <w:r>
          <w:fldChar w:fldCharType="begin"/>
        </w:r>
        <w:r>
          <w:instrText xml:space="preserve"> PAGEREF _Toc30367 \h </w:instrText>
        </w:r>
        <w:r>
          <w:fldChar w:fldCharType="separate"/>
        </w:r>
        <w:r>
          <w:t>44</w:t>
        </w:r>
        <w:r>
          <w:fldChar w:fldCharType="end"/>
        </w:r>
      </w:hyperlink>
    </w:p>
    <w:p>
      <w:pPr>
        <w:pStyle w:val="TOC2"/>
        <w:tabs>
          <w:tab w:val="right" w:leader="dot" w:pos="8306"/>
        </w:tabs>
      </w:pPr>
      <w:hyperlink w:anchor="_Toc2826" w:history="1">
        <w:r>
          <w:rPr>
            <w:rFonts w:ascii="仿宋" w:eastAsia="仿宋" w:hAnsi="仿宋" w:cs="仿宋" w:hint="eastAsia"/>
            <w:lang w:eastAsia="zh-CN"/>
          </w:rPr>
          <w:t>(三)、质量监控与评估</w:t>
        </w:r>
        <w:r>
          <w:tab/>
        </w:r>
        <w:r>
          <w:fldChar w:fldCharType="begin"/>
        </w:r>
        <w:r>
          <w:instrText xml:space="preserve"> PAGEREF _Toc2826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45" w:history="1">
        <w:r>
          <w:rPr>
            <w:rFonts w:ascii="仿宋" w:eastAsia="仿宋" w:hAnsi="仿宋" w:cs="仿宋" w:hint="eastAsia"/>
            <w:lang w:eastAsia="zh-CN"/>
          </w:rPr>
          <w:t>(四)、质量改进计划</w:t>
        </w:r>
        <w:r>
          <w:tab/>
        </w:r>
        <w:r>
          <w:fldChar w:fldCharType="begin"/>
        </w:r>
        <w:r>
          <w:instrText xml:space="preserve"> PAGEREF _Toc7945 \h </w:instrText>
        </w:r>
        <w:r>
          <w:fldChar w:fldCharType="separate"/>
        </w:r>
        <w:r>
          <w:t>46</w:t>
        </w:r>
        <w:r>
          <w:fldChar w:fldCharType="end"/>
        </w:r>
      </w:hyperlink>
    </w:p>
    <w:p>
      <w:pPr>
        <w:pStyle w:val="TOC1"/>
        <w:tabs>
          <w:tab w:val="right" w:leader="dot" w:pos="8306"/>
        </w:tabs>
      </w:pPr>
      <w:hyperlink w:anchor="_Toc25148" w:history="1">
        <w:r>
          <w:rPr>
            <w:rFonts w:ascii="仿宋" w:eastAsia="仿宋" w:hAnsi="仿宋" w:cs="仿宋" w:hint="eastAsia"/>
            <w:lang w:eastAsia="zh-CN"/>
          </w:rPr>
          <w:t>十一、客户关系管理与市场拓展</w:t>
        </w:r>
        <w:r>
          <w:tab/>
        </w:r>
        <w:r>
          <w:fldChar w:fldCharType="begin"/>
        </w:r>
        <w:r>
          <w:instrText xml:space="preserve"> PAGEREF _Toc25148 \h </w:instrText>
        </w:r>
        <w:r>
          <w:fldChar w:fldCharType="separate"/>
        </w:r>
        <w:r>
          <w:t>48</w:t>
        </w:r>
        <w:r>
          <w:fldChar w:fldCharType="end"/>
        </w:r>
      </w:hyperlink>
    </w:p>
    <w:p>
      <w:pPr>
        <w:pStyle w:val="TOC2"/>
        <w:tabs>
          <w:tab w:val="right" w:leader="dot" w:pos="8306"/>
        </w:tabs>
      </w:pPr>
      <w:hyperlink w:anchor="_Toc579" w:history="1">
        <w:r>
          <w:rPr>
            <w:rFonts w:ascii="仿宋" w:eastAsia="仿宋" w:hAnsi="仿宋" w:cs="仿宋" w:hint="eastAsia"/>
            <w:lang w:eastAsia="zh-CN"/>
          </w:rPr>
          <w:t>(一)、客户关系管理策略</w:t>
        </w:r>
        <w:r>
          <w:tab/>
        </w:r>
        <w:r>
          <w:fldChar w:fldCharType="begin"/>
        </w:r>
        <w:r>
          <w:instrText xml:space="preserve"> PAGEREF _Toc579 \h </w:instrText>
        </w:r>
        <w:r>
          <w:fldChar w:fldCharType="separate"/>
        </w:r>
        <w:r>
          <w:t>48</w:t>
        </w:r>
        <w:r>
          <w:fldChar w:fldCharType="end"/>
        </w:r>
      </w:hyperlink>
    </w:p>
    <w:p>
      <w:pPr>
        <w:pStyle w:val="TOC2"/>
        <w:tabs>
          <w:tab w:val="right" w:leader="dot" w:pos="8306"/>
        </w:tabs>
      </w:pPr>
      <w:hyperlink w:anchor="_Toc28605" w:history="1">
        <w:r>
          <w:rPr>
            <w:rFonts w:ascii="仿宋" w:eastAsia="仿宋" w:hAnsi="仿宋" w:cs="仿宋" w:hint="eastAsia"/>
            <w:lang w:eastAsia="zh-CN"/>
          </w:rPr>
          <w:t>(二)、市场拓展方案</w:t>
        </w:r>
        <w:r>
          <w:tab/>
        </w:r>
        <w:r>
          <w:fldChar w:fldCharType="begin"/>
        </w:r>
        <w:r>
          <w:instrText xml:space="preserve"> PAGEREF _Toc28605 \h </w:instrText>
        </w:r>
        <w:r>
          <w:fldChar w:fldCharType="separate"/>
        </w:r>
        <w:r>
          <w:t>49</w:t>
        </w:r>
        <w:r>
          <w:fldChar w:fldCharType="end"/>
        </w:r>
      </w:hyperlink>
    </w:p>
    <w:p>
      <w:pPr>
        <w:pStyle w:val="TOC1"/>
        <w:tabs>
          <w:tab w:val="right" w:leader="dot" w:pos="8306"/>
        </w:tabs>
      </w:pPr>
      <w:hyperlink w:anchor="_Toc24398" w:history="1">
        <w:r>
          <w:rPr>
            <w:rFonts w:ascii="仿宋" w:eastAsia="仿宋" w:hAnsi="仿宋" w:cs="仿宋" w:hint="eastAsia"/>
            <w:lang w:eastAsia="zh-CN"/>
          </w:rPr>
          <w:t>十二、项目变更管理</w:t>
        </w:r>
        <w:r>
          <w:tab/>
        </w:r>
        <w:r>
          <w:fldChar w:fldCharType="begin"/>
        </w:r>
        <w:r>
          <w:instrText xml:space="preserve"> PAGEREF _Toc24398 \h </w:instrText>
        </w:r>
        <w:r>
          <w:fldChar w:fldCharType="separate"/>
        </w:r>
        <w:r>
          <w:t>50</w:t>
        </w:r>
        <w:r>
          <w:fldChar w:fldCharType="end"/>
        </w:r>
      </w:hyperlink>
    </w:p>
    <w:p>
      <w:pPr>
        <w:pStyle w:val="TOC2"/>
        <w:tabs>
          <w:tab w:val="right" w:leader="dot" w:pos="8306"/>
        </w:tabs>
      </w:pPr>
      <w:hyperlink w:anchor="_Toc18064" w:history="1">
        <w:r>
          <w:rPr>
            <w:rFonts w:ascii="仿宋" w:eastAsia="仿宋" w:hAnsi="仿宋" w:cs="仿宋" w:hint="eastAsia"/>
            <w:lang w:eastAsia="zh-CN"/>
          </w:rPr>
          <w:t>(一)、变更控制流程</w:t>
        </w:r>
        <w:r>
          <w:tab/>
        </w:r>
        <w:r>
          <w:fldChar w:fldCharType="begin"/>
        </w:r>
        <w:r>
          <w:instrText xml:space="preserve"> PAGEREF _Toc18064 \h </w:instrText>
        </w:r>
        <w:r>
          <w:fldChar w:fldCharType="separate"/>
        </w:r>
        <w:r>
          <w:t>50</w:t>
        </w:r>
        <w:r>
          <w:fldChar w:fldCharType="end"/>
        </w:r>
      </w:hyperlink>
    </w:p>
    <w:p>
      <w:pPr>
        <w:pStyle w:val="TOC2"/>
        <w:tabs>
          <w:tab w:val="right" w:leader="dot" w:pos="8306"/>
        </w:tabs>
      </w:pPr>
      <w:hyperlink w:anchor="_Toc5405" w:history="1">
        <w:r>
          <w:rPr>
            <w:rFonts w:ascii="仿宋" w:eastAsia="仿宋" w:hAnsi="仿宋" w:cs="仿宋" w:hint="eastAsia"/>
            <w:lang w:eastAsia="zh-CN"/>
          </w:rPr>
          <w:t>(二)、影响评估与处理</w:t>
        </w:r>
        <w:r>
          <w:tab/>
        </w:r>
        <w:r>
          <w:fldChar w:fldCharType="begin"/>
        </w:r>
        <w:r>
          <w:instrText xml:space="preserve"> PAGEREF _Toc5405 \h </w:instrText>
        </w:r>
        <w:r>
          <w:fldChar w:fldCharType="separate"/>
        </w:r>
        <w:r>
          <w:t>51</w:t>
        </w:r>
        <w:r>
          <w:fldChar w:fldCharType="end"/>
        </w:r>
      </w:hyperlink>
    </w:p>
    <w:p>
      <w:pPr>
        <w:pStyle w:val="TOC2"/>
        <w:tabs>
          <w:tab w:val="right" w:leader="dot" w:pos="8306"/>
        </w:tabs>
      </w:pPr>
      <w:hyperlink w:anchor="_Toc27112" w:history="1">
        <w:r>
          <w:rPr>
            <w:rFonts w:ascii="仿宋" w:eastAsia="仿宋" w:hAnsi="仿宋" w:cs="仿宋" w:hint="eastAsia"/>
            <w:lang w:eastAsia="zh-CN"/>
          </w:rPr>
          <w:t>(三)、变更记录与追踪</w:t>
        </w:r>
        <w:r>
          <w:tab/>
        </w:r>
        <w:r>
          <w:fldChar w:fldCharType="begin"/>
        </w:r>
        <w:r>
          <w:instrText xml:space="preserve"> PAGEREF _Toc27112 \h </w:instrText>
        </w:r>
        <w:r>
          <w:fldChar w:fldCharType="separate"/>
        </w:r>
        <w:r>
          <w:t>52</w:t>
        </w:r>
        <w:r>
          <w:fldChar w:fldCharType="end"/>
        </w:r>
      </w:hyperlink>
    </w:p>
    <w:p>
      <w:pPr>
        <w:pStyle w:val="TOC2"/>
        <w:tabs>
          <w:tab w:val="right" w:leader="dot" w:pos="8306"/>
        </w:tabs>
      </w:pPr>
      <w:hyperlink w:anchor="_Toc482" w:history="1">
        <w:r>
          <w:rPr>
            <w:rFonts w:ascii="仿宋" w:eastAsia="仿宋" w:hAnsi="仿宋" w:cs="仿宋" w:hint="eastAsia"/>
            <w:lang w:eastAsia="zh-CN"/>
          </w:rPr>
          <w:t>(四)、变更管理策略</w:t>
        </w:r>
        <w:r>
          <w:tab/>
        </w:r>
        <w:r>
          <w:fldChar w:fldCharType="begin"/>
        </w:r>
        <w:r>
          <w:instrText xml:space="preserve"> PAGEREF _Toc482 \h </w:instrText>
        </w:r>
        <w:r>
          <w:fldChar w:fldCharType="separate"/>
        </w:r>
        <w:r>
          <w:t>54</w:t>
        </w:r>
        <w:r>
          <w:fldChar w:fldCharType="end"/>
        </w:r>
      </w:hyperlink>
    </w:p>
    <w:p>
      <w:pPr>
        <w:pStyle w:val="TOC1"/>
        <w:tabs>
          <w:tab w:val="right" w:leader="dot" w:pos="8306"/>
        </w:tabs>
      </w:pPr>
      <w:hyperlink w:anchor="_Toc12247" w:history="1">
        <w:r>
          <w:rPr>
            <w:rFonts w:ascii="仿宋" w:eastAsia="仿宋" w:hAnsi="仿宋" w:cs="仿宋" w:hint="eastAsia"/>
            <w:lang w:eastAsia="zh-CN"/>
          </w:rPr>
          <w:t>十三、知识产权管理与保护</w:t>
        </w:r>
        <w:r>
          <w:tab/>
        </w:r>
        <w:r>
          <w:fldChar w:fldCharType="begin"/>
        </w:r>
        <w:r>
          <w:instrText xml:space="preserve"> PAGEREF _Toc12247 \h </w:instrText>
        </w:r>
        <w:r>
          <w:fldChar w:fldCharType="separate"/>
        </w:r>
        <w:r>
          <w:t>56</w:t>
        </w:r>
        <w:r>
          <w:fldChar w:fldCharType="end"/>
        </w:r>
      </w:hyperlink>
    </w:p>
    <w:p>
      <w:pPr>
        <w:pStyle w:val="TOC2"/>
        <w:tabs>
          <w:tab w:val="right" w:leader="dot" w:pos="8306"/>
        </w:tabs>
      </w:pPr>
      <w:hyperlink w:anchor="_Toc22909" w:history="1">
        <w:r>
          <w:rPr>
            <w:rFonts w:ascii="仿宋" w:eastAsia="仿宋" w:hAnsi="仿宋" w:cs="仿宋" w:hint="eastAsia"/>
            <w:lang w:eastAsia="zh-CN"/>
          </w:rPr>
          <w:t>(一)、知识产权管理体系建设</w:t>
        </w:r>
        <w:r>
          <w:tab/>
        </w:r>
        <w:r>
          <w:fldChar w:fldCharType="begin"/>
        </w:r>
        <w:r>
          <w:instrText xml:space="preserve"> PAGEREF _Toc22909 \h </w:instrText>
        </w:r>
        <w:r>
          <w:fldChar w:fldCharType="separate"/>
        </w:r>
        <w:r>
          <w:t>56</w:t>
        </w:r>
        <w:r>
          <w:fldChar w:fldCharType="end"/>
        </w:r>
      </w:hyperlink>
    </w:p>
    <w:p>
      <w:pPr>
        <w:pStyle w:val="TOC2"/>
        <w:tabs>
          <w:tab w:val="right" w:leader="dot" w:pos="8306"/>
        </w:tabs>
      </w:pPr>
      <w:hyperlink w:anchor="_Toc17002" w:history="1">
        <w:r>
          <w:rPr>
            <w:rFonts w:ascii="仿宋" w:eastAsia="仿宋" w:hAnsi="仿宋" w:cs="仿宋" w:hint="eastAsia"/>
            <w:lang w:eastAsia="zh-CN"/>
          </w:rPr>
          <w:t>(二)、知识产权保护措施</w:t>
        </w:r>
        <w:r>
          <w:tab/>
        </w:r>
        <w:r>
          <w:fldChar w:fldCharType="begin"/>
        </w:r>
        <w:r>
          <w:instrText xml:space="preserve"> PAGEREF _Toc17002 \h </w:instrText>
        </w:r>
        <w:r>
          <w:fldChar w:fldCharType="separate"/>
        </w:r>
        <w:r>
          <w:t>56</w:t>
        </w:r>
        <w:r>
          <w:fldChar w:fldCharType="end"/>
        </w:r>
      </w:hyperlink>
    </w:p>
    <w:p>
      <w:pPr>
        <w:pStyle w:val="TOC1"/>
        <w:tabs>
          <w:tab w:val="right" w:leader="dot" w:pos="8306"/>
        </w:tabs>
      </w:pPr>
      <w:hyperlink w:anchor="_Toc5299" w:history="1">
        <w:r>
          <w:rPr>
            <w:rFonts w:ascii="仿宋" w:eastAsia="仿宋" w:hAnsi="仿宋" w:cs="仿宋" w:hint="eastAsia"/>
            <w:lang w:eastAsia="zh-CN"/>
          </w:rPr>
          <w:t>十四、法律法规与政策遵循</w:t>
        </w:r>
        <w:r>
          <w:tab/>
        </w:r>
        <w:r>
          <w:fldChar w:fldCharType="begin"/>
        </w:r>
        <w:r>
          <w:instrText xml:space="preserve"> PAGEREF _Toc5299 \h </w:instrText>
        </w:r>
        <w:r>
          <w:fldChar w:fldCharType="separate"/>
        </w:r>
        <w:r>
          <w:t>58</w:t>
        </w:r>
        <w:r>
          <w:fldChar w:fldCharType="end"/>
        </w:r>
      </w:hyperlink>
    </w:p>
    <w:p>
      <w:pPr>
        <w:pStyle w:val="TOC2"/>
        <w:tabs>
          <w:tab w:val="right" w:leader="dot" w:pos="8306"/>
        </w:tabs>
      </w:pPr>
      <w:hyperlink w:anchor="_Toc31384" w:history="1">
        <w:r>
          <w:rPr>
            <w:rFonts w:ascii="仿宋" w:eastAsia="仿宋" w:hAnsi="仿宋" w:cs="仿宋" w:hint="eastAsia"/>
            <w:lang w:eastAsia="zh-CN"/>
          </w:rPr>
          <w:t>(一)、法律法规遵守</w:t>
        </w:r>
        <w:r>
          <w:tab/>
        </w:r>
        <w:r>
          <w:fldChar w:fldCharType="begin"/>
        </w:r>
        <w:r>
          <w:instrText xml:space="preserve"> PAGEREF _Toc31384 \h </w:instrText>
        </w:r>
        <w:r>
          <w:fldChar w:fldCharType="separate"/>
        </w:r>
        <w:r>
          <w:t>58</w:t>
        </w:r>
        <w:r>
          <w:fldChar w:fldCharType="end"/>
        </w:r>
      </w:hyperlink>
    </w:p>
    <w:p>
      <w:pPr>
        <w:pStyle w:val="TOC2"/>
        <w:tabs>
          <w:tab w:val="right" w:leader="dot" w:pos="8306"/>
        </w:tabs>
      </w:pPr>
      <w:hyperlink w:anchor="_Toc26331" w:history="1">
        <w:r>
          <w:rPr>
            <w:rFonts w:ascii="仿宋" w:eastAsia="仿宋" w:hAnsi="仿宋" w:cs="仿宋" w:hint="eastAsia"/>
            <w:lang w:eastAsia="zh-CN"/>
          </w:rPr>
          <w:t>(二)、政策导向与利用</w:t>
        </w:r>
        <w:r>
          <w:tab/>
        </w:r>
        <w:r>
          <w:fldChar w:fldCharType="begin"/>
        </w:r>
        <w:r>
          <w:instrText xml:space="preserve"> PAGEREF _Toc26331 \h </w:instrText>
        </w:r>
        <w:r>
          <w:fldChar w:fldCharType="separate"/>
        </w:r>
        <w:r>
          <w:t>59</w:t>
        </w:r>
        <w:r>
          <w:fldChar w:fldCharType="end"/>
        </w:r>
      </w:hyperlink>
    </w:p>
    <w:p>
      <w:pPr>
        <w:pStyle w:val="TOC1"/>
        <w:tabs>
          <w:tab w:val="right" w:leader="dot" w:pos="8306"/>
        </w:tabs>
      </w:pPr>
      <w:hyperlink w:anchor="_Toc27565" w:history="1">
        <w:r>
          <w:rPr>
            <w:rFonts w:ascii="仿宋" w:eastAsia="仿宋" w:hAnsi="仿宋" w:cs="仿宋" w:hint="eastAsia"/>
            <w:lang w:eastAsia="zh-CN"/>
          </w:rPr>
          <w:t>十五、项目施工方案</w:t>
        </w:r>
        <w:r>
          <w:tab/>
        </w:r>
        <w:r>
          <w:fldChar w:fldCharType="begin"/>
        </w:r>
        <w:r>
          <w:instrText xml:space="preserve"> PAGEREF _Toc27565 \h </w:instrText>
        </w:r>
        <w:r>
          <w:fldChar w:fldCharType="separate"/>
        </w:r>
        <w:r>
          <w:t>60</w:t>
        </w:r>
        <w:r>
          <w:fldChar w:fldCharType="end"/>
        </w:r>
      </w:hyperlink>
    </w:p>
    <w:p>
      <w:pPr>
        <w:pStyle w:val="TOC2"/>
        <w:tabs>
          <w:tab w:val="right" w:leader="dot" w:pos="8306"/>
        </w:tabs>
      </w:pPr>
      <w:hyperlink w:anchor="_Toc22041" w:history="1">
        <w:r>
          <w:rPr>
            <w:rFonts w:ascii="仿宋" w:eastAsia="仿宋" w:hAnsi="仿宋" w:cs="仿宋" w:hint="eastAsia"/>
            <w:lang w:eastAsia="zh-CN"/>
          </w:rPr>
          <w:t>(一)、施工组织设计</w:t>
        </w:r>
        <w:r>
          <w:tab/>
        </w:r>
        <w:r>
          <w:fldChar w:fldCharType="begin"/>
        </w:r>
        <w:r>
          <w:instrText xml:space="preserve"> PAGEREF _Toc22041 \h </w:instrText>
        </w:r>
        <w:r>
          <w:fldChar w:fldCharType="separate"/>
        </w:r>
        <w:r>
          <w:t>60</w:t>
        </w:r>
        <w:r>
          <w:fldChar w:fldCharType="end"/>
        </w:r>
      </w:hyperlink>
    </w:p>
    <w:p>
      <w:pPr>
        <w:pStyle w:val="TOC2"/>
        <w:tabs>
          <w:tab w:val="right" w:leader="dot" w:pos="8306"/>
        </w:tabs>
      </w:pPr>
      <w:hyperlink w:anchor="_Toc27421" w:history="1">
        <w:r>
          <w:rPr>
            <w:rFonts w:ascii="仿宋" w:eastAsia="仿宋" w:hAnsi="仿宋" w:cs="仿宋" w:hint="eastAsia"/>
            <w:lang w:eastAsia="zh-CN"/>
          </w:rPr>
          <w:t>(二)、施工工艺与技术路线</w:t>
        </w:r>
        <w:r>
          <w:tab/>
        </w:r>
        <w:r>
          <w:fldChar w:fldCharType="begin"/>
        </w:r>
        <w:r>
          <w:instrText xml:space="preserve"> PAGEREF _Toc27421 \h </w:instrText>
        </w:r>
        <w:r>
          <w:fldChar w:fldCharType="separate"/>
        </w:r>
        <w:r>
          <w:t>62</w:t>
        </w:r>
        <w:r>
          <w:fldChar w:fldCharType="end"/>
        </w:r>
      </w:hyperlink>
    </w:p>
    <w:p>
      <w:pPr>
        <w:pStyle w:val="TOC2"/>
        <w:tabs>
          <w:tab w:val="right" w:leader="dot" w:pos="8306"/>
        </w:tabs>
      </w:pPr>
      <w:hyperlink w:anchor="_Toc12906" w:history="1">
        <w:r>
          <w:rPr>
            <w:rFonts w:ascii="仿宋" w:eastAsia="仿宋" w:hAnsi="仿宋" w:cs="仿宋" w:hint="eastAsia"/>
            <w:lang w:eastAsia="zh-CN"/>
          </w:rPr>
          <w:t>(三)、关键节点施工计划</w:t>
        </w:r>
        <w:r>
          <w:tab/>
        </w:r>
        <w:r>
          <w:fldChar w:fldCharType="begin"/>
        </w:r>
        <w:r>
          <w:instrText xml:space="preserve"> PAGEREF _Toc12906 \h </w:instrText>
        </w:r>
        <w:r>
          <w:fldChar w:fldCharType="separate"/>
        </w:r>
        <w:r>
          <w:t>63</w:t>
        </w:r>
        <w:r>
          <w:fldChar w:fldCharType="end"/>
        </w:r>
      </w:hyperlink>
    </w:p>
    <w:p>
      <w:pPr>
        <w:pStyle w:val="TOC2"/>
        <w:tabs>
          <w:tab w:val="right" w:leader="dot" w:pos="8306"/>
        </w:tabs>
      </w:pPr>
      <w:hyperlink w:anchor="_Toc32740" w:history="1">
        <w:r>
          <w:rPr>
            <w:rFonts w:ascii="仿宋" w:eastAsia="仿宋" w:hAnsi="仿宋" w:cs="仿宋" w:hint="eastAsia"/>
            <w:lang w:eastAsia="zh-CN"/>
          </w:rPr>
          <w:t>(四)、施工现场管理</w:t>
        </w:r>
        <w:r>
          <w:tab/>
        </w:r>
        <w:r>
          <w:fldChar w:fldCharType="begin"/>
        </w:r>
        <w:r>
          <w:instrText xml:space="preserve"> PAGEREF _Toc32740 \h </w:instrText>
        </w:r>
        <w:r>
          <w:fldChar w:fldCharType="separate"/>
        </w:r>
        <w:r>
          <w:t>64</w:t>
        </w:r>
        <w:r>
          <w:fldChar w:fldCharType="end"/>
        </w:r>
      </w:hyperlink>
    </w:p>
    <w:p>
      <w:pPr>
        <w:pStyle w:val="TOC1"/>
        <w:tabs>
          <w:tab w:val="right" w:leader="dot" w:pos="8306"/>
        </w:tabs>
      </w:pPr>
      <w:hyperlink w:anchor="_Toc18952" w:history="1">
        <w:r>
          <w:rPr>
            <w:rFonts w:ascii="仿宋" w:eastAsia="仿宋" w:hAnsi="仿宋" w:cs="仿宋" w:hint="eastAsia"/>
            <w:lang w:eastAsia="zh-CN"/>
          </w:rPr>
          <w:t>十六、合作与交流机制建立</w:t>
        </w:r>
        <w:r>
          <w:tab/>
        </w:r>
        <w:r>
          <w:fldChar w:fldCharType="begin"/>
        </w:r>
        <w:r>
          <w:instrText xml:space="preserve"> PAGEREF _Toc18952 \h </w:instrText>
        </w:r>
        <w:r>
          <w:fldChar w:fldCharType="separate"/>
        </w:r>
        <w:r>
          <w:t>67</w:t>
        </w:r>
        <w:r>
          <w:fldChar w:fldCharType="end"/>
        </w:r>
      </w:hyperlink>
    </w:p>
    <w:p>
      <w:pPr>
        <w:pStyle w:val="TOC2"/>
        <w:tabs>
          <w:tab w:val="right" w:leader="dot" w:pos="8306"/>
        </w:tabs>
      </w:pPr>
      <w:hyperlink w:anchor="_Toc15829" w:history="1">
        <w:r>
          <w:rPr>
            <w:rFonts w:ascii="仿宋" w:eastAsia="仿宋" w:hAnsi="仿宋" w:cs="仿宋" w:hint="eastAsia"/>
            <w:lang w:eastAsia="zh-CN"/>
          </w:rPr>
          <w:t>(一)、合作伙伴选择与合作方式</w:t>
        </w:r>
        <w:r>
          <w:tab/>
        </w:r>
        <w:r>
          <w:fldChar w:fldCharType="begin"/>
        </w:r>
        <w:r>
          <w:instrText xml:space="preserve"> PAGEREF _Toc15829 \h </w:instrText>
        </w:r>
        <w:r>
          <w:fldChar w:fldCharType="separate"/>
        </w:r>
        <w:r>
          <w:t>67</w:t>
        </w:r>
        <w:r>
          <w:fldChar w:fldCharType="end"/>
        </w:r>
      </w:hyperlink>
    </w:p>
    <w:p>
      <w:pPr>
        <w:pStyle w:val="TOC2"/>
        <w:tabs>
          <w:tab w:val="right" w:leader="dot" w:pos="8306"/>
        </w:tabs>
      </w:pPr>
      <w:hyperlink w:anchor="_Toc28143" w:history="1">
        <w:r>
          <w:rPr>
            <w:rFonts w:ascii="仿宋" w:eastAsia="仿宋" w:hAnsi="仿宋" w:cs="仿宋" w:hint="eastAsia"/>
            <w:lang w:eastAsia="zh-CN"/>
          </w:rPr>
          <w:t>(二)、交流与合作平台搭建</w:t>
        </w:r>
        <w:r>
          <w:tab/>
        </w:r>
        <w:r>
          <w:fldChar w:fldCharType="begin"/>
        </w:r>
        <w:r>
          <w:instrText xml:space="preserve"> PAGEREF _Toc28143 \h </w:instrText>
        </w:r>
        <w:r>
          <w:fldChar w:fldCharType="separate"/>
        </w:r>
        <w:r>
          <w:t>68</w:t>
        </w:r>
        <w:r>
          <w:fldChar w:fldCharType="end"/>
        </w:r>
      </w:hyperlink>
    </w:p>
    <w:p>
      <w:pPr>
        <w:pStyle w:val="TOC1"/>
        <w:tabs>
          <w:tab w:val="right" w:leader="dot" w:pos="8306"/>
        </w:tabs>
      </w:pPr>
      <w:hyperlink w:anchor="_Toc29840" w:history="1">
        <w:r>
          <w:rPr>
            <w:rFonts w:ascii="仿宋" w:eastAsia="仿宋" w:hAnsi="仿宋" w:cs="仿宋" w:hint="eastAsia"/>
            <w:lang w:eastAsia="zh-CN"/>
          </w:rPr>
          <w:t>十七、人力资源管理与开发</w:t>
        </w:r>
        <w:r>
          <w:tab/>
        </w:r>
        <w:r>
          <w:fldChar w:fldCharType="begin"/>
        </w:r>
        <w:r>
          <w:instrText xml:space="preserve"> PAGEREF _Toc29840 \h </w:instrText>
        </w:r>
        <w:r>
          <w:fldChar w:fldCharType="separate"/>
        </w:r>
        <w:r>
          <w:t>70</w:t>
        </w:r>
        <w:r>
          <w:fldChar w:fldCharType="end"/>
        </w:r>
      </w:hyperlink>
    </w:p>
    <w:p>
      <w:pPr>
        <w:pStyle w:val="TOC2"/>
        <w:tabs>
          <w:tab w:val="right" w:leader="dot" w:pos="8306"/>
        </w:tabs>
      </w:pPr>
      <w:hyperlink w:anchor="_Toc12171" w:history="1">
        <w:r>
          <w:rPr>
            <w:rFonts w:ascii="仿宋" w:eastAsia="仿宋" w:hAnsi="仿宋" w:cs="仿宋" w:hint="eastAsia"/>
            <w:lang w:eastAsia="zh-CN"/>
          </w:rPr>
          <w:t>(一)、人力资源规划</w:t>
        </w:r>
        <w:r>
          <w:tab/>
        </w:r>
        <w:r>
          <w:fldChar w:fldCharType="begin"/>
        </w:r>
        <w:r>
          <w:instrText xml:space="preserve"> PAGEREF _Toc12171 \h </w:instrText>
        </w:r>
        <w:r>
          <w:fldChar w:fldCharType="separate"/>
        </w:r>
        <w:r>
          <w:t>70</w:t>
        </w:r>
        <w:r>
          <w:fldChar w:fldCharType="end"/>
        </w:r>
      </w:hyperlink>
    </w:p>
    <w:p>
      <w:pPr>
        <w:pStyle w:val="TOC2"/>
        <w:tabs>
          <w:tab w:val="right" w:leader="dot" w:pos="8306"/>
        </w:tabs>
      </w:pPr>
      <w:hyperlink w:anchor="_Toc5878" w:history="1">
        <w:r>
          <w:rPr>
            <w:rFonts w:ascii="仿宋" w:eastAsia="仿宋" w:hAnsi="仿宋" w:cs="仿宋" w:hint="eastAsia"/>
            <w:lang w:eastAsia="zh-CN"/>
          </w:rPr>
          <w:t>(二)、人力资源开发与培训</w:t>
        </w:r>
        <w:r>
          <w:tab/>
        </w:r>
        <w:r>
          <w:fldChar w:fldCharType="begin"/>
        </w:r>
        <w:r>
          <w:instrText xml:space="preserve"> PAGEREF _Toc5878 \h </w:instrText>
        </w:r>
        <w:r>
          <w:fldChar w:fldCharType="separate"/>
        </w:r>
        <w:r>
          <w:t>71</w:t>
        </w:r>
        <w:r>
          <w:fldChar w:fldCharType="end"/>
        </w:r>
      </w:hyperlink>
    </w:p>
    <w:p>
      <w:pPr>
        <w:pStyle w:val="TOC1"/>
        <w:tabs>
          <w:tab w:val="right" w:leader="dot" w:pos="8306"/>
        </w:tabs>
      </w:pPr>
      <w:hyperlink w:anchor="_Toc18644" w:history="1">
        <w:r>
          <w:rPr>
            <w:rFonts w:ascii="仿宋" w:eastAsia="仿宋" w:hAnsi="仿宋" w:cs="仿宋" w:hint="eastAsia"/>
            <w:lang w:eastAsia="zh-CN"/>
          </w:rPr>
          <w:t>十八、创新驱动与持续发展</w:t>
        </w:r>
        <w:r>
          <w:tab/>
        </w:r>
        <w:r>
          <w:fldChar w:fldCharType="begin"/>
        </w:r>
        <w:r>
          <w:instrText xml:space="preserve"> PAGEREF _Toc18644 \h </w:instrText>
        </w:r>
        <w:r>
          <w:fldChar w:fldCharType="separate"/>
        </w:r>
        <w:r>
          <w:t>74</w:t>
        </w:r>
        <w:r>
          <w:fldChar w:fldCharType="end"/>
        </w:r>
      </w:hyperlink>
    </w:p>
    <w:p>
      <w:pPr>
        <w:pStyle w:val="TOC2"/>
        <w:tabs>
          <w:tab w:val="right" w:leader="dot" w:pos="8306"/>
        </w:tabs>
      </w:pPr>
      <w:hyperlink w:anchor="_Toc10057" w:history="1">
        <w:r>
          <w:rPr>
            <w:rFonts w:ascii="仿宋" w:eastAsia="仿宋" w:hAnsi="仿宋" w:cs="仿宋" w:hint="eastAsia"/>
            <w:lang w:eastAsia="zh-CN"/>
          </w:rPr>
          <w:t>(一)、创新驱动战略实施</w:t>
        </w:r>
        <w:r>
          <w:tab/>
        </w:r>
        <w:r>
          <w:fldChar w:fldCharType="begin"/>
        </w:r>
        <w:r>
          <w:instrText xml:space="preserve"> PAGEREF _Toc10057 \h </w:instrText>
        </w:r>
        <w:r>
          <w:fldChar w:fldCharType="separate"/>
        </w:r>
        <w:r>
          <w:t>74</w:t>
        </w:r>
        <w:r>
          <w:fldChar w:fldCharType="end"/>
        </w:r>
      </w:hyperlink>
    </w:p>
    <w:p>
      <w:pPr>
        <w:pStyle w:val="TOC2"/>
        <w:tabs>
          <w:tab w:val="right" w:leader="dot" w:pos="8306"/>
        </w:tabs>
      </w:pPr>
      <w:hyperlink w:anchor="_Toc27245" w:history="1">
        <w:r>
          <w:rPr>
            <w:rFonts w:ascii="仿宋" w:eastAsia="仿宋" w:hAnsi="仿宋" w:cs="仿宋" w:hint="eastAsia"/>
            <w:lang w:eastAsia="zh-CN"/>
          </w:rPr>
          <w:t>(二)、持续发展路径探索</w:t>
        </w:r>
        <w:r>
          <w:tab/>
        </w:r>
        <w:r>
          <w:fldChar w:fldCharType="begin"/>
        </w:r>
        <w:r>
          <w:instrText xml:space="preserve"> PAGEREF _Toc27245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87"/>
      <w:r>
        <w:rPr>
          <w:rFonts w:ascii="仿宋" w:eastAsia="仿宋" w:hAnsi="仿宋" w:cs="仿宋" w:hint="eastAsia"/>
          <w:sz w:val="28"/>
          <w:lang w:eastAsia="zh-CN"/>
        </w:rPr>
        <w:t>一、政府招商项目概论</w:t>
      </w:r>
      <w:bookmarkEnd w:id="2"/>
    </w:p>
    <w:p>
      <w:pPr>
        <w:pStyle w:val="Heading2"/>
        <w:rPr>
          <w:rFonts w:ascii="仿宋" w:eastAsia="仿宋" w:hAnsi="仿宋" w:cs="仿宋" w:hint="eastAsia"/>
          <w:lang w:eastAsia="zh-CN"/>
        </w:rPr>
      </w:pPr>
      <w:bookmarkStart w:id="3" w:name="_Toc488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政府招商项目的申报单位是“XXX实业发展公司”，这是一家在其所处行业内备受尊敬的企业。公司自成立以来，通过其在政府招商项目中表现出的创新精神和卓越执行力，在市场上赢得了显著的地位。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该公司的法定代表人秦XX，在政府招商项目及其他多个行业领域中都有着显著的贡献。秦XX以其出色的领导才能和敏锐的商业洞察力，带领公司在政府招商项目等多个领域实现了持续的成长和成功。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政府招商项目的重要合作伙伴。公司专注于[行业名称]领域，以创新作为驱动力，不断推动技术进步和市场扩张。在政府招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政府招商项目中展现了强劲的增长和稳定的财务表现。公司通过有效的策略，在政府招商项目中扩大了其市场份额并增强了盈利能力。同时，公司积极承担社会责任，参与各类社会公益项目，增强了其在政府招商项目中的品牌形象和社会影响力。</w:t>
      </w:r>
    </w:p>
    <w:p>
      <w:pPr>
        <w:pStyle w:val="Heading2"/>
        <w:ind w:firstLine="560" w:firstLineChars="200"/>
        <w:rPr>
          <w:rFonts w:ascii="仿宋" w:eastAsia="仿宋" w:hAnsi="仿宋" w:cs="仿宋" w:hint="eastAsia"/>
          <w:sz w:val="28"/>
          <w:lang w:eastAsia="zh-CN"/>
        </w:rPr>
      </w:pPr>
      <w:bookmarkStart w:id="4" w:name="_Toc473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政府招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政府招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0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61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直接收益：假设政府招商项目的产品或服务年销售收入为XX万元。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199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若政府招商项目成功推广新型环保产品，比如采用可回收材料的包装，可能会激发消费者对可持续产品的需求。这种需求的增长可能迫使整个行业转向更环保的产品设计和生产方法。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271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https://d.book118.com/278047111110006025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900AE"/>
    <w:rsid w:val="454900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4711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2023-12-29T23:54:00Z</dcterms:created>
  <dcterms:modified xsi:type="dcterms:W3CDTF">2023-12-29T23:54:56Z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A1D838CC59E14BC8BC1143DFDA75D8C1_11</vt:lpwstr>
  </property>
  <property fmtid="{D5CDD505-2E9C-101B-9397-08002B2CF9AE}" pid="3" name="KSOProductBuildVer">
    <vt:lpwstr>2052-12.1.0.16120</vt:lpwstr>
  </property>
</Properties>
</file>