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气浮设备项目规划设计纲要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2" w:history="1">
        <w:r>
          <w:rPr>
            <w:rFonts w:ascii="仿宋" w:eastAsia="仿宋" w:hAnsi="仿宋" w:cs="仿宋" w:hint="eastAsia"/>
            <w:lang w:eastAsia="zh-CN"/>
          </w:rPr>
          <w:t>前言</w:t>
        </w:r>
        <w:r>
          <w:tab/>
        </w:r>
        <w:r>
          <w:fldChar w:fldCharType="begin"/>
        </w:r>
        <w:r>
          <w:instrText xml:space="preserve"> PAGEREF _Toc2842 \h </w:instrText>
        </w:r>
        <w:r>
          <w:fldChar w:fldCharType="separate"/>
        </w:r>
        <w:r>
          <w:t>3</w:t>
        </w:r>
        <w:r>
          <w:fldChar w:fldCharType="end"/>
        </w:r>
      </w:hyperlink>
    </w:p>
    <w:p>
      <w:pPr>
        <w:pStyle w:val="TOC1"/>
        <w:tabs>
          <w:tab w:val="right" w:leader="dot" w:pos="8306"/>
        </w:tabs>
      </w:pPr>
      <w:hyperlink w:anchor="_Toc9281" w:history="1">
        <w:r>
          <w:rPr>
            <w:rFonts w:ascii="仿宋" w:eastAsia="仿宋" w:hAnsi="仿宋" w:cs="仿宋" w:hint="eastAsia"/>
            <w:lang w:eastAsia="zh-CN"/>
          </w:rPr>
          <w:t>一、气浮设备项目文档管理</w:t>
        </w:r>
        <w:r>
          <w:tab/>
        </w:r>
        <w:r>
          <w:fldChar w:fldCharType="begin"/>
        </w:r>
        <w:r>
          <w:instrText xml:space="preserve"> PAGEREF _Toc9281 \h </w:instrText>
        </w:r>
        <w:r>
          <w:fldChar w:fldCharType="separate"/>
        </w:r>
        <w:r>
          <w:t>3</w:t>
        </w:r>
        <w:r>
          <w:fldChar w:fldCharType="end"/>
        </w:r>
      </w:hyperlink>
    </w:p>
    <w:p>
      <w:pPr>
        <w:pStyle w:val="TOC2"/>
        <w:tabs>
          <w:tab w:val="right" w:leader="dot" w:pos="8306"/>
        </w:tabs>
      </w:pPr>
      <w:hyperlink w:anchor="_Toc16491" w:history="1">
        <w:r>
          <w:rPr>
            <w:rFonts w:ascii="仿宋" w:eastAsia="仿宋" w:hAnsi="仿宋" w:cs="仿宋" w:hint="eastAsia"/>
            <w:lang w:eastAsia="zh-CN"/>
          </w:rPr>
          <w:t>(一)、文档编制与审查</w:t>
        </w:r>
        <w:r>
          <w:tab/>
        </w:r>
        <w:r>
          <w:fldChar w:fldCharType="begin"/>
        </w:r>
        <w:r>
          <w:instrText xml:space="preserve"> PAGEREF _Toc16491 \h </w:instrText>
        </w:r>
        <w:r>
          <w:fldChar w:fldCharType="separate"/>
        </w:r>
        <w:r>
          <w:t>3</w:t>
        </w:r>
        <w:r>
          <w:fldChar w:fldCharType="end"/>
        </w:r>
      </w:hyperlink>
    </w:p>
    <w:p>
      <w:pPr>
        <w:pStyle w:val="TOC2"/>
        <w:tabs>
          <w:tab w:val="right" w:leader="dot" w:pos="8306"/>
        </w:tabs>
      </w:pPr>
      <w:hyperlink w:anchor="_Toc25600" w:history="1">
        <w:r>
          <w:rPr>
            <w:rFonts w:ascii="仿宋" w:eastAsia="仿宋" w:hAnsi="仿宋" w:cs="仿宋" w:hint="eastAsia"/>
            <w:lang w:eastAsia="zh-CN"/>
          </w:rPr>
          <w:t>(二)、文档发布与分发</w:t>
        </w:r>
        <w:r>
          <w:tab/>
        </w:r>
        <w:r>
          <w:fldChar w:fldCharType="begin"/>
        </w:r>
        <w:r>
          <w:instrText xml:space="preserve"> PAGEREF _Toc25600 \h </w:instrText>
        </w:r>
        <w:r>
          <w:fldChar w:fldCharType="separate"/>
        </w:r>
        <w:r>
          <w:t>4</w:t>
        </w:r>
        <w:r>
          <w:fldChar w:fldCharType="end"/>
        </w:r>
      </w:hyperlink>
    </w:p>
    <w:p>
      <w:pPr>
        <w:pStyle w:val="TOC2"/>
        <w:tabs>
          <w:tab w:val="right" w:leader="dot" w:pos="8306"/>
        </w:tabs>
      </w:pPr>
      <w:hyperlink w:anchor="_Toc17463" w:history="1">
        <w:r>
          <w:rPr>
            <w:rFonts w:ascii="仿宋" w:eastAsia="仿宋" w:hAnsi="仿宋" w:cs="仿宋" w:hint="eastAsia"/>
            <w:lang w:eastAsia="zh-CN"/>
          </w:rPr>
          <w:t>(三)、文档存档与归档</w:t>
        </w:r>
        <w:r>
          <w:tab/>
        </w:r>
        <w:r>
          <w:fldChar w:fldCharType="begin"/>
        </w:r>
        <w:r>
          <w:instrText xml:space="preserve"> PAGEREF _Toc17463 \h </w:instrText>
        </w:r>
        <w:r>
          <w:fldChar w:fldCharType="separate"/>
        </w:r>
        <w:r>
          <w:t>5</w:t>
        </w:r>
        <w:r>
          <w:fldChar w:fldCharType="end"/>
        </w:r>
      </w:hyperlink>
    </w:p>
    <w:p>
      <w:pPr>
        <w:pStyle w:val="TOC1"/>
        <w:tabs>
          <w:tab w:val="right" w:leader="dot" w:pos="8306"/>
        </w:tabs>
      </w:pPr>
      <w:hyperlink w:anchor="_Toc26909" w:history="1">
        <w:r>
          <w:rPr>
            <w:rFonts w:ascii="仿宋" w:eastAsia="仿宋" w:hAnsi="仿宋" w:cs="仿宋" w:hint="eastAsia"/>
            <w:lang w:eastAsia="zh-CN"/>
          </w:rPr>
          <w:t>二、气浮设备项目选址可行性分析</w:t>
        </w:r>
        <w:r>
          <w:tab/>
        </w:r>
        <w:r>
          <w:fldChar w:fldCharType="begin"/>
        </w:r>
        <w:r>
          <w:instrText xml:space="preserve"> PAGEREF _Toc26909 \h </w:instrText>
        </w:r>
        <w:r>
          <w:fldChar w:fldCharType="separate"/>
        </w:r>
        <w:r>
          <w:t>6</w:t>
        </w:r>
        <w:r>
          <w:fldChar w:fldCharType="end"/>
        </w:r>
      </w:hyperlink>
    </w:p>
    <w:p>
      <w:pPr>
        <w:pStyle w:val="TOC2"/>
        <w:tabs>
          <w:tab w:val="right" w:leader="dot" w:pos="8306"/>
        </w:tabs>
      </w:pPr>
      <w:hyperlink w:anchor="_Toc30329" w:history="1">
        <w:r>
          <w:rPr>
            <w:rFonts w:ascii="仿宋" w:eastAsia="仿宋" w:hAnsi="仿宋" w:cs="仿宋" w:hint="eastAsia"/>
            <w:lang w:eastAsia="zh-CN"/>
          </w:rPr>
          <w:t>(一)、气浮设备项目选址</w:t>
        </w:r>
        <w:r>
          <w:tab/>
        </w:r>
        <w:r>
          <w:fldChar w:fldCharType="begin"/>
        </w:r>
        <w:r>
          <w:instrText xml:space="preserve"> PAGEREF _Toc30329 \h </w:instrText>
        </w:r>
        <w:r>
          <w:fldChar w:fldCharType="separate"/>
        </w:r>
        <w:r>
          <w:t>6</w:t>
        </w:r>
        <w:r>
          <w:fldChar w:fldCharType="end"/>
        </w:r>
      </w:hyperlink>
    </w:p>
    <w:p>
      <w:pPr>
        <w:pStyle w:val="TOC2"/>
        <w:tabs>
          <w:tab w:val="right" w:leader="dot" w:pos="8306"/>
        </w:tabs>
      </w:pPr>
      <w:hyperlink w:anchor="_Toc13355" w:history="1">
        <w:r>
          <w:rPr>
            <w:rFonts w:ascii="仿宋" w:eastAsia="仿宋" w:hAnsi="仿宋" w:cs="仿宋" w:hint="eastAsia"/>
            <w:lang w:eastAsia="zh-CN"/>
          </w:rPr>
          <w:t>(二)、用地控制指标</w:t>
        </w:r>
        <w:r>
          <w:tab/>
        </w:r>
        <w:r>
          <w:fldChar w:fldCharType="begin"/>
        </w:r>
        <w:r>
          <w:instrText xml:space="preserve"> PAGEREF _Toc13355 \h </w:instrText>
        </w:r>
        <w:r>
          <w:fldChar w:fldCharType="separate"/>
        </w:r>
        <w:r>
          <w:t>6</w:t>
        </w:r>
        <w:r>
          <w:fldChar w:fldCharType="end"/>
        </w:r>
      </w:hyperlink>
    </w:p>
    <w:p>
      <w:pPr>
        <w:pStyle w:val="TOC2"/>
        <w:tabs>
          <w:tab w:val="right" w:leader="dot" w:pos="8306"/>
        </w:tabs>
      </w:pPr>
      <w:hyperlink w:anchor="_Toc31729" w:history="1">
        <w:r>
          <w:rPr>
            <w:rFonts w:ascii="仿宋" w:eastAsia="仿宋" w:hAnsi="仿宋" w:cs="仿宋" w:hint="eastAsia"/>
            <w:lang w:eastAsia="zh-CN"/>
          </w:rPr>
          <w:t>(三)、节约用地措施</w:t>
        </w:r>
        <w:r>
          <w:tab/>
        </w:r>
        <w:r>
          <w:fldChar w:fldCharType="begin"/>
        </w:r>
        <w:r>
          <w:instrText xml:space="preserve"> PAGEREF _Toc31729 \h </w:instrText>
        </w:r>
        <w:r>
          <w:fldChar w:fldCharType="separate"/>
        </w:r>
        <w:r>
          <w:t>8</w:t>
        </w:r>
        <w:r>
          <w:fldChar w:fldCharType="end"/>
        </w:r>
      </w:hyperlink>
    </w:p>
    <w:p>
      <w:pPr>
        <w:pStyle w:val="TOC2"/>
        <w:tabs>
          <w:tab w:val="right" w:leader="dot" w:pos="8306"/>
        </w:tabs>
      </w:pPr>
      <w:hyperlink w:anchor="_Toc19325" w:history="1">
        <w:r>
          <w:rPr>
            <w:rFonts w:ascii="仿宋" w:eastAsia="仿宋" w:hAnsi="仿宋" w:cs="仿宋" w:hint="eastAsia"/>
            <w:lang w:eastAsia="zh-CN"/>
          </w:rPr>
          <w:t>(四)、总图布置方案</w:t>
        </w:r>
        <w:r>
          <w:tab/>
        </w:r>
        <w:r>
          <w:fldChar w:fldCharType="begin"/>
        </w:r>
        <w:r>
          <w:instrText xml:space="preserve"> PAGEREF _Toc19325 \h </w:instrText>
        </w:r>
        <w:r>
          <w:fldChar w:fldCharType="separate"/>
        </w:r>
        <w:r>
          <w:t>9</w:t>
        </w:r>
        <w:r>
          <w:fldChar w:fldCharType="end"/>
        </w:r>
      </w:hyperlink>
    </w:p>
    <w:p>
      <w:pPr>
        <w:pStyle w:val="TOC2"/>
        <w:tabs>
          <w:tab w:val="right" w:leader="dot" w:pos="8306"/>
        </w:tabs>
      </w:pPr>
      <w:hyperlink w:anchor="_Toc11250" w:history="1">
        <w:r>
          <w:rPr>
            <w:rFonts w:ascii="仿宋" w:eastAsia="仿宋" w:hAnsi="仿宋" w:cs="仿宋" w:hint="eastAsia"/>
            <w:lang w:eastAsia="zh-CN"/>
          </w:rPr>
          <w:t>(五)、选址综合评价</w:t>
        </w:r>
        <w:r>
          <w:tab/>
        </w:r>
        <w:r>
          <w:fldChar w:fldCharType="begin"/>
        </w:r>
        <w:r>
          <w:instrText xml:space="preserve"> PAGEREF _Toc11250 \h </w:instrText>
        </w:r>
        <w:r>
          <w:fldChar w:fldCharType="separate"/>
        </w:r>
        <w:r>
          <w:t>10</w:t>
        </w:r>
        <w:r>
          <w:fldChar w:fldCharType="end"/>
        </w:r>
      </w:hyperlink>
    </w:p>
    <w:p>
      <w:pPr>
        <w:pStyle w:val="TOC1"/>
        <w:tabs>
          <w:tab w:val="right" w:leader="dot" w:pos="8306"/>
        </w:tabs>
      </w:pPr>
      <w:hyperlink w:anchor="_Toc4664" w:history="1">
        <w:r>
          <w:rPr>
            <w:rFonts w:ascii="仿宋" w:eastAsia="仿宋" w:hAnsi="仿宋" w:cs="仿宋" w:hint="eastAsia"/>
            <w:lang w:eastAsia="zh-CN"/>
          </w:rPr>
          <w:t>三、市场分析、调研</w:t>
        </w:r>
        <w:r>
          <w:tab/>
        </w:r>
        <w:r>
          <w:fldChar w:fldCharType="begin"/>
        </w:r>
        <w:r>
          <w:instrText xml:space="preserve"> PAGEREF _Toc4664 \h </w:instrText>
        </w:r>
        <w:r>
          <w:fldChar w:fldCharType="separate"/>
        </w:r>
        <w:r>
          <w:t>12</w:t>
        </w:r>
        <w:r>
          <w:fldChar w:fldCharType="end"/>
        </w:r>
      </w:hyperlink>
    </w:p>
    <w:p>
      <w:pPr>
        <w:pStyle w:val="TOC2"/>
        <w:tabs>
          <w:tab w:val="right" w:leader="dot" w:pos="8306"/>
        </w:tabs>
      </w:pPr>
      <w:hyperlink w:anchor="_Toc10660" w:history="1">
        <w:r>
          <w:rPr>
            <w:rFonts w:ascii="仿宋" w:eastAsia="仿宋" w:hAnsi="仿宋" w:cs="仿宋" w:hint="eastAsia"/>
            <w:lang w:eastAsia="zh-CN"/>
          </w:rPr>
          <w:t>(一)、气浮设备行业分析</w:t>
        </w:r>
        <w:r>
          <w:tab/>
        </w:r>
        <w:r>
          <w:fldChar w:fldCharType="begin"/>
        </w:r>
        <w:r>
          <w:instrText xml:space="preserve"> PAGEREF _Toc10660 \h </w:instrText>
        </w:r>
        <w:r>
          <w:fldChar w:fldCharType="separate"/>
        </w:r>
        <w:r>
          <w:t>12</w:t>
        </w:r>
        <w:r>
          <w:fldChar w:fldCharType="end"/>
        </w:r>
      </w:hyperlink>
    </w:p>
    <w:p>
      <w:pPr>
        <w:pStyle w:val="TOC2"/>
        <w:tabs>
          <w:tab w:val="right" w:leader="dot" w:pos="8306"/>
        </w:tabs>
      </w:pPr>
      <w:hyperlink w:anchor="_Toc8474" w:history="1">
        <w:r>
          <w:rPr>
            <w:rFonts w:ascii="仿宋" w:eastAsia="仿宋" w:hAnsi="仿宋" w:cs="仿宋" w:hint="eastAsia"/>
            <w:lang w:eastAsia="zh-CN"/>
          </w:rPr>
          <w:t>(二)、气浮设备市场分析预测</w:t>
        </w:r>
        <w:r>
          <w:tab/>
        </w:r>
        <w:r>
          <w:fldChar w:fldCharType="begin"/>
        </w:r>
        <w:r>
          <w:instrText xml:space="preserve"> PAGEREF _Toc8474 \h </w:instrText>
        </w:r>
        <w:r>
          <w:fldChar w:fldCharType="separate"/>
        </w:r>
        <w:r>
          <w:t>12</w:t>
        </w:r>
        <w:r>
          <w:fldChar w:fldCharType="end"/>
        </w:r>
      </w:hyperlink>
    </w:p>
    <w:p>
      <w:pPr>
        <w:pStyle w:val="TOC1"/>
        <w:tabs>
          <w:tab w:val="right" w:leader="dot" w:pos="8306"/>
        </w:tabs>
      </w:pPr>
      <w:hyperlink w:anchor="_Toc27704" w:history="1">
        <w:r>
          <w:rPr>
            <w:rFonts w:ascii="仿宋" w:eastAsia="仿宋" w:hAnsi="仿宋" w:cs="仿宋" w:hint="eastAsia"/>
            <w:lang w:eastAsia="zh-CN"/>
          </w:rPr>
          <w:t>四、气浮设备项目建设背景及必要性分析</w:t>
        </w:r>
        <w:r>
          <w:tab/>
        </w:r>
        <w:r>
          <w:fldChar w:fldCharType="begin"/>
        </w:r>
        <w:r>
          <w:instrText xml:space="preserve"> PAGEREF _Toc27704 \h </w:instrText>
        </w:r>
        <w:r>
          <w:fldChar w:fldCharType="separate"/>
        </w:r>
        <w:r>
          <w:t>13</w:t>
        </w:r>
        <w:r>
          <w:fldChar w:fldCharType="end"/>
        </w:r>
      </w:hyperlink>
    </w:p>
    <w:p>
      <w:pPr>
        <w:pStyle w:val="TOC2"/>
        <w:tabs>
          <w:tab w:val="right" w:leader="dot" w:pos="8306"/>
        </w:tabs>
      </w:pPr>
      <w:hyperlink w:anchor="_Toc30286" w:history="1">
        <w:r>
          <w:rPr>
            <w:rFonts w:ascii="仿宋" w:eastAsia="仿宋" w:hAnsi="仿宋" w:cs="仿宋" w:hint="eastAsia"/>
            <w:lang w:eastAsia="zh-CN"/>
          </w:rPr>
          <w:t>(一)、气浮设备项目背景分析</w:t>
        </w:r>
        <w:r>
          <w:tab/>
        </w:r>
        <w:r>
          <w:fldChar w:fldCharType="begin"/>
        </w:r>
        <w:r>
          <w:instrText xml:space="preserve"> PAGEREF _Toc30286 \h </w:instrText>
        </w:r>
        <w:r>
          <w:fldChar w:fldCharType="separate"/>
        </w:r>
        <w:r>
          <w:t>13</w:t>
        </w:r>
        <w:r>
          <w:fldChar w:fldCharType="end"/>
        </w:r>
      </w:hyperlink>
    </w:p>
    <w:p>
      <w:pPr>
        <w:pStyle w:val="TOC2"/>
        <w:tabs>
          <w:tab w:val="right" w:leader="dot" w:pos="8306"/>
        </w:tabs>
      </w:pPr>
      <w:hyperlink w:anchor="_Toc21989" w:history="1">
        <w:r>
          <w:rPr>
            <w:rFonts w:ascii="仿宋" w:eastAsia="仿宋" w:hAnsi="仿宋" w:cs="仿宋" w:hint="eastAsia"/>
            <w:lang w:eastAsia="zh-CN"/>
          </w:rPr>
          <w:t>(二)、气浮设备项目建设必要性分析</w:t>
        </w:r>
        <w:r>
          <w:tab/>
        </w:r>
        <w:r>
          <w:fldChar w:fldCharType="begin"/>
        </w:r>
        <w:r>
          <w:instrText xml:space="preserve"> PAGEREF _Toc21989 \h </w:instrText>
        </w:r>
        <w:r>
          <w:fldChar w:fldCharType="separate"/>
        </w:r>
        <w:r>
          <w:t>15</w:t>
        </w:r>
        <w:r>
          <w:fldChar w:fldCharType="end"/>
        </w:r>
      </w:hyperlink>
    </w:p>
    <w:p>
      <w:pPr>
        <w:pStyle w:val="TOC1"/>
        <w:tabs>
          <w:tab w:val="right" w:leader="dot" w:pos="8306"/>
        </w:tabs>
      </w:pPr>
      <w:hyperlink w:anchor="_Toc15621" w:history="1">
        <w:r>
          <w:rPr>
            <w:rFonts w:ascii="仿宋" w:eastAsia="仿宋" w:hAnsi="仿宋" w:cs="仿宋" w:hint="eastAsia"/>
            <w:lang w:eastAsia="zh-CN"/>
          </w:rPr>
          <w:t>五、气浮设备项目可持续发展</w:t>
        </w:r>
        <w:r>
          <w:tab/>
        </w:r>
        <w:r>
          <w:fldChar w:fldCharType="begin"/>
        </w:r>
        <w:r>
          <w:instrText xml:space="preserve"> PAGEREF _Toc15621 \h </w:instrText>
        </w:r>
        <w:r>
          <w:fldChar w:fldCharType="separate"/>
        </w:r>
        <w:r>
          <w:t>16</w:t>
        </w:r>
        <w:r>
          <w:fldChar w:fldCharType="end"/>
        </w:r>
      </w:hyperlink>
    </w:p>
    <w:p>
      <w:pPr>
        <w:pStyle w:val="TOC2"/>
        <w:tabs>
          <w:tab w:val="right" w:leader="dot" w:pos="8306"/>
        </w:tabs>
      </w:pPr>
      <w:hyperlink w:anchor="_Toc14248" w:history="1">
        <w:r>
          <w:rPr>
            <w:rFonts w:ascii="仿宋" w:eastAsia="仿宋" w:hAnsi="仿宋" w:cs="仿宋" w:hint="eastAsia"/>
            <w:lang w:eastAsia="zh-CN"/>
          </w:rPr>
          <w:t>(一)、可持续战略与实践</w:t>
        </w:r>
        <w:r>
          <w:tab/>
        </w:r>
        <w:r>
          <w:fldChar w:fldCharType="begin"/>
        </w:r>
        <w:r>
          <w:instrText xml:space="preserve"> PAGEREF _Toc14248 \h </w:instrText>
        </w:r>
        <w:r>
          <w:fldChar w:fldCharType="separate"/>
        </w:r>
        <w:r>
          <w:t>16</w:t>
        </w:r>
        <w:r>
          <w:fldChar w:fldCharType="end"/>
        </w:r>
      </w:hyperlink>
    </w:p>
    <w:p>
      <w:pPr>
        <w:pStyle w:val="TOC2"/>
        <w:tabs>
          <w:tab w:val="right" w:leader="dot" w:pos="8306"/>
        </w:tabs>
      </w:pPr>
      <w:hyperlink w:anchor="_Toc12970" w:history="1">
        <w:r>
          <w:rPr>
            <w:rFonts w:ascii="仿宋" w:eastAsia="仿宋" w:hAnsi="仿宋" w:cs="仿宋" w:hint="eastAsia"/>
            <w:lang w:eastAsia="zh-CN"/>
          </w:rPr>
          <w:t>(二)、环保与社会责任</w:t>
        </w:r>
        <w:r>
          <w:tab/>
        </w:r>
        <w:r>
          <w:fldChar w:fldCharType="begin"/>
        </w:r>
        <w:r>
          <w:instrText xml:space="preserve"> PAGEREF _Toc12970 \h </w:instrText>
        </w:r>
        <w:r>
          <w:fldChar w:fldCharType="separate"/>
        </w:r>
        <w:r>
          <w:t>17</w:t>
        </w:r>
        <w:r>
          <w:fldChar w:fldCharType="end"/>
        </w:r>
      </w:hyperlink>
    </w:p>
    <w:p>
      <w:pPr>
        <w:pStyle w:val="TOC1"/>
        <w:tabs>
          <w:tab w:val="right" w:leader="dot" w:pos="8306"/>
        </w:tabs>
      </w:pPr>
      <w:hyperlink w:anchor="_Toc20502" w:history="1">
        <w:r>
          <w:rPr>
            <w:rFonts w:ascii="仿宋" w:eastAsia="仿宋" w:hAnsi="仿宋" w:cs="仿宋" w:hint="eastAsia"/>
            <w:lang w:eastAsia="zh-CN"/>
          </w:rPr>
          <w:t>六、工艺说明</w:t>
        </w:r>
        <w:r>
          <w:tab/>
        </w:r>
        <w:r>
          <w:fldChar w:fldCharType="begin"/>
        </w:r>
        <w:r>
          <w:instrText xml:space="preserve"> PAGEREF _Toc20502 \h </w:instrText>
        </w:r>
        <w:r>
          <w:fldChar w:fldCharType="separate"/>
        </w:r>
        <w:r>
          <w:t>18</w:t>
        </w:r>
        <w:r>
          <w:fldChar w:fldCharType="end"/>
        </w:r>
      </w:hyperlink>
    </w:p>
    <w:p>
      <w:pPr>
        <w:pStyle w:val="TOC2"/>
        <w:tabs>
          <w:tab w:val="right" w:leader="dot" w:pos="8306"/>
        </w:tabs>
      </w:pPr>
      <w:hyperlink w:anchor="_Toc7916" w:history="1">
        <w:r>
          <w:rPr>
            <w:rFonts w:ascii="仿宋" w:eastAsia="仿宋" w:hAnsi="仿宋" w:cs="仿宋" w:hint="eastAsia"/>
            <w:lang w:eastAsia="zh-CN"/>
          </w:rPr>
          <w:t>(一)、技术管理特点</w:t>
        </w:r>
        <w:r>
          <w:tab/>
        </w:r>
        <w:r>
          <w:fldChar w:fldCharType="begin"/>
        </w:r>
        <w:r>
          <w:instrText xml:space="preserve"> PAGEREF _Toc7916 \h </w:instrText>
        </w:r>
        <w:r>
          <w:fldChar w:fldCharType="separate"/>
        </w:r>
        <w:r>
          <w:t>18</w:t>
        </w:r>
        <w:r>
          <w:fldChar w:fldCharType="end"/>
        </w:r>
      </w:hyperlink>
    </w:p>
    <w:p>
      <w:pPr>
        <w:pStyle w:val="TOC2"/>
        <w:tabs>
          <w:tab w:val="right" w:leader="dot" w:pos="8306"/>
        </w:tabs>
      </w:pPr>
      <w:hyperlink w:anchor="_Toc1484" w:history="1">
        <w:r>
          <w:rPr>
            <w:rFonts w:ascii="仿宋" w:eastAsia="仿宋" w:hAnsi="仿宋" w:cs="仿宋" w:hint="eastAsia"/>
            <w:lang w:eastAsia="zh-CN"/>
          </w:rPr>
          <w:t>(二)、气浮设备项目工艺技术设计方案</w:t>
        </w:r>
        <w:r>
          <w:tab/>
        </w:r>
        <w:r>
          <w:fldChar w:fldCharType="begin"/>
        </w:r>
        <w:r>
          <w:instrText xml:space="preserve"> PAGEREF _Toc1484 \h </w:instrText>
        </w:r>
        <w:r>
          <w:fldChar w:fldCharType="separate"/>
        </w:r>
        <w:r>
          <w:t>19</w:t>
        </w:r>
        <w:r>
          <w:fldChar w:fldCharType="end"/>
        </w:r>
      </w:hyperlink>
    </w:p>
    <w:p>
      <w:pPr>
        <w:pStyle w:val="TOC2"/>
        <w:tabs>
          <w:tab w:val="right" w:leader="dot" w:pos="8306"/>
        </w:tabs>
      </w:pPr>
      <w:hyperlink w:anchor="_Toc15609" w:history="1">
        <w:r>
          <w:rPr>
            <w:rFonts w:ascii="仿宋" w:eastAsia="仿宋" w:hAnsi="仿宋" w:cs="仿宋" w:hint="eastAsia"/>
            <w:lang w:eastAsia="zh-CN"/>
          </w:rPr>
          <w:t>(三)、设备选型方案</w:t>
        </w:r>
        <w:r>
          <w:tab/>
        </w:r>
        <w:r>
          <w:fldChar w:fldCharType="begin"/>
        </w:r>
        <w:r>
          <w:instrText xml:space="preserve"> PAGEREF _Toc15609 \h </w:instrText>
        </w:r>
        <w:r>
          <w:fldChar w:fldCharType="separate"/>
        </w:r>
        <w:r>
          <w:t>20</w:t>
        </w:r>
        <w:r>
          <w:fldChar w:fldCharType="end"/>
        </w:r>
      </w:hyperlink>
    </w:p>
    <w:p>
      <w:pPr>
        <w:pStyle w:val="TOC1"/>
        <w:tabs>
          <w:tab w:val="right" w:leader="dot" w:pos="8306"/>
        </w:tabs>
      </w:pPr>
      <w:hyperlink w:anchor="_Toc25143" w:history="1">
        <w:r>
          <w:rPr>
            <w:rFonts w:ascii="仿宋" w:eastAsia="仿宋" w:hAnsi="仿宋" w:cs="仿宋" w:hint="eastAsia"/>
            <w:lang w:eastAsia="zh-CN"/>
          </w:rPr>
          <w:t>七、气浮设备项目投资规划</w:t>
        </w:r>
        <w:r>
          <w:tab/>
        </w:r>
        <w:r>
          <w:fldChar w:fldCharType="begin"/>
        </w:r>
        <w:r>
          <w:instrText xml:space="preserve"> PAGEREF _Toc25143 \h </w:instrText>
        </w:r>
        <w:r>
          <w:fldChar w:fldCharType="separate"/>
        </w:r>
        <w:r>
          <w:t>22</w:t>
        </w:r>
        <w:r>
          <w:fldChar w:fldCharType="end"/>
        </w:r>
      </w:hyperlink>
    </w:p>
    <w:p>
      <w:pPr>
        <w:pStyle w:val="TOC2"/>
        <w:tabs>
          <w:tab w:val="right" w:leader="dot" w:pos="8306"/>
        </w:tabs>
      </w:pPr>
      <w:hyperlink w:anchor="_Toc10137" w:history="1">
        <w:r>
          <w:rPr>
            <w:rFonts w:ascii="仿宋" w:eastAsia="仿宋" w:hAnsi="仿宋" w:cs="仿宋" w:hint="eastAsia"/>
            <w:lang w:eastAsia="zh-CN"/>
          </w:rPr>
          <w:t>(一)、气浮设备项目总投资估算</w:t>
        </w:r>
        <w:r>
          <w:tab/>
        </w:r>
        <w:r>
          <w:fldChar w:fldCharType="begin"/>
        </w:r>
        <w:r>
          <w:instrText xml:space="preserve"> PAGEREF _Toc10137 \h </w:instrText>
        </w:r>
        <w:r>
          <w:fldChar w:fldCharType="separate"/>
        </w:r>
        <w:r>
          <w:t>22</w:t>
        </w:r>
        <w:r>
          <w:fldChar w:fldCharType="end"/>
        </w:r>
      </w:hyperlink>
    </w:p>
    <w:p>
      <w:pPr>
        <w:pStyle w:val="TOC2"/>
        <w:tabs>
          <w:tab w:val="right" w:leader="dot" w:pos="8306"/>
        </w:tabs>
      </w:pPr>
      <w:hyperlink w:anchor="_Toc14289" w:history="1">
        <w:r>
          <w:rPr>
            <w:rFonts w:ascii="仿宋" w:eastAsia="仿宋" w:hAnsi="仿宋" w:cs="仿宋" w:hint="eastAsia"/>
            <w:lang w:eastAsia="zh-CN"/>
          </w:rPr>
          <w:t>(二)、资金筹措</w:t>
        </w:r>
        <w:r>
          <w:tab/>
        </w:r>
        <w:r>
          <w:fldChar w:fldCharType="begin"/>
        </w:r>
        <w:r>
          <w:instrText xml:space="preserve"> PAGEREF _Toc14289 \h </w:instrText>
        </w:r>
        <w:r>
          <w:fldChar w:fldCharType="separate"/>
        </w:r>
        <w:r>
          <w:t>23</w:t>
        </w:r>
        <w:r>
          <w:fldChar w:fldCharType="end"/>
        </w:r>
      </w:hyperlink>
    </w:p>
    <w:p>
      <w:pPr>
        <w:pStyle w:val="TOC1"/>
        <w:tabs>
          <w:tab w:val="right" w:leader="dot" w:pos="8306"/>
        </w:tabs>
      </w:pPr>
      <w:hyperlink w:anchor="_Toc9989" w:history="1">
        <w:r>
          <w:rPr>
            <w:rFonts w:ascii="仿宋" w:eastAsia="仿宋" w:hAnsi="仿宋" w:cs="仿宋" w:hint="eastAsia"/>
            <w:lang w:eastAsia="zh-CN"/>
          </w:rPr>
          <w:t>八、气浮设备项目经营效益</w:t>
        </w:r>
        <w:r>
          <w:tab/>
        </w:r>
        <w:r>
          <w:fldChar w:fldCharType="begin"/>
        </w:r>
        <w:r>
          <w:instrText xml:space="preserve"> PAGEREF _Toc9989 \h </w:instrText>
        </w:r>
        <w:r>
          <w:fldChar w:fldCharType="separate"/>
        </w:r>
        <w:r>
          <w:t>24</w:t>
        </w:r>
        <w:r>
          <w:fldChar w:fldCharType="end"/>
        </w:r>
      </w:hyperlink>
    </w:p>
    <w:p>
      <w:pPr>
        <w:pStyle w:val="TOC2"/>
        <w:tabs>
          <w:tab w:val="right" w:leader="dot" w:pos="8306"/>
        </w:tabs>
      </w:pPr>
      <w:hyperlink w:anchor="_Toc30463" w:history="1">
        <w:r>
          <w:rPr>
            <w:rFonts w:ascii="仿宋" w:eastAsia="仿宋" w:hAnsi="仿宋" w:cs="仿宋" w:hint="eastAsia"/>
            <w:lang w:eastAsia="zh-CN"/>
          </w:rPr>
          <w:t>(一)、经济评价财务测算</w:t>
        </w:r>
        <w:r>
          <w:tab/>
        </w:r>
        <w:r>
          <w:fldChar w:fldCharType="begin"/>
        </w:r>
        <w:r>
          <w:instrText xml:space="preserve"> PAGEREF _Toc30463 \h </w:instrText>
        </w:r>
        <w:r>
          <w:fldChar w:fldCharType="separate"/>
        </w:r>
        <w:r>
          <w:t>24</w:t>
        </w:r>
        <w:r>
          <w:fldChar w:fldCharType="end"/>
        </w:r>
      </w:hyperlink>
    </w:p>
    <w:p>
      <w:pPr>
        <w:pStyle w:val="TOC2"/>
        <w:tabs>
          <w:tab w:val="right" w:leader="dot" w:pos="8306"/>
        </w:tabs>
      </w:pPr>
      <w:hyperlink w:anchor="_Toc30395" w:history="1">
        <w:r>
          <w:rPr>
            <w:rFonts w:ascii="仿宋" w:eastAsia="仿宋" w:hAnsi="仿宋" w:cs="仿宋" w:hint="eastAsia"/>
            <w:lang w:eastAsia="zh-CN"/>
          </w:rPr>
          <w:t>(二)、气浮设备项目盈利能力分析</w:t>
        </w:r>
        <w:r>
          <w:tab/>
        </w:r>
        <w:r>
          <w:fldChar w:fldCharType="begin"/>
        </w:r>
        <w:r>
          <w:instrText xml:space="preserve"> PAGEREF _Toc30395 \h </w:instrText>
        </w:r>
        <w:r>
          <w:fldChar w:fldCharType="separate"/>
        </w:r>
        <w:r>
          <w:t>25</w:t>
        </w:r>
        <w:r>
          <w:fldChar w:fldCharType="end"/>
        </w:r>
      </w:hyperlink>
    </w:p>
    <w:p>
      <w:pPr>
        <w:pStyle w:val="TOC1"/>
        <w:tabs>
          <w:tab w:val="right" w:leader="dot" w:pos="8306"/>
        </w:tabs>
      </w:pPr>
      <w:hyperlink w:anchor="_Toc3899" w:history="1">
        <w:r>
          <w:rPr>
            <w:rFonts w:ascii="仿宋" w:eastAsia="仿宋" w:hAnsi="仿宋" w:cs="仿宋" w:hint="eastAsia"/>
            <w:lang w:eastAsia="zh-CN"/>
          </w:rPr>
          <w:t>九、气浮设备项目环境影响分析</w:t>
        </w:r>
        <w:r>
          <w:tab/>
        </w:r>
        <w:r>
          <w:fldChar w:fldCharType="begin"/>
        </w:r>
        <w:r>
          <w:instrText xml:space="preserve"> PAGEREF _Toc3899 \h </w:instrText>
        </w:r>
        <w:r>
          <w:fldChar w:fldCharType="separate"/>
        </w:r>
        <w:r>
          <w:t>26</w:t>
        </w:r>
        <w:r>
          <w:fldChar w:fldCharType="end"/>
        </w:r>
      </w:hyperlink>
    </w:p>
    <w:p>
      <w:pPr>
        <w:pStyle w:val="TOC2"/>
        <w:tabs>
          <w:tab w:val="right" w:leader="dot" w:pos="8306"/>
        </w:tabs>
      </w:pPr>
      <w:hyperlink w:anchor="_Toc2708" w:history="1">
        <w:r>
          <w:rPr>
            <w:rFonts w:ascii="仿宋" w:eastAsia="仿宋" w:hAnsi="仿宋" w:cs="仿宋" w:hint="eastAsia"/>
            <w:lang w:eastAsia="zh-CN"/>
          </w:rPr>
          <w:t>(一)、建设区域环境质量现状</w:t>
        </w:r>
        <w:r>
          <w:tab/>
        </w:r>
        <w:r>
          <w:fldChar w:fldCharType="begin"/>
        </w:r>
        <w:r>
          <w:instrText xml:space="preserve"> PAGEREF _Toc2708 \h </w:instrText>
        </w:r>
        <w:r>
          <w:fldChar w:fldCharType="separate"/>
        </w:r>
        <w:r>
          <w:t>26</w:t>
        </w:r>
        <w:r>
          <w:fldChar w:fldCharType="end"/>
        </w:r>
      </w:hyperlink>
    </w:p>
    <w:p>
      <w:pPr>
        <w:pStyle w:val="TOC2"/>
        <w:tabs>
          <w:tab w:val="right" w:leader="dot" w:pos="8306"/>
        </w:tabs>
      </w:pPr>
      <w:hyperlink w:anchor="_Toc26156" w:history="1">
        <w:r>
          <w:rPr>
            <w:rFonts w:ascii="仿宋" w:eastAsia="仿宋" w:hAnsi="仿宋" w:cs="仿宋" w:hint="eastAsia"/>
            <w:lang w:eastAsia="zh-CN"/>
          </w:rPr>
          <w:t>(二)、建设期环境保护</w:t>
        </w:r>
        <w:r>
          <w:tab/>
        </w:r>
        <w:r>
          <w:fldChar w:fldCharType="begin"/>
        </w:r>
        <w:r>
          <w:instrText xml:space="preserve"> PAGEREF _Toc26156 \h </w:instrText>
        </w:r>
        <w:r>
          <w:fldChar w:fldCharType="separate"/>
        </w:r>
        <w:r>
          <w:t>27</w:t>
        </w:r>
        <w:r>
          <w:fldChar w:fldCharType="end"/>
        </w:r>
      </w:hyperlink>
    </w:p>
    <w:p>
      <w:pPr>
        <w:pStyle w:val="TOC2"/>
        <w:tabs>
          <w:tab w:val="right" w:leader="dot" w:pos="8306"/>
        </w:tabs>
      </w:pPr>
      <w:hyperlink w:anchor="_Toc21993" w:history="1">
        <w:r>
          <w:rPr>
            <w:rFonts w:ascii="仿宋" w:eastAsia="仿宋" w:hAnsi="仿宋" w:cs="仿宋" w:hint="eastAsia"/>
            <w:lang w:eastAsia="zh-CN"/>
          </w:rPr>
          <w:t>(三)、运营期环境保护</w:t>
        </w:r>
        <w:r>
          <w:tab/>
        </w:r>
        <w:r>
          <w:fldChar w:fldCharType="begin"/>
        </w:r>
        <w:r>
          <w:instrText xml:space="preserve"> PAGEREF _Toc21993 \h </w:instrText>
        </w:r>
        <w:r>
          <w:fldChar w:fldCharType="separate"/>
        </w:r>
        <w:r>
          <w:t>28</w:t>
        </w:r>
        <w:r>
          <w:fldChar w:fldCharType="end"/>
        </w:r>
      </w:hyperlink>
    </w:p>
    <w:p>
      <w:pPr>
        <w:pStyle w:val="TOC2"/>
        <w:tabs>
          <w:tab w:val="right" w:leader="dot" w:pos="8306"/>
        </w:tabs>
      </w:pPr>
      <w:hyperlink w:anchor="_Toc31959" w:history="1">
        <w:r>
          <w:rPr>
            <w:rFonts w:ascii="仿宋" w:eastAsia="仿宋" w:hAnsi="仿宋" w:cs="仿宋" w:hint="eastAsia"/>
            <w:lang w:eastAsia="zh-CN"/>
          </w:rPr>
          <w:t>(四)、气浮设备项目建设对区域经济的影响</w:t>
        </w:r>
        <w:r>
          <w:tab/>
        </w:r>
        <w:r>
          <w:fldChar w:fldCharType="begin"/>
        </w:r>
        <w:r>
          <w:instrText xml:space="preserve"> PAGEREF _Toc31959 \h </w:instrText>
        </w:r>
        <w:r>
          <w:fldChar w:fldCharType="separate"/>
        </w:r>
        <w:r>
          <w:t>30</w:t>
        </w:r>
        <w:r>
          <w:fldChar w:fldCharType="end"/>
        </w:r>
      </w:hyperlink>
    </w:p>
    <w:p>
      <w:pPr>
        <w:pStyle w:val="TOC2"/>
        <w:tabs>
          <w:tab w:val="right" w:leader="dot" w:pos="8306"/>
        </w:tabs>
      </w:pPr>
      <w:hyperlink w:anchor="_Toc27789" w:history="1">
        <w:r>
          <w:rPr>
            <w:rFonts w:ascii="仿宋" w:eastAsia="仿宋" w:hAnsi="仿宋" w:cs="仿宋" w:hint="eastAsia"/>
            <w:lang w:eastAsia="zh-CN"/>
          </w:rPr>
          <w:t>(五)、废弃物处理</w:t>
        </w:r>
        <w:r>
          <w:tab/>
        </w:r>
        <w:r>
          <w:fldChar w:fldCharType="begin"/>
        </w:r>
        <w:r>
          <w:instrText xml:space="preserve"> PAGEREF _Toc27789 \h </w:instrText>
        </w:r>
        <w:r>
          <w:fldChar w:fldCharType="separate"/>
        </w:r>
        <w:r>
          <w:t>31</w:t>
        </w:r>
        <w:r>
          <w:fldChar w:fldCharType="end"/>
        </w:r>
      </w:hyperlink>
    </w:p>
    <w:p>
      <w:pPr>
        <w:pStyle w:val="TOC2"/>
        <w:tabs>
          <w:tab w:val="right" w:leader="dot" w:pos="8306"/>
        </w:tabs>
      </w:pPr>
      <w:hyperlink w:anchor="_Toc23319" w:history="1">
        <w:r>
          <w:rPr>
            <w:rFonts w:ascii="仿宋" w:eastAsia="仿宋" w:hAnsi="仿宋" w:cs="仿宋" w:hint="eastAsia"/>
            <w:lang w:eastAsia="zh-CN"/>
          </w:rPr>
          <w:t>(六)、特殊环境影响分析</w:t>
        </w:r>
        <w:r>
          <w:tab/>
        </w:r>
        <w:r>
          <w:fldChar w:fldCharType="begin"/>
        </w:r>
        <w:r>
          <w:instrText xml:space="preserve"> PAGEREF _Toc23319 \h </w:instrText>
        </w:r>
        <w:r>
          <w:fldChar w:fldCharType="separate"/>
        </w:r>
        <w:r>
          <w:t>33</w:t>
        </w:r>
        <w:r>
          <w:fldChar w:fldCharType="end"/>
        </w:r>
      </w:hyperlink>
    </w:p>
    <w:p>
      <w:pPr>
        <w:pStyle w:val="TOC2"/>
        <w:tabs>
          <w:tab w:val="right" w:leader="dot" w:pos="8306"/>
        </w:tabs>
      </w:pPr>
      <w:hyperlink w:anchor="_Toc21732" w:history="1">
        <w:r>
          <w:rPr>
            <w:rFonts w:ascii="仿宋" w:eastAsia="仿宋" w:hAnsi="仿宋" w:cs="仿宋" w:hint="eastAsia"/>
            <w:lang w:eastAsia="zh-CN"/>
          </w:rPr>
          <w:t>(七)、清洁生产</w:t>
        </w:r>
        <w:r>
          <w:tab/>
        </w:r>
        <w:r>
          <w:fldChar w:fldCharType="begin"/>
        </w:r>
        <w:r>
          <w:instrText xml:space="preserve"> PAGEREF _Toc21732 \h </w:instrText>
        </w:r>
        <w:r>
          <w:fldChar w:fldCharType="separate"/>
        </w:r>
        <w:r>
          <w:t>34</w:t>
        </w:r>
        <w:r>
          <w:fldChar w:fldCharType="end"/>
        </w:r>
      </w:hyperlink>
    </w:p>
    <w:p>
      <w:pPr>
        <w:pStyle w:val="TOC2"/>
        <w:tabs>
          <w:tab w:val="right" w:leader="dot" w:pos="8306"/>
        </w:tabs>
      </w:pPr>
      <w:hyperlink w:anchor="_Toc23537" w:history="1">
        <w:r>
          <w:rPr>
            <w:rFonts w:ascii="仿宋" w:eastAsia="仿宋" w:hAnsi="仿宋" w:cs="仿宋" w:hint="eastAsia"/>
            <w:lang w:eastAsia="zh-CN"/>
          </w:rPr>
          <w:t>(八)、环境保护综合评价</w:t>
        </w:r>
        <w:r>
          <w:tab/>
        </w:r>
        <w:r>
          <w:fldChar w:fldCharType="begin"/>
        </w:r>
        <w:r>
          <w:instrText xml:space="preserve"> PAGEREF _Toc23537 \h </w:instrText>
        </w:r>
        <w:r>
          <w:fldChar w:fldCharType="separate"/>
        </w:r>
        <w:r>
          <w:t>35</w:t>
        </w:r>
        <w:r>
          <w:fldChar w:fldCharType="end"/>
        </w:r>
      </w:hyperlink>
    </w:p>
    <w:p>
      <w:pPr>
        <w:pStyle w:val="TOC1"/>
        <w:tabs>
          <w:tab w:val="right" w:leader="dot" w:pos="8306"/>
        </w:tabs>
      </w:pPr>
      <w:hyperlink w:anchor="_Toc23389" w:history="1">
        <w:r>
          <w:rPr>
            <w:rFonts w:ascii="仿宋" w:eastAsia="仿宋" w:hAnsi="仿宋" w:cs="仿宋" w:hint="eastAsia"/>
            <w:lang w:eastAsia="zh-CN"/>
          </w:rPr>
          <w:t>十、气浮设备项目风险管理</w:t>
        </w:r>
        <w:r>
          <w:tab/>
        </w:r>
        <w:r>
          <w:fldChar w:fldCharType="begin"/>
        </w:r>
        <w:r>
          <w:instrText xml:space="preserve"> PAGEREF _Toc23389 \h </w:instrText>
        </w:r>
        <w:r>
          <w:fldChar w:fldCharType="separate"/>
        </w:r>
        <w:r>
          <w:t>36</w:t>
        </w:r>
        <w:r>
          <w:fldChar w:fldCharType="end"/>
        </w:r>
      </w:hyperlink>
    </w:p>
    <w:p>
      <w:pPr>
        <w:pStyle w:val="TOC2"/>
        <w:tabs>
          <w:tab w:val="right" w:leader="dot" w:pos="8306"/>
        </w:tabs>
      </w:pPr>
      <w:hyperlink w:anchor="_Toc2443" w:history="1">
        <w:r>
          <w:rPr>
            <w:rFonts w:ascii="仿宋" w:eastAsia="仿宋" w:hAnsi="仿宋" w:cs="仿宋" w:hint="eastAsia"/>
            <w:lang w:eastAsia="zh-CN"/>
          </w:rPr>
          <w:t>(一)、风险识别与评估</w:t>
        </w:r>
        <w:r>
          <w:tab/>
        </w:r>
        <w:r>
          <w:fldChar w:fldCharType="begin"/>
        </w:r>
        <w:r>
          <w:instrText xml:space="preserve"> PAGEREF _Toc2443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16" w:history="1">
        <w:r>
          <w:rPr>
            <w:rFonts w:ascii="仿宋" w:eastAsia="仿宋" w:hAnsi="仿宋" w:cs="仿宋" w:hint="eastAsia"/>
            <w:lang w:eastAsia="zh-CN"/>
          </w:rPr>
          <w:t>(二)、风险应对策略</w:t>
        </w:r>
        <w:r>
          <w:tab/>
        </w:r>
        <w:r>
          <w:fldChar w:fldCharType="begin"/>
        </w:r>
        <w:r>
          <w:instrText xml:space="preserve"> PAGEREF _Toc31516 \h </w:instrText>
        </w:r>
        <w:r>
          <w:fldChar w:fldCharType="separate"/>
        </w:r>
        <w:r>
          <w:t>37</w:t>
        </w:r>
        <w:r>
          <w:fldChar w:fldCharType="end"/>
        </w:r>
      </w:hyperlink>
    </w:p>
    <w:p>
      <w:pPr>
        <w:pStyle w:val="TOC2"/>
        <w:tabs>
          <w:tab w:val="right" w:leader="dot" w:pos="8306"/>
        </w:tabs>
      </w:pPr>
      <w:hyperlink w:anchor="_Toc28104" w:history="1">
        <w:r>
          <w:rPr>
            <w:rFonts w:ascii="仿宋" w:eastAsia="仿宋" w:hAnsi="仿宋" w:cs="仿宋" w:hint="eastAsia"/>
            <w:lang w:eastAsia="zh-CN"/>
          </w:rPr>
          <w:t>(三)、风险监控与控制</w:t>
        </w:r>
        <w:r>
          <w:tab/>
        </w:r>
        <w:r>
          <w:fldChar w:fldCharType="begin"/>
        </w:r>
        <w:r>
          <w:instrText xml:space="preserve"> PAGEREF _Toc28104 \h </w:instrText>
        </w:r>
        <w:r>
          <w:fldChar w:fldCharType="separate"/>
        </w:r>
        <w:r>
          <w:t>39</w:t>
        </w:r>
        <w:r>
          <w:fldChar w:fldCharType="end"/>
        </w:r>
      </w:hyperlink>
    </w:p>
    <w:p>
      <w:pPr>
        <w:pStyle w:val="TOC1"/>
        <w:tabs>
          <w:tab w:val="right" w:leader="dot" w:pos="8306"/>
        </w:tabs>
      </w:pPr>
      <w:hyperlink w:anchor="_Toc19609" w:history="1">
        <w:r>
          <w:rPr>
            <w:rFonts w:ascii="仿宋" w:eastAsia="仿宋" w:hAnsi="仿宋" w:cs="仿宋" w:hint="eastAsia"/>
            <w:lang w:eastAsia="zh-CN"/>
          </w:rPr>
          <w:t>十一、气浮设备项目计划安排</w:t>
        </w:r>
        <w:r>
          <w:tab/>
        </w:r>
        <w:r>
          <w:fldChar w:fldCharType="begin"/>
        </w:r>
        <w:r>
          <w:instrText xml:space="preserve"> PAGEREF _Toc19609 \h </w:instrText>
        </w:r>
        <w:r>
          <w:fldChar w:fldCharType="separate"/>
        </w:r>
        <w:r>
          <w:t>40</w:t>
        </w:r>
        <w:r>
          <w:fldChar w:fldCharType="end"/>
        </w:r>
      </w:hyperlink>
    </w:p>
    <w:p>
      <w:pPr>
        <w:pStyle w:val="TOC2"/>
        <w:tabs>
          <w:tab w:val="right" w:leader="dot" w:pos="8306"/>
        </w:tabs>
      </w:pPr>
      <w:hyperlink w:anchor="_Toc9431" w:history="1">
        <w:r>
          <w:rPr>
            <w:rFonts w:ascii="仿宋" w:eastAsia="仿宋" w:hAnsi="仿宋" w:cs="仿宋" w:hint="eastAsia"/>
            <w:lang w:eastAsia="zh-CN"/>
          </w:rPr>
          <w:t>(一)、建设周期</w:t>
        </w:r>
        <w:r>
          <w:tab/>
        </w:r>
        <w:r>
          <w:fldChar w:fldCharType="begin"/>
        </w:r>
        <w:r>
          <w:instrText xml:space="preserve"> PAGEREF _Toc9431 \h </w:instrText>
        </w:r>
        <w:r>
          <w:fldChar w:fldCharType="separate"/>
        </w:r>
        <w:r>
          <w:t>40</w:t>
        </w:r>
        <w:r>
          <w:fldChar w:fldCharType="end"/>
        </w:r>
      </w:hyperlink>
    </w:p>
    <w:p>
      <w:pPr>
        <w:pStyle w:val="TOC2"/>
        <w:tabs>
          <w:tab w:val="right" w:leader="dot" w:pos="8306"/>
        </w:tabs>
      </w:pPr>
      <w:hyperlink w:anchor="_Toc12918" w:history="1">
        <w:r>
          <w:rPr>
            <w:rFonts w:ascii="仿宋" w:eastAsia="仿宋" w:hAnsi="仿宋" w:cs="仿宋" w:hint="eastAsia"/>
            <w:lang w:eastAsia="zh-CN"/>
          </w:rPr>
          <w:t>(二)、建设进度</w:t>
        </w:r>
        <w:r>
          <w:tab/>
        </w:r>
        <w:r>
          <w:fldChar w:fldCharType="begin"/>
        </w:r>
        <w:r>
          <w:instrText xml:space="preserve"> PAGEREF _Toc12918 \h </w:instrText>
        </w:r>
        <w:r>
          <w:fldChar w:fldCharType="separate"/>
        </w:r>
        <w:r>
          <w:t>41</w:t>
        </w:r>
        <w:r>
          <w:fldChar w:fldCharType="end"/>
        </w:r>
      </w:hyperlink>
    </w:p>
    <w:p>
      <w:pPr>
        <w:pStyle w:val="TOC2"/>
        <w:tabs>
          <w:tab w:val="right" w:leader="dot" w:pos="8306"/>
        </w:tabs>
      </w:pPr>
      <w:hyperlink w:anchor="_Toc10559" w:history="1">
        <w:r>
          <w:rPr>
            <w:rFonts w:ascii="仿宋" w:eastAsia="仿宋" w:hAnsi="仿宋" w:cs="仿宋" w:hint="eastAsia"/>
            <w:lang w:eastAsia="zh-CN"/>
          </w:rPr>
          <w:t>(三)、进度安排注意事项</w:t>
        </w:r>
        <w:r>
          <w:tab/>
        </w:r>
        <w:r>
          <w:fldChar w:fldCharType="begin"/>
        </w:r>
        <w:r>
          <w:instrText xml:space="preserve"> PAGEREF _Toc10559 \h </w:instrText>
        </w:r>
        <w:r>
          <w:fldChar w:fldCharType="separate"/>
        </w:r>
        <w:r>
          <w:t>42</w:t>
        </w:r>
        <w:r>
          <w:fldChar w:fldCharType="end"/>
        </w:r>
      </w:hyperlink>
    </w:p>
    <w:p>
      <w:pPr>
        <w:pStyle w:val="TOC2"/>
        <w:tabs>
          <w:tab w:val="right" w:leader="dot" w:pos="8306"/>
        </w:tabs>
      </w:pPr>
      <w:hyperlink w:anchor="_Toc32229" w:history="1">
        <w:r>
          <w:rPr>
            <w:rFonts w:ascii="仿宋" w:eastAsia="仿宋" w:hAnsi="仿宋" w:cs="仿宋" w:hint="eastAsia"/>
            <w:lang w:eastAsia="zh-CN"/>
          </w:rPr>
          <w:t>(四)、人力资源配置</w:t>
        </w:r>
        <w:r>
          <w:tab/>
        </w:r>
        <w:r>
          <w:fldChar w:fldCharType="begin"/>
        </w:r>
        <w:r>
          <w:instrText xml:space="preserve"> PAGEREF _Toc32229 \h </w:instrText>
        </w:r>
        <w:r>
          <w:fldChar w:fldCharType="separate"/>
        </w:r>
        <w:r>
          <w:t>44</w:t>
        </w:r>
        <w:r>
          <w:fldChar w:fldCharType="end"/>
        </w:r>
      </w:hyperlink>
    </w:p>
    <w:p>
      <w:pPr>
        <w:pStyle w:val="TOC1"/>
        <w:tabs>
          <w:tab w:val="right" w:leader="dot" w:pos="8306"/>
        </w:tabs>
      </w:pPr>
      <w:hyperlink w:anchor="_Toc19746" w:history="1">
        <w:r>
          <w:rPr>
            <w:rFonts w:ascii="仿宋" w:eastAsia="仿宋" w:hAnsi="仿宋" w:cs="仿宋" w:hint="eastAsia"/>
            <w:lang w:eastAsia="zh-CN"/>
          </w:rPr>
          <w:t>十二、气浮设备项目技术管理</w:t>
        </w:r>
        <w:r>
          <w:tab/>
        </w:r>
        <w:r>
          <w:fldChar w:fldCharType="begin"/>
        </w:r>
        <w:r>
          <w:instrText xml:space="preserve"> PAGEREF _Toc19746 \h </w:instrText>
        </w:r>
        <w:r>
          <w:fldChar w:fldCharType="separate"/>
        </w:r>
        <w:r>
          <w:t>44</w:t>
        </w:r>
        <w:r>
          <w:fldChar w:fldCharType="end"/>
        </w:r>
      </w:hyperlink>
    </w:p>
    <w:p>
      <w:pPr>
        <w:pStyle w:val="TOC2"/>
        <w:tabs>
          <w:tab w:val="right" w:leader="dot" w:pos="8306"/>
        </w:tabs>
      </w:pPr>
      <w:hyperlink w:anchor="_Toc20301" w:history="1">
        <w:r>
          <w:rPr>
            <w:rFonts w:ascii="仿宋" w:eastAsia="仿宋" w:hAnsi="仿宋" w:cs="仿宋" w:hint="eastAsia"/>
            <w:lang w:eastAsia="zh-CN"/>
          </w:rPr>
          <w:t>(一)、技术方案选用方向</w:t>
        </w:r>
        <w:r>
          <w:tab/>
        </w:r>
        <w:r>
          <w:fldChar w:fldCharType="begin"/>
        </w:r>
        <w:r>
          <w:instrText xml:space="preserve"> PAGEREF _Toc20301 \h </w:instrText>
        </w:r>
        <w:r>
          <w:fldChar w:fldCharType="separate"/>
        </w:r>
        <w:r>
          <w:t>44</w:t>
        </w:r>
        <w:r>
          <w:fldChar w:fldCharType="end"/>
        </w:r>
      </w:hyperlink>
    </w:p>
    <w:p>
      <w:pPr>
        <w:pStyle w:val="TOC2"/>
        <w:tabs>
          <w:tab w:val="right" w:leader="dot" w:pos="8306"/>
        </w:tabs>
      </w:pPr>
      <w:hyperlink w:anchor="_Toc13013" w:history="1">
        <w:r>
          <w:rPr>
            <w:rFonts w:ascii="仿宋" w:eastAsia="仿宋" w:hAnsi="仿宋" w:cs="仿宋" w:hint="eastAsia"/>
            <w:lang w:eastAsia="zh-CN"/>
          </w:rPr>
          <w:t>(二)、工艺技术方案选用原则</w:t>
        </w:r>
        <w:r>
          <w:tab/>
        </w:r>
        <w:r>
          <w:fldChar w:fldCharType="begin"/>
        </w:r>
        <w:r>
          <w:instrText xml:space="preserve"> PAGEREF _Toc13013 \h </w:instrText>
        </w:r>
        <w:r>
          <w:fldChar w:fldCharType="separate"/>
        </w:r>
        <w:r>
          <w:t>46</w:t>
        </w:r>
        <w:r>
          <w:fldChar w:fldCharType="end"/>
        </w:r>
      </w:hyperlink>
    </w:p>
    <w:p>
      <w:pPr>
        <w:pStyle w:val="TOC2"/>
        <w:tabs>
          <w:tab w:val="right" w:leader="dot" w:pos="8306"/>
        </w:tabs>
      </w:pPr>
      <w:hyperlink w:anchor="_Toc23828" w:history="1">
        <w:r>
          <w:rPr>
            <w:rFonts w:ascii="仿宋" w:eastAsia="仿宋" w:hAnsi="仿宋" w:cs="仿宋" w:hint="eastAsia"/>
            <w:lang w:eastAsia="zh-CN"/>
          </w:rPr>
          <w:t>(三)、工艺技术方案要求</w:t>
        </w:r>
        <w:r>
          <w:tab/>
        </w:r>
        <w:r>
          <w:fldChar w:fldCharType="begin"/>
        </w:r>
        <w:r>
          <w:instrText xml:space="preserve"> PAGEREF _Toc23828 \h </w:instrText>
        </w:r>
        <w:r>
          <w:fldChar w:fldCharType="separate"/>
        </w:r>
        <w:r>
          <w:t>48</w:t>
        </w:r>
        <w:r>
          <w:fldChar w:fldCharType="end"/>
        </w:r>
      </w:hyperlink>
    </w:p>
    <w:p>
      <w:pPr>
        <w:pStyle w:val="TOC1"/>
        <w:tabs>
          <w:tab w:val="right" w:leader="dot" w:pos="8306"/>
        </w:tabs>
      </w:pPr>
      <w:hyperlink w:anchor="_Toc26367" w:history="1">
        <w:r>
          <w:rPr>
            <w:rFonts w:ascii="仿宋" w:eastAsia="仿宋" w:hAnsi="仿宋" w:cs="仿宋" w:hint="eastAsia"/>
            <w:lang w:eastAsia="zh-CN"/>
          </w:rPr>
          <w:t>十三、气浮设备项目工程方案分析</w:t>
        </w:r>
        <w:r>
          <w:tab/>
        </w:r>
        <w:r>
          <w:fldChar w:fldCharType="begin"/>
        </w:r>
        <w:r>
          <w:instrText xml:space="preserve"> PAGEREF _Toc26367 \h </w:instrText>
        </w:r>
        <w:r>
          <w:fldChar w:fldCharType="separate"/>
        </w:r>
        <w:r>
          <w:t>50</w:t>
        </w:r>
        <w:r>
          <w:fldChar w:fldCharType="end"/>
        </w:r>
      </w:hyperlink>
    </w:p>
    <w:p>
      <w:pPr>
        <w:pStyle w:val="TOC2"/>
        <w:tabs>
          <w:tab w:val="right" w:leader="dot" w:pos="8306"/>
        </w:tabs>
      </w:pPr>
      <w:hyperlink w:anchor="_Toc22967" w:history="1">
        <w:r>
          <w:rPr>
            <w:rFonts w:ascii="仿宋" w:eastAsia="仿宋" w:hAnsi="仿宋" w:cs="仿宋" w:hint="eastAsia"/>
            <w:lang w:eastAsia="zh-CN"/>
          </w:rPr>
          <w:t>(一)、建筑工程设计原则</w:t>
        </w:r>
        <w:r>
          <w:tab/>
        </w:r>
        <w:r>
          <w:fldChar w:fldCharType="begin"/>
        </w:r>
        <w:r>
          <w:instrText xml:space="preserve"> PAGEREF _Toc22967 \h </w:instrText>
        </w:r>
        <w:r>
          <w:fldChar w:fldCharType="separate"/>
        </w:r>
        <w:r>
          <w:t>50</w:t>
        </w:r>
        <w:r>
          <w:fldChar w:fldCharType="end"/>
        </w:r>
      </w:hyperlink>
    </w:p>
    <w:p>
      <w:pPr>
        <w:pStyle w:val="TOC2"/>
        <w:tabs>
          <w:tab w:val="right" w:leader="dot" w:pos="8306"/>
        </w:tabs>
      </w:pPr>
      <w:hyperlink w:anchor="_Toc4311" w:history="1">
        <w:r>
          <w:rPr>
            <w:rFonts w:ascii="仿宋" w:eastAsia="仿宋" w:hAnsi="仿宋" w:cs="仿宋" w:hint="eastAsia"/>
            <w:lang w:eastAsia="zh-CN"/>
          </w:rPr>
          <w:t>(二)、土建工程建设指标</w:t>
        </w:r>
        <w:r>
          <w:tab/>
        </w:r>
        <w:r>
          <w:fldChar w:fldCharType="begin"/>
        </w:r>
        <w:r>
          <w:instrText xml:space="preserve"> PAGEREF _Toc4311 \h </w:instrText>
        </w:r>
        <w:r>
          <w:fldChar w:fldCharType="separate"/>
        </w:r>
        <w:r>
          <w:t>54</w:t>
        </w:r>
        <w:r>
          <w:fldChar w:fldCharType="end"/>
        </w:r>
      </w:hyperlink>
    </w:p>
    <w:p>
      <w:pPr>
        <w:pStyle w:val="TOC1"/>
        <w:tabs>
          <w:tab w:val="right" w:leader="dot" w:pos="8306"/>
        </w:tabs>
      </w:pPr>
      <w:hyperlink w:anchor="_Toc15249" w:history="1">
        <w:r>
          <w:rPr>
            <w:rFonts w:ascii="仿宋" w:eastAsia="仿宋" w:hAnsi="仿宋" w:cs="仿宋" w:hint="eastAsia"/>
            <w:lang w:eastAsia="zh-CN"/>
          </w:rPr>
          <w:t>十四、气浮设备项目变更管理</w:t>
        </w:r>
        <w:r>
          <w:tab/>
        </w:r>
        <w:r>
          <w:fldChar w:fldCharType="begin"/>
        </w:r>
        <w:r>
          <w:instrText xml:space="preserve"> PAGEREF _Toc15249 \h </w:instrText>
        </w:r>
        <w:r>
          <w:fldChar w:fldCharType="separate"/>
        </w:r>
        <w:r>
          <w:t>55</w:t>
        </w:r>
        <w:r>
          <w:fldChar w:fldCharType="end"/>
        </w:r>
      </w:hyperlink>
    </w:p>
    <w:p>
      <w:pPr>
        <w:pStyle w:val="TOC2"/>
        <w:tabs>
          <w:tab w:val="right" w:leader="dot" w:pos="8306"/>
        </w:tabs>
      </w:pPr>
      <w:hyperlink w:anchor="_Toc4418" w:history="1">
        <w:r>
          <w:rPr>
            <w:rFonts w:ascii="仿宋" w:eastAsia="仿宋" w:hAnsi="仿宋" w:cs="仿宋" w:hint="eastAsia"/>
            <w:lang w:eastAsia="zh-CN"/>
          </w:rPr>
          <w:t>(一)、变更申请与评估</w:t>
        </w:r>
        <w:r>
          <w:tab/>
        </w:r>
        <w:r>
          <w:fldChar w:fldCharType="begin"/>
        </w:r>
        <w:r>
          <w:instrText xml:space="preserve"> PAGEREF _Toc4418 \h </w:instrText>
        </w:r>
        <w:r>
          <w:fldChar w:fldCharType="separate"/>
        </w:r>
        <w:r>
          <w:t>55</w:t>
        </w:r>
        <w:r>
          <w:fldChar w:fldCharType="end"/>
        </w:r>
      </w:hyperlink>
    </w:p>
    <w:p>
      <w:pPr>
        <w:pStyle w:val="TOC2"/>
        <w:tabs>
          <w:tab w:val="right" w:leader="dot" w:pos="8306"/>
        </w:tabs>
      </w:pPr>
      <w:hyperlink w:anchor="_Toc31753" w:history="1">
        <w:r>
          <w:rPr>
            <w:rFonts w:ascii="仿宋" w:eastAsia="仿宋" w:hAnsi="仿宋" w:cs="仿宋" w:hint="eastAsia"/>
            <w:lang w:eastAsia="zh-CN"/>
          </w:rPr>
          <w:t>(二)、变更实施与控制</w:t>
        </w:r>
        <w:r>
          <w:tab/>
        </w:r>
        <w:r>
          <w:fldChar w:fldCharType="begin"/>
        </w:r>
        <w:r>
          <w:instrText xml:space="preserve"> PAGEREF _Toc31753 \h </w:instrText>
        </w:r>
        <w:r>
          <w:fldChar w:fldCharType="separate"/>
        </w:r>
        <w:r>
          <w:t>56</w:t>
        </w:r>
        <w:r>
          <w:fldChar w:fldCharType="end"/>
        </w:r>
      </w:hyperlink>
    </w:p>
    <w:p>
      <w:pPr>
        <w:pStyle w:val="TOC1"/>
        <w:tabs>
          <w:tab w:val="right" w:leader="dot" w:pos="8306"/>
        </w:tabs>
      </w:pPr>
      <w:hyperlink w:anchor="_Toc28629" w:history="1">
        <w:r>
          <w:rPr>
            <w:rFonts w:ascii="仿宋" w:eastAsia="仿宋" w:hAnsi="仿宋" w:cs="仿宋" w:hint="eastAsia"/>
            <w:lang w:eastAsia="zh-CN"/>
          </w:rPr>
          <w:t>十五、供应链管理</w:t>
        </w:r>
        <w:r>
          <w:tab/>
        </w:r>
        <w:r>
          <w:fldChar w:fldCharType="begin"/>
        </w:r>
        <w:r>
          <w:instrText xml:space="preserve"> PAGEREF _Toc28629 \h </w:instrText>
        </w:r>
        <w:r>
          <w:fldChar w:fldCharType="separate"/>
        </w:r>
        <w:r>
          <w:t>57</w:t>
        </w:r>
        <w:r>
          <w:fldChar w:fldCharType="end"/>
        </w:r>
      </w:hyperlink>
    </w:p>
    <w:p>
      <w:pPr>
        <w:pStyle w:val="TOC2"/>
        <w:tabs>
          <w:tab w:val="right" w:leader="dot" w:pos="8306"/>
        </w:tabs>
      </w:pPr>
      <w:hyperlink w:anchor="_Toc20733" w:history="1">
        <w:r>
          <w:rPr>
            <w:rFonts w:ascii="仿宋" w:eastAsia="仿宋" w:hAnsi="仿宋" w:cs="仿宋" w:hint="eastAsia"/>
            <w:lang w:eastAsia="zh-CN"/>
          </w:rPr>
          <w:t>(一)、供应链战略规划</w:t>
        </w:r>
        <w:r>
          <w:tab/>
        </w:r>
        <w:r>
          <w:fldChar w:fldCharType="begin"/>
        </w:r>
        <w:r>
          <w:instrText xml:space="preserve"> PAGEREF _Toc20733 \h </w:instrText>
        </w:r>
        <w:r>
          <w:fldChar w:fldCharType="separate"/>
        </w:r>
        <w:r>
          <w:t>57</w:t>
        </w:r>
        <w:r>
          <w:fldChar w:fldCharType="end"/>
        </w:r>
      </w:hyperlink>
    </w:p>
    <w:p>
      <w:pPr>
        <w:pStyle w:val="TOC2"/>
        <w:tabs>
          <w:tab w:val="right" w:leader="dot" w:pos="8306"/>
        </w:tabs>
      </w:pPr>
      <w:hyperlink w:anchor="_Toc11537" w:history="1">
        <w:r>
          <w:rPr>
            <w:rFonts w:ascii="仿宋" w:eastAsia="仿宋" w:hAnsi="仿宋" w:cs="仿宋" w:hint="eastAsia"/>
            <w:lang w:eastAsia="zh-CN"/>
          </w:rPr>
          <w:t>(二)、供应商选择与合作</w:t>
        </w:r>
        <w:r>
          <w:tab/>
        </w:r>
        <w:r>
          <w:fldChar w:fldCharType="begin"/>
        </w:r>
        <w:r>
          <w:instrText xml:space="preserve"> PAGEREF _Toc11537 \h </w:instrText>
        </w:r>
        <w:r>
          <w:fldChar w:fldCharType="separate"/>
        </w:r>
        <w:r>
          <w:t>58</w:t>
        </w:r>
        <w:r>
          <w:fldChar w:fldCharType="end"/>
        </w:r>
      </w:hyperlink>
    </w:p>
    <w:p>
      <w:pPr>
        <w:pStyle w:val="TOC2"/>
        <w:tabs>
          <w:tab w:val="right" w:leader="dot" w:pos="8306"/>
        </w:tabs>
      </w:pPr>
      <w:hyperlink w:anchor="_Toc15005" w:history="1">
        <w:r>
          <w:rPr>
            <w:rFonts w:ascii="仿宋" w:eastAsia="仿宋" w:hAnsi="仿宋" w:cs="仿宋" w:hint="eastAsia"/>
            <w:lang w:eastAsia="zh-CN"/>
          </w:rPr>
          <w:t>(三)、物流与库存管理</w:t>
        </w:r>
        <w:r>
          <w:tab/>
        </w:r>
        <w:r>
          <w:fldChar w:fldCharType="begin"/>
        </w:r>
        <w:r>
          <w:instrText xml:space="preserve"> PAGEREF _Toc15005 \h </w:instrText>
        </w:r>
        <w:r>
          <w:fldChar w:fldCharType="separate"/>
        </w:r>
        <w:r>
          <w:t>59</w:t>
        </w:r>
        <w:r>
          <w:fldChar w:fldCharType="end"/>
        </w:r>
      </w:hyperlink>
    </w:p>
    <w:p>
      <w:pPr>
        <w:pStyle w:val="TOC1"/>
        <w:tabs>
          <w:tab w:val="right" w:leader="dot" w:pos="8306"/>
        </w:tabs>
      </w:pPr>
      <w:hyperlink w:anchor="_Toc2898" w:history="1">
        <w:r>
          <w:rPr>
            <w:rFonts w:ascii="仿宋" w:eastAsia="仿宋" w:hAnsi="仿宋" w:cs="仿宋" w:hint="eastAsia"/>
            <w:lang w:eastAsia="zh-CN"/>
          </w:rPr>
          <w:t>十六、风险识别与分类</w:t>
        </w:r>
        <w:r>
          <w:tab/>
        </w:r>
        <w:r>
          <w:fldChar w:fldCharType="begin"/>
        </w:r>
        <w:r>
          <w:instrText xml:space="preserve"> PAGEREF _Toc2898 \h </w:instrText>
        </w:r>
        <w:r>
          <w:fldChar w:fldCharType="separate"/>
        </w:r>
        <w:r>
          <w:t>61</w:t>
        </w:r>
        <w:r>
          <w:fldChar w:fldCharType="end"/>
        </w:r>
      </w:hyperlink>
    </w:p>
    <w:p>
      <w:pPr>
        <w:pStyle w:val="TOC2"/>
        <w:tabs>
          <w:tab w:val="right" w:leader="dot" w:pos="8306"/>
        </w:tabs>
      </w:pPr>
      <w:hyperlink w:anchor="_Toc20761" w:history="1">
        <w:r>
          <w:rPr>
            <w:rFonts w:ascii="仿宋" w:eastAsia="仿宋" w:hAnsi="仿宋" w:cs="仿宋" w:hint="eastAsia"/>
            <w:lang w:eastAsia="zh-CN"/>
          </w:rPr>
          <w:t>(一)、风险识别</w:t>
        </w:r>
        <w:r>
          <w:tab/>
        </w:r>
        <w:r>
          <w:fldChar w:fldCharType="begin"/>
        </w:r>
        <w:r>
          <w:instrText xml:space="preserve"> PAGEREF _Toc20761 \h </w:instrText>
        </w:r>
        <w:r>
          <w:fldChar w:fldCharType="separate"/>
        </w:r>
        <w:r>
          <w:t>61</w:t>
        </w:r>
        <w:r>
          <w:fldChar w:fldCharType="end"/>
        </w:r>
      </w:hyperlink>
    </w:p>
    <w:p>
      <w:pPr>
        <w:pStyle w:val="TOC2"/>
        <w:tabs>
          <w:tab w:val="right" w:leader="dot" w:pos="8306"/>
        </w:tabs>
      </w:pPr>
      <w:hyperlink w:anchor="_Toc11326" w:history="1">
        <w:r>
          <w:rPr>
            <w:rFonts w:ascii="仿宋" w:eastAsia="仿宋" w:hAnsi="仿宋" w:cs="仿宋" w:hint="eastAsia"/>
            <w:lang w:eastAsia="zh-CN"/>
          </w:rPr>
          <w:t>(二)、风险分类</w:t>
        </w:r>
        <w:r>
          <w:tab/>
        </w:r>
        <w:r>
          <w:fldChar w:fldCharType="begin"/>
        </w:r>
        <w:r>
          <w:instrText xml:space="preserve"> PAGEREF _Toc11326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281"/>
      <w:r>
        <w:rPr>
          <w:rFonts w:ascii="仿宋" w:eastAsia="仿宋" w:hAnsi="仿宋" w:cs="仿宋" w:hint="eastAsia"/>
          <w:sz w:val="28"/>
          <w:lang w:eastAsia="zh-CN"/>
        </w:rPr>
        <w:t>一、气浮设备项目文档管理</w:t>
      </w:r>
      <w:bookmarkEnd w:id="2"/>
    </w:p>
    <w:p>
      <w:pPr>
        <w:pStyle w:val="Heading2"/>
        <w:rPr>
          <w:rFonts w:ascii="仿宋" w:eastAsia="仿宋" w:hAnsi="仿宋" w:cs="仿宋" w:hint="eastAsia"/>
          <w:lang w:eastAsia="zh-CN"/>
        </w:rPr>
      </w:pPr>
      <w:bookmarkStart w:id="3" w:name="_Toc164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气浮设备项目高度重视文档的质量和准确性，以支持气浮设备项目的各项活动和决策。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文档的编制始于气浮设备项目计划的初期，我们制定了详细的文档编制计划，明确了每个文档的内容、格式和编写责任人。在气浮设备项目启动阶段，我们首先编制了气浮设备项目章程，明确定义了气浮设备项目的目标、范围、风险等关键要素。随后，气浮设备项目团队根据计划陆续编制了需求文档、设计文档、测试文档等各类文档，确保气浮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气浮设备项目管理中的重要环节，旨在确保气浮设备项目文档符合质量标准和气浮设备项目需求。在气浮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除了内部审查，我们还进行了外部审查，邀请气浮设备项目相关利益方和专业领域的专家对文档进行独立审查。这有助于获取更全面、客观的反馈，确保气浮设备项目文档不仅符合内部标准，也满足外部需求。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气浮设备项目在文档编制与审查方面建立了严格的管理机制，通过规范的流程和多维度的审查，确保气浮设备项目文档的质量、准确性和可靠性，为气浮设备项目的顺利推进提供了有力支持。</w:t>
      </w:r>
    </w:p>
    <w:p>
      <w:pPr>
        <w:pStyle w:val="Heading2"/>
        <w:ind w:firstLine="560" w:firstLineChars="200"/>
        <w:rPr>
          <w:rFonts w:ascii="仿宋" w:eastAsia="仿宋" w:hAnsi="仿宋" w:cs="仿宋" w:hint="eastAsia"/>
          <w:sz w:val="28"/>
          <w:lang w:eastAsia="zh-CN"/>
        </w:rPr>
      </w:pPr>
      <w:bookmarkStart w:id="4" w:name="_Toc2560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在气浮设备项目中，我们致力于优化文档发布与分发过程，以确保信息的高效传递和团队间协作的顺畅进行。以下是我们采取的关键优化策略：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我们通过多渠道发布文档，包括电子邮件、气浮设备项目管理平台、内部网站等，以满足不同团队成员的偏好和需求。多渠道发布确保了信息的全面覆盖。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我们采用了精细的权限控制，确保只有授权人员可以访问敏感信息。这种安全措施保护了气浮设备项目文档的机密性，防止了未经授权的信息泄露。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46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文档存档与归档是气浮设备项目生命周期中一个至关重要的环节，直接关系到气浮设备项目信息的长期保存和历史记录的完整性。在气浮设备项目中，我们实施了一系列有效的文档存档与归档管理策略：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909"/>
      <w:r>
        <w:rPr>
          <w:rFonts w:ascii="仿宋" w:eastAsia="仿宋" w:hAnsi="仿宋" w:cs="仿宋" w:hint="eastAsia"/>
          <w:sz w:val="28"/>
          <w:lang w:eastAsia="zh-CN"/>
        </w:rPr>
        <w:t>二、气浮设备项目选址可行性分析</w:t>
      </w:r>
      <w:bookmarkEnd w:id="6"/>
    </w:p>
    <w:p>
      <w:pPr>
        <w:pStyle w:val="Heading2"/>
        <w:rPr>
          <w:rFonts w:ascii="仿宋" w:eastAsia="仿宋" w:hAnsi="仿宋" w:cs="仿宋" w:hint="eastAsia"/>
          <w:lang w:eastAsia="zh-CN"/>
        </w:rPr>
      </w:pPr>
      <w:bookmarkStart w:id="7" w:name="_Toc30329"/>
      <w:r>
        <w:rPr>
          <w:rFonts w:ascii="仿宋" w:eastAsia="仿宋" w:hAnsi="仿宋" w:cs="仿宋" w:hint="eastAsia"/>
          <w:lang w:eastAsia="zh-CN"/>
        </w:rPr>
        <w:t>(一)、气浮设备项目选址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该气浮设备项目选址位于XX省XX市XX区XXX街道</w:t>
      </w:r>
    </w:p>
    <w:p>
      <w:pPr>
        <w:pStyle w:val="Heading2"/>
        <w:ind w:firstLine="560" w:firstLineChars="200"/>
        <w:rPr>
          <w:rFonts w:ascii="仿宋" w:eastAsia="仿宋" w:hAnsi="仿宋" w:cs="仿宋" w:hint="eastAsia"/>
          <w:sz w:val="28"/>
          <w:lang w:eastAsia="zh-CN"/>
        </w:rPr>
      </w:pPr>
      <w:bookmarkStart w:id="8" w:name="_Toc1335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气浮设备项目的征地面积将根据气浮设备项目的实际规模和需求进行精确规划。具体面积XXX平方米，旨在确保气浮设备项目不仅能够满足当前的发展需求，还能够预留空间以适应未来的扩展。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净用地面积是在征地面积基础上去除不可利用面积后的实际可开发用地。具体面积XXX平方米，考虑到环保、交通、安全等多方面因素，以确保气浮设备项目在整体利用效率上达到最优。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气浮设备项目计划建设的建筑总规模具体面积XXX平方米。这一规模的确定综合考虑了气浮设备项目的性质、规模，以及城市规划的相关要求，确保建筑布局与周边环境协调一致。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绿地率是气浮设备项目用地中被规划为绿地的比例。具体面积XXX平方米，旨在通过合理规划绿地，改善气浮设备项目周边环境，提升居民生活质量，并符合城市整体绿化规划。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容积率是用地上可以建设的建筑总体积与用地面积之比。具体面积XXX，通过合理的容积率规划，确保气浮设备项目建筑规模与周边环境和谐共生。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确保气浮设备项目选址与当地城市规划相一致，具体面积XXX平方米。通过与城市规划部门深入沟通，确保气浮设备项目不仅符合城市的整体发展方向，还能够融入城市的发展布局，为城市的长远发展贡献力量。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气浮设备项目选址符合当地产业政策，具体面积XXX平方米。这包括气浮设备项目对当地经济的促进作用，以及对相关产业的带动效应，确保气浮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用地总体要求必须符合环保和可持续发展的原则，具体面积XXX平方米。通过采用绿色建筑设计、节能减排等措施，确保气浮设备项目在建设和运营过程中对环境的影响最小化，达到可持续发展的要求。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确保气浮设备项目选址具备必要的公共设施配套，具体面积XXX平方米。这包括交通便利性、教育、医疗等基础设施，以提高居民生活品质，使得气浮设备项目选址更具吸引力。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考虑用地总体要求对当地社会稳定性的影响，具体面积XXX平方米。通过深入了解当地社区反馈，确保气浮设备项目的选址和建设过程对当地社会和谐稳定产生积极作用。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浮设备项目选址不仅符合法规和规划，还在实际操作中具有可行性。这一全面规划将为气浮设备项目的成功实施提供坚实的基础，确保气浮设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172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浮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浮设备项目的设备规划和空间设计中，我们将采取灵活设备布局的措施。设备布局将根据实际需求进行灵活设计，避免不必要的浪费。通过合理规划设备摆放位置，我们将提高设备的利用率，减少设备间距，以确保气浮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气浮设备项目内部引入共享设施的概念，例如共享会议室、办公区等。通过这种方式，我们可以减少对资源的重复建设，提高资源共享效率，从而减小气浮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932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气浮设备项目的总图布置中，我们将不同功能区域进行明确的规划，以最大程度满足气浮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125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气浮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气浮设备项目对环境的影响是综合评价的重要因素之一。我们将详细考虑选址周边的自然环境、生态保护区、水源地等情况，确保气浮设备项目的建设和运营对环境影响最小化，并符合当地的环保法规标准。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对选址的评价还需充分考虑当地政府的产业政策和法规。我们将详细了解气浮设备项目所在地的相关政策，确保气浮设备项目的规划和运营与当地法规相符，降低不必要的法律风险。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考虑到社会稳定性对企业运营的重要性，我们将评估选址地区的社会安全情况、劳工关系、社区反馈等方面，以确保气浮设备项目的建设和运营不会受到社会稳定性的负面影响。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最后，我们将综合考虑用地成本，包括土地购置费用、土地开发成本等。通过对用地成本的详细评估，我们能够做出更为精确的经济效益分析，为气浮设备项目的投资决策提供有力支持。</w:t>
      </w:r>
    </w:p>
    <w:p>
      <w:pPr>
        <w:pStyle w:val="Heading1"/>
        <w:ind w:firstLine="560" w:firstLineChars="200"/>
        <w:rPr>
          <w:rFonts w:ascii="仿宋" w:eastAsia="仿宋" w:hAnsi="仿宋" w:cs="仿宋" w:hint="eastAsia"/>
          <w:sz w:val="28"/>
          <w:lang w:eastAsia="zh-CN"/>
        </w:rPr>
      </w:pPr>
      <w:bookmarkStart w:id="12" w:name="_Toc4664"/>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0660"/>
      <w:r>
        <w:rPr>
          <w:rFonts w:ascii="仿宋" w:eastAsia="仿宋" w:hAnsi="仿宋" w:cs="仿宋" w:hint="eastAsia"/>
          <w:lang w:eastAsia="zh-CN"/>
        </w:rPr>
        <w:t>(一)、气浮设备行业分析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行业一直以来都是市场的关注焦点。行业内的发展趋势、竞争态势以及潜在机会都对气浮设备项目的推进产生深远的影响。通过深入研究行业的整体概貌，我们将更好地理解行业的核心特征，为气浮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浮设备行业，技术一直是推动创新和发展的关键因素。我们将对当前技术趋势进行详尽分析，包括但不限于人工智能、大数据应用、先进制造技术等。这有助于气浮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气浮设备项目成功的基础。我们将对主要竞争对手进行深入研究，包括其市场份额、产品特点、市场定位等。通过全面了解竞争对手的优势和劣势，气浮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8474"/>
      <w:r>
        <w:rPr>
          <w:rFonts w:ascii="仿宋" w:eastAsia="仿宋" w:hAnsi="仿宋" w:cs="仿宋" w:hint="eastAsia"/>
          <w:sz w:val="28"/>
          <w:lang w:eastAsia="zh-CN"/>
        </w:rPr>
        <w:t>(二)、气浮设备市场分析预测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通过对市场规模的深入调研，我们将预测气浮设备市场未来的增长趋势。这包括市场的整体规模、各细分领域的发展趋势等。气浮设备项目可以根据市场的扩张速度和潜在机会，制定更符合市场需求的发展策略。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气浮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气浮设备项目实施过程中需要充分考虑的因素。我们将对市场风险进行全面评估，包括但不限于政策法规风险、市场竞争风险、技术变革风险等。通过对潜在风险的深入分析，气浮设备项目可以制定相应的风险缓解策略，降低不确定性对气浮设备项目的影响。</w:t>
      </w:r>
    </w:p>
    <w:p>
      <w:pPr>
        <w:pStyle w:val="Heading1"/>
        <w:ind w:firstLine="560" w:firstLineChars="200"/>
        <w:rPr>
          <w:rFonts w:ascii="仿宋" w:eastAsia="仿宋" w:hAnsi="仿宋" w:cs="仿宋" w:hint="eastAsia"/>
          <w:sz w:val="28"/>
          <w:lang w:eastAsia="zh-CN"/>
        </w:rPr>
      </w:pPr>
      <w:bookmarkStart w:id="15" w:name="_Toc27704"/>
      <w:r>
        <w:rPr>
          <w:rFonts w:ascii="仿宋" w:eastAsia="仿宋" w:hAnsi="仿宋" w:cs="仿宋" w:hint="eastAsia"/>
          <w:sz w:val="28"/>
          <w:lang w:eastAsia="zh-CN"/>
        </w:rPr>
        <w:t>四、气浮设备项目建设背景及必要性分析</w:t>
      </w:r>
      <w:bookmarkEnd w:id="15"/>
    </w:p>
    <w:p>
      <w:pPr>
        <w:pStyle w:val="Heading2"/>
        <w:rPr>
          <w:rFonts w:ascii="仿宋" w:eastAsia="仿宋" w:hAnsi="仿宋" w:cs="仿宋" w:hint="eastAsia"/>
          <w:lang w:eastAsia="zh-CN"/>
        </w:rPr>
      </w:pPr>
      <w:bookmarkStart w:id="16" w:name="_Toc30286"/>
      <w:r>
        <w:rPr>
          <w:rFonts w:ascii="仿宋" w:eastAsia="仿宋" w:hAnsi="仿宋" w:cs="仿宋" w:hint="eastAsia"/>
          <w:lang w:eastAsia="zh-CN"/>
        </w:rPr>
        <w:t>(一)、气浮设备项目背景分析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气浮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浮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浮设备项目在这个潮流中的定位。同时，我们将关注行业内涌现的新兴机遇，以便气浮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浮设备项目提供了强大的发展动力。我们将聚焦于行业内最新的技术发展趋势，包括但不限于人工智能、大数据分析、物联网等领域。通过深度的技术研究，我们将确保气浮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浮设备项目发展的源泉。我们将投入更多的精力对市场需求进行深入剖析，超越表面的需求，深入挖掘潜在的市场痛点和机遇。通过对市场需求的细致了解，气浮设备项目将更有针对性地设计解决方案，满足市场的多样化需求，从而更好地促进气浮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气浮设备项目战略至关重要。我们将对竞争态势进行更为深入的分析，包括但不限于市场份额、产品特点、客户满意度等多个维度。通过深度的竞争分析，气浮设备项目将能够更准确地把握市场脉搏，制定具有竞争力的气浮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气浮设备项目的发展具有直接的影响。我们将进行更为全面的法规和政策分析，了解行业发展中的潜在法律风险和合规挑战。通过充分了解和遵守相关法规，气浮设备项目将确保在法律框架内合法合规运营，为气浮设备项目的稳健发展提供有力支持。</w:t>
      </w:r>
    </w:p>
    <w:p>
      <w:pPr>
        <w:pStyle w:val="Heading2"/>
        <w:ind w:firstLine="560" w:firstLineChars="200"/>
        <w:rPr>
          <w:rFonts w:ascii="仿宋" w:eastAsia="仿宋" w:hAnsi="仿宋" w:cs="仿宋" w:hint="eastAsia"/>
          <w:sz w:val="28"/>
          <w:lang w:eastAsia="zh-CN"/>
        </w:rPr>
      </w:pPr>
      <w:bookmarkStart w:id="17" w:name="_Toc21989"/>
      <w:r>
        <w:rPr>
          <w:rFonts w:ascii="仿宋" w:eastAsia="仿宋" w:hAnsi="仿宋" w:cs="仿宋" w:hint="eastAsia"/>
          <w:sz w:val="28"/>
          <w:lang w:eastAsia="zh-CN"/>
        </w:rPr>
        <w:t>(二)、气浮设备项目建设必要性分析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建设的迫切性源于对行业发展趋势的深刻洞察。我们正处于一个行业变革的时代，科技创新、数字化转型成为企业发展的关键动力。气浮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建设不仅仅是为了跟上潮流，更是为了通过技术创新推动企业的持续发展。通过引入先进的技术和解决方案，气浮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气浮设备项目的建设成为必然选择，通过提高产品质量、拓展服务领域，从而在竞争中获得更多的机会。气浮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气浮设备项目建设的必要性体现在对客户需求更精准的满足。通过气浮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建设的背后是对企业持续创新的追求。只有通过不断创新，企业才能在竞争中立于不败之地。气浮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5621"/>
      <w:r>
        <w:rPr>
          <w:rFonts w:ascii="仿宋" w:eastAsia="仿宋" w:hAnsi="仿宋" w:cs="仿宋" w:hint="eastAsia"/>
          <w:sz w:val="28"/>
          <w:lang w:eastAsia="zh-CN"/>
        </w:rPr>
        <w:t>五、气浮设备项目可持续发展</w:t>
      </w:r>
      <w:bookmarkEnd w:id="18"/>
    </w:p>
    <w:p>
      <w:pPr>
        <w:pStyle w:val="Heading2"/>
        <w:rPr>
          <w:rFonts w:ascii="仿宋" w:eastAsia="仿宋" w:hAnsi="仿宋" w:cs="仿宋" w:hint="eastAsia"/>
          <w:lang w:eastAsia="zh-CN"/>
        </w:rPr>
      </w:pPr>
      <w:bookmarkStart w:id="19" w:name="_Toc14248"/>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浮设备项目中，气浮设备项目团队着眼于未来，明确了可持续发展的战略方向。制定的具体可持续发展目标包括降低资源使用、采用环保技术、最大化社会效益等。这一步骤不仅有助于气浮设备项目在环保和社会责任方面达到最高标准，也为未来提供了明确的指引，确保气浮设备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https://d.book118.com/278066034041006031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0139B"/>
    <w:rsid w:val="7CC013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6603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2023-12-14T08:01:00Z</dcterms:created>
  <dcterms:modified xsi:type="dcterms:W3CDTF">2023-12-14T08:01:38Z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5D5CFCFBBB4A4D968D04460E810DCA30_11</vt:lpwstr>
  </property>
  <property fmtid="{D5CDD505-2E9C-101B-9397-08002B2CF9AE}" pid="3" name="KSOProductBuildVer">
    <vt:lpwstr>2052-12.1.0.15990</vt:lpwstr>
  </property>
</Properties>
</file>