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PFA项目构思建设方案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68" w:history="1">
        <w:r>
          <w:rPr>
            <w:rFonts w:ascii="仿宋" w:eastAsia="仿宋" w:hAnsi="仿宋" w:cs="仿宋" w:hint="eastAsia"/>
            <w:lang w:eastAsia="zh-CN"/>
          </w:rPr>
          <w:t>概论</w:t>
        </w:r>
        <w:r>
          <w:tab/>
        </w:r>
        <w:r>
          <w:fldChar w:fldCharType="begin"/>
        </w:r>
        <w:r>
          <w:instrText xml:space="preserve"> PAGEREF _Toc24468 \h </w:instrText>
        </w:r>
        <w:r>
          <w:fldChar w:fldCharType="separate"/>
        </w:r>
        <w:r>
          <w:t>3</w:t>
        </w:r>
        <w:r>
          <w:fldChar w:fldCharType="end"/>
        </w:r>
      </w:hyperlink>
    </w:p>
    <w:p>
      <w:pPr>
        <w:pStyle w:val="TOC1"/>
        <w:tabs>
          <w:tab w:val="right" w:leader="dot" w:pos="8306"/>
        </w:tabs>
      </w:pPr>
      <w:hyperlink w:anchor="_Toc14893" w:history="1">
        <w:r>
          <w:rPr>
            <w:rFonts w:ascii="仿宋" w:eastAsia="仿宋" w:hAnsi="仿宋" w:cs="仿宋" w:hint="eastAsia"/>
            <w:lang w:eastAsia="zh-CN"/>
          </w:rPr>
          <w:t>一、项目选址研究</w:t>
        </w:r>
        <w:r>
          <w:tab/>
        </w:r>
        <w:r>
          <w:fldChar w:fldCharType="begin"/>
        </w:r>
        <w:r>
          <w:instrText xml:space="preserve"> PAGEREF _Toc14893 \h </w:instrText>
        </w:r>
        <w:r>
          <w:fldChar w:fldCharType="separate"/>
        </w:r>
        <w:r>
          <w:t>3</w:t>
        </w:r>
        <w:r>
          <w:fldChar w:fldCharType="end"/>
        </w:r>
      </w:hyperlink>
    </w:p>
    <w:p>
      <w:pPr>
        <w:pStyle w:val="TOC2"/>
        <w:tabs>
          <w:tab w:val="right" w:leader="dot" w:pos="8306"/>
        </w:tabs>
      </w:pPr>
      <w:hyperlink w:anchor="_Toc1425" w:history="1">
        <w:r>
          <w:rPr>
            <w:rFonts w:ascii="仿宋" w:eastAsia="仿宋" w:hAnsi="仿宋" w:cs="仿宋" w:hint="eastAsia"/>
            <w:lang w:eastAsia="zh-CN"/>
          </w:rPr>
          <w:t>(一)、项目选址原则</w:t>
        </w:r>
        <w:r>
          <w:tab/>
        </w:r>
        <w:r>
          <w:fldChar w:fldCharType="begin"/>
        </w:r>
        <w:r>
          <w:instrText xml:space="preserve"> PAGEREF _Toc1425 \h </w:instrText>
        </w:r>
        <w:r>
          <w:fldChar w:fldCharType="separate"/>
        </w:r>
        <w:r>
          <w:t>3</w:t>
        </w:r>
        <w:r>
          <w:fldChar w:fldCharType="end"/>
        </w:r>
      </w:hyperlink>
    </w:p>
    <w:p>
      <w:pPr>
        <w:pStyle w:val="TOC2"/>
        <w:tabs>
          <w:tab w:val="right" w:leader="dot" w:pos="8306"/>
        </w:tabs>
      </w:pPr>
      <w:hyperlink w:anchor="_Toc15563" w:history="1">
        <w:r>
          <w:rPr>
            <w:rFonts w:ascii="仿宋" w:eastAsia="仿宋" w:hAnsi="仿宋" w:cs="仿宋" w:hint="eastAsia"/>
            <w:lang w:eastAsia="zh-CN"/>
          </w:rPr>
          <w:t>(二)、项目选址</w:t>
        </w:r>
        <w:r>
          <w:tab/>
        </w:r>
        <w:r>
          <w:fldChar w:fldCharType="begin"/>
        </w:r>
        <w:r>
          <w:instrText xml:space="preserve"> PAGEREF _Toc15563 \h </w:instrText>
        </w:r>
        <w:r>
          <w:fldChar w:fldCharType="separate"/>
        </w:r>
        <w:r>
          <w:t>6</w:t>
        </w:r>
        <w:r>
          <w:fldChar w:fldCharType="end"/>
        </w:r>
      </w:hyperlink>
    </w:p>
    <w:p>
      <w:pPr>
        <w:pStyle w:val="TOC2"/>
        <w:tabs>
          <w:tab w:val="right" w:leader="dot" w:pos="8306"/>
        </w:tabs>
      </w:pPr>
      <w:hyperlink w:anchor="_Toc2588" w:history="1">
        <w:r>
          <w:rPr>
            <w:rFonts w:ascii="仿宋" w:eastAsia="仿宋" w:hAnsi="仿宋" w:cs="仿宋" w:hint="eastAsia"/>
            <w:lang w:eastAsia="zh-CN"/>
          </w:rPr>
          <w:t>(三)、建设条件分析</w:t>
        </w:r>
        <w:r>
          <w:tab/>
        </w:r>
        <w:r>
          <w:fldChar w:fldCharType="begin"/>
        </w:r>
        <w:r>
          <w:instrText xml:space="preserve"> PAGEREF _Toc2588 \h </w:instrText>
        </w:r>
        <w:r>
          <w:fldChar w:fldCharType="separate"/>
        </w:r>
        <w:r>
          <w:t>8</w:t>
        </w:r>
        <w:r>
          <w:fldChar w:fldCharType="end"/>
        </w:r>
      </w:hyperlink>
    </w:p>
    <w:p>
      <w:pPr>
        <w:pStyle w:val="TOC2"/>
        <w:tabs>
          <w:tab w:val="right" w:leader="dot" w:pos="8306"/>
        </w:tabs>
      </w:pPr>
      <w:hyperlink w:anchor="_Toc19359" w:history="1">
        <w:r>
          <w:rPr>
            <w:rFonts w:ascii="仿宋" w:eastAsia="仿宋" w:hAnsi="仿宋" w:cs="仿宋" w:hint="eastAsia"/>
            <w:lang w:eastAsia="zh-CN"/>
          </w:rPr>
          <w:t>(四)、用地控制指标</w:t>
        </w:r>
        <w:r>
          <w:tab/>
        </w:r>
        <w:r>
          <w:fldChar w:fldCharType="begin"/>
        </w:r>
        <w:r>
          <w:instrText xml:space="preserve"> PAGEREF _Toc19359 \h </w:instrText>
        </w:r>
        <w:r>
          <w:fldChar w:fldCharType="separate"/>
        </w:r>
        <w:r>
          <w:t>10</w:t>
        </w:r>
        <w:r>
          <w:fldChar w:fldCharType="end"/>
        </w:r>
      </w:hyperlink>
    </w:p>
    <w:p>
      <w:pPr>
        <w:pStyle w:val="TOC2"/>
        <w:tabs>
          <w:tab w:val="right" w:leader="dot" w:pos="8306"/>
        </w:tabs>
      </w:pPr>
      <w:hyperlink w:anchor="_Toc17251" w:history="1">
        <w:r>
          <w:rPr>
            <w:rFonts w:ascii="仿宋" w:eastAsia="仿宋" w:hAnsi="仿宋" w:cs="仿宋" w:hint="eastAsia"/>
            <w:lang w:eastAsia="zh-CN"/>
          </w:rPr>
          <w:t>(五)、地总体要求</w:t>
        </w:r>
        <w:r>
          <w:tab/>
        </w:r>
        <w:r>
          <w:fldChar w:fldCharType="begin"/>
        </w:r>
        <w:r>
          <w:instrText xml:space="preserve"> PAGEREF _Toc17251 \h </w:instrText>
        </w:r>
        <w:r>
          <w:fldChar w:fldCharType="separate"/>
        </w:r>
        <w:r>
          <w:t>11</w:t>
        </w:r>
        <w:r>
          <w:fldChar w:fldCharType="end"/>
        </w:r>
      </w:hyperlink>
    </w:p>
    <w:p>
      <w:pPr>
        <w:pStyle w:val="TOC2"/>
        <w:tabs>
          <w:tab w:val="right" w:leader="dot" w:pos="8306"/>
        </w:tabs>
      </w:pPr>
      <w:hyperlink w:anchor="_Toc15648" w:history="1">
        <w:r>
          <w:rPr>
            <w:rFonts w:ascii="仿宋" w:eastAsia="仿宋" w:hAnsi="仿宋" w:cs="仿宋" w:hint="eastAsia"/>
            <w:lang w:eastAsia="zh-CN"/>
          </w:rPr>
          <w:t>(六)、节约用地措施</w:t>
        </w:r>
        <w:r>
          <w:tab/>
        </w:r>
        <w:r>
          <w:fldChar w:fldCharType="begin"/>
        </w:r>
        <w:r>
          <w:instrText xml:space="preserve"> PAGEREF _Toc15648 \h </w:instrText>
        </w:r>
        <w:r>
          <w:fldChar w:fldCharType="separate"/>
        </w:r>
        <w:r>
          <w:t>12</w:t>
        </w:r>
        <w:r>
          <w:fldChar w:fldCharType="end"/>
        </w:r>
      </w:hyperlink>
    </w:p>
    <w:p>
      <w:pPr>
        <w:pStyle w:val="TOC2"/>
        <w:tabs>
          <w:tab w:val="right" w:leader="dot" w:pos="8306"/>
        </w:tabs>
      </w:pPr>
      <w:hyperlink w:anchor="_Toc11004" w:history="1">
        <w:r>
          <w:rPr>
            <w:rFonts w:ascii="仿宋" w:eastAsia="仿宋" w:hAnsi="仿宋" w:cs="仿宋" w:hint="eastAsia"/>
            <w:lang w:eastAsia="zh-CN"/>
          </w:rPr>
          <w:t>(七)、选址综合评价</w:t>
        </w:r>
        <w:r>
          <w:tab/>
        </w:r>
        <w:r>
          <w:fldChar w:fldCharType="begin"/>
        </w:r>
        <w:r>
          <w:instrText xml:space="preserve"> PAGEREF _Toc11004 \h </w:instrText>
        </w:r>
        <w:r>
          <w:fldChar w:fldCharType="separate"/>
        </w:r>
        <w:r>
          <w:t>14</w:t>
        </w:r>
        <w:r>
          <w:fldChar w:fldCharType="end"/>
        </w:r>
      </w:hyperlink>
    </w:p>
    <w:p>
      <w:pPr>
        <w:pStyle w:val="TOC1"/>
        <w:tabs>
          <w:tab w:val="right" w:leader="dot" w:pos="8306"/>
        </w:tabs>
      </w:pPr>
      <w:hyperlink w:anchor="_Toc5537" w:history="1">
        <w:r>
          <w:rPr>
            <w:rFonts w:ascii="仿宋" w:eastAsia="仿宋" w:hAnsi="仿宋" w:cs="仿宋" w:hint="eastAsia"/>
            <w:lang w:eastAsia="zh-CN"/>
          </w:rPr>
          <w:t>二、社会影响分析</w:t>
        </w:r>
        <w:r>
          <w:tab/>
        </w:r>
        <w:r>
          <w:fldChar w:fldCharType="begin"/>
        </w:r>
        <w:r>
          <w:instrText xml:space="preserve"> PAGEREF _Toc5537 \h </w:instrText>
        </w:r>
        <w:r>
          <w:fldChar w:fldCharType="separate"/>
        </w:r>
        <w:r>
          <w:t>15</w:t>
        </w:r>
        <w:r>
          <w:fldChar w:fldCharType="end"/>
        </w:r>
      </w:hyperlink>
    </w:p>
    <w:p>
      <w:pPr>
        <w:pStyle w:val="TOC2"/>
        <w:tabs>
          <w:tab w:val="right" w:leader="dot" w:pos="8306"/>
        </w:tabs>
      </w:pPr>
      <w:hyperlink w:anchor="_Toc10424" w:history="1">
        <w:r>
          <w:rPr>
            <w:rFonts w:ascii="仿宋" w:eastAsia="仿宋" w:hAnsi="仿宋" w:cs="仿宋" w:hint="eastAsia"/>
            <w:lang w:eastAsia="zh-CN"/>
          </w:rPr>
          <w:t>(一)、社会影响效果分析</w:t>
        </w:r>
        <w:r>
          <w:tab/>
        </w:r>
        <w:r>
          <w:fldChar w:fldCharType="begin"/>
        </w:r>
        <w:r>
          <w:instrText xml:space="preserve"> PAGEREF _Toc10424 \h </w:instrText>
        </w:r>
        <w:r>
          <w:fldChar w:fldCharType="separate"/>
        </w:r>
        <w:r>
          <w:t>15</w:t>
        </w:r>
        <w:r>
          <w:fldChar w:fldCharType="end"/>
        </w:r>
      </w:hyperlink>
    </w:p>
    <w:p>
      <w:pPr>
        <w:pStyle w:val="TOC2"/>
        <w:tabs>
          <w:tab w:val="right" w:leader="dot" w:pos="8306"/>
        </w:tabs>
      </w:pPr>
      <w:hyperlink w:anchor="_Toc26446" w:history="1">
        <w:r>
          <w:rPr>
            <w:rFonts w:ascii="仿宋" w:eastAsia="仿宋" w:hAnsi="仿宋" w:cs="仿宋" w:hint="eastAsia"/>
            <w:lang w:eastAsia="zh-CN"/>
          </w:rPr>
          <w:t>(二)、社会适应性分析</w:t>
        </w:r>
        <w:r>
          <w:tab/>
        </w:r>
        <w:r>
          <w:fldChar w:fldCharType="begin"/>
        </w:r>
        <w:r>
          <w:instrText xml:space="preserve"> PAGEREF _Toc26446 \h </w:instrText>
        </w:r>
        <w:r>
          <w:fldChar w:fldCharType="separate"/>
        </w:r>
        <w:r>
          <w:t>17</w:t>
        </w:r>
        <w:r>
          <w:fldChar w:fldCharType="end"/>
        </w:r>
      </w:hyperlink>
    </w:p>
    <w:p>
      <w:pPr>
        <w:pStyle w:val="TOC2"/>
        <w:tabs>
          <w:tab w:val="right" w:leader="dot" w:pos="8306"/>
        </w:tabs>
      </w:pPr>
      <w:hyperlink w:anchor="_Toc12589" w:history="1">
        <w:r>
          <w:rPr>
            <w:rFonts w:ascii="仿宋" w:eastAsia="仿宋" w:hAnsi="仿宋" w:cs="仿宋" w:hint="eastAsia"/>
            <w:lang w:eastAsia="zh-CN"/>
          </w:rPr>
          <w:t>(三)、社会风险及对策分析</w:t>
        </w:r>
        <w:r>
          <w:tab/>
        </w:r>
        <w:r>
          <w:fldChar w:fldCharType="begin"/>
        </w:r>
        <w:r>
          <w:instrText xml:space="preserve"> PAGEREF _Toc12589 \h </w:instrText>
        </w:r>
        <w:r>
          <w:fldChar w:fldCharType="separate"/>
        </w:r>
        <w:r>
          <w:t>18</w:t>
        </w:r>
        <w:r>
          <w:fldChar w:fldCharType="end"/>
        </w:r>
      </w:hyperlink>
    </w:p>
    <w:p>
      <w:pPr>
        <w:pStyle w:val="TOC1"/>
        <w:tabs>
          <w:tab w:val="right" w:leader="dot" w:pos="8306"/>
        </w:tabs>
      </w:pPr>
      <w:hyperlink w:anchor="_Toc15128" w:history="1">
        <w:r>
          <w:rPr>
            <w:rFonts w:ascii="仿宋" w:eastAsia="仿宋" w:hAnsi="仿宋" w:cs="仿宋" w:hint="eastAsia"/>
            <w:lang w:eastAsia="zh-CN"/>
          </w:rPr>
          <w:t>三、PFA项目概论</w:t>
        </w:r>
        <w:r>
          <w:tab/>
        </w:r>
        <w:r>
          <w:fldChar w:fldCharType="begin"/>
        </w:r>
        <w:r>
          <w:instrText xml:space="preserve"> PAGEREF _Toc15128 \h </w:instrText>
        </w:r>
        <w:r>
          <w:fldChar w:fldCharType="separate"/>
        </w:r>
        <w:r>
          <w:t>22</w:t>
        </w:r>
        <w:r>
          <w:fldChar w:fldCharType="end"/>
        </w:r>
      </w:hyperlink>
    </w:p>
    <w:p>
      <w:pPr>
        <w:pStyle w:val="TOC2"/>
        <w:tabs>
          <w:tab w:val="right" w:leader="dot" w:pos="8306"/>
        </w:tabs>
      </w:pPr>
      <w:hyperlink w:anchor="_Toc15734" w:history="1">
        <w:r>
          <w:rPr>
            <w:rFonts w:ascii="仿宋" w:eastAsia="仿宋" w:hAnsi="仿宋" w:cs="仿宋" w:hint="eastAsia"/>
            <w:lang w:eastAsia="zh-CN"/>
          </w:rPr>
          <w:t>(一)、项目申报单位概况</w:t>
        </w:r>
        <w:r>
          <w:tab/>
        </w:r>
        <w:r>
          <w:fldChar w:fldCharType="begin"/>
        </w:r>
        <w:r>
          <w:instrText xml:space="preserve"> PAGEREF _Toc15734 \h </w:instrText>
        </w:r>
        <w:r>
          <w:fldChar w:fldCharType="separate"/>
        </w:r>
        <w:r>
          <w:t>22</w:t>
        </w:r>
        <w:r>
          <w:fldChar w:fldCharType="end"/>
        </w:r>
      </w:hyperlink>
    </w:p>
    <w:p>
      <w:pPr>
        <w:pStyle w:val="TOC2"/>
        <w:tabs>
          <w:tab w:val="right" w:leader="dot" w:pos="8306"/>
        </w:tabs>
      </w:pPr>
      <w:hyperlink w:anchor="_Toc4592" w:history="1">
        <w:r>
          <w:rPr>
            <w:rFonts w:ascii="仿宋" w:eastAsia="仿宋" w:hAnsi="仿宋" w:cs="仿宋" w:hint="eastAsia"/>
            <w:lang w:eastAsia="zh-CN"/>
          </w:rPr>
          <w:t>(二)、项目概况</w:t>
        </w:r>
        <w:r>
          <w:tab/>
        </w:r>
        <w:r>
          <w:fldChar w:fldCharType="begin"/>
        </w:r>
        <w:r>
          <w:instrText xml:space="preserve"> PAGEREF _Toc4592 \h </w:instrText>
        </w:r>
        <w:r>
          <w:fldChar w:fldCharType="separate"/>
        </w:r>
        <w:r>
          <w:t>23</w:t>
        </w:r>
        <w:r>
          <w:fldChar w:fldCharType="end"/>
        </w:r>
      </w:hyperlink>
    </w:p>
    <w:p>
      <w:pPr>
        <w:pStyle w:val="TOC1"/>
        <w:tabs>
          <w:tab w:val="right" w:leader="dot" w:pos="8306"/>
        </w:tabs>
      </w:pPr>
      <w:hyperlink w:anchor="_Toc3570" w:history="1">
        <w:r>
          <w:rPr>
            <w:rFonts w:ascii="仿宋" w:eastAsia="仿宋" w:hAnsi="仿宋" w:cs="仿宋" w:hint="eastAsia"/>
            <w:lang w:eastAsia="zh-CN"/>
          </w:rPr>
          <w:t>四、经济影响分析</w:t>
        </w:r>
        <w:r>
          <w:tab/>
        </w:r>
        <w:r>
          <w:fldChar w:fldCharType="begin"/>
        </w:r>
        <w:r>
          <w:instrText xml:space="preserve"> PAGEREF _Toc3570 \h </w:instrText>
        </w:r>
        <w:r>
          <w:fldChar w:fldCharType="separate"/>
        </w:r>
        <w:r>
          <w:t>26</w:t>
        </w:r>
        <w:r>
          <w:fldChar w:fldCharType="end"/>
        </w:r>
      </w:hyperlink>
    </w:p>
    <w:p>
      <w:pPr>
        <w:pStyle w:val="TOC2"/>
        <w:tabs>
          <w:tab w:val="right" w:leader="dot" w:pos="8306"/>
        </w:tabs>
      </w:pPr>
      <w:hyperlink w:anchor="_Toc18700" w:history="1">
        <w:r>
          <w:rPr>
            <w:rFonts w:ascii="仿宋" w:eastAsia="仿宋" w:hAnsi="仿宋" w:cs="仿宋" w:hint="eastAsia"/>
            <w:lang w:eastAsia="zh-CN"/>
          </w:rPr>
          <w:t>(一)、经济费用效益或费用效果分析</w:t>
        </w:r>
        <w:r>
          <w:tab/>
        </w:r>
        <w:r>
          <w:fldChar w:fldCharType="begin"/>
        </w:r>
        <w:r>
          <w:instrText xml:space="preserve"> PAGEREF _Toc18700 \h </w:instrText>
        </w:r>
        <w:r>
          <w:fldChar w:fldCharType="separate"/>
        </w:r>
        <w:r>
          <w:t>26</w:t>
        </w:r>
        <w:r>
          <w:fldChar w:fldCharType="end"/>
        </w:r>
      </w:hyperlink>
    </w:p>
    <w:p>
      <w:pPr>
        <w:pStyle w:val="TOC2"/>
        <w:tabs>
          <w:tab w:val="right" w:leader="dot" w:pos="8306"/>
        </w:tabs>
      </w:pPr>
      <w:hyperlink w:anchor="_Toc30736" w:history="1">
        <w:r>
          <w:rPr>
            <w:rFonts w:ascii="仿宋" w:eastAsia="仿宋" w:hAnsi="仿宋" w:cs="仿宋" w:hint="eastAsia"/>
            <w:lang w:eastAsia="zh-CN"/>
          </w:rPr>
          <w:t>(二)、行业影响分析</w:t>
        </w:r>
        <w:r>
          <w:tab/>
        </w:r>
        <w:r>
          <w:fldChar w:fldCharType="begin"/>
        </w:r>
        <w:r>
          <w:instrText xml:space="preserve"> PAGEREF _Toc30736 \h </w:instrText>
        </w:r>
        <w:r>
          <w:fldChar w:fldCharType="separate"/>
        </w:r>
        <w:r>
          <w:t>28</w:t>
        </w:r>
        <w:r>
          <w:fldChar w:fldCharType="end"/>
        </w:r>
      </w:hyperlink>
    </w:p>
    <w:p>
      <w:pPr>
        <w:pStyle w:val="TOC2"/>
        <w:tabs>
          <w:tab w:val="right" w:leader="dot" w:pos="8306"/>
        </w:tabs>
      </w:pPr>
      <w:hyperlink w:anchor="_Toc16640" w:history="1">
        <w:r>
          <w:rPr>
            <w:rFonts w:ascii="仿宋" w:eastAsia="仿宋" w:hAnsi="仿宋" w:cs="仿宋" w:hint="eastAsia"/>
            <w:lang w:eastAsia="zh-CN"/>
          </w:rPr>
          <w:t>(三)、区域经济影响分析</w:t>
        </w:r>
        <w:r>
          <w:tab/>
        </w:r>
        <w:r>
          <w:fldChar w:fldCharType="begin"/>
        </w:r>
        <w:r>
          <w:instrText xml:space="preserve"> PAGEREF _Toc16640 \h </w:instrText>
        </w:r>
        <w:r>
          <w:fldChar w:fldCharType="separate"/>
        </w:r>
        <w:r>
          <w:t>30</w:t>
        </w:r>
        <w:r>
          <w:fldChar w:fldCharType="end"/>
        </w:r>
      </w:hyperlink>
    </w:p>
    <w:p>
      <w:pPr>
        <w:pStyle w:val="TOC2"/>
        <w:tabs>
          <w:tab w:val="right" w:leader="dot" w:pos="8306"/>
        </w:tabs>
      </w:pPr>
      <w:hyperlink w:anchor="_Toc16233" w:history="1">
        <w:r>
          <w:rPr>
            <w:rFonts w:ascii="仿宋" w:eastAsia="仿宋" w:hAnsi="仿宋" w:cs="仿宋" w:hint="eastAsia"/>
            <w:lang w:eastAsia="zh-CN"/>
          </w:rPr>
          <w:t>(四)、宏观经济影响分析</w:t>
        </w:r>
        <w:r>
          <w:tab/>
        </w:r>
        <w:r>
          <w:fldChar w:fldCharType="begin"/>
        </w:r>
        <w:r>
          <w:instrText xml:space="preserve"> PAGEREF _Toc16233 \h </w:instrText>
        </w:r>
        <w:r>
          <w:fldChar w:fldCharType="separate"/>
        </w:r>
        <w:r>
          <w:t>30</w:t>
        </w:r>
        <w:r>
          <w:fldChar w:fldCharType="end"/>
        </w:r>
      </w:hyperlink>
    </w:p>
    <w:p>
      <w:pPr>
        <w:pStyle w:val="TOC1"/>
        <w:tabs>
          <w:tab w:val="right" w:leader="dot" w:pos="8306"/>
        </w:tabs>
      </w:pPr>
      <w:hyperlink w:anchor="_Toc26355" w:history="1">
        <w:r>
          <w:rPr>
            <w:rFonts w:ascii="仿宋" w:eastAsia="仿宋" w:hAnsi="仿宋" w:cs="仿宋" w:hint="eastAsia"/>
            <w:lang w:eastAsia="zh-CN"/>
          </w:rPr>
          <w:t>五、项目监理与质量保证</w:t>
        </w:r>
        <w:r>
          <w:tab/>
        </w:r>
        <w:r>
          <w:fldChar w:fldCharType="begin"/>
        </w:r>
        <w:r>
          <w:instrText xml:space="preserve"> PAGEREF _Toc26355 \h </w:instrText>
        </w:r>
        <w:r>
          <w:fldChar w:fldCharType="separate"/>
        </w:r>
        <w:r>
          <w:t>32</w:t>
        </w:r>
        <w:r>
          <w:fldChar w:fldCharType="end"/>
        </w:r>
      </w:hyperlink>
    </w:p>
    <w:p>
      <w:pPr>
        <w:pStyle w:val="TOC2"/>
        <w:tabs>
          <w:tab w:val="right" w:leader="dot" w:pos="8306"/>
        </w:tabs>
      </w:pPr>
      <w:hyperlink w:anchor="_Toc15541" w:history="1">
        <w:r>
          <w:rPr>
            <w:rFonts w:ascii="仿宋" w:eastAsia="仿宋" w:hAnsi="仿宋" w:cs="仿宋" w:hint="eastAsia"/>
            <w:lang w:eastAsia="zh-CN"/>
          </w:rPr>
          <w:t>(一)、监理体系构建</w:t>
        </w:r>
        <w:r>
          <w:tab/>
        </w:r>
        <w:r>
          <w:fldChar w:fldCharType="begin"/>
        </w:r>
        <w:r>
          <w:instrText xml:space="preserve"> PAGEREF _Toc15541 \h </w:instrText>
        </w:r>
        <w:r>
          <w:fldChar w:fldCharType="separate"/>
        </w:r>
        <w:r>
          <w:t>32</w:t>
        </w:r>
        <w:r>
          <w:fldChar w:fldCharType="end"/>
        </w:r>
      </w:hyperlink>
    </w:p>
    <w:p>
      <w:pPr>
        <w:pStyle w:val="TOC2"/>
        <w:tabs>
          <w:tab w:val="right" w:leader="dot" w:pos="8306"/>
        </w:tabs>
      </w:pPr>
      <w:hyperlink w:anchor="_Toc30783" w:history="1">
        <w:r>
          <w:rPr>
            <w:rFonts w:ascii="仿宋" w:eastAsia="仿宋" w:hAnsi="仿宋" w:cs="仿宋" w:hint="eastAsia"/>
            <w:lang w:eastAsia="zh-CN"/>
          </w:rPr>
          <w:t>(二)、质量保证体系实施</w:t>
        </w:r>
        <w:r>
          <w:tab/>
        </w:r>
        <w:r>
          <w:fldChar w:fldCharType="begin"/>
        </w:r>
        <w:r>
          <w:instrText xml:space="preserve"> PAGEREF _Toc30783 \h </w:instrText>
        </w:r>
        <w:r>
          <w:fldChar w:fldCharType="separate"/>
        </w:r>
        <w:r>
          <w:t>33</w:t>
        </w:r>
        <w:r>
          <w:fldChar w:fldCharType="end"/>
        </w:r>
      </w:hyperlink>
    </w:p>
    <w:p>
      <w:pPr>
        <w:pStyle w:val="TOC2"/>
        <w:tabs>
          <w:tab w:val="right" w:leader="dot" w:pos="8306"/>
        </w:tabs>
      </w:pPr>
      <w:hyperlink w:anchor="_Toc26976" w:history="1">
        <w:r>
          <w:rPr>
            <w:rFonts w:ascii="仿宋" w:eastAsia="仿宋" w:hAnsi="仿宋" w:cs="仿宋" w:hint="eastAsia"/>
            <w:lang w:eastAsia="zh-CN"/>
          </w:rPr>
          <w:t>(三)、监理与质量控制流程</w:t>
        </w:r>
        <w:r>
          <w:tab/>
        </w:r>
        <w:r>
          <w:fldChar w:fldCharType="begin"/>
        </w:r>
        <w:r>
          <w:instrText xml:space="preserve"> PAGEREF _Toc26976 \h </w:instrText>
        </w:r>
        <w:r>
          <w:fldChar w:fldCharType="separate"/>
        </w:r>
        <w:r>
          <w:t>33</w:t>
        </w:r>
        <w:r>
          <w:fldChar w:fldCharType="end"/>
        </w:r>
      </w:hyperlink>
    </w:p>
    <w:p>
      <w:pPr>
        <w:pStyle w:val="TOC1"/>
        <w:tabs>
          <w:tab w:val="right" w:leader="dot" w:pos="8306"/>
        </w:tabs>
      </w:pPr>
      <w:hyperlink w:anchor="_Toc23602" w:history="1">
        <w:r>
          <w:rPr>
            <w:rFonts w:ascii="仿宋" w:eastAsia="仿宋" w:hAnsi="仿宋" w:cs="仿宋" w:hint="eastAsia"/>
            <w:lang w:eastAsia="zh-CN"/>
          </w:rPr>
          <w:t>六、环境和生态影响分析</w:t>
        </w:r>
        <w:r>
          <w:tab/>
        </w:r>
        <w:r>
          <w:fldChar w:fldCharType="begin"/>
        </w:r>
        <w:r>
          <w:instrText xml:space="preserve"> PAGEREF _Toc23602 \h </w:instrText>
        </w:r>
        <w:r>
          <w:fldChar w:fldCharType="separate"/>
        </w:r>
        <w:r>
          <w:t>34</w:t>
        </w:r>
        <w:r>
          <w:fldChar w:fldCharType="end"/>
        </w:r>
      </w:hyperlink>
    </w:p>
    <w:p>
      <w:pPr>
        <w:pStyle w:val="TOC2"/>
        <w:tabs>
          <w:tab w:val="right" w:leader="dot" w:pos="8306"/>
        </w:tabs>
      </w:pPr>
      <w:hyperlink w:anchor="_Toc23752" w:history="1">
        <w:r>
          <w:rPr>
            <w:rFonts w:ascii="仿宋" w:eastAsia="仿宋" w:hAnsi="仿宋" w:cs="仿宋" w:hint="eastAsia"/>
            <w:lang w:eastAsia="zh-CN"/>
          </w:rPr>
          <w:t>(一)、环境和生态现状</w:t>
        </w:r>
        <w:r>
          <w:tab/>
        </w:r>
        <w:r>
          <w:fldChar w:fldCharType="begin"/>
        </w:r>
        <w:r>
          <w:instrText xml:space="preserve"> PAGEREF _Toc23752 \h </w:instrText>
        </w:r>
        <w:r>
          <w:fldChar w:fldCharType="separate"/>
        </w:r>
        <w:r>
          <w:t>34</w:t>
        </w:r>
        <w:r>
          <w:fldChar w:fldCharType="end"/>
        </w:r>
      </w:hyperlink>
    </w:p>
    <w:p>
      <w:pPr>
        <w:pStyle w:val="TOC2"/>
        <w:tabs>
          <w:tab w:val="right" w:leader="dot" w:pos="8306"/>
        </w:tabs>
      </w:pPr>
      <w:hyperlink w:anchor="_Toc3286" w:history="1">
        <w:r>
          <w:rPr>
            <w:rFonts w:ascii="仿宋" w:eastAsia="仿宋" w:hAnsi="仿宋" w:cs="仿宋" w:hint="eastAsia"/>
            <w:lang w:eastAsia="zh-CN"/>
          </w:rPr>
          <w:t>(二)、生态环境影响分析</w:t>
        </w:r>
        <w:r>
          <w:tab/>
        </w:r>
        <w:r>
          <w:fldChar w:fldCharType="begin"/>
        </w:r>
        <w:r>
          <w:instrText xml:space="preserve"> PAGEREF _Toc3286 \h </w:instrText>
        </w:r>
        <w:r>
          <w:fldChar w:fldCharType="separate"/>
        </w:r>
        <w:r>
          <w:t>36</w:t>
        </w:r>
        <w:r>
          <w:fldChar w:fldCharType="end"/>
        </w:r>
      </w:hyperlink>
    </w:p>
    <w:p>
      <w:pPr>
        <w:pStyle w:val="TOC2"/>
        <w:tabs>
          <w:tab w:val="right" w:leader="dot" w:pos="8306"/>
        </w:tabs>
      </w:pPr>
      <w:hyperlink w:anchor="_Toc28779" w:history="1">
        <w:r>
          <w:rPr>
            <w:rFonts w:ascii="仿宋" w:eastAsia="仿宋" w:hAnsi="仿宋" w:cs="仿宋" w:hint="eastAsia"/>
            <w:lang w:eastAsia="zh-CN"/>
          </w:rPr>
          <w:t>(三)、生态环境保护措施</w:t>
        </w:r>
        <w:r>
          <w:tab/>
        </w:r>
        <w:r>
          <w:fldChar w:fldCharType="begin"/>
        </w:r>
        <w:r>
          <w:instrText xml:space="preserve"> PAGEREF _Toc28779 \h </w:instrText>
        </w:r>
        <w:r>
          <w:fldChar w:fldCharType="separate"/>
        </w:r>
        <w:r>
          <w:t>37</w:t>
        </w:r>
        <w:r>
          <w:fldChar w:fldCharType="end"/>
        </w:r>
      </w:hyperlink>
    </w:p>
    <w:p>
      <w:pPr>
        <w:pStyle w:val="TOC2"/>
        <w:tabs>
          <w:tab w:val="right" w:leader="dot" w:pos="8306"/>
        </w:tabs>
      </w:pPr>
      <w:hyperlink w:anchor="_Toc3809" w:history="1">
        <w:r>
          <w:rPr>
            <w:rFonts w:ascii="仿宋" w:eastAsia="仿宋" w:hAnsi="仿宋" w:cs="仿宋" w:hint="eastAsia"/>
            <w:lang w:eastAsia="zh-CN"/>
          </w:rPr>
          <w:t>(四)、地质灾害影响分析</w:t>
        </w:r>
        <w:r>
          <w:tab/>
        </w:r>
        <w:r>
          <w:fldChar w:fldCharType="begin"/>
        </w:r>
        <w:r>
          <w:instrText xml:space="preserve"> PAGEREF _Toc3809 \h </w:instrText>
        </w:r>
        <w:r>
          <w:fldChar w:fldCharType="separate"/>
        </w:r>
        <w:r>
          <w:t>38</w:t>
        </w:r>
        <w:r>
          <w:fldChar w:fldCharType="end"/>
        </w:r>
      </w:hyperlink>
    </w:p>
    <w:p>
      <w:pPr>
        <w:pStyle w:val="TOC2"/>
        <w:tabs>
          <w:tab w:val="right" w:leader="dot" w:pos="8306"/>
        </w:tabs>
      </w:pPr>
      <w:hyperlink w:anchor="_Toc10897" w:history="1">
        <w:r>
          <w:rPr>
            <w:rFonts w:ascii="仿宋" w:eastAsia="仿宋" w:hAnsi="仿宋" w:cs="仿宋" w:hint="eastAsia"/>
            <w:lang w:eastAsia="zh-CN"/>
          </w:rPr>
          <w:t>(五)、特殊环境影响</w:t>
        </w:r>
        <w:r>
          <w:tab/>
        </w:r>
        <w:r>
          <w:fldChar w:fldCharType="begin"/>
        </w:r>
        <w:r>
          <w:instrText xml:space="preserve"> PAGEREF _Toc10897 \h </w:instrText>
        </w:r>
        <w:r>
          <w:fldChar w:fldCharType="separate"/>
        </w:r>
        <w:r>
          <w:t>40</w:t>
        </w:r>
        <w:r>
          <w:fldChar w:fldCharType="end"/>
        </w:r>
      </w:hyperlink>
    </w:p>
    <w:p>
      <w:pPr>
        <w:pStyle w:val="TOC1"/>
        <w:tabs>
          <w:tab w:val="right" w:leader="dot" w:pos="8306"/>
        </w:tabs>
      </w:pPr>
      <w:hyperlink w:anchor="_Toc14909" w:history="1">
        <w:r>
          <w:rPr>
            <w:rFonts w:ascii="仿宋" w:eastAsia="仿宋" w:hAnsi="仿宋" w:cs="仿宋" w:hint="eastAsia"/>
            <w:lang w:eastAsia="zh-CN"/>
          </w:rPr>
          <w:t>七、项目变更管理</w:t>
        </w:r>
        <w:r>
          <w:tab/>
        </w:r>
        <w:r>
          <w:fldChar w:fldCharType="begin"/>
        </w:r>
        <w:r>
          <w:instrText xml:space="preserve"> PAGEREF _Toc14909 \h </w:instrText>
        </w:r>
        <w:r>
          <w:fldChar w:fldCharType="separate"/>
        </w:r>
        <w:r>
          <w:t>41</w:t>
        </w:r>
        <w:r>
          <w:fldChar w:fldCharType="end"/>
        </w:r>
      </w:hyperlink>
    </w:p>
    <w:p>
      <w:pPr>
        <w:pStyle w:val="TOC2"/>
        <w:tabs>
          <w:tab w:val="right" w:leader="dot" w:pos="8306"/>
        </w:tabs>
      </w:pPr>
      <w:hyperlink w:anchor="_Toc19251" w:history="1">
        <w:r>
          <w:rPr>
            <w:rFonts w:ascii="仿宋" w:eastAsia="仿宋" w:hAnsi="仿宋" w:cs="仿宋" w:hint="eastAsia"/>
            <w:lang w:eastAsia="zh-CN"/>
          </w:rPr>
          <w:t>(一)、变更控制流程</w:t>
        </w:r>
        <w:r>
          <w:tab/>
        </w:r>
        <w:r>
          <w:fldChar w:fldCharType="begin"/>
        </w:r>
        <w:r>
          <w:instrText xml:space="preserve"> PAGEREF _Toc19251 \h </w:instrText>
        </w:r>
        <w:r>
          <w:fldChar w:fldCharType="separate"/>
        </w:r>
        <w:r>
          <w:t>41</w:t>
        </w:r>
        <w:r>
          <w:fldChar w:fldCharType="end"/>
        </w:r>
      </w:hyperlink>
    </w:p>
    <w:p>
      <w:pPr>
        <w:pStyle w:val="TOC2"/>
        <w:tabs>
          <w:tab w:val="right" w:leader="dot" w:pos="8306"/>
        </w:tabs>
      </w:pPr>
      <w:hyperlink w:anchor="_Toc24526" w:history="1">
        <w:r>
          <w:rPr>
            <w:rFonts w:ascii="仿宋" w:eastAsia="仿宋" w:hAnsi="仿宋" w:cs="仿宋" w:hint="eastAsia"/>
            <w:lang w:eastAsia="zh-CN"/>
          </w:rPr>
          <w:t>(二)、影响评估与处理</w:t>
        </w:r>
        <w:r>
          <w:tab/>
        </w:r>
        <w:r>
          <w:fldChar w:fldCharType="begin"/>
        </w:r>
        <w:r>
          <w:instrText xml:space="preserve"> PAGEREF _Toc24526 \h </w:instrText>
        </w:r>
        <w:r>
          <w:fldChar w:fldCharType="separate"/>
        </w:r>
        <w:r>
          <w:t>42</w:t>
        </w:r>
        <w:r>
          <w:fldChar w:fldCharType="end"/>
        </w:r>
      </w:hyperlink>
    </w:p>
    <w:p>
      <w:pPr>
        <w:pStyle w:val="TOC2"/>
        <w:tabs>
          <w:tab w:val="right" w:leader="dot" w:pos="8306"/>
        </w:tabs>
      </w:pPr>
      <w:hyperlink w:anchor="_Toc30002" w:history="1">
        <w:r>
          <w:rPr>
            <w:rFonts w:ascii="仿宋" w:eastAsia="仿宋" w:hAnsi="仿宋" w:cs="仿宋" w:hint="eastAsia"/>
            <w:lang w:eastAsia="zh-CN"/>
          </w:rPr>
          <w:t>(三)、变更记录与追踪</w:t>
        </w:r>
        <w:r>
          <w:tab/>
        </w:r>
        <w:r>
          <w:fldChar w:fldCharType="begin"/>
        </w:r>
        <w:r>
          <w:instrText xml:space="preserve"> PAGEREF _Toc30002 \h </w:instrText>
        </w:r>
        <w:r>
          <w:fldChar w:fldCharType="separate"/>
        </w:r>
        <w:r>
          <w:t>43</w:t>
        </w:r>
        <w:r>
          <w:fldChar w:fldCharType="end"/>
        </w:r>
      </w:hyperlink>
    </w:p>
    <w:p>
      <w:pPr>
        <w:pStyle w:val="TOC2"/>
        <w:tabs>
          <w:tab w:val="right" w:leader="dot" w:pos="8306"/>
        </w:tabs>
      </w:pPr>
      <w:hyperlink w:anchor="_Toc32348" w:history="1">
        <w:r>
          <w:rPr>
            <w:rFonts w:ascii="仿宋" w:eastAsia="仿宋" w:hAnsi="仿宋" w:cs="仿宋" w:hint="eastAsia"/>
            <w:lang w:eastAsia="zh-CN"/>
          </w:rPr>
          <w:t>(四)、变更管理策略</w:t>
        </w:r>
        <w:r>
          <w:tab/>
        </w:r>
        <w:r>
          <w:fldChar w:fldCharType="begin"/>
        </w:r>
        <w:r>
          <w:instrText xml:space="preserve"> PAGEREF _Toc32348 \h </w:instrText>
        </w:r>
        <w:r>
          <w:fldChar w:fldCharType="separate"/>
        </w:r>
        <w:r>
          <w:t>45</w:t>
        </w:r>
        <w:r>
          <w:fldChar w:fldCharType="end"/>
        </w:r>
      </w:hyperlink>
    </w:p>
    <w:p>
      <w:pPr>
        <w:pStyle w:val="TOC1"/>
        <w:tabs>
          <w:tab w:val="right" w:leader="dot" w:pos="8306"/>
        </w:tabs>
      </w:pPr>
      <w:hyperlink w:anchor="_Toc32273" w:history="1">
        <w:r>
          <w:rPr>
            <w:rFonts w:ascii="仿宋" w:eastAsia="仿宋" w:hAnsi="仿宋" w:cs="仿宋" w:hint="eastAsia"/>
            <w:lang w:eastAsia="zh-CN"/>
          </w:rPr>
          <w:t>八、土地利用与规划方案</w:t>
        </w:r>
        <w:r>
          <w:tab/>
        </w:r>
        <w:r>
          <w:fldChar w:fldCharType="begin"/>
        </w:r>
        <w:r>
          <w:instrText xml:space="preserve"> PAGEREF _Toc32273 \h </w:instrText>
        </w:r>
        <w:r>
          <w:fldChar w:fldCharType="separate"/>
        </w:r>
        <w:r>
          <w:t>47</w:t>
        </w:r>
        <w:r>
          <w:fldChar w:fldCharType="end"/>
        </w:r>
      </w:hyperlink>
    </w:p>
    <w:p>
      <w:pPr>
        <w:pStyle w:val="TOC2"/>
        <w:tabs>
          <w:tab w:val="right" w:leader="dot" w:pos="8306"/>
        </w:tabs>
      </w:pPr>
      <w:hyperlink w:anchor="_Toc1989" w:history="1">
        <w:r>
          <w:rPr>
            <w:rFonts w:ascii="仿宋" w:eastAsia="仿宋" w:hAnsi="仿宋" w:cs="仿宋" w:hint="eastAsia"/>
            <w:lang w:eastAsia="zh-CN"/>
          </w:rPr>
          <w:t>(一)、项目用地情况分析</w:t>
        </w:r>
        <w:r>
          <w:tab/>
        </w:r>
        <w:r>
          <w:fldChar w:fldCharType="begin"/>
        </w:r>
        <w:r>
          <w:instrText xml:space="preserve"> PAGEREF _Toc1989 \h </w:instrText>
        </w:r>
        <w:r>
          <w:fldChar w:fldCharType="separate"/>
        </w:r>
        <w:r>
          <w:t>47</w:t>
        </w:r>
        <w:r>
          <w:fldChar w:fldCharType="end"/>
        </w:r>
      </w:hyperlink>
    </w:p>
    <w:p>
      <w:pPr>
        <w:pStyle w:val="TOC2"/>
        <w:tabs>
          <w:tab w:val="right" w:leader="dot" w:pos="8306"/>
        </w:tabs>
      </w:pPr>
      <w:hyperlink w:anchor="_Toc220" w:history="1">
        <w:r>
          <w:rPr>
            <w:rFonts w:ascii="仿宋" w:eastAsia="仿宋" w:hAnsi="仿宋" w:cs="仿宋" w:hint="eastAsia"/>
            <w:lang w:eastAsia="zh-CN"/>
          </w:rPr>
          <w:t>(二)、土地利用规划方案</w:t>
        </w:r>
        <w:r>
          <w:tab/>
        </w:r>
        <w:r>
          <w:fldChar w:fldCharType="begin"/>
        </w:r>
        <w:r>
          <w:instrText xml:space="preserve"> PAGEREF _Toc220 \h </w:instrText>
        </w:r>
        <w:r>
          <w:fldChar w:fldCharType="separate"/>
        </w:r>
        <w:r>
          <w:t>48</w:t>
        </w:r>
        <w:r>
          <w:fldChar w:fldCharType="end"/>
        </w:r>
      </w:hyperlink>
    </w:p>
    <w:p>
      <w:pPr>
        <w:pStyle w:val="TOC1"/>
        <w:tabs>
          <w:tab w:val="right" w:leader="dot" w:pos="8306"/>
        </w:tabs>
      </w:pPr>
      <w:hyperlink w:anchor="_Toc240" w:history="1">
        <w:r>
          <w:rPr>
            <w:rFonts w:ascii="仿宋" w:eastAsia="仿宋" w:hAnsi="仿宋" w:cs="仿宋" w:hint="eastAsia"/>
            <w:lang w:eastAsia="zh-CN"/>
          </w:rPr>
          <w:t>九、技术创新与产业升级</w:t>
        </w:r>
        <w:r>
          <w:tab/>
        </w:r>
        <w:r>
          <w:fldChar w:fldCharType="begin"/>
        </w:r>
        <w:r>
          <w:instrText xml:space="preserve"> PAGEREF _Toc240 \h </w:instrText>
        </w:r>
        <w:r>
          <w:fldChar w:fldCharType="separate"/>
        </w:r>
        <w:r>
          <w:t>49</w:t>
        </w:r>
        <w:r>
          <w:fldChar w:fldCharType="end"/>
        </w:r>
      </w:hyperlink>
    </w:p>
    <w:p>
      <w:pPr>
        <w:pStyle w:val="TOC2"/>
        <w:tabs>
          <w:tab w:val="right" w:leader="dot" w:pos="8306"/>
        </w:tabs>
      </w:pPr>
      <w:hyperlink w:anchor="_Toc29916" w:history="1">
        <w:r>
          <w:rPr>
            <w:rFonts w:ascii="仿宋" w:eastAsia="仿宋" w:hAnsi="仿宋" w:cs="仿宋" w:hint="eastAsia"/>
            <w:lang w:eastAsia="zh-CN"/>
          </w:rPr>
          <w:t>(一)、技术创新方向与目标</w:t>
        </w:r>
        <w:r>
          <w:tab/>
        </w:r>
        <w:r>
          <w:fldChar w:fldCharType="begin"/>
        </w:r>
        <w:r>
          <w:instrText xml:space="preserve"> PAGEREF _Toc29916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55" w:history="1">
        <w:r>
          <w:rPr>
            <w:rFonts w:ascii="仿宋" w:eastAsia="仿宋" w:hAnsi="仿宋" w:cs="仿宋" w:hint="eastAsia"/>
            <w:lang w:eastAsia="zh-CN"/>
          </w:rPr>
          <w:t>(二)、产业升级路径与措施</w:t>
        </w:r>
        <w:r>
          <w:tab/>
        </w:r>
        <w:r>
          <w:fldChar w:fldCharType="begin"/>
        </w:r>
        <w:r>
          <w:instrText xml:space="preserve"> PAGEREF _Toc23055 \h </w:instrText>
        </w:r>
        <w:r>
          <w:fldChar w:fldCharType="separate"/>
        </w:r>
        <w:r>
          <w:t>50</w:t>
        </w:r>
        <w:r>
          <w:fldChar w:fldCharType="end"/>
        </w:r>
      </w:hyperlink>
    </w:p>
    <w:p>
      <w:pPr>
        <w:pStyle w:val="TOC1"/>
        <w:tabs>
          <w:tab w:val="right" w:leader="dot" w:pos="8306"/>
        </w:tabs>
      </w:pPr>
      <w:hyperlink w:anchor="_Toc20290" w:history="1">
        <w:r>
          <w:rPr>
            <w:rFonts w:ascii="仿宋" w:eastAsia="仿宋" w:hAnsi="仿宋" w:cs="仿宋" w:hint="eastAsia"/>
            <w:lang w:eastAsia="zh-CN"/>
          </w:rPr>
          <w:t>十、客户关系管理与市场拓展</w:t>
        </w:r>
        <w:r>
          <w:tab/>
        </w:r>
        <w:r>
          <w:fldChar w:fldCharType="begin"/>
        </w:r>
        <w:r>
          <w:instrText xml:space="preserve"> PAGEREF _Toc20290 \h </w:instrText>
        </w:r>
        <w:r>
          <w:fldChar w:fldCharType="separate"/>
        </w:r>
        <w:r>
          <w:t>51</w:t>
        </w:r>
        <w:r>
          <w:fldChar w:fldCharType="end"/>
        </w:r>
      </w:hyperlink>
    </w:p>
    <w:p>
      <w:pPr>
        <w:pStyle w:val="TOC2"/>
        <w:tabs>
          <w:tab w:val="right" w:leader="dot" w:pos="8306"/>
        </w:tabs>
      </w:pPr>
      <w:hyperlink w:anchor="_Toc2609" w:history="1">
        <w:r>
          <w:rPr>
            <w:rFonts w:ascii="仿宋" w:eastAsia="仿宋" w:hAnsi="仿宋" w:cs="仿宋" w:hint="eastAsia"/>
            <w:lang w:eastAsia="zh-CN"/>
          </w:rPr>
          <w:t>(一)、客户关系管理策略</w:t>
        </w:r>
        <w:r>
          <w:tab/>
        </w:r>
        <w:r>
          <w:fldChar w:fldCharType="begin"/>
        </w:r>
        <w:r>
          <w:instrText xml:space="preserve"> PAGEREF _Toc2609 \h </w:instrText>
        </w:r>
        <w:r>
          <w:fldChar w:fldCharType="separate"/>
        </w:r>
        <w:r>
          <w:t>51</w:t>
        </w:r>
        <w:r>
          <w:fldChar w:fldCharType="end"/>
        </w:r>
      </w:hyperlink>
    </w:p>
    <w:p>
      <w:pPr>
        <w:pStyle w:val="TOC2"/>
        <w:tabs>
          <w:tab w:val="right" w:leader="dot" w:pos="8306"/>
        </w:tabs>
      </w:pPr>
      <w:hyperlink w:anchor="_Toc12031" w:history="1">
        <w:r>
          <w:rPr>
            <w:rFonts w:ascii="仿宋" w:eastAsia="仿宋" w:hAnsi="仿宋" w:cs="仿宋" w:hint="eastAsia"/>
            <w:lang w:eastAsia="zh-CN"/>
          </w:rPr>
          <w:t>(二)、市场拓展方案</w:t>
        </w:r>
        <w:r>
          <w:tab/>
        </w:r>
        <w:r>
          <w:fldChar w:fldCharType="begin"/>
        </w:r>
        <w:r>
          <w:instrText xml:space="preserve"> PAGEREF _Toc12031 \h </w:instrText>
        </w:r>
        <w:r>
          <w:fldChar w:fldCharType="separate"/>
        </w:r>
        <w:r>
          <w:t>53</w:t>
        </w:r>
        <w:r>
          <w:fldChar w:fldCharType="end"/>
        </w:r>
      </w:hyperlink>
    </w:p>
    <w:p>
      <w:pPr>
        <w:pStyle w:val="TOC1"/>
        <w:tabs>
          <w:tab w:val="right" w:leader="dot" w:pos="8306"/>
        </w:tabs>
      </w:pPr>
      <w:hyperlink w:anchor="_Toc4153" w:history="1">
        <w:r>
          <w:rPr>
            <w:rFonts w:ascii="仿宋" w:eastAsia="仿宋" w:hAnsi="仿宋" w:cs="仿宋" w:hint="eastAsia"/>
            <w:lang w:eastAsia="zh-CN"/>
          </w:rPr>
          <w:t>十一、环境保护与绿色发展</w:t>
        </w:r>
        <w:r>
          <w:tab/>
        </w:r>
        <w:r>
          <w:fldChar w:fldCharType="begin"/>
        </w:r>
        <w:r>
          <w:instrText xml:space="preserve"> PAGEREF _Toc4153 \h </w:instrText>
        </w:r>
        <w:r>
          <w:fldChar w:fldCharType="separate"/>
        </w:r>
        <w:r>
          <w:t>54</w:t>
        </w:r>
        <w:r>
          <w:fldChar w:fldCharType="end"/>
        </w:r>
      </w:hyperlink>
    </w:p>
    <w:p>
      <w:pPr>
        <w:pStyle w:val="TOC2"/>
        <w:tabs>
          <w:tab w:val="right" w:leader="dot" w:pos="8306"/>
        </w:tabs>
      </w:pPr>
      <w:hyperlink w:anchor="_Toc19534" w:history="1">
        <w:r>
          <w:rPr>
            <w:rFonts w:ascii="仿宋" w:eastAsia="仿宋" w:hAnsi="仿宋" w:cs="仿宋" w:hint="eastAsia"/>
            <w:lang w:eastAsia="zh-CN"/>
          </w:rPr>
          <w:t>(一)、环境保护措施</w:t>
        </w:r>
        <w:r>
          <w:tab/>
        </w:r>
        <w:r>
          <w:fldChar w:fldCharType="begin"/>
        </w:r>
        <w:r>
          <w:instrText xml:space="preserve"> PAGEREF _Toc19534 \h </w:instrText>
        </w:r>
        <w:r>
          <w:fldChar w:fldCharType="separate"/>
        </w:r>
        <w:r>
          <w:t>54</w:t>
        </w:r>
        <w:r>
          <w:fldChar w:fldCharType="end"/>
        </w:r>
      </w:hyperlink>
    </w:p>
    <w:p>
      <w:pPr>
        <w:pStyle w:val="TOC2"/>
        <w:tabs>
          <w:tab w:val="right" w:leader="dot" w:pos="8306"/>
        </w:tabs>
      </w:pPr>
      <w:hyperlink w:anchor="_Toc19634" w:history="1">
        <w:r>
          <w:rPr>
            <w:rFonts w:ascii="仿宋" w:eastAsia="仿宋" w:hAnsi="仿宋" w:cs="仿宋" w:hint="eastAsia"/>
            <w:lang w:eastAsia="zh-CN"/>
          </w:rPr>
          <w:t>(二)、绿色发展与可持续发展策略</w:t>
        </w:r>
        <w:r>
          <w:tab/>
        </w:r>
        <w:r>
          <w:fldChar w:fldCharType="begin"/>
        </w:r>
        <w:r>
          <w:instrText xml:space="preserve"> PAGEREF _Toc19634 \h </w:instrText>
        </w:r>
        <w:r>
          <w:fldChar w:fldCharType="separate"/>
        </w:r>
        <w:r>
          <w:t>55</w:t>
        </w:r>
        <w:r>
          <w:fldChar w:fldCharType="end"/>
        </w:r>
      </w:hyperlink>
    </w:p>
    <w:p>
      <w:pPr>
        <w:pStyle w:val="TOC1"/>
        <w:tabs>
          <w:tab w:val="right" w:leader="dot" w:pos="8306"/>
        </w:tabs>
      </w:pPr>
      <w:hyperlink w:anchor="_Toc29134" w:history="1">
        <w:r>
          <w:rPr>
            <w:rFonts w:ascii="仿宋" w:eastAsia="仿宋" w:hAnsi="仿宋" w:cs="仿宋" w:hint="eastAsia"/>
            <w:lang w:eastAsia="zh-CN"/>
          </w:rPr>
          <w:t>十二、环境保护与治理方案</w:t>
        </w:r>
        <w:r>
          <w:tab/>
        </w:r>
        <w:r>
          <w:fldChar w:fldCharType="begin"/>
        </w:r>
        <w:r>
          <w:instrText xml:space="preserve"> PAGEREF _Toc29134 \h </w:instrText>
        </w:r>
        <w:r>
          <w:fldChar w:fldCharType="separate"/>
        </w:r>
        <w:r>
          <w:t>57</w:t>
        </w:r>
        <w:r>
          <w:fldChar w:fldCharType="end"/>
        </w:r>
      </w:hyperlink>
    </w:p>
    <w:p>
      <w:pPr>
        <w:pStyle w:val="TOC2"/>
        <w:tabs>
          <w:tab w:val="right" w:leader="dot" w:pos="8306"/>
        </w:tabs>
      </w:pPr>
      <w:hyperlink w:anchor="_Toc791" w:history="1">
        <w:r>
          <w:rPr>
            <w:rFonts w:ascii="仿宋" w:eastAsia="仿宋" w:hAnsi="仿宋" w:cs="仿宋" w:hint="eastAsia"/>
            <w:lang w:eastAsia="zh-CN"/>
          </w:rPr>
          <w:t>(一)、项目环境影响评估</w:t>
        </w:r>
        <w:r>
          <w:tab/>
        </w:r>
        <w:r>
          <w:fldChar w:fldCharType="begin"/>
        </w:r>
        <w:r>
          <w:instrText xml:space="preserve"> PAGEREF _Toc791 \h </w:instrText>
        </w:r>
        <w:r>
          <w:fldChar w:fldCharType="separate"/>
        </w:r>
        <w:r>
          <w:t>57</w:t>
        </w:r>
        <w:r>
          <w:fldChar w:fldCharType="end"/>
        </w:r>
      </w:hyperlink>
    </w:p>
    <w:p>
      <w:pPr>
        <w:pStyle w:val="TOC2"/>
        <w:tabs>
          <w:tab w:val="right" w:leader="dot" w:pos="8306"/>
        </w:tabs>
      </w:pPr>
      <w:hyperlink w:anchor="_Toc13075" w:history="1">
        <w:r>
          <w:rPr>
            <w:rFonts w:ascii="仿宋" w:eastAsia="仿宋" w:hAnsi="仿宋" w:cs="仿宋" w:hint="eastAsia"/>
            <w:lang w:eastAsia="zh-CN"/>
          </w:rPr>
          <w:t>(二)、环境保护措施与治理方案</w:t>
        </w:r>
        <w:r>
          <w:tab/>
        </w:r>
        <w:r>
          <w:fldChar w:fldCharType="begin"/>
        </w:r>
        <w:r>
          <w:instrText xml:space="preserve"> PAGEREF _Toc13075 \h </w:instrText>
        </w:r>
        <w:r>
          <w:fldChar w:fldCharType="separate"/>
        </w:r>
        <w:r>
          <w:t>57</w:t>
        </w:r>
        <w:r>
          <w:fldChar w:fldCharType="end"/>
        </w:r>
      </w:hyperlink>
    </w:p>
    <w:p>
      <w:pPr>
        <w:pStyle w:val="TOC1"/>
        <w:tabs>
          <w:tab w:val="right" w:leader="dot" w:pos="8306"/>
        </w:tabs>
      </w:pPr>
      <w:hyperlink w:anchor="_Toc1672" w:history="1">
        <w:r>
          <w:rPr>
            <w:rFonts w:ascii="仿宋" w:eastAsia="仿宋" w:hAnsi="仿宋" w:cs="仿宋" w:hint="eastAsia"/>
            <w:lang w:eastAsia="zh-CN"/>
          </w:rPr>
          <w:t>十三、质量管理与控制</w:t>
        </w:r>
        <w:r>
          <w:tab/>
        </w:r>
        <w:r>
          <w:fldChar w:fldCharType="begin"/>
        </w:r>
        <w:r>
          <w:instrText xml:space="preserve"> PAGEREF _Toc1672 \h </w:instrText>
        </w:r>
        <w:r>
          <w:fldChar w:fldCharType="separate"/>
        </w:r>
        <w:r>
          <w:t>58</w:t>
        </w:r>
        <w:r>
          <w:fldChar w:fldCharType="end"/>
        </w:r>
      </w:hyperlink>
    </w:p>
    <w:p>
      <w:pPr>
        <w:pStyle w:val="TOC2"/>
        <w:tabs>
          <w:tab w:val="right" w:leader="dot" w:pos="8306"/>
        </w:tabs>
      </w:pPr>
      <w:hyperlink w:anchor="_Toc29978" w:history="1">
        <w:r>
          <w:rPr>
            <w:rFonts w:ascii="仿宋" w:eastAsia="仿宋" w:hAnsi="仿宋" w:cs="仿宋" w:hint="eastAsia"/>
            <w:lang w:eastAsia="zh-CN"/>
          </w:rPr>
          <w:t>(一)、质量管理体系建设</w:t>
        </w:r>
        <w:r>
          <w:tab/>
        </w:r>
        <w:r>
          <w:fldChar w:fldCharType="begin"/>
        </w:r>
        <w:r>
          <w:instrText xml:space="preserve"> PAGEREF _Toc29978 \h </w:instrText>
        </w:r>
        <w:r>
          <w:fldChar w:fldCharType="separate"/>
        </w:r>
        <w:r>
          <w:t>58</w:t>
        </w:r>
        <w:r>
          <w:fldChar w:fldCharType="end"/>
        </w:r>
      </w:hyperlink>
    </w:p>
    <w:p>
      <w:pPr>
        <w:pStyle w:val="TOC2"/>
        <w:tabs>
          <w:tab w:val="right" w:leader="dot" w:pos="8306"/>
        </w:tabs>
      </w:pPr>
      <w:hyperlink w:anchor="_Toc29959" w:history="1">
        <w:r>
          <w:rPr>
            <w:rFonts w:ascii="仿宋" w:eastAsia="仿宋" w:hAnsi="仿宋" w:cs="仿宋" w:hint="eastAsia"/>
            <w:lang w:eastAsia="zh-CN"/>
          </w:rPr>
          <w:t>(二)、质量控制措施</w:t>
        </w:r>
        <w:r>
          <w:tab/>
        </w:r>
        <w:r>
          <w:fldChar w:fldCharType="begin"/>
        </w:r>
        <w:r>
          <w:instrText xml:space="preserve"> PAGEREF _Toc29959 \h </w:instrText>
        </w:r>
        <w:r>
          <w:fldChar w:fldCharType="separate"/>
        </w:r>
        <w:r>
          <w:t>59</w:t>
        </w:r>
        <w:r>
          <w:fldChar w:fldCharType="end"/>
        </w:r>
      </w:hyperlink>
    </w:p>
    <w:p>
      <w:pPr>
        <w:pStyle w:val="TOC1"/>
        <w:tabs>
          <w:tab w:val="right" w:leader="dot" w:pos="8306"/>
        </w:tabs>
      </w:pPr>
      <w:hyperlink w:anchor="_Toc16132" w:history="1">
        <w:r>
          <w:rPr>
            <w:rFonts w:ascii="仿宋" w:eastAsia="仿宋" w:hAnsi="仿宋" w:cs="仿宋" w:hint="eastAsia"/>
            <w:lang w:eastAsia="zh-CN"/>
          </w:rPr>
          <w:t>十四、人力资源管理与开发</w:t>
        </w:r>
        <w:r>
          <w:tab/>
        </w:r>
        <w:r>
          <w:fldChar w:fldCharType="begin"/>
        </w:r>
        <w:r>
          <w:instrText xml:space="preserve"> PAGEREF _Toc16132 \h </w:instrText>
        </w:r>
        <w:r>
          <w:fldChar w:fldCharType="separate"/>
        </w:r>
        <w:r>
          <w:t>60</w:t>
        </w:r>
        <w:r>
          <w:fldChar w:fldCharType="end"/>
        </w:r>
      </w:hyperlink>
    </w:p>
    <w:p>
      <w:pPr>
        <w:pStyle w:val="TOC2"/>
        <w:tabs>
          <w:tab w:val="right" w:leader="dot" w:pos="8306"/>
        </w:tabs>
      </w:pPr>
      <w:hyperlink w:anchor="_Toc15790" w:history="1">
        <w:r>
          <w:rPr>
            <w:rFonts w:ascii="仿宋" w:eastAsia="仿宋" w:hAnsi="仿宋" w:cs="仿宋" w:hint="eastAsia"/>
            <w:lang w:eastAsia="zh-CN"/>
          </w:rPr>
          <w:t>(一)、人力资源规划</w:t>
        </w:r>
        <w:r>
          <w:tab/>
        </w:r>
        <w:r>
          <w:fldChar w:fldCharType="begin"/>
        </w:r>
        <w:r>
          <w:instrText xml:space="preserve"> PAGEREF _Toc15790 \h </w:instrText>
        </w:r>
        <w:r>
          <w:fldChar w:fldCharType="separate"/>
        </w:r>
        <w:r>
          <w:t>60</w:t>
        </w:r>
        <w:r>
          <w:fldChar w:fldCharType="end"/>
        </w:r>
      </w:hyperlink>
    </w:p>
    <w:p>
      <w:pPr>
        <w:pStyle w:val="TOC2"/>
        <w:tabs>
          <w:tab w:val="right" w:leader="dot" w:pos="8306"/>
        </w:tabs>
      </w:pPr>
      <w:hyperlink w:anchor="_Toc15874" w:history="1">
        <w:r>
          <w:rPr>
            <w:rFonts w:ascii="仿宋" w:eastAsia="仿宋" w:hAnsi="仿宋" w:cs="仿宋" w:hint="eastAsia"/>
            <w:lang w:eastAsia="zh-CN"/>
          </w:rPr>
          <w:t>(二)、人力资源开发与培训</w:t>
        </w:r>
        <w:r>
          <w:tab/>
        </w:r>
        <w:r>
          <w:fldChar w:fldCharType="begin"/>
        </w:r>
        <w:r>
          <w:instrText xml:space="preserve"> PAGEREF _Toc15874 \h </w:instrText>
        </w:r>
        <w:r>
          <w:fldChar w:fldCharType="separate"/>
        </w:r>
        <w:r>
          <w:t>62</w:t>
        </w:r>
        <w:r>
          <w:fldChar w:fldCharType="end"/>
        </w:r>
      </w:hyperlink>
    </w:p>
    <w:p>
      <w:pPr>
        <w:pStyle w:val="TOC1"/>
        <w:tabs>
          <w:tab w:val="right" w:leader="dot" w:pos="8306"/>
        </w:tabs>
      </w:pPr>
      <w:hyperlink w:anchor="_Toc20858" w:history="1">
        <w:r>
          <w:rPr>
            <w:rFonts w:ascii="仿宋" w:eastAsia="仿宋" w:hAnsi="仿宋" w:cs="仿宋" w:hint="eastAsia"/>
            <w:lang w:eastAsia="zh-CN"/>
          </w:rPr>
          <w:t>十五、产业协同与集群发展</w:t>
        </w:r>
        <w:r>
          <w:tab/>
        </w:r>
        <w:r>
          <w:fldChar w:fldCharType="begin"/>
        </w:r>
        <w:r>
          <w:instrText xml:space="preserve"> PAGEREF _Toc20858 \h </w:instrText>
        </w:r>
        <w:r>
          <w:fldChar w:fldCharType="separate"/>
        </w:r>
        <w:r>
          <w:t>65</w:t>
        </w:r>
        <w:r>
          <w:fldChar w:fldCharType="end"/>
        </w:r>
      </w:hyperlink>
    </w:p>
    <w:p>
      <w:pPr>
        <w:pStyle w:val="TOC2"/>
        <w:tabs>
          <w:tab w:val="right" w:leader="dot" w:pos="8306"/>
        </w:tabs>
      </w:pPr>
      <w:hyperlink w:anchor="_Toc32099" w:history="1">
        <w:r>
          <w:rPr>
            <w:rFonts w:ascii="仿宋" w:eastAsia="仿宋" w:hAnsi="仿宋" w:cs="仿宋" w:hint="eastAsia"/>
            <w:lang w:eastAsia="zh-CN"/>
          </w:rPr>
          <w:t>(一)、产业协同机制建设</w:t>
        </w:r>
        <w:r>
          <w:tab/>
        </w:r>
        <w:r>
          <w:fldChar w:fldCharType="begin"/>
        </w:r>
        <w:r>
          <w:instrText xml:space="preserve"> PAGEREF _Toc32099 \h </w:instrText>
        </w:r>
        <w:r>
          <w:fldChar w:fldCharType="separate"/>
        </w:r>
        <w:r>
          <w:t>65</w:t>
        </w:r>
        <w:r>
          <w:fldChar w:fldCharType="end"/>
        </w:r>
      </w:hyperlink>
    </w:p>
    <w:p>
      <w:pPr>
        <w:pStyle w:val="TOC2"/>
        <w:tabs>
          <w:tab w:val="right" w:leader="dot" w:pos="8306"/>
        </w:tabs>
      </w:pPr>
      <w:hyperlink w:anchor="_Toc7080" w:history="1">
        <w:r>
          <w:rPr>
            <w:rFonts w:ascii="仿宋" w:eastAsia="仿宋" w:hAnsi="仿宋" w:cs="仿宋" w:hint="eastAsia"/>
            <w:lang w:eastAsia="zh-CN"/>
          </w:rPr>
          <w:t>(二)、产业集群培育与发展</w:t>
        </w:r>
        <w:r>
          <w:tab/>
        </w:r>
        <w:r>
          <w:fldChar w:fldCharType="begin"/>
        </w:r>
        <w:r>
          <w:instrText xml:space="preserve"> PAGEREF _Toc7080 \h </w:instrText>
        </w:r>
        <w:r>
          <w:fldChar w:fldCharType="separate"/>
        </w:r>
        <w:r>
          <w:t>66</w:t>
        </w:r>
        <w:r>
          <w:fldChar w:fldCharType="end"/>
        </w:r>
      </w:hyperlink>
    </w:p>
    <w:p>
      <w:pPr>
        <w:pStyle w:val="TOC1"/>
        <w:tabs>
          <w:tab w:val="right" w:leader="dot" w:pos="8306"/>
        </w:tabs>
      </w:pPr>
      <w:hyperlink w:anchor="_Toc7181" w:history="1">
        <w:r>
          <w:rPr>
            <w:rFonts w:ascii="仿宋" w:eastAsia="仿宋" w:hAnsi="仿宋" w:cs="仿宋" w:hint="eastAsia"/>
            <w:lang w:eastAsia="zh-CN"/>
          </w:rPr>
          <w:t>十六、合作与交流机制建立</w:t>
        </w:r>
        <w:r>
          <w:tab/>
        </w:r>
        <w:r>
          <w:fldChar w:fldCharType="begin"/>
        </w:r>
        <w:r>
          <w:instrText xml:space="preserve"> PAGEREF _Toc7181 \h </w:instrText>
        </w:r>
        <w:r>
          <w:fldChar w:fldCharType="separate"/>
        </w:r>
        <w:r>
          <w:t>67</w:t>
        </w:r>
        <w:r>
          <w:fldChar w:fldCharType="end"/>
        </w:r>
      </w:hyperlink>
    </w:p>
    <w:p>
      <w:pPr>
        <w:pStyle w:val="TOC2"/>
        <w:tabs>
          <w:tab w:val="right" w:leader="dot" w:pos="8306"/>
        </w:tabs>
      </w:pPr>
      <w:hyperlink w:anchor="_Toc1457" w:history="1">
        <w:r>
          <w:rPr>
            <w:rFonts w:ascii="仿宋" w:eastAsia="仿宋" w:hAnsi="仿宋" w:cs="仿宋" w:hint="eastAsia"/>
            <w:lang w:eastAsia="zh-CN"/>
          </w:rPr>
          <w:t>(一)、合作伙伴选择与合作方式</w:t>
        </w:r>
        <w:r>
          <w:tab/>
        </w:r>
        <w:r>
          <w:fldChar w:fldCharType="begin"/>
        </w:r>
        <w:r>
          <w:instrText xml:space="preserve"> PAGEREF _Toc1457 \h </w:instrText>
        </w:r>
        <w:r>
          <w:fldChar w:fldCharType="separate"/>
        </w:r>
        <w:r>
          <w:t>67</w:t>
        </w:r>
        <w:r>
          <w:fldChar w:fldCharType="end"/>
        </w:r>
      </w:hyperlink>
    </w:p>
    <w:p>
      <w:pPr>
        <w:pStyle w:val="TOC2"/>
        <w:tabs>
          <w:tab w:val="right" w:leader="dot" w:pos="8306"/>
        </w:tabs>
      </w:pPr>
      <w:hyperlink w:anchor="_Toc21244" w:history="1">
        <w:r>
          <w:rPr>
            <w:rFonts w:ascii="仿宋" w:eastAsia="仿宋" w:hAnsi="仿宋" w:cs="仿宋" w:hint="eastAsia"/>
            <w:lang w:eastAsia="zh-CN"/>
          </w:rPr>
          <w:t>(二)、交流与合作平台搭建</w:t>
        </w:r>
        <w:r>
          <w:tab/>
        </w:r>
        <w:r>
          <w:fldChar w:fldCharType="begin"/>
        </w:r>
        <w:r>
          <w:instrText xml:space="preserve"> PAGEREF _Toc21244 \h </w:instrText>
        </w:r>
        <w:r>
          <w:fldChar w:fldCharType="separate"/>
        </w:r>
        <w:r>
          <w:t>68</w:t>
        </w:r>
        <w:r>
          <w:fldChar w:fldCharType="end"/>
        </w:r>
      </w:hyperlink>
    </w:p>
    <w:p>
      <w:pPr>
        <w:pStyle w:val="TOC1"/>
        <w:tabs>
          <w:tab w:val="right" w:leader="dot" w:pos="8306"/>
        </w:tabs>
      </w:pPr>
      <w:hyperlink w:anchor="_Toc11367" w:history="1">
        <w:r>
          <w:rPr>
            <w:rFonts w:ascii="仿宋" w:eastAsia="仿宋" w:hAnsi="仿宋" w:cs="仿宋" w:hint="eastAsia"/>
            <w:lang w:eastAsia="zh-CN"/>
          </w:rPr>
          <w:t>十七、企业合规与伦理</w:t>
        </w:r>
        <w:r>
          <w:tab/>
        </w:r>
        <w:r>
          <w:fldChar w:fldCharType="begin"/>
        </w:r>
        <w:r>
          <w:instrText xml:space="preserve"> PAGEREF _Toc11367 \h </w:instrText>
        </w:r>
        <w:r>
          <w:fldChar w:fldCharType="separate"/>
        </w:r>
        <w:r>
          <w:t>70</w:t>
        </w:r>
        <w:r>
          <w:fldChar w:fldCharType="end"/>
        </w:r>
      </w:hyperlink>
    </w:p>
    <w:p>
      <w:pPr>
        <w:pStyle w:val="TOC2"/>
        <w:tabs>
          <w:tab w:val="right" w:leader="dot" w:pos="8306"/>
        </w:tabs>
      </w:pPr>
      <w:hyperlink w:anchor="_Toc31862" w:history="1">
        <w:r>
          <w:rPr>
            <w:rFonts w:ascii="仿宋" w:eastAsia="仿宋" w:hAnsi="仿宋" w:cs="仿宋" w:hint="eastAsia"/>
            <w:lang w:eastAsia="zh-CN"/>
          </w:rPr>
          <w:t>(一)、合规政策与程序</w:t>
        </w:r>
        <w:r>
          <w:tab/>
        </w:r>
        <w:r>
          <w:fldChar w:fldCharType="begin"/>
        </w:r>
        <w:r>
          <w:instrText xml:space="preserve"> PAGEREF _Toc31862 \h </w:instrText>
        </w:r>
        <w:r>
          <w:fldChar w:fldCharType="separate"/>
        </w:r>
        <w:r>
          <w:t>70</w:t>
        </w:r>
        <w:r>
          <w:fldChar w:fldCharType="end"/>
        </w:r>
      </w:hyperlink>
    </w:p>
    <w:p>
      <w:pPr>
        <w:pStyle w:val="TOC2"/>
        <w:tabs>
          <w:tab w:val="right" w:leader="dot" w:pos="8306"/>
        </w:tabs>
      </w:pPr>
      <w:hyperlink w:anchor="_Toc22213" w:history="1">
        <w:r>
          <w:rPr>
            <w:rFonts w:ascii="仿宋" w:eastAsia="仿宋" w:hAnsi="仿宋" w:cs="仿宋" w:hint="eastAsia"/>
            <w:lang w:eastAsia="zh-CN"/>
          </w:rPr>
          <w:t>(二)、伦理规范与培训</w:t>
        </w:r>
        <w:r>
          <w:tab/>
        </w:r>
        <w:r>
          <w:fldChar w:fldCharType="begin"/>
        </w:r>
        <w:r>
          <w:instrText xml:space="preserve"> PAGEREF _Toc22213 \h </w:instrText>
        </w:r>
        <w:r>
          <w:fldChar w:fldCharType="separate"/>
        </w:r>
        <w:r>
          <w:t>71</w:t>
        </w:r>
        <w:r>
          <w:fldChar w:fldCharType="end"/>
        </w:r>
      </w:hyperlink>
    </w:p>
    <w:p>
      <w:pPr>
        <w:pStyle w:val="TOC2"/>
        <w:tabs>
          <w:tab w:val="right" w:leader="dot" w:pos="8306"/>
        </w:tabs>
      </w:pPr>
      <w:hyperlink w:anchor="_Toc2578" w:history="1">
        <w:r>
          <w:rPr>
            <w:rFonts w:ascii="仿宋" w:eastAsia="仿宋" w:hAnsi="仿宋" w:cs="仿宋" w:hint="eastAsia"/>
            <w:lang w:eastAsia="zh-CN"/>
          </w:rPr>
          <w:t>(三)、合规风险评估</w:t>
        </w:r>
        <w:r>
          <w:tab/>
        </w:r>
        <w:r>
          <w:fldChar w:fldCharType="begin"/>
        </w:r>
        <w:r>
          <w:instrText xml:space="preserve"> PAGEREF _Toc2578 \h </w:instrText>
        </w:r>
        <w:r>
          <w:fldChar w:fldCharType="separate"/>
        </w:r>
        <w:r>
          <w:t>72</w:t>
        </w:r>
        <w:r>
          <w:fldChar w:fldCharType="end"/>
        </w:r>
      </w:hyperlink>
    </w:p>
    <w:p>
      <w:pPr>
        <w:pStyle w:val="TOC2"/>
        <w:tabs>
          <w:tab w:val="right" w:leader="dot" w:pos="8306"/>
        </w:tabs>
      </w:pPr>
      <w:hyperlink w:anchor="_Toc1133" w:history="1">
        <w:r>
          <w:rPr>
            <w:rFonts w:ascii="仿宋" w:eastAsia="仿宋" w:hAnsi="仿宋" w:cs="仿宋" w:hint="eastAsia"/>
            <w:lang w:eastAsia="zh-CN"/>
          </w:rPr>
          <w:t>(四)、合规监督与执行</w:t>
        </w:r>
        <w:r>
          <w:tab/>
        </w:r>
        <w:r>
          <w:fldChar w:fldCharType="begin"/>
        </w:r>
        <w:r>
          <w:instrText xml:space="preserve"> PAGEREF _Toc1133 \h </w:instrText>
        </w:r>
        <w:r>
          <w:fldChar w:fldCharType="separate"/>
        </w:r>
        <w:r>
          <w:t>73</w:t>
        </w:r>
        <w:r>
          <w:fldChar w:fldCharType="end"/>
        </w:r>
      </w:hyperlink>
    </w:p>
    <w:p>
      <w:pPr>
        <w:pStyle w:val="TOC1"/>
        <w:tabs>
          <w:tab w:val="right" w:leader="dot" w:pos="8306"/>
        </w:tabs>
      </w:pPr>
      <w:hyperlink w:anchor="_Toc1991" w:history="1">
        <w:r>
          <w:rPr>
            <w:rFonts w:ascii="仿宋" w:eastAsia="仿宋" w:hAnsi="仿宋" w:cs="仿宋" w:hint="eastAsia"/>
            <w:lang w:eastAsia="zh-CN"/>
          </w:rPr>
          <w:t>十八、知识产权管理与保护</w:t>
        </w:r>
        <w:r>
          <w:tab/>
        </w:r>
        <w:r>
          <w:fldChar w:fldCharType="begin"/>
        </w:r>
        <w:r>
          <w:instrText xml:space="preserve"> PAGEREF _Toc1991 \h </w:instrText>
        </w:r>
        <w:r>
          <w:fldChar w:fldCharType="separate"/>
        </w:r>
        <w:r>
          <w:t>74</w:t>
        </w:r>
        <w:r>
          <w:fldChar w:fldCharType="end"/>
        </w:r>
      </w:hyperlink>
    </w:p>
    <w:p>
      <w:pPr>
        <w:pStyle w:val="TOC2"/>
        <w:tabs>
          <w:tab w:val="right" w:leader="dot" w:pos="8306"/>
        </w:tabs>
      </w:pPr>
      <w:hyperlink w:anchor="_Toc22762" w:history="1">
        <w:r>
          <w:rPr>
            <w:rFonts w:ascii="仿宋" w:eastAsia="仿宋" w:hAnsi="仿宋" w:cs="仿宋" w:hint="eastAsia"/>
            <w:lang w:eastAsia="zh-CN"/>
          </w:rPr>
          <w:t>(一)、知识产权管理体系建设</w:t>
        </w:r>
        <w:r>
          <w:tab/>
        </w:r>
        <w:r>
          <w:fldChar w:fldCharType="begin"/>
        </w:r>
        <w:r>
          <w:instrText xml:space="preserve"> PAGEREF _Toc22762 \h </w:instrText>
        </w:r>
        <w:r>
          <w:fldChar w:fldCharType="separate"/>
        </w:r>
        <w:r>
          <w:t>74</w:t>
        </w:r>
        <w:r>
          <w:fldChar w:fldCharType="end"/>
        </w:r>
      </w:hyperlink>
    </w:p>
    <w:p>
      <w:pPr>
        <w:pStyle w:val="TOC2"/>
        <w:tabs>
          <w:tab w:val="right" w:leader="dot" w:pos="8306"/>
        </w:tabs>
      </w:pPr>
      <w:hyperlink w:anchor="_Toc31898" w:history="1">
        <w:r>
          <w:rPr>
            <w:rFonts w:ascii="仿宋" w:eastAsia="仿宋" w:hAnsi="仿宋" w:cs="仿宋" w:hint="eastAsia"/>
            <w:lang w:eastAsia="zh-CN"/>
          </w:rPr>
          <w:t>(二)、知识产权保护措施</w:t>
        </w:r>
        <w:r>
          <w:tab/>
        </w:r>
        <w:r>
          <w:fldChar w:fldCharType="begin"/>
        </w:r>
        <w:r>
          <w:instrText xml:space="preserve"> PAGEREF _Toc31898 \h </w:instrText>
        </w:r>
        <w:r>
          <w:fldChar w:fldCharType="separate"/>
        </w:r>
        <w:r>
          <w:t>75</w:t>
        </w:r>
        <w:r>
          <w:fldChar w:fldCharType="end"/>
        </w:r>
      </w:hyperlink>
    </w:p>
    <w:p>
      <w:pPr>
        <w:pStyle w:val="TOC1"/>
        <w:tabs>
          <w:tab w:val="right" w:leader="dot" w:pos="8306"/>
        </w:tabs>
      </w:pPr>
      <w:hyperlink w:anchor="_Toc4657" w:history="1">
        <w:r>
          <w:rPr>
            <w:rFonts w:ascii="仿宋" w:eastAsia="仿宋" w:hAnsi="仿宋" w:cs="仿宋" w:hint="eastAsia"/>
            <w:lang w:eastAsia="zh-CN"/>
          </w:rPr>
          <w:t>十九、创新驱动与持续发展</w:t>
        </w:r>
        <w:r>
          <w:tab/>
        </w:r>
        <w:r>
          <w:fldChar w:fldCharType="begin"/>
        </w:r>
        <w:r>
          <w:instrText xml:space="preserve"> PAGEREF _Toc4657 \h </w:instrText>
        </w:r>
        <w:r>
          <w:fldChar w:fldCharType="separate"/>
        </w:r>
        <w:r>
          <w:t>76</w:t>
        </w:r>
        <w:r>
          <w:fldChar w:fldCharType="end"/>
        </w:r>
      </w:hyperlink>
    </w:p>
    <w:p>
      <w:pPr>
        <w:pStyle w:val="TOC2"/>
        <w:tabs>
          <w:tab w:val="right" w:leader="dot" w:pos="8306"/>
        </w:tabs>
      </w:pPr>
      <w:hyperlink w:anchor="_Toc15785" w:history="1">
        <w:r>
          <w:rPr>
            <w:rFonts w:ascii="仿宋" w:eastAsia="仿宋" w:hAnsi="仿宋" w:cs="仿宋" w:hint="eastAsia"/>
            <w:lang w:eastAsia="zh-CN"/>
          </w:rPr>
          <w:t>(一)、创新驱动战略实施</w:t>
        </w:r>
        <w:r>
          <w:tab/>
        </w:r>
        <w:r>
          <w:fldChar w:fldCharType="begin"/>
        </w:r>
        <w:r>
          <w:instrText xml:space="preserve"> PAGEREF _Toc15785 \h </w:instrText>
        </w:r>
        <w:r>
          <w:fldChar w:fldCharType="separate"/>
        </w:r>
        <w:r>
          <w:t>76</w:t>
        </w:r>
        <w:r>
          <w:fldChar w:fldCharType="end"/>
        </w:r>
      </w:hyperlink>
    </w:p>
    <w:p>
      <w:pPr>
        <w:pStyle w:val="TOC2"/>
        <w:tabs>
          <w:tab w:val="right" w:leader="dot" w:pos="8306"/>
        </w:tabs>
      </w:pPr>
      <w:hyperlink w:anchor="_Toc27636" w:history="1">
        <w:r>
          <w:rPr>
            <w:rFonts w:ascii="仿宋" w:eastAsia="仿宋" w:hAnsi="仿宋" w:cs="仿宋" w:hint="eastAsia"/>
            <w:lang w:eastAsia="zh-CN"/>
          </w:rPr>
          <w:t>(二)、持续发展路径探索</w:t>
        </w:r>
        <w:r>
          <w:tab/>
        </w:r>
        <w:r>
          <w:fldChar w:fldCharType="begin"/>
        </w:r>
        <w:r>
          <w:instrText xml:space="preserve"> PAGEREF _Toc27636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6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89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42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556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58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935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PFA项目与土地用途规划：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PFA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PFA项目的容积率和建筑密度：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用地控制指标通常规定了容积率和建筑密度的要求。对于PFA项目来说，这将影响建筑物的规模和高度。必须确保项目的设计符合容积率和建筑密度的限制，以遵守用地控制法规。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PFA项目的建筑线限制：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用地控制指标还可能规定了建筑物与街道或相邻土地的距离，这被称为建筑线限制。PFA项目必须遵守这些规定，以确保建筑的位置符合法规。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PFA项目的环境影响和可持续性：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用地控制指标可能包括环境保护要求，例如绿地比例和污染防控措施。对于PFA项目，这意味着必须考虑如何保护当地生态系统、水资源和空气质量，以确保项目的可持续性。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PFA项目的规划和设计团队需要定期审查和更新用地控制指标，以确保项目的合规性。如果需要调整用地控制指标，必须与政府部门和相关利益相关者协商，以确保变更是合法的和有利于城市的发展。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在整个项目规划和实施过程中，与用地控制指标的合作和遵守是至关重要的。这有助于确保PFA项目是一个合法、可持续且与城市规划一致的发展项目。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725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PFA项目在满足用地控制指标的前提下，还需要考虑地总体要求。这些要求通常由城市规划部门或政府机构制定，旨在确保项目的建设与城市的整体发展目标一致。以下是与地总体要求相关的关键考虑因素：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PFA项目需要评估可用地块的规模和形状，以确定是否满足地总体要求。某些城市规划可能要求项目具有特定的地块大小或形状，以适应城市发展的整体格局。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每个城市都有自己的规划目标和愿景，包括住宅区、商业区和工业区的平衡发展。PFA项目需要与城市规划目标保持一致，以确保项目不会破坏城市的整体规划。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https://d.book118.com/278067076003006050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PFA项目构思建设方案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PFA项目构思建设方案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PFA项目构思建设方案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PFA项目构思建设方案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PFA项目构思建设方案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PFA项目构思建设方案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PFA项目构思建设方案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PFA项目构思建设方案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PFA项目构思建设方案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PFA项目构思建设方案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PFA项目构思建设方案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PFA项目构思建设方案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7D2194"/>
    <w:rsid w:val="637D21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8067076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2024-03-13T23:58:00Z</dcterms:created>
  <dcterms:modified xsi:type="dcterms:W3CDTF">2024-03-13T23:59:11Z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1005987BFF5246D08302AA2105788A7C_11</vt:lpwstr>
  </property>
  <property fmtid="{D5CDD505-2E9C-101B-9397-08002B2CF9AE}" pid="3" name="KSOProductBuildVer">
    <vt:lpwstr>2052-12.1.0.16250</vt:lpwstr>
  </property>
</Properties>
</file>