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低介电玻璃纤维项目计划设计方案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09" w:history="1">
        <w:r>
          <w:rPr>
            <w:rFonts w:ascii="仿宋" w:eastAsia="仿宋" w:hAnsi="仿宋" w:cs="仿宋" w:hint="eastAsia"/>
            <w:lang w:eastAsia="zh-CN"/>
          </w:rPr>
          <w:t>前言</w:t>
        </w:r>
        <w:r>
          <w:tab/>
        </w:r>
        <w:r>
          <w:fldChar w:fldCharType="begin"/>
        </w:r>
        <w:r>
          <w:instrText xml:space="preserve"> PAGEREF _Toc13909 \h </w:instrText>
        </w:r>
        <w:r>
          <w:fldChar w:fldCharType="separate"/>
        </w:r>
        <w:r>
          <w:t>3</w:t>
        </w:r>
        <w:r>
          <w:fldChar w:fldCharType="end"/>
        </w:r>
      </w:hyperlink>
    </w:p>
    <w:p>
      <w:pPr>
        <w:pStyle w:val="TOC1"/>
        <w:tabs>
          <w:tab w:val="right" w:leader="dot" w:pos="8306"/>
        </w:tabs>
      </w:pPr>
      <w:hyperlink w:anchor="_Toc2697" w:history="1">
        <w:r>
          <w:rPr>
            <w:rFonts w:ascii="仿宋" w:eastAsia="仿宋" w:hAnsi="仿宋" w:cs="仿宋" w:hint="eastAsia"/>
            <w:lang w:eastAsia="zh-CN"/>
          </w:rPr>
          <w:t>一、低介电玻璃纤维项目绩效评估</w:t>
        </w:r>
        <w:r>
          <w:tab/>
        </w:r>
        <w:r>
          <w:fldChar w:fldCharType="begin"/>
        </w:r>
        <w:r>
          <w:instrText xml:space="preserve"> PAGEREF _Toc2697 \h </w:instrText>
        </w:r>
        <w:r>
          <w:fldChar w:fldCharType="separate"/>
        </w:r>
        <w:r>
          <w:t>3</w:t>
        </w:r>
        <w:r>
          <w:fldChar w:fldCharType="end"/>
        </w:r>
      </w:hyperlink>
    </w:p>
    <w:p>
      <w:pPr>
        <w:pStyle w:val="TOC2"/>
        <w:tabs>
          <w:tab w:val="right" w:leader="dot" w:pos="8306"/>
        </w:tabs>
      </w:pPr>
      <w:hyperlink w:anchor="_Toc3746" w:history="1">
        <w:r>
          <w:rPr>
            <w:rFonts w:ascii="仿宋" w:eastAsia="仿宋" w:hAnsi="仿宋" w:cs="仿宋" w:hint="eastAsia"/>
            <w:lang w:eastAsia="zh-CN"/>
          </w:rPr>
          <w:t>(一)、绩效评估指标</w:t>
        </w:r>
        <w:r>
          <w:tab/>
        </w:r>
        <w:r>
          <w:fldChar w:fldCharType="begin"/>
        </w:r>
        <w:r>
          <w:instrText xml:space="preserve"> PAGEREF _Toc3746 \h </w:instrText>
        </w:r>
        <w:r>
          <w:fldChar w:fldCharType="separate"/>
        </w:r>
        <w:r>
          <w:t>3</w:t>
        </w:r>
        <w:r>
          <w:fldChar w:fldCharType="end"/>
        </w:r>
      </w:hyperlink>
    </w:p>
    <w:p>
      <w:pPr>
        <w:pStyle w:val="TOC2"/>
        <w:tabs>
          <w:tab w:val="right" w:leader="dot" w:pos="8306"/>
        </w:tabs>
      </w:pPr>
      <w:hyperlink w:anchor="_Toc19238" w:history="1">
        <w:r>
          <w:rPr>
            <w:rFonts w:ascii="仿宋" w:eastAsia="仿宋" w:hAnsi="仿宋" w:cs="仿宋" w:hint="eastAsia"/>
            <w:lang w:eastAsia="zh-CN"/>
          </w:rPr>
          <w:t>(二)、绩效评估方法</w:t>
        </w:r>
        <w:r>
          <w:tab/>
        </w:r>
        <w:r>
          <w:fldChar w:fldCharType="begin"/>
        </w:r>
        <w:r>
          <w:instrText xml:space="preserve"> PAGEREF _Toc19238 \h </w:instrText>
        </w:r>
        <w:r>
          <w:fldChar w:fldCharType="separate"/>
        </w:r>
        <w:r>
          <w:t>4</w:t>
        </w:r>
        <w:r>
          <w:fldChar w:fldCharType="end"/>
        </w:r>
      </w:hyperlink>
    </w:p>
    <w:p>
      <w:pPr>
        <w:pStyle w:val="TOC2"/>
        <w:tabs>
          <w:tab w:val="right" w:leader="dot" w:pos="8306"/>
        </w:tabs>
      </w:pPr>
      <w:hyperlink w:anchor="_Toc6753" w:history="1">
        <w:r>
          <w:rPr>
            <w:rFonts w:ascii="仿宋" w:eastAsia="仿宋" w:hAnsi="仿宋" w:cs="仿宋" w:hint="eastAsia"/>
            <w:lang w:eastAsia="zh-CN"/>
          </w:rPr>
          <w:t>(三)、绩效评估周期</w:t>
        </w:r>
        <w:r>
          <w:tab/>
        </w:r>
        <w:r>
          <w:fldChar w:fldCharType="begin"/>
        </w:r>
        <w:r>
          <w:instrText xml:space="preserve"> PAGEREF _Toc6753 \h </w:instrText>
        </w:r>
        <w:r>
          <w:fldChar w:fldCharType="separate"/>
        </w:r>
        <w:r>
          <w:t>5</w:t>
        </w:r>
        <w:r>
          <w:fldChar w:fldCharType="end"/>
        </w:r>
      </w:hyperlink>
    </w:p>
    <w:p>
      <w:pPr>
        <w:pStyle w:val="TOC1"/>
        <w:tabs>
          <w:tab w:val="right" w:leader="dot" w:pos="8306"/>
        </w:tabs>
      </w:pPr>
      <w:hyperlink w:anchor="_Toc16589" w:history="1">
        <w:r>
          <w:rPr>
            <w:rFonts w:ascii="仿宋" w:eastAsia="仿宋" w:hAnsi="仿宋" w:cs="仿宋" w:hint="eastAsia"/>
            <w:lang w:eastAsia="zh-CN"/>
          </w:rPr>
          <w:t>二、产品规划分析</w:t>
        </w:r>
        <w:r>
          <w:tab/>
        </w:r>
        <w:r>
          <w:fldChar w:fldCharType="begin"/>
        </w:r>
        <w:r>
          <w:instrText xml:space="preserve"> PAGEREF _Toc16589 \h </w:instrText>
        </w:r>
        <w:r>
          <w:fldChar w:fldCharType="separate"/>
        </w:r>
        <w:r>
          <w:t>6</w:t>
        </w:r>
        <w:r>
          <w:fldChar w:fldCharType="end"/>
        </w:r>
      </w:hyperlink>
    </w:p>
    <w:p>
      <w:pPr>
        <w:pStyle w:val="TOC2"/>
        <w:tabs>
          <w:tab w:val="right" w:leader="dot" w:pos="8306"/>
        </w:tabs>
      </w:pPr>
      <w:hyperlink w:anchor="_Toc27104" w:history="1">
        <w:r>
          <w:rPr>
            <w:rFonts w:ascii="仿宋" w:eastAsia="仿宋" w:hAnsi="仿宋" w:cs="仿宋" w:hint="eastAsia"/>
            <w:lang w:eastAsia="zh-CN"/>
          </w:rPr>
          <w:t>(一)、产品规划</w:t>
        </w:r>
        <w:r>
          <w:tab/>
        </w:r>
        <w:r>
          <w:fldChar w:fldCharType="begin"/>
        </w:r>
        <w:r>
          <w:instrText xml:space="preserve"> PAGEREF _Toc27104 \h </w:instrText>
        </w:r>
        <w:r>
          <w:fldChar w:fldCharType="separate"/>
        </w:r>
        <w:r>
          <w:t>6</w:t>
        </w:r>
        <w:r>
          <w:fldChar w:fldCharType="end"/>
        </w:r>
      </w:hyperlink>
    </w:p>
    <w:p>
      <w:pPr>
        <w:pStyle w:val="TOC2"/>
        <w:tabs>
          <w:tab w:val="right" w:leader="dot" w:pos="8306"/>
        </w:tabs>
      </w:pPr>
      <w:hyperlink w:anchor="_Toc20376" w:history="1">
        <w:r>
          <w:rPr>
            <w:rFonts w:ascii="仿宋" w:eastAsia="仿宋" w:hAnsi="仿宋" w:cs="仿宋" w:hint="eastAsia"/>
            <w:lang w:eastAsia="zh-CN"/>
          </w:rPr>
          <w:t>(二)、建设规模</w:t>
        </w:r>
        <w:r>
          <w:tab/>
        </w:r>
        <w:r>
          <w:fldChar w:fldCharType="begin"/>
        </w:r>
        <w:r>
          <w:instrText xml:space="preserve"> PAGEREF _Toc20376 \h </w:instrText>
        </w:r>
        <w:r>
          <w:fldChar w:fldCharType="separate"/>
        </w:r>
        <w:r>
          <w:t>7</w:t>
        </w:r>
        <w:r>
          <w:fldChar w:fldCharType="end"/>
        </w:r>
      </w:hyperlink>
    </w:p>
    <w:p>
      <w:pPr>
        <w:pStyle w:val="TOC1"/>
        <w:tabs>
          <w:tab w:val="right" w:leader="dot" w:pos="8306"/>
        </w:tabs>
      </w:pPr>
      <w:hyperlink w:anchor="_Toc6601" w:history="1">
        <w:r>
          <w:rPr>
            <w:rFonts w:ascii="仿宋" w:eastAsia="仿宋" w:hAnsi="仿宋" w:cs="仿宋" w:hint="eastAsia"/>
            <w:lang w:eastAsia="zh-CN"/>
          </w:rPr>
          <w:t>三、低介电玻璃纤维项目建设背景及必要性分析</w:t>
        </w:r>
        <w:r>
          <w:tab/>
        </w:r>
        <w:r>
          <w:fldChar w:fldCharType="begin"/>
        </w:r>
        <w:r>
          <w:instrText xml:space="preserve"> PAGEREF _Toc6601 \h </w:instrText>
        </w:r>
        <w:r>
          <w:fldChar w:fldCharType="separate"/>
        </w:r>
        <w:r>
          <w:t>8</w:t>
        </w:r>
        <w:r>
          <w:fldChar w:fldCharType="end"/>
        </w:r>
      </w:hyperlink>
    </w:p>
    <w:p>
      <w:pPr>
        <w:pStyle w:val="TOC2"/>
        <w:tabs>
          <w:tab w:val="right" w:leader="dot" w:pos="8306"/>
        </w:tabs>
      </w:pPr>
      <w:hyperlink w:anchor="_Toc11926" w:history="1">
        <w:r>
          <w:rPr>
            <w:rFonts w:ascii="仿宋" w:eastAsia="仿宋" w:hAnsi="仿宋" w:cs="仿宋" w:hint="eastAsia"/>
            <w:lang w:eastAsia="zh-CN"/>
          </w:rPr>
          <w:t>(一)、低介电玻璃纤维项目背景分析</w:t>
        </w:r>
        <w:r>
          <w:tab/>
        </w:r>
        <w:r>
          <w:fldChar w:fldCharType="begin"/>
        </w:r>
        <w:r>
          <w:instrText xml:space="preserve"> PAGEREF _Toc11926 \h </w:instrText>
        </w:r>
        <w:r>
          <w:fldChar w:fldCharType="separate"/>
        </w:r>
        <w:r>
          <w:t>8</w:t>
        </w:r>
        <w:r>
          <w:fldChar w:fldCharType="end"/>
        </w:r>
      </w:hyperlink>
    </w:p>
    <w:p>
      <w:pPr>
        <w:pStyle w:val="TOC2"/>
        <w:tabs>
          <w:tab w:val="right" w:leader="dot" w:pos="8306"/>
        </w:tabs>
      </w:pPr>
      <w:hyperlink w:anchor="_Toc9663" w:history="1">
        <w:r>
          <w:rPr>
            <w:rFonts w:ascii="仿宋" w:eastAsia="仿宋" w:hAnsi="仿宋" w:cs="仿宋" w:hint="eastAsia"/>
            <w:lang w:eastAsia="zh-CN"/>
          </w:rPr>
          <w:t>(二)、低介电玻璃纤维项目建设必要性分析</w:t>
        </w:r>
        <w:r>
          <w:tab/>
        </w:r>
        <w:r>
          <w:fldChar w:fldCharType="begin"/>
        </w:r>
        <w:r>
          <w:instrText xml:space="preserve"> PAGEREF _Toc9663 \h </w:instrText>
        </w:r>
        <w:r>
          <w:fldChar w:fldCharType="separate"/>
        </w:r>
        <w:r>
          <w:t>10</w:t>
        </w:r>
        <w:r>
          <w:fldChar w:fldCharType="end"/>
        </w:r>
      </w:hyperlink>
    </w:p>
    <w:p>
      <w:pPr>
        <w:pStyle w:val="TOC1"/>
        <w:tabs>
          <w:tab w:val="right" w:leader="dot" w:pos="8306"/>
        </w:tabs>
      </w:pPr>
      <w:hyperlink w:anchor="_Toc12421" w:history="1">
        <w:r>
          <w:rPr>
            <w:rFonts w:ascii="仿宋" w:eastAsia="仿宋" w:hAnsi="仿宋" w:cs="仿宋" w:hint="eastAsia"/>
            <w:lang w:eastAsia="zh-CN"/>
          </w:rPr>
          <w:t>四、低介电玻璃纤维项目土建工程</w:t>
        </w:r>
        <w:r>
          <w:tab/>
        </w:r>
        <w:r>
          <w:fldChar w:fldCharType="begin"/>
        </w:r>
        <w:r>
          <w:instrText xml:space="preserve"> PAGEREF _Toc12421 \h </w:instrText>
        </w:r>
        <w:r>
          <w:fldChar w:fldCharType="separate"/>
        </w:r>
        <w:r>
          <w:t>11</w:t>
        </w:r>
        <w:r>
          <w:fldChar w:fldCharType="end"/>
        </w:r>
      </w:hyperlink>
    </w:p>
    <w:p>
      <w:pPr>
        <w:pStyle w:val="TOC2"/>
        <w:tabs>
          <w:tab w:val="right" w:leader="dot" w:pos="8306"/>
        </w:tabs>
      </w:pPr>
      <w:hyperlink w:anchor="_Toc19615" w:history="1">
        <w:r>
          <w:rPr>
            <w:rFonts w:ascii="仿宋" w:eastAsia="仿宋" w:hAnsi="仿宋" w:cs="仿宋" w:hint="eastAsia"/>
            <w:lang w:eastAsia="zh-CN"/>
          </w:rPr>
          <w:t>(一)、建筑工程设计原则</w:t>
        </w:r>
        <w:r>
          <w:tab/>
        </w:r>
        <w:r>
          <w:fldChar w:fldCharType="begin"/>
        </w:r>
        <w:r>
          <w:instrText xml:space="preserve"> PAGEREF _Toc19615 \h </w:instrText>
        </w:r>
        <w:r>
          <w:fldChar w:fldCharType="separate"/>
        </w:r>
        <w:r>
          <w:t>11</w:t>
        </w:r>
        <w:r>
          <w:fldChar w:fldCharType="end"/>
        </w:r>
      </w:hyperlink>
    </w:p>
    <w:p>
      <w:pPr>
        <w:pStyle w:val="TOC2"/>
        <w:tabs>
          <w:tab w:val="right" w:leader="dot" w:pos="8306"/>
        </w:tabs>
      </w:pPr>
      <w:hyperlink w:anchor="_Toc23425" w:history="1">
        <w:r>
          <w:rPr>
            <w:rFonts w:ascii="仿宋" w:eastAsia="仿宋" w:hAnsi="仿宋" w:cs="仿宋" w:hint="eastAsia"/>
            <w:lang w:eastAsia="zh-CN"/>
          </w:rPr>
          <w:t>(二)、土建工程设计年限及安全等级</w:t>
        </w:r>
        <w:r>
          <w:tab/>
        </w:r>
        <w:r>
          <w:fldChar w:fldCharType="begin"/>
        </w:r>
        <w:r>
          <w:instrText xml:space="preserve"> PAGEREF _Toc23425 \h </w:instrText>
        </w:r>
        <w:r>
          <w:fldChar w:fldCharType="separate"/>
        </w:r>
        <w:r>
          <w:t>12</w:t>
        </w:r>
        <w:r>
          <w:fldChar w:fldCharType="end"/>
        </w:r>
      </w:hyperlink>
    </w:p>
    <w:p>
      <w:pPr>
        <w:pStyle w:val="TOC2"/>
        <w:tabs>
          <w:tab w:val="right" w:leader="dot" w:pos="8306"/>
        </w:tabs>
      </w:pPr>
      <w:hyperlink w:anchor="_Toc31744" w:history="1">
        <w:r>
          <w:rPr>
            <w:rFonts w:ascii="仿宋" w:eastAsia="仿宋" w:hAnsi="仿宋" w:cs="仿宋" w:hint="eastAsia"/>
            <w:lang w:eastAsia="zh-CN"/>
          </w:rPr>
          <w:t>(三)、建筑工程设计总体要求</w:t>
        </w:r>
        <w:r>
          <w:tab/>
        </w:r>
        <w:r>
          <w:fldChar w:fldCharType="begin"/>
        </w:r>
        <w:r>
          <w:instrText xml:space="preserve"> PAGEREF _Toc31744 \h </w:instrText>
        </w:r>
        <w:r>
          <w:fldChar w:fldCharType="separate"/>
        </w:r>
        <w:r>
          <w:t>14</w:t>
        </w:r>
        <w:r>
          <w:fldChar w:fldCharType="end"/>
        </w:r>
      </w:hyperlink>
    </w:p>
    <w:p>
      <w:pPr>
        <w:pStyle w:val="TOC2"/>
        <w:tabs>
          <w:tab w:val="right" w:leader="dot" w:pos="8306"/>
        </w:tabs>
      </w:pPr>
      <w:hyperlink w:anchor="_Toc3839" w:history="1">
        <w:r>
          <w:rPr>
            <w:rFonts w:ascii="仿宋" w:eastAsia="仿宋" w:hAnsi="仿宋" w:cs="仿宋" w:hint="eastAsia"/>
            <w:lang w:eastAsia="zh-CN"/>
          </w:rPr>
          <w:t>(四)、土建工程建设指标</w:t>
        </w:r>
        <w:r>
          <w:tab/>
        </w:r>
        <w:r>
          <w:fldChar w:fldCharType="begin"/>
        </w:r>
        <w:r>
          <w:instrText xml:space="preserve"> PAGEREF _Toc3839 \h </w:instrText>
        </w:r>
        <w:r>
          <w:fldChar w:fldCharType="separate"/>
        </w:r>
        <w:r>
          <w:t>14</w:t>
        </w:r>
        <w:r>
          <w:fldChar w:fldCharType="end"/>
        </w:r>
      </w:hyperlink>
    </w:p>
    <w:p>
      <w:pPr>
        <w:pStyle w:val="TOC1"/>
        <w:tabs>
          <w:tab w:val="right" w:leader="dot" w:pos="8306"/>
        </w:tabs>
      </w:pPr>
      <w:hyperlink w:anchor="_Toc9403" w:history="1">
        <w:r>
          <w:rPr>
            <w:rFonts w:ascii="仿宋" w:eastAsia="仿宋" w:hAnsi="仿宋" w:cs="仿宋" w:hint="eastAsia"/>
            <w:lang w:eastAsia="zh-CN"/>
          </w:rPr>
          <w:t>五、工艺说明</w:t>
        </w:r>
        <w:r>
          <w:tab/>
        </w:r>
        <w:r>
          <w:fldChar w:fldCharType="begin"/>
        </w:r>
        <w:r>
          <w:instrText xml:space="preserve"> PAGEREF _Toc9403 \h </w:instrText>
        </w:r>
        <w:r>
          <w:fldChar w:fldCharType="separate"/>
        </w:r>
        <w:r>
          <w:t>15</w:t>
        </w:r>
        <w:r>
          <w:fldChar w:fldCharType="end"/>
        </w:r>
      </w:hyperlink>
    </w:p>
    <w:p>
      <w:pPr>
        <w:pStyle w:val="TOC2"/>
        <w:tabs>
          <w:tab w:val="right" w:leader="dot" w:pos="8306"/>
        </w:tabs>
      </w:pPr>
      <w:hyperlink w:anchor="_Toc13007" w:history="1">
        <w:r>
          <w:rPr>
            <w:rFonts w:ascii="仿宋" w:eastAsia="仿宋" w:hAnsi="仿宋" w:cs="仿宋" w:hint="eastAsia"/>
            <w:lang w:eastAsia="zh-CN"/>
          </w:rPr>
          <w:t>(一)、技术管理特点</w:t>
        </w:r>
        <w:r>
          <w:tab/>
        </w:r>
        <w:r>
          <w:fldChar w:fldCharType="begin"/>
        </w:r>
        <w:r>
          <w:instrText xml:space="preserve"> PAGEREF _Toc13007 \h </w:instrText>
        </w:r>
        <w:r>
          <w:fldChar w:fldCharType="separate"/>
        </w:r>
        <w:r>
          <w:t>15</w:t>
        </w:r>
        <w:r>
          <w:fldChar w:fldCharType="end"/>
        </w:r>
      </w:hyperlink>
    </w:p>
    <w:p>
      <w:pPr>
        <w:pStyle w:val="TOC2"/>
        <w:tabs>
          <w:tab w:val="right" w:leader="dot" w:pos="8306"/>
        </w:tabs>
      </w:pPr>
      <w:hyperlink w:anchor="_Toc10348" w:history="1">
        <w:r>
          <w:rPr>
            <w:rFonts w:ascii="仿宋" w:eastAsia="仿宋" w:hAnsi="仿宋" w:cs="仿宋" w:hint="eastAsia"/>
            <w:lang w:eastAsia="zh-CN"/>
          </w:rPr>
          <w:t>(二)、低介电玻璃纤维项目工艺技术设计方案</w:t>
        </w:r>
        <w:r>
          <w:tab/>
        </w:r>
        <w:r>
          <w:fldChar w:fldCharType="begin"/>
        </w:r>
        <w:r>
          <w:instrText xml:space="preserve"> PAGEREF _Toc10348 \h </w:instrText>
        </w:r>
        <w:r>
          <w:fldChar w:fldCharType="separate"/>
        </w:r>
        <w:r>
          <w:t>16</w:t>
        </w:r>
        <w:r>
          <w:fldChar w:fldCharType="end"/>
        </w:r>
      </w:hyperlink>
    </w:p>
    <w:p>
      <w:pPr>
        <w:pStyle w:val="TOC2"/>
        <w:tabs>
          <w:tab w:val="right" w:leader="dot" w:pos="8306"/>
        </w:tabs>
      </w:pPr>
      <w:hyperlink w:anchor="_Toc32505" w:history="1">
        <w:r>
          <w:rPr>
            <w:rFonts w:ascii="仿宋" w:eastAsia="仿宋" w:hAnsi="仿宋" w:cs="仿宋" w:hint="eastAsia"/>
            <w:lang w:eastAsia="zh-CN"/>
          </w:rPr>
          <w:t>(三)、设备选型方案</w:t>
        </w:r>
        <w:r>
          <w:tab/>
        </w:r>
        <w:r>
          <w:fldChar w:fldCharType="begin"/>
        </w:r>
        <w:r>
          <w:instrText xml:space="preserve"> PAGEREF _Toc32505 \h </w:instrText>
        </w:r>
        <w:r>
          <w:fldChar w:fldCharType="separate"/>
        </w:r>
        <w:r>
          <w:t>17</w:t>
        </w:r>
        <w:r>
          <w:fldChar w:fldCharType="end"/>
        </w:r>
      </w:hyperlink>
    </w:p>
    <w:p>
      <w:pPr>
        <w:pStyle w:val="TOC1"/>
        <w:tabs>
          <w:tab w:val="right" w:leader="dot" w:pos="8306"/>
        </w:tabs>
      </w:pPr>
      <w:hyperlink w:anchor="_Toc20565" w:history="1">
        <w:r>
          <w:rPr>
            <w:rFonts w:ascii="仿宋" w:eastAsia="仿宋" w:hAnsi="仿宋" w:cs="仿宋" w:hint="eastAsia"/>
            <w:lang w:eastAsia="zh-CN"/>
          </w:rPr>
          <w:t>六、低介电玻璃纤维项目文档管理</w:t>
        </w:r>
        <w:r>
          <w:tab/>
        </w:r>
        <w:r>
          <w:fldChar w:fldCharType="begin"/>
        </w:r>
        <w:r>
          <w:instrText xml:space="preserve"> PAGEREF _Toc20565 \h </w:instrText>
        </w:r>
        <w:r>
          <w:fldChar w:fldCharType="separate"/>
        </w:r>
        <w:r>
          <w:t>18</w:t>
        </w:r>
        <w:r>
          <w:fldChar w:fldCharType="end"/>
        </w:r>
      </w:hyperlink>
    </w:p>
    <w:p>
      <w:pPr>
        <w:pStyle w:val="TOC2"/>
        <w:tabs>
          <w:tab w:val="right" w:leader="dot" w:pos="8306"/>
        </w:tabs>
      </w:pPr>
      <w:hyperlink w:anchor="_Toc11181" w:history="1">
        <w:r>
          <w:rPr>
            <w:rFonts w:ascii="仿宋" w:eastAsia="仿宋" w:hAnsi="仿宋" w:cs="仿宋" w:hint="eastAsia"/>
            <w:lang w:eastAsia="zh-CN"/>
          </w:rPr>
          <w:t>(一)、文档编制与审查</w:t>
        </w:r>
        <w:r>
          <w:tab/>
        </w:r>
        <w:r>
          <w:fldChar w:fldCharType="begin"/>
        </w:r>
        <w:r>
          <w:instrText xml:space="preserve"> PAGEREF _Toc11181 \h </w:instrText>
        </w:r>
        <w:r>
          <w:fldChar w:fldCharType="separate"/>
        </w:r>
        <w:r>
          <w:t>18</w:t>
        </w:r>
        <w:r>
          <w:fldChar w:fldCharType="end"/>
        </w:r>
      </w:hyperlink>
    </w:p>
    <w:p>
      <w:pPr>
        <w:pStyle w:val="TOC2"/>
        <w:tabs>
          <w:tab w:val="right" w:leader="dot" w:pos="8306"/>
        </w:tabs>
      </w:pPr>
      <w:hyperlink w:anchor="_Toc11" w:history="1">
        <w:r>
          <w:rPr>
            <w:rFonts w:ascii="仿宋" w:eastAsia="仿宋" w:hAnsi="仿宋" w:cs="仿宋" w:hint="eastAsia"/>
            <w:lang w:eastAsia="zh-CN"/>
          </w:rPr>
          <w:t>(二)、文档发布与分发</w:t>
        </w:r>
        <w:r>
          <w:tab/>
        </w:r>
        <w:r>
          <w:fldChar w:fldCharType="begin"/>
        </w:r>
        <w:r>
          <w:instrText xml:space="preserve"> PAGEREF _Toc11 \h </w:instrText>
        </w:r>
        <w:r>
          <w:fldChar w:fldCharType="separate"/>
        </w:r>
        <w:r>
          <w:t>20</w:t>
        </w:r>
        <w:r>
          <w:fldChar w:fldCharType="end"/>
        </w:r>
      </w:hyperlink>
    </w:p>
    <w:p>
      <w:pPr>
        <w:pStyle w:val="TOC2"/>
        <w:tabs>
          <w:tab w:val="right" w:leader="dot" w:pos="8306"/>
        </w:tabs>
      </w:pPr>
      <w:hyperlink w:anchor="_Toc4522" w:history="1">
        <w:r>
          <w:rPr>
            <w:rFonts w:ascii="仿宋" w:eastAsia="仿宋" w:hAnsi="仿宋" w:cs="仿宋" w:hint="eastAsia"/>
            <w:lang w:eastAsia="zh-CN"/>
          </w:rPr>
          <w:t>(三)、文档存档与归档</w:t>
        </w:r>
        <w:r>
          <w:tab/>
        </w:r>
        <w:r>
          <w:fldChar w:fldCharType="begin"/>
        </w:r>
        <w:r>
          <w:instrText xml:space="preserve"> PAGEREF _Toc4522 \h </w:instrText>
        </w:r>
        <w:r>
          <w:fldChar w:fldCharType="separate"/>
        </w:r>
        <w:r>
          <w:t>21</w:t>
        </w:r>
        <w:r>
          <w:fldChar w:fldCharType="end"/>
        </w:r>
      </w:hyperlink>
    </w:p>
    <w:p>
      <w:pPr>
        <w:pStyle w:val="TOC1"/>
        <w:tabs>
          <w:tab w:val="right" w:leader="dot" w:pos="8306"/>
        </w:tabs>
      </w:pPr>
      <w:hyperlink w:anchor="_Toc10963" w:history="1">
        <w:r>
          <w:rPr>
            <w:rFonts w:ascii="仿宋" w:eastAsia="仿宋" w:hAnsi="仿宋" w:cs="仿宋" w:hint="eastAsia"/>
            <w:lang w:eastAsia="zh-CN"/>
          </w:rPr>
          <w:t>七、低介电玻璃纤维项目技术管理</w:t>
        </w:r>
        <w:r>
          <w:tab/>
        </w:r>
        <w:r>
          <w:fldChar w:fldCharType="begin"/>
        </w:r>
        <w:r>
          <w:instrText xml:space="preserve"> PAGEREF _Toc10963 \h </w:instrText>
        </w:r>
        <w:r>
          <w:fldChar w:fldCharType="separate"/>
        </w:r>
        <w:r>
          <w:t>22</w:t>
        </w:r>
        <w:r>
          <w:fldChar w:fldCharType="end"/>
        </w:r>
      </w:hyperlink>
    </w:p>
    <w:p>
      <w:pPr>
        <w:pStyle w:val="TOC2"/>
        <w:tabs>
          <w:tab w:val="right" w:leader="dot" w:pos="8306"/>
        </w:tabs>
      </w:pPr>
      <w:hyperlink w:anchor="_Toc18105" w:history="1">
        <w:r>
          <w:rPr>
            <w:rFonts w:ascii="仿宋" w:eastAsia="仿宋" w:hAnsi="仿宋" w:cs="仿宋" w:hint="eastAsia"/>
            <w:lang w:eastAsia="zh-CN"/>
          </w:rPr>
          <w:t>(一)、技术方案选用方向</w:t>
        </w:r>
        <w:r>
          <w:tab/>
        </w:r>
        <w:r>
          <w:fldChar w:fldCharType="begin"/>
        </w:r>
        <w:r>
          <w:instrText xml:space="preserve"> PAGEREF _Toc18105 \h </w:instrText>
        </w:r>
        <w:r>
          <w:fldChar w:fldCharType="separate"/>
        </w:r>
        <w:r>
          <w:t>22</w:t>
        </w:r>
        <w:r>
          <w:fldChar w:fldCharType="end"/>
        </w:r>
      </w:hyperlink>
    </w:p>
    <w:p>
      <w:pPr>
        <w:pStyle w:val="TOC2"/>
        <w:tabs>
          <w:tab w:val="right" w:leader="dot" w:pos="8306"/>
        </w:tabs>
      </w:pPr>
      <w:hyperlink w:anchor="_Toc2199" w:history="1">
        <w:r>
          <w:rPr>
            <w:rFonts w:ascii="仿宋" w:eastAsia="仿宋" w:hAnsi="仿宋" w:cs="仿宋" w:hint="eastAsia"/>
            <w:lang w:eastAsia="zh-CN"/>
          </w:rPr>
          <w:t>(二)、工艺技术方案选用原则</w:t>
        </w:r>
        <w:r>
          <w:tab/>
        </w:r>
        <w:r>
          <w:fldChar w:fldCharType="begin"/>
        </w:r>
        <w:r>
          <w:instrText xml:space="preserve"> PAGEREF _Toc2199 \h </w:instrText>
        </w:r>
        <w:r>
          <w:fldChar w:fldCharType="separate"/>
        </w:r>
        <w:r>
          <w:t>24</w:t>
        </w:r>
        <w:r>
          <w:fldChar w:fldCharType="end"/>
        </w:r>
      </w:hyperlink>
    </w:p>
    <w:p>
      <w:pPr>
        <w:pStyle w:val="TOC2"/>
        <w:tabs>
          <w:tab w:val="right" w:leader="dot" w:pos="8306"/>
        </w:tabs>
      </w:pPr>
      <w:hyperlink w:anchor="_Toc24375" w:history="1">
        <w:r>
          <w:rPr>
            <w:rFonts w:ascii="仿宋" w:eastAsia="仿宋" w:hAnsi="仿宋" w:cs="仿宋" w:hint="eastAsia"/>
            <w:lang w:eastAsia="zh-CN"/>
          </w:rPr>
          <w:t>(三)、工艺技术方案要求</w:t>
        </w:r>
        <w:r>
          <w:tab/>
        </w:r>
        <w:r>
          <w:fldChar w:fldCharType="begin"/>
        </w:r>
        <w:r>
          <w:instrText xml:space="preserve"> PAGEREF _Toc24375 \h </w:instrText>
        </w:r>
        <w:r>
          <w:fldChar w:fldCharType="separate"/>
        </w:r>
        <w:r>
          <w:t>26</w:t>
        </w:r>
        <w:r>
          <w:fldChar w:fldCharType="end"/>
        </w:r>
      </w:hyperlink>
    </w:p>
    <w:p>
      <w:pPr>
        <w:pStyle w:val="TOC1"/>
        <w:tabs>
          <w:tab w:val="right" w:leader="dot" w:pos="8306"/>
        </w:tabs>
      </w:pPr>
      <w:hyperlink w:anchor="_Toc12255" w:history="1">
        <w:r>
          <w:rPr>
            <w:rFonts w:ascii="仿宋" w:eastAsia="仿宋" w:hAnsi="仿宋" w:cs="仿宋" w:hint="eastAsia"/>
            <w:lang w:eastAsia="zh-CN"/>
          </w:rPr>
          <w:t>八、低介电玻璃纤维项目人力资源管理</w:t>
        </w:r>
        <w:r>
          <w:tab/>
        </w:r>
        <w:r>
          <w:fldChar w:fldCharType="begin"/>
        </w:r>
        <w:r>
          <w:instrText xml:space="preserve"> PAGEREF _Toc12255 \h </w:instrText>
        </w:r>
        <w:r>
          <w:fldChar w:fldCharType="separate"/>
        </w:r>
        <w:r>
          <w:t>28</w:t>
        </w:r>
        <w:r>
          <w:fldChar w:fldCharType="end"/>
        </w:r>
      </w:hyperlink>
    </w:p>
    <w:p>
      <w:pPr>
        <w:pStyle w:val="TOC2"/>
        <w:tabs>
          <w:tab w:val="right" w:leader="dot" w:pos="8306"/>
        </w:tabs>
      </w:pPr>
      <w:hyperlink w:anchor="_Toc1219" w:history="1">
        <w:r>
          <w:rPr>
            <w:rFonts w:ascii="仿宋" w:eastAsia="仿宋" w:hAnsi="仿宋" w:cs="仿宋" w:hint="eastAsia"/>
            <w:lang w:eastAsia="zh-CN"/>
          </w:rPr>
          <w:t>(一)、建立健全的预算管理制度</w:t>
        </w:r>
        <w:r>
          <w:tab/>
        </w:r>
        <w:r>
          <w:fldChar w:fldCharType="begin"/>
        </w:r>
        <w:r>
          <w:instrText xml:space="preserve"> PAGEREF _Toc1219 \h </w:instrText>
        </w:r>
        <w:r>
          <w:fldChar w:fldCharType="separate"/>
        </w:r>
        <w:r>
          <w:t>28</w:t>
        </w:r>
        <w:r>
          <w:fldChar w:fldCharType="end"/>
        </w:r>
      </w:hyperlink>
    </w:p>
    <w:p>
      <w:pPr>
        <w:pStyle w:val="TOC2"/>
        <w:tabs>
          <w:tab w:val="right" w:leader="dot" w:pos="8306"/>
        </w:tabs>
      </w:pPr>
      <w:hyperlink w:anchor="_Toc9264" w:history="1">
        <w:r>
          <w:rPr>
            <w:rFonts w:ascii="仿宋" w:eastAsia="仿宋" w:hAnsi="仿宋" w:cs="仿宋" w:hint="eastAsia"/>
            <w:lang w:eastAsia="zh-CN"/>
          </w:rPr>
          <w:t>(二)、加强资金流动监控</w:t>
        </w:r>
        <w:r>
          <w:tab/>
        </w:r>
        <w:r>
          <w:fldChar w:fldCharType="begin"/>
        </w:r>
        <w:r>
          <w:instrText xml:space="preserve"> PAGEREF _Toc9264 \h </w:instrText>
        </w:r>
        <w:r>
          <w:fldChar w:fldCharType="separate"/>
        </w:r>
        <w:r>
          <w:t>30</w:t>
        </w:r>
        <w:r>
          <w:fldChar w:fldCharType="end"/>
        </w:r>
      </w:hyperlink>
    </w:p>
    <w:p>
      <w:pPr>
        <w:pStyle w:val="TOC2"/>
        <w:tabs>
          <w:tab w:val="right" w:leader="dot" w:pos="8306"/>
        </w:tabs>
      </w:pPr>
      <w:hyperlink w:anchor="_Toc21388" w:history="1">
        <w:r>
          <w:rPr>
            <w:rFonts w:ascii="仿宋" w:eastAsia="仿宋" w:hAnsi="仿宋" w:cs="仿宋" w:hint="eastAsia"/>
            <w:lang w:eastAsia="zh-CN"/>
          </w:rPr>
          <w:t>(三)、制定完善的风险控制机制</w:t>
        </w:r>
        <w:r>
          <w:tab/>
        </w:r>
        <w:r>
          <w:fldChar w:fldCharType="begin"/>
        </w:r>
        <w:r>
          <w:instrText xml:space="preserve"> PAGEREF _Toc21388 \h </w:instrText>
        </w:r>
        <w:r>
          <w:fldChar w:fldCharType="separate"/>
        </w:r>
        <w:r>
          <w:t>31</w:t>
        </w:r>
        <w:r>
          <w:fldChar w:fldCharType="end"/>
        </w:r>
      </w:hyperlink>
    </w:p>
    <w:p>
      <w:pPr>
        <w:pStyle w:val="TOC2"/>
        <w:tabs>
          <w:tab w:val="right" w:leader="dot" w:pos="8306"/>
        </w:tabs>
      </w:pPr>
      <w:hyperlink w:anchor="_Toc9405" w:history="1">
        <w:r>
          <w:rPr>
            <w:rFonts w:ascii="仿宋" w:eastAsia="仿宋" w:hAnsi="仿宋" w:cs="仿宋" w:hint="eastAsia"/>
            <w:lang w:eastAsia="zh-CN"/>
          </w:rPr>
          <w:t>(四)、优化成本管理</w:t>
        </w:r>
        <w:r>
          <w:tab/>
        </w:r>
        <w:r>
          <w:fldChar w:fldCharType="begin"/>
        </w:r>
        <w:r>
          <w:instrText xml:space="preserve"> PAGEREF _Toc9405 \h </w:instrText>
        </w:r>
        <w:r>
          <w:fldChar w:fldCharType="separate"/>
        </w:r>
        <w:r>
          <w:t>32</w:t>
        </w:r>
        <w:r>
          <w:fldChar w:fldCharType="end"/>
        </w:r>
      </w:hyperlink>
    </w:p>
    <w:p>
      <w:pPr>
        <w:pStyle w:val="TOC1"/>
        <w:tabs>
          <w:tab w:val="right" w:leader="dot" w:pos="8306"/>
        </w:tabs>
      </w:pPr>
      <w:hyperlink w:anchor="_Toc15056" w:history="1">
        <w:r>
          <w:rPr>
            <w:rFonts w:ascii="仿宋" w:eastAsia="仿宋" w:hAnsi="仿宋" w:cs="仿宋" w:hint="eastAsia"/>
            <w:lang w:eastAsia="zh-CN"/>
          </w:rPr>
          <w:t>九、低介电玻璃纤维项目财务管理</w:t>
        </w:r>
        <w:r>
          <w:tab/>
        </w:r>
        <w:r>
          <w:fldChar w:fldCharType="begin"/>
        </w:r>
        <w:r>
          <w:instrText xml:space="preserve"> PAGEREF _Toc15056 \h </w:instrText>
        </w:r>
        <w:r>
          <w:fldChar w:fldCharType="separate"/>
        </w:r>
        <w:r>
          <w:t>34</w:t>
        </w:r>
        <w:r>
          <w:fldChar w:fldCharType="end"/>
        </w:r>
      </w:hyperlink>
    </w:p>
    <w:p>
      <w:pPr>
        <w:pStyle w:val="TOC2"/>
        <w:tabs>
          <w:tab w:val="right" w:leader="dot" w:pos="8306"/>
        </w:tabs>
      </w:pPr>
      <w:hyperlink w:anchor="_Toc9553" w:history="1">
        <w:r>
          <w:rPr>
            <w:rFonts w:ascii="仿宋" w:eastAsia="仿宋" w:hAnsi="仿宋" w:cs="仿宋" w:hint="eastAsia"/>
            <w:lang w:eastAsia="zh-CN"/>
          </w:rPr>
          <w:t>(一)、资金需求大</w:t>
        </w:r>
        <w:r>
          <w:tab/>
        </w:r>
        <w:r>
          <w:fldChar w:fldCharType="begin"/>
        </w:r>
        <w:r>
          <w:instrText xml:space="preserve"> PAGEREF _Toc9553 \h </w:instrText>
        </w:r>
        <w:r>
          <w:fldChar w:fldCharType="separate"/>
        </w:r>
        <w:r>
          <w:t>34</w:t>
        </w:r>
        <w:r>
          <w:fldChar w:fldCharType="end"/>
        </w:r>
      </w:hyperlink>
    </w:p>
    <w:p>
      <w:pPr>
        <w:pStyle w:val="TOC2"/>
        <w:tabs>
          <w:tab w:val="right" w:leader="dot" w:pos="8306"/>
        </w:tabs>
      </w:pPr>
      <w:hyperlink w:anchor="_Toc17034" w:history="1">
        <w:r>
          <w:rPr>
            <w:rFonts w:ascii="仿宋" w:eastAsia="仿宋" w:hAnsi="仿宋" w:cs="仿宋" w:hint="eastAsia"/>
            <w:lang w:eastAsia="zh-CN"/>
          </w:rPr>
          <w:t>(二)、研发周期长</w:t>
        </w:r>
        <w:r>
          <w:tab/>
        </w:r>
        <w:r>
          <w:fldChar w:fldCharType="begin"/>
        </w:r>
        <w:r>
          <w:instrText xml:space="preserve"> PAGEREF _Toc17034 \h </w:instrText>
        </w:r>
        <w:r>
          <w:fldChar w:fldCharType="separate"/>
        </w:r>
        <w:r>
          <w:t>35</w:t>
        </w:r>
        <w:r>
          <w:fldChar w:fldCharType="end"/>
        </w:r>
      </w:hyperlink>
    </w:p>
    <w:p>
      <w:pPr>
        <w:pStyle w:val="TOC2"/>
        <w:tabs>
          <w:tab w:val="right" w:leader="dot" w:pos="8306"/>
        </w:tabs>
      </w:pPr>
      <w:hyperlink w:anchor="_Toc27611" w:history="1">
        <w:r>
          <w:rPr>
            <w:rFonts w:ascii="仿宋" w:eastAsia="仿宋" w:hAnsi="仿宋" w:cs="仿宋" w:hint="eastAsia"/>
            <w:lang w:eastAsia="zh-CN"/>
          </w:rPr>
          <w:t>(三)、市场风险大</w:t>
        </w:r>
        <w:r>
          <w:tab/>
        </w:r>
        <w:r>
          <w:fldChar w:fldCharType="begin"/>
        </w:r>
        <w:r>
          <w:instrText xml:space="preserve"> PAGEREF _Toc27611 \h </w:instrText>
        </w:r>
        <w:r>
          <w:fldChar w:fldCharType="separate"/>
        </w:r>
        <w:r>
          <w:t>36</w:t>
        </w:r>
        <w:r>
          <w:fldChar w:fldCharType="end"/>
        </w:r>
      </w:hyperlink>
    </w:p>
    <w:p>
      <w:pPr>
        <w:pStyle w:val="TOC2"/>
        <w:tabs>
          <w:tab w:val="right" w:leader="dot" w:pos="8306"/>
        </w:tabs>
      </w:pPr>
      <w:hyperlink w:anchor="_Toc26469" w:history="1">
        <w:r>
          <w:rPr>
            <w:rFonts w:ascii="仿宋" w:eastAsia="仿宋" w:hAnsi="仿宋" w:cs="仿宋" w:hint="eastAsia"/>
            <w:lang w:eastAsia="zh-CN"/>
          </w:rPr>
          <w:t>(四)、利润率高</w:t>
        </w:r>
        <w:r>
          <w:tab/>
        </w:r>
        <w:r>
          <w:fldChar w:fldCharType="begin"/>
        </w:r>
        <w:r>
          <w:instrText xml:space="preserve"> PAGEREF _Toc26469 \h </w:instrText>
        </w:r>
        <w:r>
          <w:fldChar w:fldCharType="separate"/>
        </w:r>
        <w:r>
          <w:t>39</w:t>
        </w:r>
        <w:r>
          <w:fldChar w:fldCharType="end"/>
        </w:r>
      </w:hyperlink>
    </w:p>
    <w:p>
      <w:pPr>
        <w:pStyle w:val="TOC1"/>
        <w:tabs>
          <w:tab w:val="right" w:leader="dot" w:pos="8306"/>
        </w:tabs>
      </w:pPr>
      <w:hyperlink w:anchor="_Toc24323" w:history="1">
        <w:r>
          <w:rPr>
            <w:rFonts w:ascii="仿宋" w:eastAsia="仿宋" w:hAnsi="仿宋" w:cs="仿宋" w:hint="eastAsia"/>
            <w:lang w:eastAsia="zh-CN"/>
          </w:rPr>
          <w:t>十、低介电玻璃纤维项目社会影响</w:t>
        </w:r>
        <w:r>
          <w:tab/>
        </w:r>
        <w:r>
          <w:fldChar w:fldCharType="begin"/>
        </w:r>
        <w:r>
          <w:instrText xml:space="preserve"> PAGEREF _Toc24323 \h </w:instrText>
        </w:r>
        <w:r>
          <w:fldChar w:fldCharType="separate"/>
        </w:r>
        <w:r>
          <w:t>41</w:t>
        </w:r>
        <w:r>
          <w:fldChar w:fldCharType="end"/>
        </w:r>
      </w:hyperlink>
    </w:p>
    <w:p>
      <w:pPr>
        <w:pStyle w:val="TOC2"/>
        <w:tabs>
          <w:tab w:val="right" w:leader="dot" w:pos="8306"/>
        </w:tabs>
      </w:pPr>
      <w:hyperlink w:anchor="_Toc1896" w:history="1">
        <w:r>
          <w:rPr>
            <w:rFonts w:ascii="仿宋" w:eastAsia="仿宋" w:hAnsi="仿宋" w:cs="仿宋" w:hint="eastAsia"/>
            <w:lang w:eastAsia="zh-CN"/>
          </w:rPr>
          <w:t>(一)、社会责任与义务</w:t>
        </w:r>
        <w:r>
          <w:tab/>
        </w:r>
        <w:r>
          <w:fldChar w:fldCharType="begin"/>
        </w:r>
        <w:r>
          <w:instrText xml:space="preserve"> PAGEREF _Toc1896 \h </w:instrText>
        </w:r>
        <w:r>
          <w:fldChar w:fldCharType="separate"/>
        </w:r>
        <w:r>
          <w:t>41</w:t>
        </w:r>
        <w:r>
          <w:fldChar w:fldCharType="end"/>
        </w:r>
      </w:hyperlink>
    </w:p>
    <w:p>
      <w:pPr>
        <w:pStyle w:val="TOC2"/>
        <w:tabs>
          <w:tab w:val="right" w:leader="dot" w:pos="8306"/>
        </w:tabs>
      </w:pPr>
      <w:hyperlink w:anchor="_Toc13994" w:history="1">
        <w:r>
          <w:rPr>
            <w:rFonts w:ascii="仿宋" w:eastAsia="仿宋" w:hAnsi="仿宋" w:cs="仿宋" w:hint="eastAsia"/>
            <w:lang w:eastAsia="zh-CN"/>
          </w:rPr>
          <w:t>(二)、社会参与与沟通</w:t>
        </w:r>
        <w:r>
          <w:tab/>
        </w:r>
        <w:r>
          <w:fldChar w:fldCharType="begin"/>
        </w:r>
        <w:r>
          <w:instrText xml:space="preserve"> PAGEREF _Toc13994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6" w:history="1">
        <w:r>
          <w:rPr>
            <w:rFonts w:ascii="仿宋" w:eastAsia="仿宋" w:hAnsi="仿宋" w:cs="仿宋" w:hint="eastAsia"/>
            <w:lang w:eastAsia="zh-CN"/>
          </w:rPr>
          <w:t>十一、低介电玻璃纤维项目经营效益</w:t>
        </w:r>
        <w:r>
          <w:tab/>
        </w:r>
        <w:r>
          <w:fldChar w:fldCharType="begin"/>
        </w:r>
        <w:r>
          <w:instrText xml:space="preserve"> PAGEREF _Toc27906 \h </w:instrText>
        </w:r>
        <w:r>
          <w:fldChar w:fldCharType="separate"/>
        </w:r>
        <w:r>
          <w:t>43</w:t>
        </w:r>
        <w:r>
          <w:fldChar w:fldCharType="end"/>
        </w:r>
      </w:hyperlink>
    </w:p>
    <w:p>
      <w:pPr>
        <w:pStyle w:val="TOC2"/>
        <w:tabs>
          <w:tab w:val="right" w:leader="dot" w:pos="8306"/>
        </w:tabs>
      </w:pPr>
      <w:hyperlink w:anchor="_Toc1361" w:history="1">
        <w:r>
          <w:rPr>
            <w:rFonts w:ascii="仿宋" w:eastAsia="仿宋" w:hAnsi="仿宋" w:cs="仿宋" w:hint="eastAsia"/>
            <w:lang w:eastAsia="zh-CN"/>
          </w:rPr>
          <w:t>(一)、经济评价财务测算</w:t>
        </w:r>
        <w:r>
          <w:tab/>
        </w:r>
        <w:r>
          <w:fldChar w:fldCharType="begin"/>
        </w:r>
        <w:r>
          <w:instrText xml:space="preserve"> PAGEREF _Toc1361 \h </w:instrText>
        </w:r>
        <w:r>
          <w:fldChar w:fldCharType="separate"/>
        </w:r>
        <w:r>
          <w:t>43</w:t>
        </w:r>
        <w:r>
          <w:fldChar w:fldCharType="end"/>
        </w:r>
      </w:hyperlink>
    </w:p>
    <w:p>
      <w:pPr>
        <w:pStyle w:val="TOC2"/>
        <w:tabs>
          <w:tab w:val="right" w:leader="dot" w:pos="8306"/>
        </w:tabs>
      </w:pPr>
      <w:hyperlink w:anchor="_Toc13139" w:history="1">
        <w:r>
          <w:rPr>
            <w:rFonts w:ascii="仿宋" w:eastAsia="仿宋" w:hAnsi="仿宋" w:cs="仿宋" w:hint="eastAsia"/>
            <w:lang w:eastAsia="zh-CN"/>
          </w:rPr>
          <w:t>(二)、低介电玻璃纤维项目盈利能力分析</w:t>
        </w:r>
        <w:r>
          <w:tab/>
        </w:r>
        <w:r>
          <w:fldChar w:fldCharType="begin"/>
        </w:r>
        <w:r>
          <w:instrText xml:space="preserve"> PAGEREF _Toc13139 \h </w:instrText>
        </w:r>
        <w:r>
          <w:fldChar w:fldCharType="separate"/>
        </w:r>
        <w:r>
          <w:t>44</w:t>
        </w:r>
        <w:r>
          <w:fldChar w:fldCharType="end"/>
        </w:r>
      </w:hyperlink>
    </w:p>
    <w:p>
      <w:pPr>
        <w:pStyle w:val="TOC1"/>
        <w:tabs>
          <w:tab w:val="right" w:leader="dot" w:pos="8306"/>
        </w:tabs>
      </w:pPr>
      <w:hyperlink w:anchor="_Toc2477" w:history="1">
        <w:r>
          <w:rPr>
            <w:rFonts w:ascii="仿宋" w:eastAsia="仿宋" w:hAnsi="仿宋" w:cs="仿宋" w:hint="eastAsia"/>
            <w:lang w:eastAsia="zh-CN"/>
          </w:rPr>
          <w:t>十二、低介电玻璃纤维项目计划安排</w:t>
        </w:r>
        <w:r>
          <w:tab/>
        </w:r>
        <w:r>
          <w:fldChar w:fldCharType="begin"/>
        </w:r>
        <w:r>
          <w:instrText xml:space="preserve"> PAGEREF _Toc2477 \h </w:instrText>
        </w:r>
        <w:r>
          <w:fldChar w:fldCharType="separate"/>
        </w:r>
        <w:r>
          <w:t>45</w:t>
        </w:r>
        <w:r>
          <w:fldChar w:fldCharType="end"/>
        </w:r>
      </w:hyperlink>
    </w:p>
    <w:p>
      <w:pPr>
        <w:pStyle w:val="TOC2"/>
        <w:tabs>
          <w:tab w:val="right" w:leader="dot" w:pos="8306"/>
        </w:tabs>
      </w:pPr>
      <w:hyperlink w:anchor="_Toc21996" w:history="1">
        <w:r>
          <w:rPr>
            <w:rFonts w:ascii="仿宋" w:eastAsia="仿宋" w:hAnsi="仿宋" w:cs="仿宋" w:hint="eastAsia"/>
            <w:lang w:eastAsia="zh-CN"/>
          </w:rPr>
          <w:t>(一)、建设周期</w:t>
        </w:r>
        <w:r>
          <w:tab/>
        </w:r>
        <w:r>
          <w:fldChar w:fldCharType="begin"/>
        </w:r>
        <w:r>
          <w:instrText xml:space="preserve"> PAGEREF _Toc21996 \h </w:instrText>
        </w:r>
        <w:r>
          <w:fldChar w:fldCharType="separate"/>
        </w:r>
        <w:r>
          <w:t>45</w:t>
        </w:r>
        <w:r>
          <w:fldChar w:fldCharType="end"/>
        </w:r>
      </w:hyperlink>
    </w:p>
    <w:p>
      <w:pPr>
        <w:pStyle w:val="TOC2"/>
        <w:tabs>
          <w:tab w:val="right" w:leader="dot" w:pos="8306"/>
        </w:tabs>
      </w:pPr>
      <w:hyperlink w:anchor="_Toc29179" w:history="1">
        <w:r>
          <w:rPr>
            <w:rFonts w:ascii="仿宋" w:eastAsia="仿宋" w:hAnsi="仿宋" w:cs="仿宋" w:hint="eastAsia"/>
            <w:lang w:eastAsia="zh-CN"/>
          </w:rPr>
          <w:t>(二)、建设进度</w:t>
        </w:r>
        <w:r>
          <w:tab/>
        </w:r>
        <w:r>
          <w:fldChar w:fldCharType="begin"/>
        </w:r>
        <w:r>
          <w:instrText xml:space="preserve"> PAGEREF _Toc29179 \h </w:instrText>
        </w:r>
        <w:r>
          <w:fldChar w:fldCharType="separate"/>
        </w:r>
        <w:r>
          <w:t>46</w:t>
        </w:r>
        <w:r>
          <w:fldChar w:fldCharType="end"/>
        </w:r>
      </w:hyperlink>
    </w:p>
    <w:p>
      <w:pPr>
        <w:pStyle w:val="TOC2"/>
        <w:tabs>
          <w:tab w:val="right" w:leader="dot" w:pos="8306"/>
        </w:tabs>
      </w:pPr>
      <w:hyperlink w:anchor="_Toc3928" w:history="1">
        <w:r>
          <w:rPr>
            <w:rFonts w:ascii="仿宋" w:eastAsia="仿宋" w:hAnsi="仿宋" w:cs="仿宋" w:hint="eastAsia"/>
            <w:lang w:eastAsia="zh-CN"/>
          </w:rPr>
          <w:t>(三)、进度安排注意事项</w:t>
        </w:r>
        <w:r>
          <w:tab/>
        </w:r>
        <w:r>
          <w:fldChar w:fldCharType="begin"/>
        </w:r>
        <w:r>
          <w:instrText xml:space="preserve"> PAGEREF _Toc3928 \h </w:instrText>
        </w:r>
        <w:r>
          <w:fldChar w:fldCharType="separate"/>
        </w:r>
        <w:r>
          <w:t>47</w:t>
        </w:r>
        <w:r>
          <w:fldChar w:fldCharType="end"/>
        </w:r>
      </w:hyperlink>
    </w:p>
    <w:p>
      <w:pPr>
        <w:pStyle w:val="TOC2"/>
        <w:tabs>
          <w:tab w:val="right" w:leader="dot" w:pos="8306"/>
        </w:tabs>
      </w:pPr>
      <w:hyperlink w:anchor="_Toc18128" w:history="1">
        <w:r>
          <w:rPr>
            <w:rFonts w:ascii="仿宋" w:eastAsia="仿宋" w:hAnsi="仿宋" w:cs="仿宋" w:hint="eastAsia"/>
            <w:lang w:eastAsia="zh-CN"/>
          </w:rPr>
          <w:t>(四)、人力资源配置</w:t>
        </w:r>
        <w:r>
          <w:tab/>
        </w:r>
        <w:r>
          <w:fldChar w:fldCharType="begin"/>
        </w:r>
        <w:r>
          <w:instrText xml:space="preserve"> PAGEREF _Toc18128 \h </w:instrText>
        </w:r>
        <w:r>
          <w:fldChar w:fldCharType="separate"/>
        </w:r>
        <w:r>
          <w:t>48</w:t>
        </w:r>
        <w:r>
          <w:fldChar w:fldCharType="end"/>
        </w:r>
      </w:hyperlink>
    </w:p>
    <w:p>
      <w:pPr>
        <w:pStyle w:val="TOC1"/>
        <w:tabs>
          <w:tab w:val="right" w:leader="dot" w:pos="8306"/>
        </w:tabs>
      </w:pPr>
      <w:hyperlink w:anchor="_Toc1327" w:history="1">
        <w:r>
          <w:rPr>
            <w:rFonts w:ascii="仿宋" w:eastAsia="仿宋" w:hAnsi="仿宋" w:cs="仿宋" w:hint="eastAsia"/>
            <w:lang w:eastAsia="zh-CN"/>
          </w:rPr>
          <w:t>十三、低介电玻璃纤维项目实施保障措施</w:t>
        </w:r>
        <w:r>
          <w:tab/>
        </w:r>
        <w:r>
          <w:fldChar w:fldCharType="begin"/>
        </w:r>
        <w:r>
          <w:instrText xml:space="preserve"> PAGEREF _Toc1327 \h </w:instrText>
        </w:r>
        <w:r>
          <w:fldChar w:fldCharType="separate"/>
        </w:r>
        <w:r>
          <w:t>49</w:t>
        </w:r>
        <w:r>
          <w:fldChar w:fldCharType="end"/>
        </w:r>
      </w:hyperlink>
    </w:p>
    <w:p>
      <w:pPr>
        <w:pStyle w:val="TOC2"/>
        <w:tabs>
          <w:tab w:val="right" w:leader="dot" w:pos="8306"/>
        </w:tabs>
      </w:pPr>
      <w:hyperlink w:anchor="_Toc8559" w:history="1">
        <w:r>
          <w:rPr>
            <w:rFonts w:ascii="仿宋" w:eastAsia="仿宋" w:hAnsi="仿宋" w:cs="仿宋" w:hint="eastAsia"/>
            <w:lang w:eastAsia="zh-CN"/>
          </w:rPr>
          <w:t>(一)、低介电玻璃纤维项目实施保障机制</w:t>
        </w:r>
        <w:r>
          <w:tab/>
        </w:r>
        <w:r>
          <w:fldChar w:fldCharType="begin"/>
        </w:r>
        <w:r>
          <w:instrText xml:space="preserve"> PAGEREF _Toc8559 \h </w:instrText>
        </w:r>
        <w:r>
          <w:fldChar w:fldCharType="separate"/>
        </w:r>
        <w:r>
          <w:t>49</w:t>
        </w:r>
        <w:r>
          <w:fldChar w:fldCharType="end"/>
        </w:r>
      </w:hyperlink>
    </w:p>
    <w:p>
      <w:pPr>
        <w:pStyle w:val="TOC2"/>
        <w:tabs>
          <w:tab w:val="right" w:leader="dot" w:pos="8306"/>
        </w:tabs>
      </w:pPr>
      <w:hyperlink w:anchor="_Toc30084" w:history="1">
        <w:r>
          <w:rPr>
            <w:rFonts w:ascii="仿宋" w:eastAsia="仿宋" w:hAnsi="仿宋" w:cs="仿宋" w:hint="eastAsia"/>
            <w:lang w:eastAsia="zh-CN"/>
          </w:rPr>
          <w:t>(二)、低介电玻璃纤维项目法律合规要求</w:t>
        </w:r>
        <w:r>
          <w:tab/>
        </w:r>
        <w:r>
          <w:fldChar w:fldCharType="begin"/>
        </w:r>
        <w:r>
          <w:instrText xml:space="preserve"> PAGEREF _Toc30084 \h </w:instrText>
        </w:r>
        <w:r>
          <w:fldChar w:fldCharType="separate"/>
        </w:r>
        <w:r>
          <w:t>53</w:t>
        </w:r>
        <w:r>
          <w:fldChar w:fldCharType="end"/>
        </w:r>
      </w:hyperlink>
    </w:p>
    <w:p>
      <w:pPr>
        <w:pStyle w:val="TOC2"/>
        <w:tabs>
          <w:tab w:val="right" w:leader="dot" w:pos="8306"/>
        </w:tabs>
      </w:pPr>
      <w:hyperlink w:anchor="_Toc12794" w:history="1">
        <w:r>
          <w:rPr>
            <w:rFonts w:ascii="仿宋" w:eastAsia="仿宋" w:hAnsi="仿宋" w:cs="仿宋" w:hint="eastAsia"/>
            <w:lang w:eastAsia="zh-CN"/>
          </w:rPr>
          <w:t>(三)、低介电玻璃纤维项目合同管理与法律事务</w:t>
        </w:r>
        <w:r>
          <w:tab/>
        </w:r>
        <w:r>
          <w:fldChar w:fldCharType="begin"/>
        </w:r>
        <w:r>
          <w:instrText xml:space="preserve"> PAGEREF _Toc12794 \h </w:instrText>
        </w:r>
        <w:r>
          <w:fldChar w:fldCharType="separate"/>
        </w:r>
        <w:r>
          <w:t>57</w:t>
        </w:r>
        <w:r>
          <w:fldChar w:fldCharType="end"/>
        </w:r>
      </w:hyperlink>
    </w:p>
    <w:p>
      <w:pPr>
        <w:pStyle w:val="TOC2"/>
        <w:tabs>
          <w:tab w:val="right" w:leader="dot" w:pos="8306"/>
        </w:tabs>
      </w:pPr>
      <w:hyperlink w:anchor="_Toc30948" w:history="1">
        <w:r>
          <w:rPr>
            <w:rFonts w:ascii="仿宋" w:eastAsia="仿宋" w:hAnsi="仿宋" w:cs="仿宋" w:hint="eastAsia"/>
            <w:lang w:eastAsia="zh-CN"/>
          </w:rPr>
          <w:t>(四)、低介电玻璃纤维项目知识产权保护策略</w:t>
        </w:r>
        <w:r>
          <w:tab/>
        </w:r>
        <w:r>
          <w:fldChar w:fldCharType="begin"/>
        </w:r>
        <w:r>
          <w:instrText xml:space="preserve"> PAGEREF _Toc30948 \h </w:instrText>
        </w:r>
        <w:r>
          <w:fldChar w:fldCharType="separate"/>
        </w:r>
        <w:r>
          <w:t>64</w:t>
        </w:r>
        <w:r>
          <w:fldChar w:fldCharType="end"/>
        </w:r>
      </w:hyperlink>
    </w:p>
    <w:p>
      <w:pPr>
        <w:pStyle w:val="TOC1"/>
        <w:tabs>
          <w:tab w:val="right" w:leader="dot" w:pos="8306"/>
        </w:tabs>
      </w:pPr>
      <w:hyperlink w:anchor="_Toc31732" w:history="1">
        <w:r>
          <w:rPr>
            <w:rFonts w:ascii="仿宋" w:eastAsia="仿宋" w:hAnsi="仿宋" w:cs="仿宋" w:hint="eastAsia"/>
            <w:lang w:eastAsia="zh-CN"/>
          </w:rPr>
          <w:t>十四、低介电玻璃纤维项目工程方案分析</w:t>
        </w:r>
        <w:r>
          <w:tab/>
        </w:r>
        <w:r>
          <w:fldChar w:fldCharType="begin"/>
        </w:r>
        <w:r>
          <w:instrText xml:space="preserve"> PAGEREF _Toc31732 \h </w:instrText>
        </w:r>
        <w:r>
          <w:fldChar w:fldCharType="separate"/>
        </w:r>
        <w:r>
          <w:t>66</w:t>
        </w:r>
        <w:r>
          <w:fldChar w:fldCharType="end"/>
        </w:r>
      </w:hyperlink>
    </w:p>
    <w:p>
      <w:pPr>
        <w:pStyle w:val="TOC2"/>
        <w:tabs>
          <w:tab w:val="right" w:leader="dot" w:pos="8306"/>
        </w:tabs>
      </w:pPr>
      <w:hyperlink w:anchor="_Toc17738" w:history="1">
        <w:r>
          <w:rPr>
            <w:rFonts w:ascii="仿宋" w:eastAsia="仿宋" w:hAnsi="仿宋" w:cs="仿宋" w:hint="eastAsia"/>
            <w:lang w:eastAsia="zh-CN"/>
          </w:rPr>
          <w:t>(一)、建筑工程设计原则</w:t>
        </w:r>
        <w:r>
          <w:tab/>
        </w:r>
        <w:r>
          <w:fldChar w:fldCharType="begin"/>
        </w:r>
        <w:r>
          <w:instrText xml:space="preserve"> PAGEREF _Toc17738 \h </w:instrText>
        </w:r>
        <w:r>
          <w:fldChar w:fldCharType="separate"/>
        </w:r>
        <w:r>
          <w:t>66</w:t>
        </w:r>
        <w:r>
          <w:fldChar w:fldCharType="end"/>
        </w:r>
      </w:hyperlink>
    </w:p>
    <w:p>
      <w:pPr>
        <w:pStyle w:val="TOC2"/>
        <w:tabs>
          <w:tab w:val="right" w:leader="dot" w:pos="8306"/>
        </w:tabs>
      </w:pPr>
      <w:hyperlink w:anchor="_Toc9189" w:history="1">
        <w:r>
          <w:rPr>
            <w:rFonts w:ascii="仿宋" w:eastAsia="仿宋" w:hAnsi="仿宋" w:cs="仿宋" w:hint="eastAsia"/>
            <w:lang w:eastAsia="zh-CN"/>
          </w:rPr>
          <w:t>(二)、土建工程建设指标</w:t>
        </w:r>
        <w:r>
          <w:tab/>
        </w:r>
        <w:r>
          <w:fldChar w:fldCharType="begin"/>
        </w:r>
        <w:r>
          <w:instrText xml:space="preserve"> PAGEREF _Toc9189 \h </w:instrText>
        </w:r>
        <w:r>
          <w:fldChar w:fldCharType="separate"/>
        </w:r>
        <w:r>
          <w:t>70</w:t>
        </w:r>
        <w:r>
          <w:fldChar w:fldCharType="end"/>
        </w:r>
      </w:hyperlink>
    </w:p>
    <w:p>
      <w:pPr>
        <w:pStyle w:val="TOC1"/>
        <w:tabs>
          <w:tab w:val="right" w:leader="dot" w:pos="8306"/>
        </w:tabs>
      </w:pPr>
      <w:hyperlink w:anchor="_Toc432" w:history="1">
        <w:r>
          <w:rPr>
            <w:rFonts w:ascii="仿宋" w:eastAsia="仿宋" w:hAnsi="仿宋" w:cs="仿宋" w:hint="eastAsia"/>
            <w:lang w:eastAsia="zh-CN"/>
          </w:rPr>
          <w:t>十五、利益相关者分析与沟通计划</w:t>
        </w:r>
        <w:r>
          <w:tab/>
        </w:r>
        <w:r>
          <w:fldChar w:fldCharType="begin"/>
        </w:r>
        <w:r>
          <w:instrText xml:space="preserve"> PAGEREF _Toc432 \h </w:instrText>
        </w:r>
        <w:r>
          <w:fldChar w:fldCharType="separate"/>
        </w:r>
        <w:r>
          <w:t>71</w:t>
        </w:r>
        <w:r>
          <w:fldChar w:fldCharType="end"/>
        </w:r>
      </w:hyperlink>
    </w:p>
    <w:p>
      <w:pPr>
        <w:pStyle w:val="TOC2"/>
        <w:tabs>
          <w:tab w:val="right" w:leader="dot" w:pos="8306"/>
        </w:tabs>
      </w:pPr>
      <w:hyperlink w:anchor="_Toc16169" w:history="1">
        <w:r>
          <w:rPr>
            <w:rFonts w:ascii="仿宋" w:eastAsia="仿宋" w:hAnsi="仿宋" w:cs="仿宋" w:hint="eastAsia"/>
            <w:lang w:eastAsia="zh-CN"/>
          </w:rPr>
          <w:t>(一)、利益相关者分析</w:t>
        </w:r>
        <w:r>
          <w:tab/>
        </w:r>
        <w:r>
          <w:fldChar w:fldCharType="begin"/>
        </w:r>
        <w:r>
          <w:instrText xml:space="preserve"> PAGEREF _Toc16169 \h </w:instrText>
        </w:r>
        <w:r>
          <w:fldChar w:fldCharType="separate"/>
        </w:r>
        <w:r>
          <w:t>71</w:t>
        </w:r>
        <w:r>
          <w:fldChar w:fldCharType="end"/>
        </w:r>
      </w:hyperlink>
    </w:p>
    <w:p>
      <w:pPr>
        <w:pStyle w:val="TOC2"/>
        <w:tabs>
          <w:tab w:val="right" w:leader="dot" w:pos="8306"/>
        </w:tabs>
      </w:pPr>
      <w:hyperlink w:anchor="_Toc30500" w:history="1">
        <w:r>
          <w:rPr>
            <w:rFonts w:ascii="仿宋" w:eastAsia="仿宋" w:hAnsi="仿宋" w:cs="仿宋" w:hint="eastAsia"/>
            <w:lang w:eastAsia="zh-CN"/>
          </w:rPr>
          <w:t>(二)、沟通计划</w:t>
        </w:r>
        <w:r>
          <w:tab/>
        </w:r>
        <w:r>
          <w:fldChar w:fldCharType="begin"/>
        </w:r>
        <w:r>
          <w:instrText xml:space="preserve"> PAGEREF _Toc30500 \h </w:instrText>
        </w:r>
        <w:r>
          <w:fldChar w:fldCharType="separate"/>
        </w:r>
        <w:r>
          <w:t>73</w:t>
        </w:r>
        <w:r>
          <w:fldChar w:fldCharType="end"/>
        </w:r>
      </w:hyperlink>
    </w:p>
    <w:p>
      <w:pPr>
        <w:pStyle w:val="TOC1"/>
        <w:tabs>
          <w:tab w:val="right" w:leader="dot" w:pos="8306"/>
        </w:tabs>
      </w:pPr>
      <w:hyperlink w:anchor="_Toc24366" w:history="1">
        <w:r>
          <w:rPr>
            <w:rFonts w:ascii="仿宋" w:eastAsia="仿宋" w:hAnsi="仿宋" w:cs="仿宋" w:hint="eastAsia"/>
            <w:lang w:eastAsia="zh-CN"/>
          </w:rPr>
          <w:t>十六、供应链管理</w:t>
        </w:r>
        <w:r>
          <w:tab/>
        </w:r>
        <w:r>
          <w:fldChar w:fldCharType="begin"/>
        </w:r>
        <w:r>
          <w:instrText xml:space="preserve"> PAGEREF _Toc24366 \h </w:instrText>
        </w:r>
        <w:r>
          <w:fldChar w:fldCharType="separate"/>
        </w:r>
        <w:r>
          <w:t>74</w:t>
        </w:r>
        <w:r>
          <w:fldChar w:fldCharType="end"/>
        </w:r>
      </w:hyperlink>
    </w:p>
    <w:p>
      <w:pPr>
        <w:pStyle w:val="TOC2"/>
        <w:tabs>
          <w:tab w:val="right" w:leader="dot" w:pos="8306"/>
        </w:tabs>
      </w:pPr>
      <w:hyperlink w:anchor="_Toc5005" w:history="1">
        <w:r>
          <w:rPr>
            <w:rFonts w:ascii="仿宋" w:eastAsia="仿宋" w:hAnsi="仿宋" w:cs="仿宋" w:hint="eastAsia"/>
            <w:lang w:eastAsia="zh-CN"/>
          </w:rPr>
          <w:t>(一)、供应链战略规划</w:t>
        </w:r>
        <w:r>
          <w:tab/>
        </w:r>
        <w:r>
          <w:fldChar w:fldCharType="begin"/>
        </w:r>
        <w:r>
          <w:instrText xml:space="preserve"> PAGEREF _Toc5005 \h </w:instrText>
        </w:r>
        <w:r>
          <w:fldChar w:fldCharType="separate"/>
        </w:r>
        <w:r>
          <w:t>74</w:t>
        </w:r>
        <w:r>
          <w:fldChar w:fldCharType="end"/>
        </w:r>
      </w:hyperlink>
    </w:p>
    <w:p>
      <w:pPr>
        <w:pStyle w:val="TOC2"/>
        <w:tabs>
          <w:tab w:val="right" w:leader="dot" w:pos="8306"/>
        </w:tabs>
      </w:pPr>
      <w:hyperlink w:anchor="_Toc7086" w:history="1">
        <w:r>
          <w:rPr>
            <w:rFonts w:ascii="仿宋" w:eastAsia="仿宋" w:hAnsi="仿宋" w:cs="仿宋" w:hint="eastAsia"/>
            <w:lang w:eastAsia="zh-CN"/>
          </w:rPr>
          <w:t>(二)、供应商选择与合作</w:t>
        </w:r>
        <w:r>
          <w:tab/>
        </w:r>
        <w:r>
          <w:fldChar w:fldCharType="begin"/>
        </w:r>
        <w:r>
          <w:instrText xml:space="preserve"> PAGEREF _Toc7086 \h </w:instrText>
        </w:r>
        <w:r>
          <w:fldChar w:fldCharType="separate"/>
        </w:r>
        <w:r>
          <w:t>75</w:t>
        </w:r>
        <w:r>
          <w:fldChar w:fldCharType="end"/>
        </w:r>
      </w:hyperlink>
    </w:p>
    <w:p>
      <w:pPr>
        <w:pStyle w:val="TOC2"/>
        <w:tabs>
          <w:tab w:val="right" w:leader="dot" w:pos="8306"/>
        </w:tabs>
      </w:pPr>
      <w:hyperlink w:anchor="_Toc4989" w:history="1">
        <w:r>
          <w:rPr>
            <w:rFonts w:ascii="仿宋" w:eastAsia="仿宋" w:hAnsi="仿宋" w:cs="仿宋" w:hint="eastAsia"/>
            <w:lang w:eastAsia="zh-CN"/>
          </w:rPr>
          <w:t>(三)、物流与库存管理</w:t>
        </w:r>
        <w:r>
          <w:tab/>
        </w:r>
        <w:r>
          <w:fldChar w:fldCharType="begin"/>
        </w:r>
        <w:r>
          <w:instrText xml:space="preserve"> PAGEREF _Toc4989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7"/>
      <w:r>
        <w:rPr>
          <w:rFonts w:ascii="仿宋" w:eastAsia="仿宋" w:hAnsi="仿宋" w:cs="仿宋" w:hint="eastAsia"/>
          <w:sz w:val="28"/>
          <w:lang w:eastAsia="zh-CN"/>
        </w:rPr>
        <w:t>一、低介电玻璃纤维项目绩效评估</w:t>
      </w:r>
      <w:bookmarkEnd w:id="2"/>
    </w:p>
    <w:p>
      <w:pPr>
        <w:pStyle w:val="Heading2"/>
        <w:rPr>
          <w:rFonts w:ascii="仿宋" w:eastAsia="仿宋" w:hAnsi="仿宋" w:cs="仿宋" w:hint="eastAsia"/>
          <w:lang w:eastAsia="zh-CN"/>
        </w:rPr>
      </w:pPr>
      <w:bookmarkStart w:id="3" w:name="_Toc37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介电玻璃纤维项目中，我们设计了一套全面的绩效评估指标，以确保低介电玻璃纤维项目的可控和成功交付。这些指标跨足低介电玻璃纤维项目目标、成本、进度和质量等多个维度，为我们提供了全面洞察低介电玻璃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目标达成率是我们关注的首要指标。我们设定了明确的目标，并通过定期监测和评估，迅速发现并应对潜在的目标偏差。这为低介电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成本绩效是另一个核心关注点。通过实际成本与预算成本的对比分析，我们深入了解成本差异的原因，及时调整资源分配，保持低介电玻璃纤维项目在经济效益方面的合理水平。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进度作为关键的绩效指标之一，得到了精心的关注。我们制定了详细的低介电玻璃纤维项目进度计划，并设立了进度符合度指标，确保实际进度与计划进度保持一致。这使我们能够快速发现和解决潜在的进度问题，保持低介电玻璃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介电玻璃纤维项目绩效的不可或缺的一环。我们引入了一系列的质量标准和客户满意度指标，以确保低介电玻璃纤维项目交付的成果在质量上达到或超越预期水平。通过持续监测这些指标，我们努力提升低介电玻璃纤维项目整体质量水平，为低介电玻璃纤维项目的成功交付提供有力保障。通过这些科学且全面的绩效评估，我们能够更好地引导低介电玻璃纤维项目的持续改进，确保低介电玻璃纤维项目目标的顺利达成。</w:t>
      </w:r>
    </w:p>
    <w:p>
      <w:pPr>
        <w:pStyle w:val="Heading2"/>
        <w:ind w:firstLine="560" w:firstLineChars="200"/>
        <w:rPr>
          <w:rFonts w:ascii="仿宋" w:eastAsia="仿宋" w:hAnsi="仿宋" w:cs="仿宋" w:hint="eastAsia"/>
          <w:sz w:val="28"/>
          <w:lang w:eastAsia="zh-CN"/>
        </w:rPr>
      </w:pPr>
      <w:bookmarkStart w:id="4" w:name="_Toc192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绩效评估是低介电玻璃纤维项目中的关键环节，为确保低介电玻璃纤维项目达到预期目标，我们采用了多层次、多维度的绩效评估方法。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介电玻璃纤维项目的战略目标对齐，确保每个决策和行动都与低介电玻璃纤维项目整体目标保持一致。团队会定期召开战略对齐会议，审视当前工作与低介电玻璃纤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介电玻璃纤维项目进度、质量、成本和风险等方面。这些指标通过数据收集和分析，为低介电玻璃纤维项目管理团队提供了客观的评估依据。例如，我们通过低介电玻璃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介电玻璃纤维项目内部，还考虑了低介电玻璃纤维项目对外部环境的影响。我们定期进行干系人满意度调查，以了解各利益相关方对低介电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这种多层次、多角度的绩效评估方法，使得我们能够全面了解低介电玻璃纤维项目的运行状态，及时做出调整，确保低介电玻璃纤维项目在不断变化的环境中保持稳健前行。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67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为了确保低介电玻璃纤维项目的有效管理和不断优化，我们采用了精心设计的绩效评估周期。这个周期旨在实现灵活、实时和全面的评估，以适应低介电玻璃纤维项目执行中的各种挑战。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介电玻璃纤维项目的不同需求，分为短期、中期和长期。短期评估关注每个迭代或工作周期，以及时发现和解决当前任务中的问题。中期评估涵盖几个迭代，深入了解整体低介电玻璃纤维项目的趋势和性能。长期评估则着眼于整个低介电玻璃纤维项目阶段，确保低介电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介电玻璃纤维项目管理工具和协作平台，团队成员能够随时更新和分享低介电玻璃纤维项目数据。这种实时性的反馈机制使我们能够及时察觉潜在问题，快速调整，保持低介电玻璃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介电玻璃纤维项目的决策制定密不可分。每个周期的低介电玻璃纤维项目回顾会议成为集体总结经验、识别问题深层次原因并找到创新解决方案的平台。这种定期的反思与调整机制使低介电玻璃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58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10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低介电玻璃纤维项目的主要产品是XXXX，预计年产值为XXX万元。这一产品在市场中占据着重要的地位，其广泛的应用范围使得该低介电玻璃纤维项目的市场前景非常广阔。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介电玻璃纤维项目的xxx产品作为重要的原材料之一，将在多个领域发挥关键作用。其在建筑、交通、能源等方面的广泛应用将为整个产业链提供强大的支持，形成产业协同效应。低介电玻璃纤维项目的年产值XXX万XXX万XXX万万元不仅反映了其在市场上的巨大潜力，更预示着它对国民经济的积极贡献。这种关联度高、涉及面广的产业关系，使得该低介电玻璃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3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总征地面积为XXXX平方米，相当于约XX.XX亩，其中净用地面积为XXXX平方米，红线范围内相当于约XX.XX亩。这一用地规模充分考虑了低介电玻璃纤维项目的建设需求，保障了低介电玻璃纤维项目在合适的空间内得以充分发展。低介电玻璃纤维项目规划的总建筑面积为XXXX平方米，其中主体工程建设占XXXX平方米，计容建筑面积达XXXX平方米。预计建筑工程的投资将达到XXXX万元，为低介电玻璃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计划购置的设备共计XXXX台（套），设备购置费用为XXXX万元。这一设备购置计划充分考虑到低介电玻璃纤维项目的生产需求和技术要求，确保了低介电玻璃纤维项目在生产运营中具备先进的技术装备和高效的生产能力。设备的合理配置将为低介电玻璃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计划总投资为XXXX万元，预计年实现营业收入为XXXX万元。这一产能规模的设定旨在确保低介电玻璃纤维项目能够在投资与回报之间取得平衡，实现长期可持续的发展。低介电玻璃纤维项目的总投资充分考虑到各个方面的需求，包括用地建设、设备购置等多个环节，以确保低介电玻璃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6601"/>
      <w:r>
        <w:rPr>
          <w:rFonts w:ascii="仿宋" w:eastAsia="仿宋" w:hAnsi="仿宋" w:cs="仿宋" w:hint="eastAsia"/>
          <w:sz w:val="28"/>
          <w:lang w:eastAsia="zh-CN"/>
        </w:rPr>
        <w:t>三、低介电玻璃纤维项目建设背景及必要性分析</w:t>
      </w:r>
      <w:bookmarkEnd w:id="9"/>
    </w:p>
    <w:p>
      <w:pPr>
        <w:pStyle w:val="Heading2"/>
        <w:rPr>
          <w:rFonts w:ascii="仿宋" w:eastAsia="仿宋" w:hAnsi="仿宋" w:cs="仿宋" w:hint="eastAsia"/>
          <w:lang w:eastAsia="zh-CN"/>
        </w:rPr>
      </w:pPr>
      <w:bookmarkStart w:id="10" w:name="_Toc11926"/>
      <w:r>
        <w:rPr>
          <w:rFonts w:ascii="仿宋" w:eastAsia="仿宋" w:hAnsi="仿宋" w:cs="仿宋" w:hint="eastAsia"/>
          <w:lang w:eastAsia="zh-CN"/>
        </w:rPr>
        <w:t>(一)、低介电玻璃纤维项目背景分析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介电玻璃纤维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介电玻璃纤维项目在这个潮流中的定位。同时，我们将关注行业内涌现的新兴机遇，以便低介电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介电玻璃纤维项目提供了强大的发展动力。我们将聚焦于行业内最新的技术发展趋势，包括但不限于人工智能、大数据分析、物联网等领域。通过深度的技术研究，我们将确保低介电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介电玻璃纤维项目发展的源泉。我们将投入更多的精力对市场需求进行深入剖析，超越表面的需求，深入挖掘潜在的市场痛点和机遇。通过对市场需求的细致了解，低介电玻璃纤维项目将更有针对性地设计解决方案，满足市场的多样化需求，从而更好地促进低介电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介电玻璃纤维项目战略至关重要。我们将对竞争态势进行更为深入的分析，包括但不限于市场份额、产品特点、客户满意度等多个维度。通过深度的竞争分析，低介电玻璃纤维项目将能够更准确地把握市场脉搏，制定具有竞争力的低介电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介电玻璃纤维项目的发展具有直接的影响。我们将进行更为全面的法规和政策分析，了解行业发展中的潜在法律风险和合规挑战。通过充分了解和遵守相关法规，低介电玻璃纤维项目将确保在法律框架内合法合规运营，为低介电玻璃纤维项目的稳健发展提供有力支持。</w:t>
      </w:r>
    </w:p>
    <w:p>
      <w:pPr>
        <w:pStyle w:val="Heading2"/>
        <w:ind w:firstLine="560" w:firstLineChars="200"/>
        <w:rPr>
          <w:rFonts w:ascii="仿宋" w:eastAsia="仿宋" w:hAnsi="仿宋" w:cs="仿宋" w:hint="eastAsia"/>
          <w:sz w:val="28"/>
          <w:lang w:eastAsia="zh-CN"/>
        </w:rPr>
      </w:pPr>
      <w:bookmarkStart w:id="11" w:name="_Toc9663"/>
      <w:r>
        <w:rPr>
          <w:rFonts w:ascii="仿宋" w:eastAsia="仿宋" w:hAnsi="仿宋" w:cs="仿宋" w:hint="eastAsia"/>
          <w:sz w:val="28"/>
          <w:lang w:eastAsia="zh-CN"/>
        </w:rPr>
        <w:t>(二)、低介电玻璃纤维项目建设必要性分析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建设的迫切性源于对行业发展趋势的深刻洞察。我们正处于一个行业变革的时代，科技创新、数字化转型成为企业发展的关键动力。低介电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建设不仅仅是为了跟上潮流，更是为了通过技术创新推动企业的持续发展。通过引入先进的技术和解决方案，低介电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介电玻璃纤维项目的建设成为必然选择，通过提高产品质量、拓展服务领域，从而在竞争中获得更多的机会。低介电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介电玻璃纤维项目建设的必要性体现在对客户需求更精准的满足。通过低介电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建设的背后是对企业持续创新的追求。只有通过不断创新，企业才能在竞争中立于不败之地。低介电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421"/>
      <w:r>
        <w:rPr>
          <w:rFonts w:ascii="仿宋" w:eastAsia="仿宋" w:hAnsi="仿宋" w:cs="仿宋" w:hint="eastAsia"/>
          <w:sz w:val="28"/>
          <w:lang w:eastAsia="zh-CN"/>
        </w:rPr>
        <w:t>四、低介电玻璃纤维项目土建工程</w:t>
      </w:r>
      <w:bookmarkEnd w:id="12"/>
    </w:p>
    <w:p>
      <w:pPr>
        <w:pStyle w:val="Heading2"/>
        <w:rPr>
          <w:rFonts w:ascii="仿宋" w:eastAsia="仿宋" w:hAnsi="仿宋" w:cs="仿宋" w:hint="eastAsia"/>
          <w:lang w:eastAsia="zh-CN"/>
        </w:rPr>
      </w:pPr>
      <w:bookmarkStart w:id="13" w:name="_Toc1961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在低介电玻璃纤维项目的建筑工程设计中，我们将秉承一系列重要的设计原则，以确保低介电玻璃纤维项目建筑在功能、美观、可持续性等方面达到最佳效果。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首要原则是确保建筑的功能性得到最大化的发挥。我们将充分理解低介电玻璃纤维项目的实际需求，合理布局各个功能区域，保证建筑在满足业务需求的同时，提供高效的工作环境。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在建筑设计中，我们将综合考虑建设和运营成本。通过精细的经济效益分析，确保设计方案在高效利用资源的同时，对低介电玻璃纤维项目的长期盈利能力有积极的贡献。</w:t>
      </w:r>
    </w:p>
    <w:p>
      <w:pPr>
        <w:pStyle w:val="Heading2"/>
        <w:ind w:firstLine="560" w:firstLineChars="200"/>
        <w:rPr>
          <w:rFonts w:ascii="仿宋" w:eastAsia="仿宋" w:hAnsi="仿宋" w:cs="仿宋" w:hint="eastAsia"/>
          <w:sz w:val="28"/>
          <w:lang w:eastAsia="zh-CN"/>
        </w:rPr>
      </w:pPr>
      <w:bookmarkStart w:id="14" w:name="_Toc2342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介电玻璃纤维项目的土建工程设计中，我们将精准设定设计年限，结合低介电玻璃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介电玻璃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7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低介电玻璃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介电玻璃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介电玻璃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83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本期工程低介电玻璃纤维项目预计总建筑面积XXX平方米，其中：计容建筑面积XXX平方米，计划建筑工程投资XX万元，占低介电玻璃纤维项目总投资的XX%。</w:t>
      </w:r>
    </w:p>
    <w:p>
      <w:pPr>
        <w:pStyle w:val="Heading1"/>
        <w:ind w:firstLine="560" w:firstLineChars="200"/>
        <w:rPr>
          <w:rFonts w:ascii="仿宋" w:eastAsia="仿宋" w:hAnsi="仿宋" w:cs="仿宋" w:hint="eastAsia"/>
          <w:sz w:val="28"/>
          <w:lang w:eastAsia="zh-CN"/>
        </w:rPr>
      </w:pPr>
      <w:bookmarkStart w:id="17" w:name="_Toc940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00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低介电玻璃纤维项目的技术管理特点体现在其创新导向。通过引入最先进的技术趋势和解决方案，低介电玻璃纤维项目致力于提升科技含量、提高质量和效率水平。这意味着我们将采用最新的工具和方法，确保低介电玻璃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介电玻璃纤维项目技术管理的显著特征。通过整合不同领域的技术资源，我们实现了跨学科的协同工作。这有助于优化技术架构，提高整体效能。此外，整合性策略还促进了不同技术团队之间的紧密沟通和高效合作，确保低介电玻璃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介电玻璃纤维项目所采用的技术。通过不断优化技术方案，低介电玻璃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介电玻璃纤维项目团队将在低介电玻璃纤维项目初期识别可能的技术风险，并采取相应的预防和应对措施。通过建立健全的风险评估机制，低介电玻璃纤维项目能够在实施过程中及时发现并解决潜在的技术问题，保障低介电玻璃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介电玻璃纤维项目中，技术将成为低介电玻璃纤维项目成功的有力支持。这一深度剖析揭示了技术管理在低介电玻璃纤维项目实施中的关键作用，为低介电玻璃纤维项目的技术基础奠定了坚实的基础。</w:t>
      </w:r>
    </w:p>
    <w:p>
      <w:pPr>
        <w:pStyle w:val="Heading2"/>
        <w:ind w:firstLine="560" w:firstLineChars="200"/>
        <w:rPr>
          <w:rFonts w:ascii="仿宋" w:eastAsia="仿宋" w:hAnsi="仿宋" w:cs="仿宋" w:hint="eastAsia"/>
          <w:sz w:val="28"/>
          <w:lang w:eastAsia="zh-CN"/>
        </w:rPr>
      </w:pPr>
      <w:bookmarkStart w:id="19" w:name="_Toc10348"/>
      <w:r>
        <w:rPr>
          <w:rFonts w:ascii="仿宋" w:eastAsia="仿宋" w:hAnsi="仿宋" w:cs="仿宋" w:hint="eastAsia"/>
          <w:sz w:val="28"/>
          <w:lang w:eastAsia="zh-CN"/>
        </w:rPr>
        <w:t>(二)、低介电玻璃纤维项目工艺技术设计方案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介电玻璃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介电玻璃纤维项目将严格按照相关行业规范要求进行组织。通过有效控制产品质量，低介电玻璃纤维项目将致力于为顾客提供优质的低介电玻璃纤维项目产品和良好的服务。这体现了低介电玻璃纤维项目对于生产活动合规性和质量标准的高度重视，为低介电玻璃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介电玻璃纤维项目注重生态效益和清洁生产原则。低介电玻璃纤维项目建设将紧密结合地方特色经济发展，与社会经济发展规划和区域环境保护规划方案相协调一致。通过与当地区域自然生态系统的结合，低介电玻璃纤维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https://d.book118.com/278071030013006040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034BE"/>
    <w:rsid w:val="6E6034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103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2024-02-24T03:31:00Z</dcterms:created>
  <dcterms:modified xsi:type="dcterms:W3CDTF">2024-02-24T03:32:11Z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2FD7BE977C2F43F3B2014B7826A1450E_11</vt:lpwstr>
  </property>
  <property fmtid="{D5CDD505-2E9C-101B-9397-08002B2CF9AE}" pid="3" name="KSOProductBuildVer">
    <vt:lpwstr>2052-12.1.0.16388</vt:lpwstr>
  </property>
</Properties>
</file>