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04E66" w14:paraId="489B70A6" w14:textId="77777777">
      <w:pPr>
        <w:widowControl/>
        <w:jc w:val="left"/>
        <w:rPr>
          <w:rFonts w:ascii="仿宋" w:eastAsia="仿宋" w:hAnsi="仿宋"/>
          <w:b/>
          <w:sz w:val="40"/>
        </w:rPr>
      </w:pPr>
    </w:p>
    <w:p w:rsidR="00404E66" w14:paraId="63E76D14" w14:textId="77777777">
      <w:pPr>
        <w:widowControl/>
        <w:jc w:val="left"/>
        <w:rPr>
          <w:rFonts w:ascii="仿宋" w:eastAsia="仿宋" w:hAnsi="仿宋"/>
          <w:b/>
          <w:sz w:val="40"/>
        </w:rPr>
      </w:pPr>
    </w:p>
    <w:p w:rsidR="00404E66" w14:paraId="6C9A606C" w14:textId="77777777">
      <w:pPr>
        <w:widowControl/>
        <w:jc w:val="left"/>
        <w:rPr>
          <w:rFonts w:ascii="仿宋" w:eastAsia="仿宋" w:hAnsi="仿宋"/>
          <w:b/>
          <w:sz w:val="40"/>
        </w:rPr>
      </w:pPr>
    </w:p>
    <w:p w:rsidR="00404E66" w:rsidRPr="00404E66" w14:paraId="205F294B" w14:textId="2A8B452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04E66">
        <w:rPr>
          <w:rFonts w:ascii="宋体" w:eastAsia="宋体" w:hAnsi="宋体" w:hint="eastAsia"/>
          <w:b/>
          <w:sz w:val="60"/>
        </w:rPr>
        <w:t>镁合金牺牲阳极行业商业计划报告书</w:t>
      </w:r>
    </w:p>
    <w:p w:rsidR="00404E66" w:rsidP="00404E66" w14:paraId="2E802CB5" w14:textId="2553F15C">
      <w:pPr>
        <w:widowControl/>
        <w:jc w:val="center"/>
        <w:rPr>
          <w:rFonts w:ascii="仿宋" w:eastAsia="仿宋" w:hAnsi="仿宋" w:hint="eastAsia"/>
          <w:b/>
          <w:sz w:val="40"/>
        </w:rPr>
      </w:pPr>
      <w:r w:rsidRPr="00404E66">
        <w:rPr>
          <w:rFonts w:ascii="仿宋" w:eastAsia="仿宋" w:hAnsi="仿宋" w:hint="eastAsia"/>
          <w:b/>
          <w:sz w:val="40"/>
        </w:rPr>
        <w:t>目录</w:t>
      </w:r>
    </w:p>
    <w:p w:rsidR="00404E66" w14:paraId="2F6652DB" w14:textId="52FDBDB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_Toc155178490 \h </w:instrText>
      </w:r>
      <w:r>
        <w:rPr>
          <w:noProof/>
        </w:rPr>
        <w:fldChar w:fldCharType="separate"/>
      </w:r>
      <w:r>
        <w:rPr>
          <w:noProof/>
        </w:rPr>
        <w:t>3</w:t>
      </w:r>
      <w:r>
        <w:rPr>
          <w:noProof/>
        </w:rPr>
        <w:fldChar w:fldCharType="end"/>
      </w:r>
    </w:p>
    <w:p w:rsidR="00404E66" w14:paraId="0385697D" w14:textId="3E2276A7">
      <w:pPr>
        <w:pStyle w:val="TOC1"/>
        <w:tabs>
          <w:tab w:val="right" w:leader="dot" w:pos="8296"/>
        </w:tabs>
        <w:rPr>
          <w:noProof/>
        </w:rPr>
      </w:pPr>
      <w:r>
        <w:rPr>
          <w:noProof/>
        </w:rPr>
        <w:t>一、申报单位及镁合金牺牲阳极项目概论</w:t>
      </w:r>
      <w:r>
        <w:rPr>
          <w:noProof/>
        </w:rPr>
        <w:tab/>
      </w:r>
      <w:r>
        <w:rPr>
          <w:noProof/>
        </w:rPr>
        <w:fldChar w:fldCharType="begin"/>
      </w:r>
      <w:r>
        <w:rPr>
          <w:noProof/>
        </w:rPr>
        <w:instrText xml:space="preserve"> PAGEREF _Toc155178491 \h </w:instrText>
      </w:r>
      <w:r>
        <w:rPr>
          <w:noProof/>
        </w:rPr>
        <w:fldChar w:fldCharType="separate"/>
      </w:r>
      <w:r>
        <w:rPr>
          <w:noProof/>
        </w:rPr>
        <w:t>3</w:t>
      </w:r>
      <w:r>
        <w:rPr>
          <w:noProof/>
        </w:rPr>
        <w:fldChar w:fldCharType="end"/>
      </w:r>
    </w:p>
    <w:p w:rsidR="00404E66" w14:paraId="302C9BCB" w14:textId="01E1DFAC">
      <w:pPr>
        <w:pStyle w:val="TOC2"/>
        <w:tabs>
          <w:tab w:val="right" w:leader="dot" w:pos="8296"/>
        </w:tabs>
        <w:rPr>
          <w:noProof/>
        </w:rPr>
      </w:pPr>
      <w:r>
        <w:rPr>
          <w:noProof/>
        </w:rPr>
        <w:t>(一)、镁合金牺牲阳极项目概况</w:t>
      </w:r>
      <w:r>
        <w:rPr>
          <w:noProof/>
        </w:rPr>
        <w:tab/>
      </w:r>
      <w:r>
        <w:rPr>
          <w:noProof/>
        </w:rPr>
        <w:fldChar w:fldCharType="begin"/>
      </w:r>
      <w:r>
        <w:rPr>
          <w:noProof/>
        </w:rPr>
        <w:instrText xml:space="preserve"> PAGEREF _Toc155178492 \h </w:instrText>
      </w:r>
      <w:r>
        <w:rPr>
          <w:noProof/>
        </w:rPr>
        <w:fldChar w:fldCharType="separate"/>
      </w:r>
      <w:r>
        <w:rPr>
          <w:noProof/>
        </w:rPr>
        <w:t>3</w:t>
      </w:r>
      <w:r>
        <w:rPr>
          <w:noProof/>
        </w:rPr>
        <w:fldChar w:fldCharType="end"/>
      </w:r>
    </w:p>
    <w:p w:rsidR="00404E66" w14:paraId="3A617F7E" w14:textId="51A671A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_Toc155178493 \h </w:instrText>
      </w:r>
      <w:r>
        <w:rPr>
          <w:noProof/>
        </w:rPr>
        <w:fldChar w:fldCharType="separate"/>
      </w:r>
      <w:r>
        <w:rPr>
          <w:noProof/>
        </w:rPr>
        <w:t>4</w:t>
      </w:r>
      <w:r>
        <w:rPr>
          <w:noProof/>
        </w:rPr>
        <w:fldChar w:fldCharType="end"/>
      </w:r>
    </w:p>
    <w:p w:rsidR="00404E66" w14:paraId="4964E492" w14:textId="56EC356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_Toc155178494 \h </w:instrText>
      </w:r>
      <w:r>
        <w:rPr>
          <w:noProof/>
        </w:rPr>
        <w:fldChar w:fldCharType="separate"/>
      </w:r>
      <w:r>
        <w:rPr>
          <w:noProof/>
        </w:rPr>
        <w:t>5</w:t>
      </w:r>
      <w:r>
        <w:rPr>
          <w:noProof/>
        </w:rPr>
        <w:fldChar w:fldCharType="end"/>
      </w:r>
    </w:p>
    <w:p w:rsidR="00404E66" w14:paraId="3EA18477" w14:textId="5D226FC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_Toc155178495 \h </w:instrText>
      </w:r>
      <w:r>
        <w:rPr>
          <w:noProof/>
        </w:rPr>
        <w:fldChar w:fldCharType="separate"/>
      </w:r>
      <w:r>
        <w:rPr>
          <w:noProof/>
        </w:rPr>
        <w:t>6</w:t>
      </w:r>
      <w:r>
        <w:rPr>
          <w:noProof/>
        </w:rPr>
        <w:fldChar w:fldCharType="end"/>
      </w:r>
    </w:p>
    <w:p w:rsidR="00404E66" w14:paraId="55639163" w14:textId="544FDB8D">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_Toc155178496 \h </w:instrText>
      </w:r>
      <w:r>
        <w:rPr>
          <w:noProof/>
        </w:rPr>
        <w:fldChar w:fldCharType="separate"/>
      </w:r>
      <w:r>
        <w:rPr>
          <w:noProof/>
        </w:rPr>
        <w:t>6</w:t>
      </w:r>
      <w:r>
        <w:rPr>
          <w:noProof/>
        </w:rPr>
        <w:fldChar w:fldCharType="end"/>
      </w:r>
    </w:p>
    <w:p w:rsidR="00404E66" w14:paraId="67CD59BB" w14:textId="44EE7C7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_Toc155178497 \h </w:instrText>
      </w:r>
      <w:r>
        <w:rPr>
          <w:noProof/>
        </w:rPr>
        <w:fldChar w:fldCharType="separate"/>
      </w:r>
      <w:r>
        <w:rPr>
          <w:noProof/>
        </w:rPr>
        <w:t>6</w:t>
      </w:r>
      <w:r>
        <w:rPr>
          <w:noProof/>
        </w:rPr>
        <w:fldChar w:fldCharType="end"/>
      </w:r>
    </w:p>
    <w:p w:rsidR="00404E66" w14:paraId="4BF841CF" w14:textId="1565DFF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_Toc155178498 \h </w:instrText>
      </w:r>
      <w:r>
        <w:rPr>
          <w:noProof/>
        </w:rPr>
        <w:fldChar w:fldCharType="separate"/>
      </w:r>
      <w:r>
        <w:rPr>
          <w:noProof/>
        </w:rPr>
        <w:t>6</w:t>
      </w:r>
      <w:r>
        <w:rPr>
          <w:noProof/>
        </w:rPr>
        <w:fldChar w:fldCharType="end"/>
      </w:r>
    </w:p>
    <w:p w:rsidR="00404E66" w14:paraId="0E018B1A" w14:textId="7C192CA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_Toc155178499 \h </w:instrText>
      </w:r>
      <w:r>
        <w:rPr>
          <w:noProof/>
        </w:rPr>
        <w:fldChar w:fldCharType="separate"/>
      </w:r>
      <w:r>
        <w:rPr>
          <w:noProof/>
        </w:rPr>
        <w:t>8</w:t>
      </w:r>
      <w:r>
        <w:rPr>
          <w:noProof/>
        </w:rPr>
        <w:fldChar w:fldCharType="end"/>
      </w:r>
    </w:p>
    <w:p w:rsidR="00404E66" w14:paraId="6C42234F" w14:textId="10E75E7A">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_Toc155178500 \h </w:instrText>
      </w:r>
      <w:r>
        <w:rPr>
          <w:noProof/>
        </w:rPr>
        <w:fldChar w:fldCharType="separate"/>
      </w:r>
      <w:r>
        <w:rPr>
          <w:noProof/>
        </w:rPr>
        <w:t>9</w:t>
      </w:r>
      <w:r>
        <w:rPr>
          <w:noProof/>
        </w:rPr>
        <w:fldChar w:fldCharType="end"/>
      </w:r>
    </w:p>
    <w:p w:rsidR="00404E66" w14:paraId="405176C0" w14:textId="3B3B105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_Toc155178501 \h </w:instrText>
      </w:r>
      <w:r>
        <w:rPr>
          <w:noProof/>
        </w:rPr>
        <w:fldChar w:fldCharType="separate"/>
      </w:r>
      <w:r>
        <w:rPr>
          <w:noProof/>
        </w:rPr>
        <w:t>9</w:t>
      </w:r>
      <w:r>
        <w:rPr>
          <w:noProof/>
        </w:rPr>
        <w:fldChar w:fldCharType="end"/>
      </w:r>
    </w:p>
    <w:p w:rsidR="00404E66" w14:paraId="104570B4" w14:textId="00101DC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_Toc155178502 \h </w:instrText>
      </w:r>
      <w:r>
        <w:rPr>
          <w:noProof/>
        </w:rPr>
        <w:fldChar w:fldCharType="separate"/>
      </w:r>
      <w:r>
        <w:rPr>
          <w:noProof/>
        </w:rPr>
        <w:t>10</w:t>
      </w:r>
      <w:r>
        <w:rPr>
          <w:noProof/>
        </w:rPr>
        <w:fldChar w:fldCharType="end"/>
      </w:r>
    </w:p>
    <w:p w:rsidR="00404E66" w14:paraId="530171C5" w14:textId="5B9E738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_Toc155178503 \h </w:instrText>
      </w:r>
      <w:r>
        <w:rPr>
          <w:noProof/>
        </w:rPr>
        <w:fldChar w:fldCharType="separate"/>
      </w:r>
      <w:r>
        <w:rPr>
          <w:noProof/>
        </w:rPr>
        <w:t>11</w:t>
      </w:r>
      <w:r>
        <w:rPr>
          <w:noProof/>
        </w:rPr>
        <w:fldChar w:fldCharType="end"/>
      </w:r>
    </w:p>
    <w:p w:rsidR="00404E66" w14:paraId="79767E3C" w14:textId="6B7AE68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_Toc155178504 \h </w:instrText>
      </w:r>
      <w:r>
        <w:rPr>
          <w:noProof/>
        </w:rPr>
        <w:fldChar w:fldCharType="separate"/>
      </w:r>
      <w:r>
        <w:rPr>
          <w:noProof/>
        </w:rPr>
        <w:t>14</w:t>
      </w:r>
      <w:r>
        <w:rPr>
          <w:noProof/>
        </w:rPr>
        <w:fldChar w:fldCharType="end"/>
      </w:r>
    </w:p>
    <w:p w:rsidR="00404E66" w14:paraId="51D5C4AC" w14:textId="7AAFB9C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_Toc155178505 \h </w:instrText>
      </w:r>
      <w:r>
        <w:rPr>
          <w:noProof/>
        </w:rPr>
        <w:fldChar w:fldCharType="separate"/>
      </w:r>
      <w:r>
        <w:rPr>
          <w:noProof/>
        </w:rPr>
        <w:t>14</w:t>
      </w:r>
      <w:r>
        <w:rPr>
          <w:noProof/>
        </w:rPr>
        <w:fldChar w:fldCharType="end"/>
      </w:r>
    </w:p>
    <w:p w:rsidR="00404E66" w14:paraId="10E6E483" w14:textId="108A0B01">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_Toc155178506 \h </w:instrText>
      </w:r>
      <w:r>
        <w:rPr>
          <w:noProof/>
        </w:rPr>
        <w:fldChar w:fldCharType="separate"/>
      </w:r>
      <w:r>
        <w:rPr>
          <w:noProof/>
        </w:rPr>
        <w:t>16</w:t>
      </w:r>
      <w:r>
        <w:rPr>
          <w:noProof/>
        </w:rPr>
        <w:fldChar w:fldCharType="end"/>
      </w:r>
    </w:p>
    <w:p w:rsidR="00404E66" w14:paraId="04D929E5" w14:textId="2348B22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_Toc155178507 \h </w:instrText>
      </w:r>
      <w:r>
        <w:rPr>
          <w:noProof/>
        </w:rPr>
        <w:fldChar w:fldCharType="separate"/>
      </w:r>
      <w:r>
        <w:rPr>
          <w:noProof/>
        </w:rPr>
        <w:t>16</w:t>
      </w:r>
      <w:r>
        <w:rPr>
          <w:noProof/>
        </w:rPr>
        <w:fldChar w:fldCharType="end"/>
      </w:r>
    </w:p>
    <w:p w:rsidR="00404E66" w14:paraId="1A28E16D" w14:textId="1D1B1F33">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_Toc155178508 \h </w:instrText>
      </w:r>
      <w:r>
        <w:rPr>
          <w:noProof/>
        </w:rPr>
        <w:fldChar w:fldCharType="separate"/>
      </w:r>
      <w:r>
        <w:rPr>
          <w:noProof/>
        </w:rPr>
        <w:t>16</w:t>
      </w:r>
      <w:r>
        <w:rPr>
          <w:noProof/>
        </w:rPr>
        <w:fldChar w:fldCharType="end"/>
      </w:r>
    </w:p>
    <w:p w:rsidR="00404E66" w14:paraId="2D5CE505" w14:textId="37A6265E">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_Toc155178509 \h </w:instrText>
      </w:r>
      <w:r>
        <w:rPr>
          <w:noProof/>
        </w:rPr>
        <w:fldChar w:fldCharType="separate"/>
      </w:r>
      <w:r>
        <w:rPr>
          <w:noProof/>
        </w:rPr>
        <w:t>17</w:t>
      </w:r>
      <w:r>
        <w:rPr>
          <w:noProof/>
        </w:rPr>
        <w:fldChar w:fldCharType="end"/>
      </w:r>
    </w:p>
    <w:p w:rsidR="00404E66" w14:paraId="5FCAC329" w14:textId="53D73BE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_Toc155178510 \h </w:instrText>
      </w:r>
      <w:r>
        <w:rPr>
          <w:noProof/>
        </w:rPr>
        <w:fldChar w:fldCharType="separate"/>
      </w:r>
      <w:r>
        <w:rPr>
          <w:noProof/>
        </w:rPr>
        <w:t>17</w:t>
      </w:r>
      <w:r>
        <w:rPr>
          <w:noProof/>
        </w:rPr>
        <w:fldChar w:fldCharType="end"/>
      </w:r>
    </w:p>
    <w:p w:rsidR="00404E66" w14:paraId="00ADEDA4" w14:textId="6B538B1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_Toc155178511 \h </w:instrText>
      </w:r>
      <w:r>
        <w:rPr>
          <w:noProof/>
        </w:rPr>
        <w:fldChar w:fldCharType="separate"/>
      </w:r>
      <w:r>
        <w:rPr>
          <w:noProof/>
        </w:rPr>
        <w:t>17</w:t>
      </w:r>
      <w:r>
        <w:rPr>
          <w:noProof/>
        </w:rPr>
        <w:fldChar w:fldCharType="end"/>
      </w:r>
    </w:p>
    <w:p w:rsidR="00404E66" w14:paraId="2B8255B7" w14:textId="18A7859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_Toc155178512 \h </w:instrText>
      </w:r>
      <w:r>
        <w:rPr>
          <w:noProof/>
        </w:rPr>
        <w:fldChar w:fldCharType="separate"/>
      </w:r>
      <w:r>
        <w:rPr>
          <w:noProof/>
        </w:rPr>
        <w:t>18</w:t>
      </w:r>
      <w:r>
        <w:rPr>
          <w:noProof/>
        </w:rPr>
        <w:fldChar w:fldCharType="end"/>
      </w:r>
    </w:p>
    <w:p w:rsidR="00404E66" w14:paraId="421F1C9B" w14:textId="461E503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_Toc155178513 \h </w:instrText>
      </w:r>
      <w:r>
        <w:rPr>
          <w:noProof/>
        </w:rPr>
        <w:fldChar w:fldCharType="separate"/>
      </w:r>
      <w:r>
        <w:rPr>
          <w:noProof/>
        </w:rPr>
        <w:t>20</w:t>
      </w:r>
      <w:r>
        <w:rPr>
          <w:noProof/>
        </w:rPr>
        <w:fldChar w:fldCharType="end"/>
      </w:r>
    </w:p>
    <w:p w:rsidR="00404E66" w14:paraId="3E994475" w14:textId="303D5D7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_Toc155178514 \h </w:instrText>
      </w:r>
      <w:r>
        <w:rPr>
          <w:noProof/>
        </w:rPr>
        <w:fldChar w:fldCharType="separate"/>
      </w:r>
      <w:r>
        <w:rPr>
          <w:noProof/>
        </w:rPr>
        <w:t>20</w:t>
      </w:r>
      <w:r>
        <w:rPr>
          <w:noProof/>
        </w:rPr>
        <w:fldChar w:fldCharType="end"/>
      </w:r>
    </w:p>
    <w:p w:rsidR="00404E66" w14:paraId="18E40C15" w14:textId="0998051C">
      <w:pPr>
        <w:pStyle w:val="TOC2"/>
        <w:tabs>
          <w:tab w:val="right" w:leader="dot" w:pos="8296"/>
        </w:tabs>
        <w:rPr>
          <w:noProof/>
        </w:rPr>
      </w:pPr>
      <w:r>
        <w:rPr>
          <w:noProof/>
        </w:rPr>
        <w:t>(二)、镁合金牺牲阳极项目技术工艺分析</w:t>
      </w:r>
      <w:r>
        <w:rPr>
          <w:noProof/>
        </w:rPr>
        <w:tab/>
      </w:r>
      <w:r>
        <w:rPr>
          <w:noProof/>
        </w:rPr>
        <w:fldChar w:fldCharType="begin"/>
      </w:r>
      <w:r>
        <w:rPr>
          <w:noProof/>
        </w:rPr>
        <w:instrText xml:space="preserve"> PAGEREF _Toc155178515 \h </w:instrText>
      </w:r>
      <w:r>
        <w:rPr>
          <w:noProof/>
        </w:rPr>
        <w:fldChar w:fldCharType="separate"/>
      </w:r>
      <w:r>
        <w:rPr>
          <w:noProof/>
        </w:rPr>
        <w:t>21</w:t>
      </w:r>
      <w:r>
        <w:rPr>
          <w:noProof/>
        </w:rPr>
        <w:fldChar w:fldCharType="end"/>
      </w:r>
    </w:p>
    <w:p w:rsidR="00404E66" w14:paraId="7FB0315B" w14:textId="72BC6627">
      <w:pPr>
        <w:pStyle w:val="TOC2"/>
        <w:tabs>
          <w:tab w:val="right" w:leader="dot" w:pos="8296"/>
        </w:tabs>
        <w:rPr>
          <w:noProof/>
        </w:rPr>
      </w:pPr>
      <w:r>
        <w:rPr>
          <w:noProof/>
        </w:rPr>
        <w:t>(三)、镁合金牺牲阳极项目技术流程</w:t>
      </w:r>
      <w:r>
        <w:rPr>
          <w:noProof/>
        </w:rPr>
        <w:tab/>
      </w:r>
      <w:r>
        <w:rPr>
          <w:noProof/>
        </w:rPr>
        <w:fldChar w:fldCharType="begin"/>
      </w:r>
      <w:r>
        <w:rPr>
          <w:noProof/>
        </w:rPr>
        <w:instrText xml:space="preserve"> PAGEREF _Toc155178516 \h </w:instrText>
      </w:r>
      <w:r>
        <w:rPr>
          <w:noProof/>
        </w:rPr>
        <w:fldChar w:fldCharType="separate"/>
      </w:r>
      <w:r>
        <w:rPr>
          <w:noProof/>
        </w:rPr>
        <w:t>22</w:t>
      </w:r>
      <w:r>
        <w:rPr>
          <w:noProof/>
        </w:rPr>
        <w:fldChar w:fldCharType="end"/>
      </w:r>
    </w:p>
    <w:p w:rsidR="00404E66" w14:paraId="256264F3" w14:textId="250825D7">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_Toc155178517 \h </w:instrText>
      </w:r>
      <w:r>
        <w:rPr>
          <w:noProof/>
        </w:rPr>
        <w:fldChar w:fldCharType="separate"/>
      </w:r>
      <w:r>
        <w:rPr>
          <w:noProof/>
        </w:rPr>
        <w:t>22</w:t>
      </w:r>
      <w:r>
        <w:rPr>
          <w:noProof/>
        </w:rPr>
        <w:fldChar w:fldCharType="end"/>
      </w:r>
    </w:p>
    <w:p w:rsidR="00404E66" w14:paraId="4AC77F8A" w14:textId="6685ED5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_Toc155178518 \h </w:instrText>
      </w:r>
      <w:r>
        <w:rPr>
          <w:noProof/>
        </w:rPr>
        <w:fldChar w:fldCharType="separate"/>
      </w:r>
      <w:r>
        <w:rPr>
          <w:noProof/>
        </w:rPr>
        <w:t>22</w:t>
      </w:r>
      <w:r>
        <w:rPr>
          <w:noProof/>
        </w:rPr>
        <w:fldChar w:fldCharType="end"/>
      </w:r>
    </w:p>
    <w:p w:rsidR="00404E66" w14:paraId="6274B2FD" w14:textId="47EFA7A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_Toc155178519 \h </w:instrText>
      </w:r>
      <w:r>
        <w:rPr>
          <w:noProof/>
        </w:rPr>
        <w:fldChar w:fldCharType="separate"/>
      </w:r>
      <w:r>
        <w:rPr>
          <w:noProof/>
        </w:rPr>
        <w:t>24</w:t>
      </w:r>
      <w:r>
        <w:rPr>
          <w:noProof/>
        </w:rPr>
        <w:fldChar w:fldCharType="end"/>
      </w:r>
    </w:p>
    <w:p w:rsidR="00404E66" w14:paraId="3203764B" w14:textId="51CA138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_Toc155178520 \h </w:instrText>
      </w:r>
      <w:r>
        <w:rPr>
          <w:noProof/>
        </w:rPr>
        <w:fldChar w:fldCharType="separate"/>
      </w:r>
      <w:r>
        <w:rPr>
          <w:noProof/>
        </w:rPr>
        <w:t>26</w:t>
      </w:r>
      <w:r>
        <w:rPr>
          <w:noProof/>
        </w:rPr>
        <w:fldChar w:fldCharType="end"/>
      </w:r>
    </w:p>
    <w:p w:rsidR="00404E66" w14:paraId="49DDE1AE" w14:textId="7B07378C">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_Toc155178521 \h </w:instrText>
      </w:r>
      <w:r>
        <w:rPr>
          <w:noProof/>
        </w:rPr>
        <w:fldChar w:fldCharType="separate"/>
      </w:r>
      <w:r>
        <w:rPr>
          <w:noProof/>
        </w:rPr>
        <w:t>29</w:t>
      </w:r>
      <w:r>
        <w:rPr>
          <w:noProof/>
        </w:rPr>
        <w:fldChar w:fldCharType="end"/>
      </w:r>
    </w:p>
    <w:p w:rsidR="00404E66" w14:paraId="6027A028" w14:textId="4C4196F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_Toc155178522 \h </w:instrText>
      </w:r>
      <w:r>
        <w:rPr>
          <w:noProof/>
        </w:rPr>
        <w:fldChar w:fldCharType="separate"/>
      </w:r>
      <w:r>
        <w:rPr>
          <w:noProof/>
        </w:rPr>
        <w:t>31</w:t>
      </w:r>
      <w:r>
        <w:rPr>
          <w:noProof/>
        </w:rPr>
        <w:fldChar w:fldCharType="end"/>
      </w:r>
    </w:p>
    <w:p w:rsidR="00404E66" w14:paraId="6B381777" w14:textId="6CDD25AF">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_Toc155178523 \h </w:instrText>
      </w:r>
      <w:r>
        <w:rPr>
          <w:noProof/>
        </w:rPr>
        <w:fldChar w:fldCharType="separate"/>
      </w:r>
      <w:r>
        <w:rPr>
          <w:noProof/>
        </w:rPr>
        <w:t>33</w:t>
      </w:r>
      <w:r>
        <w:rPr>
          <w:noProof/>
        </w:rPr>
        <w:fldChar w:fldCharType="end"/>
      </w:r>
    </w:p>
    <w:p w:rsidR="00404E66" w14:paraId="61E91083" w14:textId="1FC00F65">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_Toc155178524 \h </w:instrText>
      </w:r>
      <w:r>
        <w:rPr>
          <w:noProof/>
        </w:rPr>
        <w:fldChar w:fldCharType="separate"/>
      </w:r>
      <w:r>
        <w:rPr>
          <w:noProof/>
        </w:rPr>
        <w:t>33</w:t>
      </w:r>
      <w:r>
        <w:rPr>
          <w:noProof/>
        </w:rPr>
        <w:fldChar w:fldCharType="end"/>
      </w:r>
    </w:p>
    <w:p w:rsidR="00404E66" w14:paraId="452B5B2A" w14:textId="57CB2F7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_Toc155178525 \h </w:instrText>
      </w:r>
      <w:r>
        <w:rPr>
          <w:noProof/>
        </w:rPr>
        <w:fldChar w:fldCharType="separate"/>
      </w:r>
      <w:r>
        <w:rPr>
          <w:noProof/>
        </w:rPr>
        <w:t>35</w:t>
      </w:r>
      <w:r>
        <w:rPr>
          <w:noProof/>
        </w:rPr>
        <w:fldChar w:fldCharType="end"/>
      </w:r>
    </w:p>
    <w:p w:rsidR="00404E66" w14:paraId="2B55317A" w14:textId="5AAE8621">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_Toc155178526 \h </w:instrText>
      </w:r>
      <w:r>
        <w:rPr>
          <w:noProof/>
        </w:rPr>
        <w:fldChar w:fldCharType="separate"/>
      </w:r>
      <w:r>
        <w:rPr>
          <w:noProof/>
        </w:rPr>
        <w:t>36</w:t>
      </w:r>
      <w:r>
        <w:rPr>
          <w:noProof/>
        </w:rPr>
        <w:fldChar w:fldCharType="end"/>
      </w:r>
    </w:p>
    <w:p w:rsidR="00404E66" w14:paraId="7E57D947" w14:textId="6BA902E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_Toc155178527 \h </w:instrText>
      </w:r>
      <w:r>
        <w:rPr>
          <w:noProof/>
        </w:rPr>
        <w:fldChar w:fldCharType="separate"/>
      </w:r>
      <w:r>
        <w:rPr>
          <w:noProof/>
        </w:rPr>
        <w:t>37</w:t>
      </w:r>
      <w:r>
        <w:rPr>
          <w:noProof/>
        </w:rPr>
        <w:fldChar w:fldCharType="end"/>
      </w:r>
    </w:p>
    <w:p w:rsidR="00404E66" w14:paraId="0B376F55" w14:textId="3AAF36D1">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_Toc155178528 \h </w:instrText>
      </w:r>
      <w:r>
        <w:rPr>
          <w:noProof/>
        </w:rPr>
        <w:fldChar w:fldCharType="separate"/>
      </w:r>
      <w:r>
        <w:rPr>
          <w:noProof/>
        </w:rPr>
        <w:t>39</w:t>
      </w:r>
      <w:r>
        <w:rPr>
          <w:noProof/>
        </w:rPr>
        <w:fldChar w:fldCharType="end"/>
      </w:r>
    </w:p>
    <w:p w:rsidR="00404E66" w14:paraId="68B6D124" w14:textId="56A994A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_Toc155178529 \h </w:instrText>
      </w:r>
      <w:r>
        <w:rPr>
          <w:noProof/>
        </w:rPr>
        <w:fldChar w:fldCharType="separate"/>
      </w:r>
      <w:r>
        <w:rPr>
          <w:noProof/>
        </w:rPr>
        <w:t>39</w:t>
      </w:r>
      <w:r>
        <w:rPr>
          <w:noProof/>
        </w:rPr>
        <w:fldChar w:fldCharType="end"/>
      </w:r>
    </w:p>
    <w:p w:rsidR="00404E66" w14:paraId="488233EF" w14:textId="043C675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_Toc155178530 \h </w:instrText>
      </w:r>
      <w:r>
        <w:rPr>
          <w:noProof/>
        </w:rPr>
        <w:fldChar w:fldCharType="separate"/>
      </w:r>
      <w:r>
        <w:rPr>
          <w:noProof/>
        </w:rPr>
        <w:t>41</w:t>
      </w:r>
      <w:r>
        <w:rPr>
          <w:noProof/>
        </w:rPr>
        <w:fldChar w:fldCharType="end"/>
      </w:r>
    </w:p>
    <w:p w:rsidR="00404E66" w14:paraId="460F3A34" w14:textId="17A2B92D">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_Toc155178531 \h </w:instrText>
      </w:r>
      <w:r>
        <w:rPr>
          <w:noProof/>
        </w:rPr>
        <w:fldChar w:fldCharType="separate"/>
      </w:r>
      <w:r>
        <w:rPr>
          <w:noProof/>
        </w:rPr>
        <w:t>43</w:t>
      </w:r>
      <w:r>
        <w:rPr>
          <w:noProof/>
        </w:rPr>
        <w:fldChar w:fldCharType="end"/>
      </w:r>
    </w:p>
    <w:p w:rsidR="00404E66" w14:paraId="5138C9B0" w14:textId="2DA5784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(四)、促销活动与市场研究</w:t>
      </w:r>
      <w:r>
        <w:rPr>
          <w:noProof/>
        </w:rPr>
        <w:tab/>
      </w:r>
      <w:r>
        <w:rPr>
          <w:noProof/>
        </w:rPr>
        <w:fldChar w:fldCharType="begin"/>
      </w:r>
      <w:r>
        <w:rPr>
          <w:noProof/>
        </w:rPr>
        <w:instrText xml:space="preserve"> PAGEREF _Toc155178532 \h </w:instrText>
      </w:r>
      <w:r>
        <w:rPr>
          <w:noProof/>
        </w:rPr>
        <w:fldChar w:fldCharType="separate"/>
      </w:r>
      <w:r>
        <w:rPr>
          <w:noProof/>
        </w:rPr>
        <w:t>45</w:t>
      </w:r>
      <w:r>
        <w:rPr>
          <w:noProof/>
        </w:rPr>
        <w:fldChar w:fldCharType="end"/>
      </w:r>
    </w:p>
    <w:p w:rsidR="00404E66" w14:paraId="0A9E34E4" w14:textId="5285916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_Toc155178533 \h </w:instrText>
      </w:r>
      <w:r>
        <w:rPr>
          <w:noProof/>
        </w:rPr>
        <w:fldChar w:fldCharType="separate"/>
      </w:r>
      <w:r>
        <w:rPr>
          <w:noProof/>
        </w:rPr>
        <w:t>47</w:t>
      </w:r>
      <w:r>
        <w:rPr>
          <w:noProof/>
        </w:rPr>
        <w:fldChar w:fldCharType="end"/>
      </w:r>
    </w:p>
    <w:p w:rsidR="00404E66" w14:paraId="725FBB08" w14:textId="6ECF03F0">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_Toc155178534 \h </w:instrText>
      </w:r>
      <w:r>
        <w:rPr>
          <w:noProof/>
        </w:rPr>
        <w:fldChar w:fldCharType="separate"/>
      </w:r>
      <w:r>
        <w:rPr>
          <w:noProof/>
        </w:rPr>
        <w:t>49</w:t>
      </w:r>
      <w:r>
        <w:rPr>
          <w:noProof/>
        </w:rPr>
        <w:fldChar w:fldCharType="end"/>
      </w:r>
    </w:p>
    <w:p w:rsidR="00404E66" w14:paraId="5D97288D" w14:textId="29CF88B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_Toc155178535 \h </w:instrText>
      </w:r>
      <w:r>
        <w:rPr>
          <w:noProof/>
        </w:rPr>
        <w:fldChar w:fldCharType="separate"/>
      </w:r>
      <w:r>
        <w:rPr>
          <w:noProof/>
        </w:rPr>
        <w:t>49</w:t>
      </w:r>
      <w:r>
        <w:rPr>
          <w:noProof/>
        </w:rPr>
        <w:fldChar w:fldCharType="end"/>
      </w:r>
    </w:p>
    <w:p w:rsidR="00404E66" w14:paraId="0AFB92CD" w14:textId="0231E145">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_Toc155178536 \h </w:instrText>
      </w:r>
      <w:r>
        <w:rPr>
          <w:noProof/>
        </w:rPr>
        <w:fldChar w:fldCharType="separate"/>
      </w:r>
      <w:r>
        <w:rPr>
          <w:noProof/>
        </w:rPr>
        <w:t>51</w:t>
      </w:r>
      <w:r>
        <w:rPr>
          <w:noProof/>
        </w:rPr>
        <w:fldChar w:fldCharType="end"/>
      </w:r>
    </w:p>
    <w:p w:rsidR="00404E66" w14:paraId="703B7353" w14:textId="51B01EB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_Toc155178537 \h </w:instrText>
      </w:r>
      <w:r>
        <w:rPr>
          <w:noProof/>
        </w:rPr>
        <w:fldChar w:fldCharType="separate"/>
      </w:r>
      <w:r>
        <w:rPr>
          <w:noProof/>
        </w:rPr>
        <w:t>53</w:t>
      </w:r>
      <w:r>
        <w:rPr>
          <w:noProof/>
        </w:rPr>
        <w:fldChar w:fldCharType="end"/>
      </w:r>
    </w:p>
    <w:p w:rsidR="00404E66" w14:paraId="33C4217A" w14:textId="3E8EB057">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_Toc155178538 \h </w:instrText>
      </w:r>
      <w:r>
        <w:rPr>
          <w:noProof/>
        </w:rPr>
        <w:fldChar w:fldCharType="separate"/>
      </w:r>
      <w:r>
        <w:rPr>
          <w:noProof/>
        </w:rPr>
        <w:t>55</w:t>
      </w:r>
      <w:r>
        <w:rPr>
          <w:noProof/>
        </w:rPr>
        <w:fldChar w:fldCharType="end"/>
      </w:r>
    </w:p>
    <w:p w:rsidR="00404E66" w14:paraId="06451593" w14:textId="2796667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_Toc155178539 \h </w:instrText>
      </w:r>
      <w:r>
        <w:rPr>
          <w:noProof/>
        </w:rPr>
        <w:fldChar w:fldCharType="separate"/>
      </w:r>
      <w:r>
        <w:rPr>
          <w:noProof/>
        </w:rPr>
        <w:t>55</w:t>
      </w:r>
      <w:r>
        <w:rPr>
          <w:noProof/>
        </w:rPr>
        <w:fldChar w:fldCharType="end"/>
      </w:r>
    </w:p>
    <w:p w:rsidR="00404E66" w14:paraId="23594A1F" w14:textId="410FB8BE">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_Toc155178540 \h </w:instrText>
      </w:r>
      <w:r>
        <w:rPr>
          <w:noProof/>
        </w:rPr>
        <w:fldChar w:fldCharType="separate"/>
      </w:r>
      <w:r>
        <w:rPr>
          <w:noProof/>
        </w:rPr>
        <w:t>57</w:t>
      </w:r>
      <w:r>
        <w:rPr>
          <w:noProof/>
        </w:rPr>
        <w:fldChar w:fldCharType="end"/>
      </w:r>
    </w:p>
    <w:p w:rsidR="00404E66" w14:paraId="337D5710" w14:textId="728CAA2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_Toc155178541 \h </w:instrText>
      </w:r>
      <w:r>
        <w:rPr>
          <w:noProof/>
        </w:rPr>
        <w:fldChar w:fldCharType="separate"/>
      </w:r>
      <w:r>
        <w:rPr>
          <w:noProof/>
        </w:rPr>
        <w:t>61</w:t>
      </w:r>
      <w:r>
        <w:rPr>
          <w:noProof/>
        </w:rPr>
        <w:fldChar w:fldCharType="end"/>
      </w:r>
    </w:p>
    <w:p w:rsidR="00404E66" w14:paraId="6A81C572" w14:textId="2D19EF2C">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_Toc155178542 \h </w:instrText>
      </w:r>
      <w:r>
        <w:rPr>
          <w:noProof/>
        </w:rPr>
        <w:fldChar w:fldCharType="separate"/>
      </w:r>
      <w:r>
        <w:rPr>
          <w:noProof/>
        </w:rPr>
        <w:t>63</w:t>
      </w:r>
      <w:r>
        <w:rPr>
          <w:noProof/>
        </w:rPr>
        <w:fldChar w:fldCharType="end"/>
      </w:r>
    </w:p>
    <w:p w:rsidR="00404E66" w14:paraId="0F808EF1" w14:textId="2675F297">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_Toc155178543 \h </w:instrText>
      </w:r>
      <w:r>
        <w:rPr>
          <w:noProof/>
        </w:rPr>
        <w:fldChar w:fldCharType="separate"/>
      </w:r>
      <w:r>
        <w:rPr>
          <w:noProof/>
        </w:rPr>
        <w:t>66</w:t>
      </w:r>
      <w:r>
        <w:rPr>
          <w:noProof/>
        </w:rPr>
        <w:fldChar w:fldCharType="end"/>
      </w:r>
    </w:p>
    <w:p w:rsidR="00404E66" w14:paraId="51F875F0" w14:textId="4681F2E4">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_Toc155178544 \h </w:instrText>
      </w:r>
      <w:r>
        <w:rPr>
          <w:noProof/>
        </w:rPr>
        <w:fldChar w:fldCharType="separate"/>
      </w:r>
      <w:r>
        <w:rPr>
          <w:noProof/>
        </w:rPr>
        <w:t>69</w:t>
      </w:r>
      <w:r>
        <w:rPr>
          <w:noProof/>
        </w:rPr>
        <w:fldChar w:fldCharType="end"/>
      </w:r>
    </w:p>
    <w:p w:rsidR="00404E66" w14:paraId="43D14F7B" w14:textId="37BA406C">
      <w:pPr>
        <w:pStyle w:val="TOC2"/>
        <w:tabs>
          <w:tab w:val="right" w:leader="dot" w:pos="8296"/>
        </w:tabs>
        <w:rPr>
          <w:noProof/>
        </w:rPr>
      </w:pPr>
      <w:r>
        <w:rPr>
          <w:noProof/>
        </w:rPr>
        <w:t>(一)、镁合金牺牲阳极项目招标依据</w:t>
      </w:r>
      <w:r>
        <w:rPr>
          <w:noProof/>
        </w:rPr>
        <w:tab/>
      </w:r>
      <w:r>
        <w:rPr>
          <w:noProof/>
        </w:rPr>
        <w:fldChar w:fldCharType="begin"/>
      </w:r>
      <w:r>
        <w:rPr>
          <w:noProof/>
        </w:rPr>
        <w:instrText xml:space="preserve"> PAGEREF _Toc155178545 \h </w:instrText>
      </w:r>
      <w:r>
        <w:rPr>
          <w:noProof/>
        </w:rPr>
        <w:fldChar w:fldCharType="separate"/>
      </w:r>
      <w:r>
        <w:rPr>
          <w:noProof/>
        </w:rPr>
        <w:t>69</w:t>
      </w:r>
      <w:r>
        <w:rPr>
          <w:noProof/>
        </w:rPr>
        <w:fldChar w:fldCharType="end"/>
      </w:r>
    </w:p>
    <w:p w:rsidR="00404E66" w14:paraId="4FE2EC9C" w14:textId="33E15C91">
      <w:pPr>
        <w:pStyle w:val="TOC2"/>
        <w:tabs>
          <w:tab w:val="right" w:leader="dot" w:pos="8296"/>
        </w:tabs>
        <w:rPr>
          <w:noProof/>
        </w:rPr>
      </w:pPr>
      <w:r>
        <w:rPr>
          <w:noProof/>
        </w:rPr>
        <w:t>(二)、镁合金牺牲阳极项目招标范围</w:t>
      </w:r>
      <w:r>
        <w:rPr>
          <w:noProof/>
        </w:rPr>
        <w:tab/>
      </w:r>
      <w:r>
        <w:rPr>
          <w:noProof/>
        </w:rPr>
        <w:fldChar w:fldCharType="begin"/>
      </w:r>
      <w:r>
        <w:rPr>
          <w:noProof/>
        </w:rPr>
        <w:instrText xml:space="preserve"> PAGEREF _Toc155178546 \h </w:instrText>
      </w:r>
      <w:r>
        <w:rPr>
          <w:noProof/>
        </w:rPr>
        <w:fldChar w:fldCharType="separate"/>
      </w:r>
      <w:r>
        <w:rPr>
          <w:noProof/>
        </w:rPr>
        <w:t>69</w:t>
      </w:r>
      <w:r>
        <w:rPr>
          <w:noProof/>
        </w:rPr>
        <w:fldChar w:fldCharType="end"/>
      </w:r>
    </w:p>
    <w:p w:rsidR="00404E66" w14:paraId="4F9C0F16" w14:textId="111BE76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_Toc155178547 \h </w:instrText>
      </w:r>
      <w:r>
        <w:rPr>
          <w:noProof/>
        </w:rPr>
        <w:fldChar w:fldCharType="separate"/>
      </w:r>
      <w:r>
        <w:rPr>
          <w:noProof/>
        </w:rPr>
        <w:t>70</w:t>
      </w:r>
      <w:r>
        <w:rPr>
          <w:noProof/>
        </w:rPr>
        <w:fldChar w:fldCharType="end"/>
      </w:r>
    </w:p>
    <w:p w:rsidR="00404E66" w14:paraId="30FBA6D8" w14:textId="668F33EF">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_Toc155178548 \h </w:instrText>
      </w:r>
      <w:r>
        <w:rPr>
          <w:noProof/>
        </w:rPr>
        <w:fldChar w:fldCharType="separate"/>
      </w:r>
      <w:r>
        <w:rPr>
          <w:noProof/>
        </w:rPr>
        <w:t>72</w:t>
      </w:r>
      <w:r>
        <w:rPr>
          <w:noProof/>
        </w:rPr>
        <w:fldChar w:fldCharType="end"/>
      </w:r>
    </w:p>
    <w:p w:rsidR="00404E66" w14:paraId="413C7CDE" w14:textId="32DB6239">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_Toc155178549 \h </w:instrText>
      </w:r>
      <w:r>
        <w:rPr>
          <w:noProof/>
        </w:rPr>
        <w:fldChar w:fldCharType="separate"/>
      </w:r>
      <w:r>
        <w:rPr>
          <w:noProof/>
        </w:rPr>
        <w:t>72</w:t>
      </w:r>
      <w:r>
        <w:rPr>
          <w:noProof/>
        </w:rPr>
        <w:fldChar w:fldCharType="end"/>
      </w:r>
    </w:p>
    <w:p w:rsidR="00404E66" w:rsidP="00404E66" w14:paraId="0D93EAAC" w14:textId="488F26A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04E66" w:rsidP="00404E66" w14:paraId="212C23A2" w14:textId="5F45A33B">
      <w:pPr>
        <w:pStyle w:val="Heading1"/>
        <w:jc w:val="center"/>
        <w:rPr>
          <w:rFonts w:hint="eastAsia"/>
        </w:rPr>
      </w:pPr>
      <w:bookmarkStart w:id="0" w:name="_Toc155178490"/>
      <w:r w:rsidRPr="00404E66">
        <w:rPr>
          <w:rFonts w:hint="eastAsia"/>
        </w:rPr>
        <w:t>序言</w:t>
      </w:r>
      <w:bookmarkEnd w:id="0"/>
    </w:p>
    <w:p w:rsidR="00404E66" w:rsidRPr="00404E66" w:rsidP="00404E66" w14:paraId="675C8F3E" w14:textId="77777777">
      <w:pPr>
        <w:ind w:firstLine="560" w:firstLineChars="200"/>
        <w:rPr>
          <w:rFonts w:ascii="仿宋" w:eastAsia="仿宋" w:hAnsi="仿宋"/>
          <w:sz w:val="28"/>
        </w:rPr>
      </w:pPr>
      <w:r w:rsidRPr="00404E66">
        <w:rPr>
          <w:rFonts w:ascii="仿宋" w:eastAsia="仿宋" w:hAnsi="仿宋" w:hint="eastAsia"/>
          <w:sz w:val="28"/>
        </w:rPr>
        <w:t>本商业计划书旨在为您提供一个全面而深入的了解，展示我们的目标、策略和运营计划，以及我们如何致力于实现商业成功和持续增长。</w:t>
      </w:r>
    </w:p>
    <w:p w:rsidR="00404E66" w:rsidRPr="00404E66" w:rsidP="00404E66" w14:paraId="66E5E638" w14:textId="77777777">
      <w:pPr>
        <w:ind w:firstLine="560" w:firstLineChars="200"/>
        <w:rPr>
          <w:rFonts w:ascii="仿宋" w:eastAsia="仿宋" w:hAnsi="仿宋"/>
          <w:sz w:val="28"/>
        </w:rPr>
      </w:pPr>
      <w:r w:rsidRPr="00404E6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404E66" w:rsidRPr="00404E66" w:rsidP="00404E66" w14:paraId="7C3573DF" w14:textId="77777777">
      <w:pPr>
        <w:ind w:firstLine="560" w:firstLineChars="200"/>
        <w:rPr>
          <w:rFonts w:ascii="仿宋" w:eastAsia="仿宋" w:hAnsi="仿宋"/>
          <w:sz w:val="28"/>
        </w:rPr>
      </w:pPr>
      <w:r w:rsidRPr="00404E6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404E66" w:rsidP="00404E66" w14:paraId="2003B22E" w14:textId="29AB24E1">
      <w:pPr>
        <w:ind w:firstLine="560" w:firstLineChars="200"/>
        <w:rPr>
          <w:rFonts w:ascii="仿宋" w:eastAsia="仿宋" w:hAnsi="仿宋" w:hint="eastAsia"/>
          <w:sz w:val="28"/>
        </w:rPr>
      </w:pPr>
      <w:r w:rsidRPr="00404E6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404E66" w:rsidP="00404E66" w14:paraId="4E67D464" w14:textId="004BD47A">
      <w:pPr>
        <w:pStyle w:val="Heading1"/>
        <w:rPr>
          <w:rFonts w:hint="eastAsia"/>
        </w:rPr>
      </w:pPr>
      <w:bookmarkStart w:id="1" w:name="_Toc155178491"/>
      <w:r w:rsidRPr="00404E66">
        <w:rPr>
          <w:rFonts w:hint="eastAsia"/>
        </w:rPr>
        <w:t>一、申报单位及镁合金牺牲阳极项目概论</w:t>
      </w:r>
      <w:bookmarkEnd w:id="1"/>
    </w:p>
    <w:p w:rsidR="00404E66" w:rsidP="00404E66" w14:paraId="71A227F2" w14:textId="74E3557D">
      <w:pPr>
        <w:pStyle w:val="Heading2"/>
      </w:pPr>
      <w:bookmarkStart w:id="2" w:name="_Toc155178492"/>
      <w:r w:rsidRPr="00404E66">
        <w:t>(一)、镁合金牺牲阳极项目概况</w:t>
      </w:r>
      <w:bookmarkEnd w:id="2"/>
    </w:p>
    <w:p w:rsidR="00404E66" w:rsidRPr="00404E66" w:rsidP="00404E66" w14:paraId="692A1A1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04E66">
        <w:rPr>
          <w:rFonts w:ascii="仿宋" w:eastAsia="仿宋" w:hAnsi="仿宋"/>
          <w:sz w:val="28"/>
        </w:rPr>
        <w:t>( 一)镁合金牺牲阳极项目名称</w:t>
      </w:r>
    </w:p>
    <w:p w:rsidR="00404E66" w:rsidRPr="00404E66" w:rsidP="00404E66" w14:paraId="796C8C39" w14:textId="77777777">
      <w:pPr>
        <w:ind w:firstLine="560" w:firstLineChars="200"/>
        <w:rPr>
          <w:rFonts w:ascii="仿宋" w:eastAsia="仿宋" w:hAnsi="仿宋"/>
          <w:sz w:val="28"/>
        </w:rPr>
      </w:pPr>
      <w:r w:rsidRPr="00404E66">
        <w:rPr>
          <w:rFonts w:ascii="仿宋" w:eastAsia="仿宋" w:hAnsi="仿宋" w:hint="eastAsia"/>
          <w:sz w:val="28"/>
        </w:rPr>
        <w:t>镁合金牺牲阳极项目</w:t>
      </w:r>
    </w:p>
    <w:p w:rsidR="00404E66" w:rsidRPr="00404E66" w:rsidP="00404E66" w14:paraId="11B8CE88" w14:textId="77777777">
      <w:pPr>
        <w:ind w:firstLine="560" w:firstLineChars="200"/>
        <w:rPr>
          <w:rFonts w:ascii="仿宋" w:eastAsia="仿宋" w:hAnsi="仿宋"/>
          <w:sz w:val="28"/>
        </w:rPr>
      </w:pPr>
      <w:r w:rsidRPr="00404E66">
        <w:rPr>
          <w:rFonts w:ascii="仿宋" w:eastAsia="仿宋" w:hAnsi="仿宋"/>
          <w:sz w:val="28"/>
        </w:rPr>
        <w:t>(二)镁合金牺牲阳极项目投资人</w:t>
      </w:r>
    </w:p>
    <w:p w:rsidR="00404E66" w:rsidRPr="00404E66" w:rsidP="00404E66" w14:paraId="6ED8A98D" w14:textId="77777777">
      <w:pPr>
        <w:ind w:firstLine="560" w:firstLineChars="200"/>
        <w:rPr>
          <w:rFonts w:ascii="仿宋" w:eastAsia="仿宋" w:hAnsi="仿宋"/>
          <w:sz w:val="28"/>
        </w:rPr>
      </w:pPr>
      <w:r w:rsidRPr="00404E66">
        <w:rPr>
          <w:rFonts w:ascii="仿宋" w:eastAsia="仿宋" w:hAnsi="仿宋"/>
          <w:sz w:val="28"/>
        </w:rPr>
        <w:t>xx 有限公司</w:t>
      </w:r>
    </w:p>
    <w:p w:rsidR="00404E66" w:rsidRPr="00404E66" w:rsidP="00404E66" w14:paraId="18E3B106" w14:textId="77777777">
      <w:pPr>
        <w:ind w:firstLine="560" w:firstLineChars="200"/>
        <w:rPr>
          <w:rFonts w:ascii="仿宋" w:eastAsia="仿宋" w:hAnsi="仿宋"/>
          <w:sz w:val="28"/>
        </w:rPr>
      </w:pPr>
      <w:r w:rsidRPr="00404E66">
        <w:rPr>
          <w:rFonts w:ascii="仿宋" w:eastAsia="仿宋" w:hAnsi="仿宋"/>
          <w:sz w:val="28"/>
        </w:rPr>
        <w:t>(三)建设地点</w:t>
      </w:r>
    </w:p>
    <w:p w:rsidR="00404E66" w:rsidRPr="00404E66" w:rsidP="00404E66" w14:paraId="304D3000" w14:textId="77777777">
      <w:pPr>
        <w:ind w:firstLine="560" w:firstLineChars="200"/>
        <w:rPr>
          <w:rFonts w:ascii="仿宋" w:eastAsia="仿宋" w:hAnsi="仿宋"/>
          <w:sz w:val="28"/>
        </w:rPr>
      </w:pPr>
      <w:r w:rsidRPr="00404E66">
        <w:rPr>
          <w:rFonts w:ascii="仿宋" w:eastAsia="仿宋" w:hAnsi="仿宋" w:hint="eastAsia"/>
          <w:sz w:val="28"/>
        </w:rPr>
        <w:t>此镁合金牺牲阳极项目计划设立在</w:t>
      </w:r>
      <w:r w:rsidRPr="00404E66">
        <w:rPr>
          <w:rFonts w:ascii="仿宋" w:eastAsia="仿宋" w:hAnsi="仿宋"/>
          <w:sz w:val="28"/>
        </w:rPr>
        <w:t>XX地区（待确定）。该建设地址需要避开自然保护区、风景名胜区，以及其他需要特殊保护的环境敏感目标。镁合金牺牲阳极项目的建设区域应具备较好的地理条件，且基础设施等配套相对完善，同时具有足够的发展潜力。在节约土地资源的前提下，我们尽量选择空闲地、非耕地或荒地作为建设用地，尽量避免占用良田或耕地。</w:t>
      </w:r>
    </w:p>
    <w:p w:rsidR="00404E66" w:rsidRPr="00404E66" w:rsidP="00404E66" w14:paraId="0E32C4A3" w14:textId="77777777">
      <w:pPr>
        <w:ind w:firstLine="560" w:firstLineChars="200"/>
        <w:rPr>
          <w:rFonts w:ascii="仿宋" w:eastAsia="仿宋" w:hAnsi="仿宋"/>
          <w:sz w:val="28"/>
        </w:rPr>
      </w:pPr>
    </w:p>
    <w:p w:rsidR="00404E66" w:rsidRPr="00404E66" w:rsidP="00404E66" w14:paraId="57C5B288" w14:textId="77777777">
      <w:pPr>
        <w:ind w:firstLine="560" w:firstLineChars="200"/>
        <w:rPr>
          <w:rFonts w:ascii="仿宋" w:eastAsia="仿宋" w:hAnsi="仿宋"/>
          <w:sz w:val="28"/>
        </w:rPr>
      </w:pPr>
      <w:r w:rsidRPr="00404E66">
        <w:rPr>
          <w:rFonts w:ascii="仿宋" w:eastAsia="仿宋" w:hAnsi="仿宋"/>
          <w:sz w:val="28"/>
        </w:rPr>
        <w:t>(四)用地规模</w:t>
      </w:r>
    </w:p>
    <w:p w:rsidR="00404E66" w:rsidRPr="00404E66" w:rsidP="00404E66" w14:paraId="07696D0B" w14:textId="77777777">
      <w:pPr>
        <w:ind w:firstLine="560" w:firstLineChars="200"/>
        <w:rPr>
          <w:rFonts w:ascii="仿宋" w:eastAsia="仿宋" w:hAnsi="仿宋"/>
          <w:sz w:val="28"/>
        </w:rPr>
      </w:pPr>
      <w:r w:rsidRPr="00404E66">
        <w:rPr>
          <w:rFonts w:ascii="仿宋" w:eastAsia="仿宋" w:hAnsi="仿宋" w:hint="eastAsia"/>
          <w:sz w:val="28"/>
        </w:rPr>
        <w:t>本镁合金牺牲阳极项目总用地面积为</w:t>
      </w:r>
      <w:r w:rsidRPr="00404E66">
        <w:rPr>
          <w:rFonts w:ascii="仿宋" w:eastAsia="仿宋" w:hAnsi="仿宋"/>
          <w:sz w:val="28"/>
        </w:rPr>
        <w:t>XX平方米（折合约XX亩）。</w:t>
      </w:r>
    </w:p>
    <w:p w:rsidR="00404E66" w:rsidRPr="00404E66" w:rsidP="00404E66" w14:paraId="09580E51" w14:textId="77777777">
      <w:pPr>
        <w:ind w:firstLine="560" w:firstLineChars="200"/>
        <w:rPr>
          <w:rFonts w:ascii="仿宋" w:eastAsia="仿宋" w:hAnsi="仿宋"/>
          <w:sz w:val="28"/>
        </w:rPr>
      </w:pPr>
    </w:p>
    <w:p w:rsidR="00404E66" w:rsidRPr="00404E66" w:rsidP="00404E66" w14:paraId="6C91F5AD" w14:textId="77777777">
      <w:pPr>
        <w:ind w:firstLine="560" w:firstLineChars="200"/>
        <w:rPr>
          <w:rFonts w:ascii="仿宋" w:eastAsia="仿宋" w:hAnsi="仿宋"/>
          <w:sz w:val="28"/>
        </w:rPr>
      </w:pPr>
      <w:r w:rsidRPr="00404E66">
        <w:rPr>
          <w:rFonts w:ascii="仿宋" w:eastAsia="仿宋" w:hAnsi="仿宋"/>
          <w:sz w:val="28"/>
        </w:rPr>
        <w:t>(五)用地指标</w:t>
      </w:r>
    </w:p>
    <w:p w:rsidR="00404E66" w:rsidP="00404E66" w14:paraId="30C35AC5" w14:textId="0737E460">
      <w:pPr>
        <w:ind w:firstLine="560" w:firstLineChars="200"/>
        <w:rPr>
          <w:rFonts w:ascii="仿宋" w:eastAsia="仿宋" w:hAnsi="仿宋"/>
          <w:sz w:val="28"/>
        </w:rPr>
      </w:pPr>
      <w:r w:rsidRPr="00404E66">
        <w:rPr>
          <w:rFonts w:ascii="仿宋" w:eastAsia="仿宋" w:hAnsi="仿宋" w:hint="eastAsia"/>
          <w:sz w:val="28"/>
        </w:rPr>
        <w:t>此镁合金牺牲阳极项目的建筑规划系数为</w:t>
      </w:r>
      <w:r w:rsidRPr="00404E66">
        <w:rPr>
          <w:rFonts w:ascii="仿宋" w:eastAsia="仿宋" w:hAnsi="仿宋"/>
          <w:sz w:val="28"/>
        </w:rPr>
        <w:t>XX%，建筑容积率为XX，建设区域绿化覆盖率为XX%，固定资产投资强度为XX万元/亩。</w:t>
      </w:r>
    </w:p>
    <w:p w:rsidR="00404E66" w:rsidP="00404E66" w14:paraId="0345F20D" w14:textId="2D639EF6">
      <w:pPr>
        <w:pStyle w:val="Heading2"/>
      </w:pPr>
      <w:bookmarkStart w:id="3" w:name="_Toc155178493"/>
      <w:r w:rsidRPr="00404E66">
        <w:t>(二)、编制原则</w:t>
      </w:r>
      <w:bookmarkEnd w:id="3"/>
    </w:p>
    <w:p w:rsidR="00404E66" w:rsidRPr="00404E66" w:rsidP="00404E66" w14:paraId="214D930A" w14:textId="77777777">
      <w:pPr>
        <w:ind w:firstLine="560" w:firstLineChars="200"/>
        <w:rPr>
          <w:rFonts w:ascii="仿宋" w:eastAsia="仿宋" w:hAnsi="仿宋"/>
          <w:sz w:val="28"/>
        </w:rPr>
      </w:pPr>
      <w:r w:rsidRPr="00404E66">
        <w:rPr>
          <w:rFonts w:ascii="仿宋" w:eastAsia="仿宋" w:hAnsi="仿宋" w:hint="eastAsia"/>
          <w:sz w:val="28"/>
        </w:rPr>
        <w:t>政策对齐原则：报告内容必须与国家的产业政策、技术政策和行业规划保持一致。</w:t>
      </w:r>
    </w:p>
    <w:p w:rsidR="00404E66" w:rsidRPr="00404E66" w:rsidP="00404E66" w14:paraId="7FFA95D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04E66" w:rsidRPr="00404E66" w:rsidP="00404E66" w14:textId="77777777">
      <w:pPr>
        <w:ind w:firstLine="560" w:firstLineChars="200"/>
        <w:rPr>
          <w:rFonts w:ascii="仿宋" w:eastAsia="仿宋" w:hAnsi="仿宋"/>
          <w:sz w:val="28"/>
        </w:rPr>
      </w:pPr>
      <w:r w:rsidRPr="00404E66">
        <w:rPr>
          <w:rFonts w:ascii="仿宋" w:eastAsia="仿宋" w:hAnsi="仿宋" w:hint="eastAsia"/>
          <w:sz w:val="28"/>
        </w:rPr>
        <w:t>绿色经济原则：我们秉持科学发展观和节约型社会的理念，以当地的资源优势为基础，通过优化镁合金牺牲阳极项目的技术方案、产</w:t>
      </w:r>
      <w:r w:rsidRPr="00404E66">
        <w:rPr>
          <w:rFonts w:ascii="仿宋" w:eastAsia="仿宋" w:hAnsi="仿宋" w:hint="eastAsia"/>
          <w:sz w:val="28"/>
        </w:rPr>
        <w:t>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404E66" w:rsidRPr="00404E66" w:rsidP="00404E66" w14:paraId="3CF3068E" w14:textId="77777777">
      <w:pPr>
        <w:ind w:firstLine="560" w:firstLineChars="200"/>
        <w:rPr>
          <w:rFonts w:ascii="仿宋" w:eastAsia="仿宋" w:hAnsi="仿宋"/>
          <w:sz w:val="28"/>
        </w:rPr>
      </w:pPr>
      <w:r w:rsidRPr="00404E6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04E66" w:rsidRPr="00404E66" w:rsidP="00404E66" w14:paraId="024C6CE3" w14:textId="77777777">
      <w:pPr>
        <w:ind w:firstLine="560" w:firstLineChars="200"/>
        <w:rPr>
          <w:rFonts w:ascii="仿宋" w:eastAsia="仿宋" w:hAnsi="仿宋"/>
          <w:sz w:val="28"/>
        </w:rPr>
      </w:pPr>
      <w:r w:rsidRPr="00404E6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04E66" w:rsidP="00404E66" w14:paraId="6BB2FF61" w14:textId="48FA0506">
      <w:pPr>
        <w:ind w:firstLine="560" w:firstLineChars="200"/>
        <w:rPr>
          <w:rFonts w:ascii="仿宋" w:eastAsia="仿宋" w:hAnsi="仿宋" w:hint="eastAsia"/>
          <w:sz w:val="28"/>
        </w:rPr>
      </w:pPr>
      <w:r w:rsidRPr="00404E66">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404E66" w:rsidP="00404E66" w14:paraId="17B3682C" w14:textId="58B02DD5">
      <w:pPr>
        <w:pStyle w:val="Heading2"/>
      </w:pPr>
      <w:bookmarkStart w:id="4" w:name="_Toc155178494"/>
      <w:r w:rsidRPr="00404E66">
        <w:t>(三)、编制依据</w:t>
      </w:r>
      <w:bookmarkEnd w:id="4"/>
    </w:p>
    <w:p w:rsidR="00404E66" w:rsidRPr="00404E66" w:rsidP="00404E66" w14:paraId="71BF0A34" w14:textId="77777777">
      <w:pPr>
        <w:ind w:firstLine="560" w:firstLineChars="200"/>
        <w:rPr>
          <w:rFonts w:ascii="仿宋" w:eastAsia="仿宋" w:hAnsi="仿宋"/>
          <w:sz w:val="28"/>
        </w:rPr>
      </w:pPr>
      <w:r w:rsidRPr="00404E66">
        <w:rPr>
          <w:rFonts w:ascii="仿宋" w:eastAsia="仿宋" w:hAnsi="仿宋" w:hint="eastAsia"/>
          <w:sz w:val="28"/>
        </w:rPr>
        <w:t>有关国家及地方促进产业结构调整的政策规定；</w:t>
      </w:r>
    </w:p>
    <w:p w:rsidR="00404E66" w:rsidRPr="00404E66" w:rsidP="00404E66" w14:paraId="1B608D1F" w14:textId="77777777">
      <w:pPr>
        <w:ind w:firstLine="560" w:firstLineChars="200"/>
        <w:rPr>
          <w:rFonts w:ascii="仿宋" w:eastAsia="仿宋" w:hAnsi="仿宋"/>
          <w:sz w:val="28"/>
        </w:rPr>
      </w:pPr>
      <w:r w:rsidRPr="00404E66">
        <w:rPr>
          <w:rFonts w:ascii="仿宋" w:eastAsia="仿宋" w:hAnsi="仿宋" w:hint="eastAsia"/>
          <w:sz w:val="28"/>
        </w:rPr>
        <w:t>《建设镁合金牺牲阳极项目经济评价方法及参数》；</w:t>
      </w:r>
    </w:p>
    <w:p w:rsidR="00404E66" w:rsidRPr="00404E66" w:rsidP="00404E66" w14:paraId="437A699F" w14:textId="77777777">
      <w:pPr>
        <w:ind w:firstLine="560" w:firstLineChars="200"/>
        <w:rPr>
          <w:rFonts w:ascii="仿宋" w:eastAsia="仿宋" w:hAnsi="仿宋"/>
          <w:sz w:val="28"/>
        </w:rPr>
      </w:pPr>
      <w:r w:rsidRPr="00404E66">
        <w:rPr>
          <w:rFonts w:ascii="仿宋" w:eastAsia="仿宋" w:hAnsi="仿宋" w:hint="eastAsia"/>
          <w:sz w:val="28"/>
        </w:rPr>
        <w:t>《投资镁合金牺牲阳极项目可行性研究导则》；</w:t>
      </w:r>
    </w:p>
    <w:p w:rsidR="00404E66" w:rsidRPr="00404E66" w:rsidP="00404E66" w14:paraId="4467D658" w14:textId="77777777">
      <w:pPr>
        <w:ind w:firstLine="560" w:firstLineChars="200"/>
        <w:rPr>
          <w:rFonts w:ascii="仿宋" w:eastAsia="仿宋" w:hAnsi="仿宋"/>
          <w:sz w:val="28"/>
        </w:rPr>
      </w:pPr>
      <w:r w:rsidRPr="00404E66">
        <w:rPr>
          <w:rFonts w:ascii="仿宋" w:eastAsia="仿宋" w:hAnsi="仿宋" w:hint="eastAsia"/>
          <w:sz w:val="28"/>
        </w:rPr>
        <w:t>镁合金牺牲阳极项目建设地区国民经济发展规划；</w:t>
      </w:r>
    </w:p>
    <w:p w:rsidR="00404E66" w:rsidP="00404E66" w14:paraId="6A4D8C09" w14:textId="5E96C27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04E66">
        <w:rPr>
          <w:rFonts w:ascii="仿宋" w:eastAsia="仿宋" w:hAnsi="仿宋" w:hint="eastAsia"/>
          <w:sz w:val="28"/>
        </w:rPr>
        <w:t>其他有关资料。</w:t>
      </w:r>
    </w:p>
    <w:p w:rsidR="00404E66" w:rsidP="00404E66" w14:paraId="74A4E329" w14:textId="74AB9C3E">
      <w:pPr>
        <w:pStyle w:val="Heading2"/>
      </w:pPr>
      <w:bookmarkStart w:id="5" w:name="_Toc155178495"/>
      <w:r w:rsidRPr="00404E66">
        <w:t>(四)、编制范围及内容</w:t>
      </w:r>
      <w:bookmarkEnd w:id="5"/>
    </w:p>
    <w:p w:rsidR="00404E66" w:rsidP="00404E66" w14:paraId="7307453A" w14:textId="78F7BA54">
      <w:pPr>
        <w:ind w:firstLine="560" w:firstLineChars="200"/>
        <w:rPr>
          <w:rFonts w:ascii="仿宋" w:eastAsia="仿宋" w:hAnsi="仿宋" w:hint="eastAsia"/>
          <w:sz w:val="28"/>
        </w:rPr>
      </w:pPr>
      <w:r w:rsidRPr="00404E66">
        <w:rPr>
          <w:rFonts w:ascii="仿宋" w:eastAsia="仿宋" w:hAnsi="仿宋" w:hint="eastAsia"/>
          <w:sz w:val="28"/>
        </w:rPr>
        <w:t>本报告基于镁合金牺牲阳极项目建设单位提供的基础数据和国家相关法规、政策、规范等，以及镁合金牺牲阳极项目所涉及的内外环境、城市总体规划等，针对镁合金牺牲阳极项目的特点、任务与要求，对镁合金牺牲阳极项目的建设背景及必要性、建设内容及规模、市场需求、建设条件、工程方案及环境保护、镁合金牺牲阳极项目实施进度计划、投资估算及资金筹措、经济效益及社会效益、镁合金牺牲阳极项目风险等方面进行了全面的分析、评估和论证。通过这些工作，确定了镁合金牺牲阳极项目建设的可行性和效益的合理性。</w:t>
      </w:r>
    </w:p>
    <w:p w:rsidR="00404E66" w:rsidP="00404E66" w14:paraId="61DECB5E" w14:textId="3B2CCB3C">
      <w:pPr>
        <w:pStyle w:val="Heading1"/>
        <w:rPr>
          <w:rFonts w:hint="eastAsia"/>
        </w:rPr>
      </w:pPr>
      <w:bookmarkStart w:id="6" w:name="_Toc155178496"/>
      <w:r w:rsidRPr="00404E66">
        <w:rPr>
          <w:rFonts w:hint="eastAsia"/>
        </w:rPr>
        <w:t>二、资源开发及综合利用分析</w:t>
      </w:r>
      <w:bookmarkEnd w:id="6"/>
    </w:p>
    <w:p w:rsidR="00404E66" w:rsidP="00404E66" w14:paraId="2E8FAB4D" w14:textId="58AB6AFC">
      <w:pPr>
        <w:pStyle w:val="Heading2"/>
      </w:pPr>
      <w:bookmarkStart w:id="7" w:name="_Toc155178497"/>
      <w:r w:rsidRPr="00404E66">
        <w:t>(一)、资源开发方案</w:t>
      </w:r>
      <w:bookmarkEnd w:id="7"/>
    </w:p>
    <w:p w:rsidR="00404E66" w:rsidP="00404E66" w14:paraId="41CA48F5" w14:textId="085DA930">
      <w:pPr>
        <w:ind w:firstLine="560" w:firstLineChars="200"/>
        <w:rPr>
          <w:rFonts w:ascii="仿宋" w:eastAsia="仿宋" w:hAnsi="仿宋" w:hint="eastAsia"/>
          <w:sz w:val="28"/>
        </w:rPr>
      </w:pPr>
      <w:r w:rsidRPr="00404E66">
        <w:rPr>
          <w:rFonts w:ascii="仿宋" w:eastAsia="仿宋" w:hAnsi="仿宋" w:hint="eastAsia"/>
          <w:sz w:val="28"/>
        </w:rPr>
        <w:t>资源开发方案是确保企业能够获得必要资源，以支持其运营、生产和增长的关键部分。这包括人力资源、物质资源、资金资源和技术资源等。</w:t>
      </w:r>
    </w:p>
    <w:p w:rsidR="00404E66" w:rsidP="00404E66" w14:paraId="328DB352" w14:textId="01251D72">
      <w:pPr>
        <w:pStyle w:val="Heading2"/>
      </w:pPr>
      <w:bookmarkStart w:id="8" w:name="_Toc155178498"/>
      <w:r w:rsidRPr="00404E66">
        <w:t>(二)、资源利用方案</w:t>
      </w:r>
      <w:bookmarkEnd w:id="8"/>
    </w:p>
    <w:p w:rsidR="00404E66" w:rsidRPr="00404E66" w:rsidP="00404E66" w14:paraId="33980E4F" w14:textId="77777777">
      <w:pPr>
        <w:ind w:firstLine="560" w:firstLineChars="200"/>
        <w:rPr>
          <w:rFonts w:ascii="仿宋" w:eastAsia="仿宋" w:hAnsi="仿宋"/>
          <w:sz w:val="28"/>
        </w:rPr>
      </w:pPr>
      <w:r w:rsidRPr="00404E66">
        <w:rPr>
          <w:rFonts w:ascii="仿宋" w:eastAsia="仿宋" w:hAnsi="仿宋"/>
          <w:sz w:val="28"/>
        </w:rPr>
        <w:t>(一) 土地资源</w:t>
      </w:r>
    </w:p>
    <w:p w:rsidR="00404E66" w:rsidRPr="00404E66" w:rsidP="00404E66" w14:paraId="5196C8F6" w14:textId="77777777">
      <w:pPr>
        <w:ind w:firstLine="560" w:firstLineChars="200"/>
        <w:rPr>
          <w:rFonts w:ascii="仿宋" w:eastAsia="仿宋" w:hAnsi="仿宋"/>
          <w:sz w:val="28"/>
        </w:rPr>
      </w:pPr>
    </w:p>
    <w:p w:rsidR="00404E66" w:rsidRPr="00404E66" w:rsidP="00404E66" w14:paraId="76E03FD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04E66">
        <w:rPr>
          <w:rFonts w:ascii="仿宋" w:eastAsia="仿宋" w:hAnsi="仿宋" w:hint="eastAsia"/>
          <w:sz w:val="28"/>
        </w:rPr>
        <w:t>选址是镁合金牺牲阳极项目成功的关键因素之一。该镁合金牺牲阳极项目选址位于</w:t>
      </w:r>
      <w:r w:rsidRPr="00404E66">
        <w:rPr>
          <w:rFonts w:ascii="仿宋" w:eastAsia="仿宋" w:hAnsi="仿宋"/>
          <w:sz w:val="28"/>
        </w:rPr>
        <w:t>xx 工业示范区，该示范区一直致力于创新创业，</w:t>
      </w:r>
    </w:p>
    <w:p w:rsidR="00404E66" w:rsidRPr="00404E66" w:rsidP="00404E66" w14:textId="77777777">
      <w:pPr>
        <w:ind w:firstLine="560" w:firstLineChars="200"/>
        <w:rPr>
          <w:rFonts w:ascii="仿宋" w:eastAsia="仿宋" w:hAnsi="仿宋"/>
          <w:sz w:val="28"/>
        </w:rPr>
      </w:pPr>
      <w:r w:rsidRPr="00404E66">
        <w:rPr>
          <w:rFonts w:ascii="仿宋" w:eastAsia="仿宋" w:hAnsi="仿宋"/>
          <w:sz w:val="28"/>
        </w:rPr>
        <w:t>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04E66" w:rsidRPr="00404E66" w:rsidP="00404E66" w14:paraId="4126CB3B" w14:textId="77777777">
      <w:pPr>
        <w:ind w:firstLine="560" w:firstLineChars="200"/>
        <w:rPr>
          <w:rFonts w:ascii="仿宋" w:eastAsia="仿宋" w:hAnsi="仿宋"/>
          <w:sz w:val="28"/>
        </w:rPr>
      </w:pPr>
    </w:p>
    <w:p w:rsidR="00404E66" w:rsidRPr="00404E66" w:rsidP="00404E66" w14:paraId="0152CE94" w14:textId="77777777">
      <w:pPr>
        <w:ind w:firstLine="560" w:firstLineChars="200"/>
        <w:rPr>
          <w:rFonts w:ascii="仿宋" w:eastAsia="仿宋" w:hAnsi="仿宋"/>
          <w:sz w:val="28"/>
        </w:rPr>
      </w:pPr>
      <w:r w:rsidRPr="00404E66">
        <w:rPr>
          <w:rFonts w:ascii="仿宋" w:eastAsia="仿宋" w:hAnsi="仿宋" w:hint="eastAsia"/>
          <w:sz w:val="28"/>
        </w:rPr>
        <w:t>在选址方面，我们将遵循土地利用规划，确保镁合金牺牲阳极项目不会对自然保护区、风景名胜区、生活饮用水源地等敏感区域造成不良影响。镁合金牺牲阳极项目建设区域地理条件良好，基础设施齐全，便于科研、生产和管理活动的集中开展，同时与城市发展相协调。我们将始终遵循环保原则，确保镁合金牺牲阳极项目不会对周围环境产生污染或造成不良社会影响。</w:t>
      </w:r>
    </w:p>
    <w:p w:rsidR="00404E66" w:rsidRPr="00404E66" w:rsidP="00404E66" w14:paraId="01644129" w14:textId="77777777">
      <w:pPr>
        <w:ind w:firstLine="560" w:firstLineChars="200"/>
        <w:rPr>
          <w:rFonts w:ascii="仿宋" w:eastAsia="仿宋" w:hAnsi="仿宋"/>
          <w:sz w:val="28"/>
        </w:rPr>
      </w:pPr>
    </w:p>
    <w:p w:rsidR="00404E66" w:rsidRPr="00404E66" w:rsidP="00404E66" w14:paraId="552DEC69" w14:textId="77777777">
      <w:pPr>
        <w:ind w:firstLine="560" w:firstLineChars="200"/>
        <w:rPr>
          <w:rFonts w:ascii="仿宋" w:eastAsia="仿宋" w:hAnsi="仿宋"/>
          <w:sz w:val="28"/>
        </w:rPr>
      </w:pPr>
      <w:r w:rsidRPr="00404E66">
        <w:rPr>
          <w:rFonts w:ascii="仿宋" w:eastAsia="仿宋" w:hAnsi="仿宋"/>
          <w:sz w:val="28"/>
        </w:rPr>
        <w:t>(二) 原辅材料</w:t>
      </w:r>
    </w:p>
    <w:p w:rsidR="00404E66" w:rsidRPr="00404E66" w:rsidP="00404E66" w14:paraId="123E9CB8" w14:textId="77777777">
      <w:pPr>
        <w:ind w:firstLine="560" w:firstLineChars="200"/>
        <w:rPr>
          <w:rFonts w:ascii="仿宋" w:eastAsia="仿宋" w:hAnsi="仿宋"/>
          <w:sz w:val="28"/>
        </w:rPr>
      </w:pPr>
    </w:p>
    <w:p w:rsidR="00404E66" w:rsidRPr="00404E66" w:rsidP="00404E66" w14:paraId="1F8A9A71" w14:textId="77777777">
      <w:pPr>
        <w:ind w:firstLine="560" w:firstLineChars="200"/>
        <w:rPr>
          <w:rFonts w:ascii="仿宋" w:eastAsia="仿宋" w:hAnsi="仿宋"/>
          <w:sz w:val="28"/>
        </w:rPr>
      </w:pPr>
      <w:r w:rsidRPr="00404E66">
        <w:rPr>
          <w:rFonts w:ascii="仿宋" w:eastAsia="仿宋" w:hAnsi="仿宋" w:hint="eastAsia"/>
          <w:sz w:val="28"/>
        </w:rPr>
        <w:t>原辅材料的采购和管理对镁合金牺牲阳极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04E66" w:rsidRPr="00404E66" w:rsidP="00404E66" w14:paraId="5D8076A5" w14:textId="77777777">
      <w:pPr>
        <w:ind w:firstLine="560" w:firstLineChars="200"/>
        <w:rPr>
          <w:rFonts w:ascii="仿宋" w:eastAsia="仿宋" w:hAnsi="仿宋"/>
          <w:sz w:val="28"/>
        </w:rPr>
      </w:pPr>
    </w:p>
    <w:p w:rsidR="00404E66" w:rsidRPr="00404E66" w:rsidP="00404E66" w14:paraId="5AF64547" w14:textId="77777777">
      <w:pPr>
        <w:ind w:firstLine="560" w:firstLineChars="200"/>
        <w:rPr>
          <w:rFonts w:ascii="仿宋" w:eastAsia="仿宋" w:hAnsi="仿宋"/>
          <w:sz w:val="28"/>
        </w:rPr>
      </w:pPr>
      <w:r w:rsidRPr="00404E66">
        <w:rPr>
          <w:rFonts w:ascii="仿宋" w:eastAsia="仿宋" w:hAnsi="仿宋"/>
          <w:sz w:val="28"/>
        </w:rPr>
        <w:t>(三) 能源消耗</w:t>
      </w:r>
    </w:p>
    <w:p w:rsidR="00404E66" w:rsidRPr="00404E66" w:rsidP="00404E66" w14:paraId="28ECF2F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04E66" w:rsidP="00404E66" w14:paraId="4F321587" w14:textId="139F4FF5">
      <w:pPr>
        <w:ind w:firstLine="560" w:firstLineChars="200"/>
        <w:rPr>
          <w:rFonts w:ascii="仿宋" w:eastAsia="仿宋" w:hAnsi="仿宋" w:hint="eastAsia"/>
          <w:sz w:val="28"/>
        </w:rPr>
      </w:pPr>
      <w:r w:rsidRPr="00404E66">
        <w:rPr>
          <w:rFonts w:ascii="仿宋" w:eastAsia="仿宋" w:hAnsi="仿宋" w:hint="eastAsia"/>
          <w:sz w:val="28"/>
        </w:rPr>
        <w:t>镁合金牺牲阳极项目的能源消耗对环境和经济都有重要影响。我们将采取一系列节能措施，以降低能源消耗。根据镁合金牺牲阳极项目的用电和用水需求，我们将确保供应的稳定性，并致力于提高能源的利用效率。镁合金牺牲阳极项目在综合能源利用方面取得了显著成绩，达产后将持续关注节能减排和资源利用效果，确保镁合金牺牲阳极项目的可持续性发展。</w:t>
      </w:r>
    </w:p>
    <w:p w:rsidR="00404E66" w:rsidP="00404E66" w14:paraId="48ACA40E" w14:textId="221E76F8">
      <w:pPr>
        <w:pStyle w:val="Heading2"/>
      </w:pPr>
      <w:bookmarkStart w:id="9" w:name="_Toc155178499"/>
      <w:r w:rsidRPr="00404E66">
        <w:t>(三)、资源节约措施</w:t>
      </w:r>
      <w:bookmarkEnd w:id="9"/>
    </w:p>
    <w:p w:rsidR="00404E66" w:rsidRPr="00404E66" w:rsidP="00404E66" w14:paraId="03B53F7F" w14:textId="77777777">
      <w:pPr>
        <w:ind w:firstLine="560" w:firstLineChars="200"/>
        <w:rPr>
          <w:rFonts w:ascii="仿宋" w:eastAsia="仿宋" w:hAnsi="仿宋"/>
          <w:sz w:val="28"/>
        </w:rPr>
      </w:pPr>
      <w:r w:rsidRPr="00404E66">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04E66" w:rsidRPr="00404E66" w:rsidP="00404E66" w14:paraId="66165501" w14:textId="77777777">
      <w:pPr>
        <w:ind w:firstLine="560" w:firstLineChars="200"/>
        <w:rPr>
          <w:rFonts w:ascii="仿宋" w:eastAsia="仿宋" w:hAnsi="仿宋"/>
          <w:sz w:val="28"/>
        </w:rPr>
      </w:pPr>
    </w:p>
    <w:p w:rsidR="00404E66" w:rsidRPr="00404E66" w:rsidP="00404E66" w14:paraId="5007108D" w14:textId="77777777">
      <w:pPr>
        <w:ind w:firstLine="560" w:firstLineChars="200"/>
        <w:rPr>
          <w:rFonts w:ascii="仿宋" w:eastAsia="仿宋" w:hAnsi="仿宋"/>
          <w:sz w:val="28"/>
        </w:rPr>
      </w:pPr>
      <w:r w:rsidRPr="00404E6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04E66" w:rsidRPr="00404E66" w:rsidP="00404E66" w14:paraId="7DC5B953" w14:textId="77777777">
      <w:pPr>
        <w:ind w:firstLine="560" w:firstLineChars="200"/>
        <w:rPr>
          <w:rFonts w:ascii="仿宋" w:eastAsia="仿宋" w:hAnsi="仿宋"/>
          <w:sz w:val="28"/>
        </w:rPr>
      </w:pPr>
    </w:p>
    <w:p w:rsidR="00404E66" w:rsidRPr="00404E66" w:rsidP="00404E66" w14:paraId="718FE483" w14:textId="77777777">
      <w:pPr>
        <w:ind w:firstLine="560" w:firstLineChars="200"/>
        <w:rPr>
          <w:rFonts w:ascii="仿宋" w:eastAsia="仿宋" w:hAnsi="仿宋"/>
          <w:sz w:val="28"/>
        </w:rPr>
      </w:pPr>
      <w:r w:rsidRPr="00404E66">
        <w:rPr>
          <w:rFonts w:ascii="仿宋" w:eastAsia="仿宋" w:hAnsi="仿宋" w:hint="eastAsia"/>
          <w:sz w:val="28"/>
        </w:rPr>
        <w:t>节能技术应用：镁合金牺牲阳极项目将积极采用节能技术，包括高效设备、节能照明、智能控制系统等，以降低能源消耗。定期对设备进行维护和升级，确保其运行在最佳状态。</w:t>
      </w:r>
    </w:p>
    <w:p w:rsidR="00404E66" w:rsidRPr="00404E66" w:rsidP="00404E66" w14:paraId="4B7F696E" w14:textId="77777777">
      <w:pPr>
        <w:ind w:firstLine="560" w:firstLineChars="200"/>
        <w:rPr>
          <w:rFonts w:ascii="仿宋" w:eastAsia="仿宋" w:hAnsi="仿宋"/>
          <w:sz w:val="28"/>
        </w:rPr>
      </w:pPr>
    </w:p>
    <w:p w:rsidR="00404E66" w:rsidRPr="00404E66" w:rsidP="00404E66" w14:paraId="0AAF085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04E66">
        <w:rPr>
          <w:rFonts w:ascii="仿宋" w:eastAsia="仿宋" w:hAnsi="仿宋" w:hint="eastAsia"/>
          <w:sz w:val="28"/>
        </w:rPr>
        <w:t>水资源管理：我们将采取水资源管理措施，包括减少用水量、回收废水、改善水质等。通过高效的水资源管理，降低对自然水源的依</w:t>
      </w:r>
    </w:p>
    <w:p w:rsidR="00404E66" w:rsidRPr="00404E66" w:rsidP="00404E66" w14:textId="77777777">
      <w:pPr>
        <w:ind w:firstLine="560" w:firstLineChars="200"/>
        <w:rPr>
          <w:rFonts w:ascii="仿宋" w:eastAsia="仿宋" w:hAnsi="仿宋"/>
          <w:sz w:val="28"/>
        </w:rPr>
      </w:pPr>
      <w:r w:rsidRPr="00404E66">
        <w:rPr>
          <w:rFonts w:ascii="仿宋" w:eastAsia="仿宋" w:hAnsi="仿宋" w:hint="eastAsia"/>
          <w:sz w:val="28"/>
        </w:rPr>
        <w:t>赖，并保护当地水资源生态系统的健康。</w:t>
      </w:r>
    </w:p>
    <w:p w:rsidR="00404E66" w:rsidRPr="00404E66" w:rsidP="00404E66" w14:paraId="3A3CB3D6" w14:textId="77777777">
      <w:pPr>
        <w:ind w:firstLine="560" w:firstLineChars="200"/>
        <w:rPr>
          <w:rFonts w:ascii="仿宋" w:eastAsia="仿宋" w:hAnsi="仿宋"/>
          <w:sz w:val="28"/>
        </w:rPr>
      </w:pPr>
    </w:p>
    <w:p w:rsidR="00404E66" w:rsidRPr="00404E66" w:rsidP="00404E66" w14:paraId="449F177C" w14:textId="77777777">
      <w:pPr>
        <w:ind w:firstLine="560" w:firstLineChars="200"/>
        <w:rPr>
          <w:rFonts w:ascii="仿宋" w:eastAsia="仿宋" w:hAnsi="仿宋"/>
          <w:sz w:val="28"/>
        </w:rPr>
      </w:pPr>
      <w:r w:rsidRPr="00404E66">
        <w:rPr>
          <w:rFonts w:ascii="仿宋" w:eastAsia="仿宋" w:hAnsi="仿宋" w:hint="eastAsia"/>
          <w:sz w:val="28"/>
        </w:rPr>
        <w:t>可再生能源利用：鼓励使用可再生能源，如太阳能和风能，以部分或完全满足镁合金牺牲阳极项目的电力需求。这不仅有助于减少温室气体排放，还可降低能源成本。</w:t>
      </w:r>
    </w:p>
    <w:p w:rsidR="00404E66" w:rsidRPr="00404E66" w:rsidP="00404E66" w14:paraId="207B1C7D" w14:textId="77777777">
      <w:pPr>
        <w:ind w:firstLine="560" w:firstLineChars="200"/>
        <w:rPr>
          <w:rFonts w:ascii="仿宋" w:eastAsia="仿宋" w:hAnsi="仿宋"/>
          <w:sz w:val="28"/>
        </w:rPr>
      </w:pPr>
    </w:p>
    <w:p w:rsidR="00404E66" w:rsidRPr="00404E66" w:rsidP="00404E66" w14:paraId="218ED87A" w14:textId="77777777">
      <w:pPr>
        <w:ind w:firstLine="560" w:firstLineChars="200"/>
        <w:rPr>
          <w:rFonts w:ascii="仿宋" w:eastAsia="仿宋" w:hAnsi="仿宋"/>
          <w:sz w:val="28"/>
        </w:rPr>
      </w:pPr>
      <w:r w:rsidRPr="00404E6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04E66" w:rsidRPr="00404E66" w:rsidP="00404E66" w14:paraId="07481406" w14:textId="77777777">
      <w:pPr>
        <w:ind w:firstLine="560" w:firstLineChars="200"/>
        <w:rPr>
          <w:rFonts w:ascii="仿宋" w:eastAsia="仿宋" w:hAnsi="仿宋"/>
          <w:sz w:val="28"/>
        </w:rPr>
      </w:pPr>
    </w:p>
    <w:p w:rsidR="00404E66" w:rsidRPr="00404E66" w:rsidP="00404E66" w14:paraId="010102E1" w14:textId="77777777">
      <w:pPr>
        <w:ind w:firstLine="560" w:firstLineChars="200"/>
        <w:rPr>
          <w:rFonts w:ascii="仿宋" w:eastAsia="仿宋" w:hAnsi="仿宋"/>
          <w:sz w:val="28"/>
        </w:rPr>
      </w:pPr>
      <w:r w:rsidRPr="00404E6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04E66" w:rsidRPr="00404E66" w:rsidP="00404E66" w14:paraId="638612C2" w14:textId="77777777">
      <w:pPr>
        <w:ind w:firstLine="560" w:firstLineChars="200"/>
        <w:rPr>
          <w:rFonts w:ascii="仿宋" w:eastAsia="仿宋" w:hAnsi="仿宋"/>
          <w:sz w:val="28"/>
        </w:rPr>
      </w:pPr>
    </w:p>
    <w:p w:rsidR="00404E66" w:rsidP="00404E66" w14:paraId="34A65B3F" w14:textId="298A82DE">
      <w:pPr>
        <w:ind w:firstLine="560" w:firstLineChars="200"/>
        <w:rPr>
          <w:rFonts w:ascii="仿宋" w:eastAsia="仿宋" w:hAnsi="仿宋" w:hint="eastAsia"/>
          <w:sz w:val="28"/>
        </w:rPr>
      </w:pPr>
      <w:r w:rsidRPr="00404E6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04E66" w:rsidP="00404E66" w14:paraId="2F67F818" w14:textId="42A58217">
      <w:pPr>
        <w:pStyle w:val="Heading1"/>
        <w:rPr>
          <w:rFonts w:hint="eastAsia"/>
        </w:rPr>
      </w:pPr>
      <w:bookmarkStart w:id="10" w:name="_Toc155178500"/>
      <w:r w:rsidRPr="00404E66">
        <w:rPr>
          <w:rFonts w:hint="eastAsia"/>
        </w:rPr>
        <w:t>三、环境和生态影响分析</w:t>
      </w:r>
      <w:bookmarkEnd w:id="10"/>
    </w:p>
    <w:p w:rsidR="00404E66" w:rsidP="00404E66" w14:paraId="5FB62C81" w14:textId="6AD6417A">
      <w:pPr>
        <w:pStyle w:val="Heading2"/>
      </w:pPr>
      <w:bookmarkStart w:id="11" w:name="_Toc155178501"/>
      <w:r w:rsidRPr="00404E66">
        <w:t>(一)、环境和生态现状</w:t>
      </w:r>
      <w:bookmarkEnd w:id="11"/>
    </w:p>
    <w:p w:rsidR="00404E66" w:rsidP="00404E66" w14:paraId="296CB71D" w14:textId="50682B9B">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04E66">
        <w:rPr>
          <w:rFonts w:ascii="仿宋" w:eastAsia="仿宋" w:hAnsi="仿宋" w:hint="eastAsia"/>
          <w:sz w:val="28"/>
        </w:rPr>
        <w:t>投资镁合金牺牲阳极项目的拟建区域内的土壤，其</w:t>
      </w:r>
      <w:r w:rsidRPr="00404E66">
        <w:rPr>
          <w:rFonts w:ascii="仿宋" w:eastAsia="仿宋" w:hAnsi="仿宋"/>
          <w:sz w:val="28"/>
        </w:rPr>
        <w:t>pH值、Zn、</w:t>
      </w:r>
    </w:p>
    <w:p w:rsidR="00404E66" w:rsidP="00404E66" w14:textId="50682B9B">
      <w:pPr>
        <w:ind w:firstLine="560" w:firstLineChars="200"/>
        <w:rPr>
          <w:rFonts w:ascii="仿宋" w:eastAsia="仿宋" w:hAnsi="仿宋"/>
          <w:sz w:val="28"/>
        </w:rPr>
      </w:pPr>
      <w:r w:rsidRPr="00404E66">
        <w:rPr>
          <w:rFonts w:ascii="仿宋" w:eastAsia="仿宋" w:hAnsi="仿宋"/>
          <w:sz w:val="28"/>
        </w:rPr>
        <w:t>Cr等参数均已达到《土壤环境质量标准》（GB15618）的二级标准，说明该区域的土壤环境现状质量优良。</w:t>
      </w:r>
    </w:p>
    <w:p w:rsidR="00404E66" w:rsidP="00404E66" w14:paraId="72D95184" w14:textId="1619189C">
      <w:pPr>
        <w:pStyle w:val="Heading2"/>
      </w:pPr>
      <w:bookmarkStart w:id="12" w:name="_Toc155178502"/>
      <w:r w:rsidRPr="00404E66">
        <w:t>(二)、生态环境影响分析</w:t>
      </w:r>
      <w:bookmarkEnd w:id="12"/>
    </w:p>
    <w:p w:rsidR="00404E66" w:rsidRPr="00404E66" w:rsidP="00404E66" w14:paraId="6BFBA66B" w14:textId="77777777">
      <w:pPr>
        <w:ind w:firstLine="560" w:firstLineChars="200"/>
        <w:rPr>
          <w:rFonts w:ascii="仿宋" w:eastAsia="仿宋" w:hAnsi="仿宋"/>
          <w:sz w:val="28"/>
        </w:rPr>
      </w:pPr>
      <w:r w:rsidRPr="00404E66">
        <w:rPr>
          <w:rFonts w:ascii="仿宋" w:eastAsia="仿宋" w:hAnsi="仿宋" w:hint="eastAsia"/>
          <w:sz w:val="28"/>
        </w:rPr>
        <w:t>二、生态环境影响分析</w:t>
      </w:r>
    </w:p>
    <w:p w:rsidR="00404E66" w:rsidRPr="00404E66" w:rsidP="00404E66" w14:paraId="2D40E63E" w14:textId="77777777">
      <w:pPr>
        <w:ind w:firstLine="560" w:firstLineChars="200"/>
        <w:rPr>
          <w:rFonts w:ascii="仿宋" w:eastAsia="仿宋" w:hAnsi="仿宋"/>
          <w:sz w:val="28"/>
        </w:rPr>
      </w:pPr>
    </w:p>
    <w:p w:rsidR="00404E66" w:rsidRPr="00404E66" w:rsidP="00404E66" w14:paraId="4A3B808A" w14:textId="77777777">
      <w:pPr>
        <w:ind w:firstLine="560" w:firstLineChars="200"/>
        <w:rPr>
          <w:rFonts w:ascii="仿宋" w:eastAsia="仿宋" w:hAnsi="仿宋"/>
          <w:sz w:val="28"/>
        </w:rPr>
      </w:pPr>
      <w:r w:rsidRPr="00404E66">
        <w:rPr>
          <w:rFonts w:ascii="仿宋" w:eastAsia="仿宋" w:hAnsi="仿宋"/>
          <w:sz w:val="28"/>
        </w:rPr>
        <w:t>1. 污染控制与管理： 根据环境影响评价结果，镁合金牺牲阳极项目产生的污染因素属于常规性，并已明确采用成熟可靠的污染治理技术和措施。镁合金牺牲阳极项目承办单位承诺在镁合金牺牲阳极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镁合金牺牲阳极项目的生产运营对周围环境基本无影响，严格执行“三同时”制度以确保环境保护措施的有效</w:t>
      </w:r>
      <w:r w:rsidRPr="00404E66">
        <w:rPr>
          <w:rFonts w:ascii="仿宋" w:eastAsia="仿宋" w:hAnsi="仿宋" w:hint="eastAsia"/>
          <w:sz w:val="28"/>
        </w:rPr>
        <w:t>实施。建议镁合金牺牲阳极项目承办单位在镁合金牺牲阳极项目实施过程中进一步加强对污染物治理措施的落实，并加强环境保护设施的运行管理，以确保其正常运行。</w:t>
      </w:r>
    </w:p>
    <w:p w:rsidR="00404E66" w:rsidRPr="00404E66" w:rsidP="00404E66" w14:paraId="289B965F" w14:textId="77777777">
      <w:pPr>
        <w:ind w:firstLine="560" w:firstLineChars="200"/>
        <w:rPr>
          <w:rFonts w:ascii="仿宋" w:eastAsia="仿宋" w:hAnsi="仿宋"/>
          <w:sz w:val="28"/>
        </w:rPr>
      </w:pPr>
    </w:p>
    <w:p w:rsidR="00404E66" w:rsidRPr="00404E66" w:rsidP="00404E66" w14:paraId="1DD50F2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04E66">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镁合金牺牲阳极项目应积极参与有效控制碳排放</w:t>
      </w:r>
    </w:p>
    <w:p w:rsidR="00404E66" w:rsidRPr="00404E66" w:rsidP="00404E66" w14:textId="77777777">
      <w:pPr>
        <w:ind w:firstLine="560" w:firstLineChars="200"/>
        <w:rPr>
          <w:rFonts w:ascii="仿宋" w:eastAsia="仿宋" w:hAnsi="仿宋"/>
          <w:sz w:val="28"/>
        </w:rPr>
      </w:pPr>
      <w:r w:rsidRPr="00404E66">
        <w:rPr>
          <w:rFonts w:ascii="仿宋" w:eastAsia="仿宋" w:hAnsi="仿宋"/>
          <w:sz w:val="28"/>
        </w:rPr>
        <w:t>和推进低碳发展。这些要求将对工业领域的低碳转型产生深远的影响，为未来的工业发展指明了方向。</w:t>
      </w:r>
    </w:p>
    <w:p w:rsidR="00404E66" w:rsidRPr="00404E66" w:rsidP="00404E66" w14:paraId="1D9D320F" w14:textId="77777777">
      <w:pPr>
        <w:ind w:firstLine="560" w:firstLineChars="200"/>
        <w:rPr>
          <w:rFonts w:ascii="仿宋" w:eastAsia="仿宋" w:hAnsi="仿宋"/>
          <w:sz w:val="28"/>
        </w:rPr>
      </w:pPr>
    </w:p>
    <w:p w:rsidR="00404E66" w:rsidRPr="00404E66" w:rsidP="00404E66" w14:paraId="2DB0A4EE" w14:textId="77777777">
      <w:pPr>
        <w:ind w:firstLine="560" w:firstLineChars="200"/>
        <w:rPr>
          <w:rFonts w:ascii="仿宋" w:eastAsia="仿宋" w:hAnsi="仿宋"/>
          <w:sz w:val="28"/>
        </w:rPr>
      </w:pPr>
      <w:r w:rsidRPr="00404E66">
        <w:rPr>
          <w:rFonts w:ascii="仿宋" w:eastAsia="仿宋" w:hAnsi="仿宋"/>
          <w:sz w:val="28"/>
        </w:rPr>
        <w:t>3. 废物处理</w:t>
      </w:r>
      <w:r w:rsidRPr="00404E66">
        <w:rPr>
          <w:rFonts w:ascii="仿宋" w:eastAsia="仿宋" w:hAnsi="仿宋" w:hint="eastAsia"/>
          <w:sz w:val="28"/>
        </w:rPr>
        <w:t>和资源利用：</w:t>
      </w:r>
      <w:r w:rsidRPr="00404E66">
        <w:rPr>
          <w:rFonts w:ascii="仿宋" w:eastAsia="仿宋" w:hAnsi="仿宋"/>
          <w:sz w:val="28"/>
        </w:rPr>
        <w:t xml:space="preserve"> 镁合金牺牲阳极项目将合理处置和利用各种废物，降低了二次污染的风险，实现了增产不增加污染的目标。镁合金牺牲阳极项目采用“清污分流、一水多用”的原则，通过污水池的沉淀和降解，对生产和生活废水进行处理，然后排入市政污水管网。镁合金牺牲阳极项目还采取积极措施提高水资源的重复利用率，以节约水资源，符合清洁生产的原则。</w:t>
      </w:r>
    </w:p>
    <w:p w:rsidR="00404E66" w:rsidRPr="00404E66" w:rsidP="00404E66" w14:paraId="54A4CD2D" w14:textId="77777777">
      <w:pPr>
        <w:ind w:firstLine="560" w:firstLineChars="200"/>
        <w:rPr>
          <w:rFonts w:ascii="仿宋" w:eastAsia="仿宋" w:hAnsi="仿宋"/>
          <w:sz w:val="28"/>
        </w:rPr>
      </w:pPr>
    </w:p>
    <w:p w:rsidR="00404E66" w:rsidP="00404E66" w14:paraId="1DEFF8AE" w14:textId="710C873D">
      <w:pPr>
        <w:ind w:firstLine="560" w:firstLineChars="200"/>
        <w:rPr>
          <w:rFonts w:ascii="仿宋" w:eastAsia="仿宋" w:hAnsi="仿宋" w:hint="eastAsia"/>
          <w:sz w:val="28"/>
        </w:rPr>
      </w:pPr>
      <w:r w:rsidRPr="00404E66">
        <w:rPr>
          <w:rFonts w:ascii="仿宋" w:eastAsia="仿宋" w:hAnsi="仿宋"/>
          <w:sz w:val="28"/>
        </w:rPr>
        <w:t>4. 环境保护措施与评价依据： 镁合金牺牲阳极项目的环境保护措施和环境影响分析将以《环境影响评价报告书》为最终依据。为确保评价的科学性和可行性，xxx有限责任公司将尽快委托具备相应资质</w:t>
      </w:r>
      <w:r w:rsidRPr="00404E66">
        <w:rPr>
          <w:rFonts w:ascii="仿宋" w:eastAsia="仿宋" w:hAnsi="仿宋" w:hint="eastAsia"/>
          <w:sz w:val="28"/>
        </w:rPr>
        <w:t>的单位进行“环境影响评价”工作，以确保镁合金牺牲阳极项目在环境方面的合规性和可持续性。</w:t>
      </w:r>
    </w:p>
    <w:p w:rsidR="00404E66" w:rsidP="00404E66" w14:paraId="773E11AF" w14:textId="23395F5C">
      <w:pPr>
        <w:pStyle w:val="Heading2"/>
      </w:pPr>
      <w:bookmarkStart w:id="13" w:name="_Toc155178503"/>
      <w:r w:rsidRPr="00404E66">
        <w:t>(三)、生态环境保护措施</w:t>
      </w:r>
      <w:bookmarkEnd w:id="13"/>
    </w:p>
    <w:p w:rsidR="00404E66" w:rsidRPr="00404E66" w:rsidP="00404E66" w14:paraId="603D3347" w14:textId="77777777">
      <w:pPr>
        <w:ind w:firstLine="560" w:firstLineChars="200"/>
        <w:rPr>
          <w:rFonts w:ascii="仿宋" w:eastAsia="仿宋" w:hAnsi="仿宋"/>
          <w:sz w:val="28"/>
        </w:rPr>
      </w:pPr>
      <w:r w:rsidRPr="00404E66">
        <w:rPr>
          <w:rFonts w:ascii="仿宋" w:eastAsia="仿宋" w:hAnsi="仿宋" w:hint="eastAsia"/>
          <w:sz w:val="28"/>
        </w:rPr>
        <w:t>生态环境保护措施</w:t>
      </w:r>
    </w:p>
    <w:p w:rsidR="00404E66" w:rsidRPr="00404E66" w:rsidP="00404E66" w14:paraId="3D0ED415" w14:textId="77777777">
      <w:pPr>
        <w:ind w:firstLine="560" w:firstLineChars="200"/>
        <w:rPr>
          <w:rFonts w:ascii="仿宋" w:eastAsia="仿宋" w:hAnsi="仿宋"/>
          <w:sz w:val="28"/>
        </w:rPr>
      </w:pPr>
    </w:p>
    <w:p w:rsidR="00404E66" w:rsidRPr="00404E66" w:rsidP="00404E66" w14:paraId="002945C6" w14:textId="77777777">
      <w:pPr>
        <w:ind w:firstLine="560" w:firstLineChars="200"/>
        <w:rPr>
          <w:rFonts w:ascii="仿宋" w:eastAsia="仿宋" w:hAnsi="仿宋"/>
          <w:sz w:val="28"/>
        </w:rPr>
      </w:pPr>
      <w:r w:rsidRPr="00404E66">
        <w:rPr>
          <w:rFonts w:ascii="仿宋" w:eastAsia="仿宋" w:hAnsi="仿宋" w:hint="eastAsia"/>
          <w:sz w:val="28"/>
        </w:rPr>
        <w:t>为保护生态环境，我们将采取一系列措施来减少建设和运营对环境的不利影响：</w:t>
      </w:r>
    </w:p>
    <w:p w:rsidR="00404E66" w:rsidRPr="00404E66" w:rsidP="00404E66" w14:paraId="58B6632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04E66" w:rsidRPr="00404E66" w:rsidP="00404E66" w14:paraId="5FABC4A2" w14:textId="77777777">
      <w:pPr>
        <w:ind w:firstLine="560" w:firstLineChars="200"/>
        <w:rPr>
          <w:rFonts w:ascii="仿宋" w:eastAsia="仿宋" w:hAnsi="仿宋"/>
          <w:sz w:val="28"/>
        </w:rPr>
      </w:pPr>
      <w:r w:rsidRPr="00404E66">
        <w:rPr>
          <w:rFonts w:ascii="仿宋" w:eastAsia="仿宋" w:hAnsi="仿宋"/>
          <w:sz w:val="28"/>
        </w:rPr>
        <w:t>(一) 建设期大气环境影响防治对策</w:t>
      </w:r>
    </w:p>
    <w:p w:rsidR="00404E66" w:rsidRPr="00404E66" w:rsidP="00404E66" w14:paraId="27619488" w14:textId="77777777">
      <w:pPr>
        <w:ind w:firstLine="560" w:firstLineChars="200"/>
        <w:rPr>
          <w:rFonts w:ascii="仿宋" w:eastAsia="仿宋" w:hAnsi="仿宋"/>
          <w:sz w:val="28"/>
        </w:rPr>
      </w:pPr>
    </w:p>
    <w:p w:rsidR="00404E66" w:rsidRPr="00404E66" w:rsidP="00404E66" w14:paraId="4256B8E7" w14:textId="77777777">
      <w:pPr>
        <w:ind w:firstLine="560" w:firstLineChars="200"/>
        <w:rPr>
          <w:rFonts w:ascii="仿宋" w:eastAsia="仿宋" w:hAnsi="仿宋"/>
          <w:sz w:val="28"/>
        </w:rPr>
      </w:pPr>
      <w:r w:rsidRPr="00404E66">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04E66" w:rsidRPr="00404E66" w:rsidP="00404E66" w14:paraId="68E70F55" w14:textId="77777777">
      <w:pPr>
        <w:ind w:firstLine="560" w:firstLineChars="200"/>
        <w:rPr>
          <w:rFonts w:ascii="仿宋" w:eastAsia="仿宋" w:hAnsi="仿宋"/>
          <w:sz w:val="28"/>
        </w:rPr>
      </w:pPr>
      <w:r w:rsidRPr="00404E66">
        <w:rPr>
          <w:rFonts w:ascii="仿宋" w:eastAsia="仿宋" w:hAnsi="仿宋"/>
          <w:sz w:val="28"/>
        </w:rPr>
        <w:t>- 运输车辆应保持不超载，并采取遮盖和密闭措施，以减少扬尘。定期清洗车辆轮胎，并在运输过程中洒水抑制扬尘。</w:t>
      </w:r>
    </w:p>
    <w:p w:rsidR="00404E66" w:rsidRPr="00404E66" w:rsidP="00404E66" w14:paraId="64A5C478" w14:textId="77777777">
      <w:pPr>
        <w:ind w:firstLine="560" w:firstLineChars="200"/>
        <w:rPr>
          <w:rFonts w:ascii="仿宋" w:eastAsia="仿宋" w:hAnsi="仿宋"/>
          <w:sz w:val="28"/>
        </w:rPr>
      </w:pPr>
    </w:p>
    <w:p w:rsidR="00404E66" w:rsidRPr="00404E66" w:rsidP="00404E66" w14:paraId="31617B1B" w14:textId="77777777">
      <w:pPr>
        <w:ind w:firstLine="560" w:firstLineChars="200"/>
        <w:rPr>
          <w:rFonts w:ascii="仿宋" w:eastAsia="仿宋" w:hAnsi="仿宋"/>
          <w:sz w:val="28"/>
        </w:rPr>
      </w:pPr>
      <w:r w:rsidRPr="00404E66">
        <w:rPr>
          <w:rFonts w:ascii="仿宋" w:eastAsia="仿宋" w:hAnsi="仿宋"/>
          <w:sz w:val="28"/>
        </w:rPr>
        <w:t>(二) 建设期噪声环境影响防治对策</w:t>
      </w:r>
    </w:p>
    <w:p w:rsidR="00404E66" w:rsidRPr="00404E66" w:rsidP="00404E66" w14:paraId="73914221" w14:textId="77777777">
      <w:pPr>
        <w:ind w:firstLine="560" w:firstLineChars="200"/>
        <w:rPr>
          <w:rFonts w:ascii="仿宋" w:eastAsia="仿宋" w:hAnsi="仿宋"/>
          <w:sz w:val="28"/>
        </w:rPr>
      </w:pPr>
    </w:p>
    <w:p w:rsidR="00404E66" w:rsidRPr="00404E66" w:rsidP="00404E66" w14:paraId="53CA5FDB" w14:textId="77777777">
      <w:pPr>
        <w:ind w:firstLine="560" w:firstLineChars="200"/>
        <w:rPr>
          <w:rFonts w:ascii="仿宋" w:eastAsia="仿宋" w:hAnsi="仿宋"/>
          <w:sz w:val="28"/>
        </w:rPr>
      </w:pPr>
      <w:r w:rsidRPr="00404E66">
        <w:rPr>
          <w:rFonts w:ascii="仿宋" w:eastAsia="仿宋" w:hAnsi="仿宋"/>
          <w:sz w:val="28"/>
        </w:rPr>
        <w:t>- 选择低噪声的施工设备，并尽可能采用低噪声的施工方法。</w:t>
      </w:r>
    </w:p>
    <w:p w:rsidR="00404E66" w:rsidRPr="00404E66" w:rsidP="00404E66" w14:paraId="3A26F19F" w14:textId="77777777">
      <w:pPr>
        <w:ind w:firstLine="560" w:firstLineChars="200"/>
        <w:rPr>
          <w:rFonts w:ascii="仿宋" w:eastAsia="仿宋" w:hAnsi="仿宋"/>
          <w:sz w:val="28"/>
        </w:rPr>
      </w:pPr>
      <w:r w:rsidRPr="00404E66">
        <w:rPr>
          <w:rFonts w:ascii="仿宋" w:eastAsia="仿宋" w:hAnsi="仿宋"/>
          <w:sz w:val="28"/>
        </w:rPr>
        <w:t>- 合理安</w:t>
      </w:r>
      <w:r w:rsidRPr="00404E66">
        <w:rPr>
          <w:rFonts w:ascii="仿宋" w:eastAsia="仿宋" w:hAnsi="仿宋" w:hint="eastAsia"/>
          <w:sz w:val="28"/>
        </w:rPr>
        <w:t>置施工机械，以减少对周围敏感区域的噪声干扰。</w:t>
      </w:r>
    </w:p>
    <w:p w:rsidR="00404E66" w:rsidRPr="00404E66" w:rsidP="00404E66" w14:paraId="1F772533" w14:textId="77777777">
      <w:pPr>
        <w:ind w:firstLine="560" w:firstLineChars="200"/>
        <w:rPr>
          <w:rFonts w:ascii="仿宋" w:eastAsia="仿宋" w:hAnsi="仿宋"/>
          <w:sz w:val="28"/>
        </w:rPr>
      </w:pPr>
    </w:p>
    <w:p w:rsidR="00404E66" w:rsidRPr="00404E66" w:rsidP="00404E66" w14:paraId="3DE7E252" w14:textId="77777777">
      <w:pPr>
        <w:ind w:firstLine="560" w:firstLineChars="200"/>
        <w:rPr>
          <w:rFonts w:ascii="仿宋" w:eastAsia="仿宋" w:hAnsi="仿宋"/>
          <w:sz w:val="28"/>
        </w:rPr>
      </w:pPr>
      <w:r w:rsidRPr="00404E66">
        <w:rPr>
          <w:rFonts w:ascii="仿宋" w:eastAsia="仿宋" w:hAnsi="仿宋"/>
          <w:sz w:val="28"/>
        </w:rPr>
        <w:t>(三) 建设期水环境影响防治对策</w:t>
      </w:r>
    </w:p>
    <w:p w:rsidR="00404E66" w:rsidRPr="00404E66" w:rsidP="00404E66" w14:paraId="1996D8D6" w14:textId="77777777">
      <w:pPr>
        <w:ind w:firstLine="560" w:firstLineChars="200"/>
        <w:rPr>
          <w:rFonts w:ascii="仿宋" w:eastAsia="仿宋" w:hAnsi="仿宋"/>
          <w:sz w:val="28"/>
        </w:rPr>
      </w:pPr>
    </w:p>
    <w:p w:rsidR="00404E66" w:rsidRPr="00404E66" w:rsidP="00404E66" w14:paraId="3CCEDB65" w14:textId="77777777">
      <w:pPr>
        <w:ind w:firstLine="560" w:firstLineChars="200"/>
        <w:rPr>
          <w:rFonts w:ascii="仿宋" w:eastAsia="仿宋" w:hAnsi="仿宋"/>
          <w:sz w:val="28"/>
        </w:rPr>
      </w:pPr>
      <w:r w:rsidRPr="00404E66">
        <w:rPr>
          <w:rFonts w:ascii="仿宋" w:eastAsia="仿宋" w:hAnsi="仿宋"/>
          <w:sz w:val="28"/>
        </w:rPr>
        <w:t>- 在施工区域设置临时生活设施，包括临时厕所等，以妥善处理生活废水。</w:t>
      </w:r>
    </w:p>
    <w:p w:rsidR="00404E66" w:rsidRPr="00404E66" w:rsidP="00404E66" w14:paraId="76AFF35E" w14:textId="77777777">
      <w:pPr>
        <w:ind w:firstLine="560" w:firstLineChars="200"/>
        <w:rPr>
          <w:rFonts w:ascii="仿宋" w:eastAsia="仿宋" w:hAnsi="仿宋"/>
          <w:sz w:val="28"/>
        </w:rPr>
      </w:pPr>
      <w:r w:rsidRPr="00404E66">
        <w:rPr>
          <w:rFonts w:ascii="仿宋" w:eastAsia="仿宋" w:hAnsi="仿宋"/>
          <w:sz w:val="28"/>
        </w:rPr>
        <w:t>- 生活废水经临时化粪池处理后，排放到附近水体，确保水质不受明显影响。</w:t>
      </w:r>
    </w:p>
    <w:p w:rsidR="00404E66" w:rsidRPr="00404E66" w:rsidP="00404E66" w14:paraId="5D1E134D" w14:textId="77777777">
      <w:pPr>
        <w:ind w:firstLine="560" w:firstLineChars="200"/>
        <w:rPr>
          <w:rFonts w:ascii="仿宋" w:eastAsia="仿宋" w:hAnsi="仿宋"/>
          <w:sz w:val="28"/>
        </w:rPr>
      </w:pPr>
    </w:p>
    <w:p w:rsidR="00404E66" w:rsidRPr="00404E66" w:rsidP="00404E66" w14:paraId="1393CEBD" w14:textId="77777777">
      <w:pPr>
        <w:ind w:firstLine="560" w:firstLineChars="200"/>
        <w:rPr>
          <w:rFonts w:ascii="仿宋" w:eastAsia="仿宋" w:hAnsi="仿宋"/>
          <w:sz w:val="28"/>
        </w:rPr>
      </w:pPr>
      <w:r w:rsidRPr="00404E66">
        <w:rPr>
          <w:rFonts w:ascii="仿宋" w:eastAsia="仿宋" w:hAnsi="仿宋"/>
          <w:sz w:val="28"/>
        </w:rPr>
        <w:t>(四) 建设期固体废弃物环境影响防治对策</w:t>
      </w:r>
    </w:p>
    <w:p w:rsidR="00404E66" w:rsidRPr="00404E66" w:rsidP="00404E66" w14:paraId="440DADB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04E66" w:rsidRPr="00404E66" w:rsidP="00404E66" w14:paraId="77C8F97B" w14:textId="77777777">
      <w:pPr>
        <w:ind w:firstLine="560" w:firstLineChars="200"/>
        <w:rPr>
          <w:rFonts w:ascii="仿宋" w:eastAsia="仿宋" w:hAnsi="仿宋"/>
          <w:sz w:val="28"/>
        </w:rPr>
      </w:pPr>
      <w:r w:rsidRPr="00404E66">
        <w:rPr>
          <w:rFonts w:ascii="仿宋" w:eastAsia="仿宋" w:hAnsi="仿宋"/>
          <w:sz w:val="28"/>
        </w:rPr>
        <w:t>- 在开工前，与当地环境卫生部门签订环境卫生责任协议，确保施工现场保持整洁。</w:t>
      </w:r>
    </w:p>
    <w:p w:rsidR="00404E66" w:rsidRPr="00404E66" w:rsidP="00404E66" w14:paraId="50A5CEA2" w14:textId="77777777">
      <w:pPr>
        <w:ind w:firstLine="560" w:firstLineChars="200"/>
        <w:rPr>
          <w:rFonts w:ascii="仿宋" w:eastAsia="仿宋" w:hAnsi="仿宋"/>
          <w:sz w:val="28"/>
        </w:rPr>
      </w:pPr>
      <w:r w:rsidRPr="00404E66">
        <w:rPr>
          <w:rFonts w:ascii="仿宋" w:eastAsia="仿宋" w:hAnsi="仿宋"/>
          <w:sz w:val="28"/>
        </w:rPr>
        <w:t>- 废弃物和建筑垃圾必须及时清理和运输，以减少对周围环境的不利影响。</w:t>
      </w:r>
    </w:p>
    <w:p w:rsidR="00404E66" w:rsidRPr="00404E66" w:rsidP="00404E66" w14:paraId="6694C263" w14:textId="77777777">
      <w:pPr>
        <w:ind w:firstLine="560" w:firstLineChars="200"/>
        <w:rPr>
          <w:rFonts w:ascii="仿宋" w:eastAsia="仿宋" w:hAnsi="仿宋"/>
          <w:sz w:val="28"/>
        </w:rPr>
      </w:pPr>
    </w:p>
    <w:p w:rsidR="00404E66" w:rsidRPr="00404E66" w:rsidP="00404E66" w14:paraId="2DF54198" w14:textId="77777777">
      <w:pPr>
        <w:ind w:firstLine="560" w:firstLineChars="200"/>
        <w:rPr>
          <w:rFonts w:ascii="仿宋" w:eastAsia="仿宋" w:hAnsi="仿宋"/>
          <w:sz w:val="28"/>
        </w:rPr>
      </w:pPr>
      <w:r w:rsidRPr="00404E66">
        <w:rPr>
          <w:rFonts w:ascii="仿宋" w:eastAsia="仿宋" w:hAnsi="仿宋"/>
          <w:sz w:val="28"/>
        </w:rPr>
        <w:t>(五) 建设期生态环境保护措施</w:t>
      </w:r>
    </w:p>
    <w:p w:rsidR="00404E66" w:rsidRPr="00404E66" w:rsidP="00404E66" w14:paraId="63433BD9" w14:textId="77777777">
      <w:pPr>
        <w:ind w:firstLine="560" w:firstLineChars="200"/>
        <w:rPr>
          <w:rFonts w:ascii="仿宋" w:eastAsia="仿宋" w:hAnsi="仿宋"/>
          <w:sz w:val="28"/>
        </w:rPr>
      </w:pPr>
    </w:p>
    <w:p w:rsidR="00404E66" w:rsidRPr="00404E66" w:rsidP="00404E66" w14:paraId="2AF21527" w14:textId="77777777">
      <w:pPr>
        <w:ind w:firstLine="560" w:firstLineChars="200"/>
        <w:rPr>
          <w:rFonts w:ascii="仿宋" w:eastAsia="仿宋" w:hAnsi="仿宋"/>
          <w:sz w:val="28"/>
        </w:rPr>
      </w:pPr>
      <w:r w:rsidRPr="00404E66">
        <w:rPr>
          <w:rFonts w:ascii="仿宋" w:eastAsia="仿宋" w:hAnsi="仿宋"/>
          <w:sz w:val="28"/>
        </w:rPr>
        <w:t>- 加强水土保持措施管理，采取防护措施以防止水土流失。</w:t>
      </w:r>
    </w:p>
    <w:p w:rsidR="00404E66" w:rsidRPr="00404E66" w:rsidP="00404E66" w14:paraId="4F1D1BD8" w14:textId="77777777">
      <w:pPr>
        <w:ind w:firstLine="560" w:firstLineChars="200"/>
        <w:rPr>
          <w:rFonts w:ascii="仿宋" w:eastAsia="仿宋" w:hAnsi="仿宋"/>
          <w:sz w:val="28"/>
        </w:rPr>
      </w:pPr>
      <w:r w:rsidRPr="00404E66">
        <w:rPr>
          <w:rFonts w:ascii="仿宋" w:eastAsia="仿宋" w:hAnsi="仿宋"/>
          <w:sz w:val="28"/>
        </w:rPr>
        <w:t>- 保护当地生态系统，特别是植被，以减少对生态环境的影响。</w:t>
      </w:r>
    </w:p>
    <w:p w:rsidR="00404E66" w:rsidRPr="00404E66" w:rsidP="00404E66" w14:paraId="71D88546" w14:textId="77777777">
      <w:pPr>
        <w:ind w:firstLine="560" w:firstLineChars="200"/>
        <w:rPr>
          <w:rFonts w:ascii="仿宋" w:eastAsia="仿宋" w:hAnsi="仿宋"/>
          <w:sz w:val="28"/>
        </w:rPr>
      </w:pPr>
    </w:p>
    <w:p w:rsidR="00404E66" w:rsidRPr="00404E66" w:rsidP="00404E66" w14:paraId="63483E65" w14:textId="77777777">
      <w:pPr>
        <w:ind w:firstLine="560" w:firstLineChars="200"/>
        <w:rPr>
          <w:rFonts w:ascii="仿宋" w:eastAsia="仿宋" w:hAnsi="仿宋"/>
          <w:sz w:val="28"/>
        </w:rPr>
      </w:pPr>
      <w:r w:rsidRPr="00404E66">
        <w:rPr>
          <w:rFonts w:ascii="仿宋" w:eastAsia="仿宋" w:hAnsi="仿宋"/>
          <w:sz w:val="28"/>
        </w:rPr>
        <w:t>(六) 运营期废水影响分析及防治对策</w:t>
      </w:r>
    </w:p>
    <w:p w:rsidR="00404E66" w:rsidRPr="00404E66" w:rsidP="00404E66" w14:paraId="27240DBA" w14:textId="77777777">
      <w:pPr>
        <w:ind w:firstLine="560" w:firstLineChars="200"/>
        <w:rPr>
          <w:rFonts w:ascii="仿宋" w:eastAsia="仿宋" w:hAnsi="仿宋"/>
          <w:sz w:val="28"/>
        </w:rPr>
      </w:pPr>
    </w:p>
    <w:p w:rsidR="00404E66" w:rsidRPr="00404E66" w:rsidP="00404E66" w14:paraId="0D8A773F" w14:textId="77777777">
      <w:pPr>
        <w:ind w:firstLine="560" w:firstLineChars="200"/>
        <w:rPr>
          <w:rFonts w:ascii="仿宋" w:eastAsia="仿宋" w:hAnsi="仿宋"/>
          <w:sz w:val="28"/>
        </w:rPr>
      </w:pPr>
      <w:r w:rsidRPr="00404E66">
        <w:rPr>
          <w:rFonts w:ascii="仿宋" w:eastAsia="仿宋" w:hAnsi="仿宋"/>
          <w:sz w:val="28"/>
        </w:rPr>
        <w:t>- 建立清净水回收系统，收集和处理工艺设备的工艺排水和循环水。</w:t>
      </w:r>
    </w:p>
    <w:p w:rsidR="00404E66" w:rsidRPr="00404E66" w:rsidP="00404E66" w14:paraId="60975E61" w14:textId="77777777">
      <w:pPr>
        <w:ind w:firstLine="560" w:firstLineChars="200"/>
        <w:rPr>
          <w:rFonts w:ascii="仿宋" w:eastAsia="仿宋" w:hAnsi="仿宋"/>
          <w:sz w:val="28"/>
        </w:rPr>
      </w:pPr>
      <w:r w:rsidRPr="00404E66">
        <w:rPr>
          <w:rFonts w:ascii="仿宋" w:eastAsia="仿宋" w:hAnsi="仿宋"/>
          <w:sz w:val="28"/>
        </w:rPr>
        <w:t>- 部分废水回收并用于循环水补充，剩余废水经过物理处理，确保排放水质符合国家标准。</w:t>
      </w:r>
    </w:p>
    <w:p w:rsidR="00404E66" w:rsidRPr="00404E66" w:rsidP="00404E66" w14:paraId="3D9A79F2" w14:textId="77777777">
      <w:pPr>
        <w:ind w:firstLine="560" w:firstLineChars="200"/>
        <w:rPr>
          <w:rFonts w:ascii="仿宋" w:eastAsia="仿宋" w:hAnsi="仿宋"/>
          <w:sz w:val="28"/>
        </w:rPr>
      </w:pPr>
    </w:p>
    <w:p w:rsidR="00404E66" w:rsidRPr="00404E66" w:rsidP="00404E66" w14:paraId="78C1D2B4" w14:textId="77777777">
      <w:pPr>
        <w:ind w:firstLine="560" w:firstLineChars="200"/>
        <w:rPr>
          <w:rFonts w:ascii="仿宋" w:eastAsia="仿宋" w:hAnsi="仿宋"/>
          <w:sz w:val="28"/>
        </w:rPr>
      </w:pPr>
      <w:r w:rsidRPr="00404E66">
        <w:rPr>
          <w:rFonts w:ascii="仿宋" w:eastAsia="仿宋" w:hAnsi="仿宋"/>
          <w:sz w:val="28"/>
        </w:rPr>
        <w:t>(七) 运营期废气影响分析及防治对策</w:t>
      </w:r>
    </w:p>
    <w:p w:rsidR="00404E66" w:rsidRPr="00404E66" w:rsidP="00404E66" w14:paraId="7AD7726B" w14:textId="77777777">
      <w:pPr>
        <w:ind w:firstLine="560" w:firstLineChars="200"/>
        <w:rPr>
          <w:rFonts w:ascii="仿宋" w:eastAsia="仿宋" w:hAnsi="仿宋"/>
          <w:sz w:val="28"/>
        </w:rPr>
      </w:pPr>
    </w:p>
    <w:p w:rsidR="00404E66" w:rsidRPr="00404E66" w:rsidP="00404E66" w14:paraId="525EA794" w14:textId="77777777">
      <w:pPr>
        <w:ind w:firstLine="560" w:firstLineChars="200"/>
        <w:rPr>
          <w:rFonts w:ascii="仿宋" w:eastAsia="仿宋" w:hAnsi="仿宋"/>
          <w:sz w:val="28"/>
        </w:rPr>
      </w:pPr>
      <w:r w:rsidRPr="00404E66">
        <w:rPr>
          <w:rFonts w:ascii="仿宋" w:eastAsia="仿宋" w:hAnsi="仿宋"/>
          <w:sz w:val="28"/>
        </w:rPr>
        <w:t>- 采用密闭式生产设备，降低噪声和废气排放。</w:t>
      </w:r>
    </w:p>
    <w:p w:rsidR="00404E66" w:rsidRPr="00404E66" w:rsidP="00404E66" w14:paraId="536C347C" w14:textId="77777777">
      <w:pPr>
        <w:ind w:firstLine="560" w:firstLineChars="200"/>
        <w:rPr>
          <w:rFonts w:ascii="仿宋" w:eastAsia="仿宋" w:hAnsi="仿宋"/>
          <w:sz w:val="28"/>
        </w:rPr>
      </w:pPr>
      <w:r w:rsidRPr="00404E66">
        <w:rPr>
          <w:rFonts w:ascii="仿宋" w:eastAsia="仿宋" w:hAnsi="仿宋"/>
          <w:sz w:val="28"/>
        </w:rPr>
        <w:t>- 针对机械加工产生的油雾，设置净化装置以达到高效净化效果。</w:t>
      </w:r>
    </w:p>
    <w:p w:rsidR="00404E66" w:rsidRPr="00404E66" w:rsidP="00404E66" w14:paraId="4F3AF52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04E66" w:rsidRPr="00404E66" w:rsidP="00404E66" w14:paraId="3220B324" w14:textId="77777777">
      <w:pPr>
        <w:ind w:firstLine="560" w:firstLineChars="200"/>
        <w:rPr>
          <w:rFonts w:ascii="仿宋" w:eastAsia="仿宋" w:hAnsi="仿宋"/>
          <w:sz w:val="28"/>
        </w:rPr>
      </w:pPr>
      <w:r w:rsidRPr="00404E66">
        <w:rPr>
          <w:rFonts w:ascii="仿宋" w:eastAsia="仿宋" w:hAnsi="仿宋"/>
          <w:sz w:val="28"/>
        </w:rPr>
        <w:t>(八) 运营期噪声影响分析及防治对策</w:t>
      </w:r>
    </w:p>
    <w:p w:rsidR="00404E66" w:rsidRPr="00404E66" w:rsidP="00404E66" w14:paraId="313FEC69" w14:textId="77777777">
      <w:pPr>
        <w:ind w:firstLine="560" w:firstLineChars="200"/>
        <w:rPr>
          <w:rFonts w:ascii="仿宋" w:eastAsia="仿宋" w:hAnsi="仿宋"/>
          <w:sz w:val="28"/>
        </w:rPr>
      </w:pPr>
    </w:p>
    <w:p w:rsidR="00404E66" w:rsidRPr="00404E66" w:rsidP="00404E66" w14:paraId="1EC3B466" w14:textId="77777777">
      <w:pPr>
        <w:ind w:firstLine="560" w:firstLineChars="200"/>
        <w:rPr>
          <w:rFonts w:ascii="仿宋" w:eastAsia="仿宋" w:hAnsi="仿宋"/>
          <w:sz w:val="28"/>
        </w:rPr>
      </w:pPr>
      <w:r w:rsidRPr="00404E66">
        <w:rPr>
          <w:rFonts w:ascii="仿宋" w:eastAsia="仿宋" w:hAnsi="仿宋"/>
          <w:sz w:val="28"/>
        </w:rPr>
        <w:t>- 将声源与外界隔离以减少噪声扩散。</w:t>
      </w:r>
    </w:p>
    <w:p w:rsidR="00404E66" w:rsidRPr="00404E66" w:rsidP="00404E66" w14:paraId="08D92403" w14:textId="77777777">
      <w:pPr>
        <w:ind w:firstLine="560" w:firstLineChars="200"/>
        <w:rPr>
          <w:rFonts w:ascii="仿宋" w:eastAsia="仿宋" w:hAnsi="仿宋"/>
          <w:sz w:val="28"/>
        </w:rPr>
      </w:pPr>
      <w:r w:rsidRPr="00404E66">
        <w:rPr>
          <w:rFonts w:ascii="仿宋" w:eastAsia="仿宋" w:hAnsi="仿宋"/>
          <w:sz w:val="28"/>
        </w:rPr>
        <w:t>- 在场区进行绿化以进一步减</w:t>
      </w:r>
      <w:r w:rsidRPr="00404E66">
        <w:rPr>
          <w:rFonts w:ascii="仿宋" w:eastAsia="仿宋" w:hAnsi="仿宋" w:hint="eastAsia"/>
          <w:sz w:val="28"/>
        </w:rPr>
        <w:t>低环境噪声。</w:t>
      </w:r>
    </w:p>
    <w:p w:rsidR="00404E66" w:rsidRPr="00404E66" w:rsidP="00404E66" w14:paraId="00EF1ABB" w14:textId="77777777">
      <w:pPr>
        <w:ind w:firstLine="560" w:firstLineChars="200"/>
        <w:rPr>
          <w:rFonts w:ascii="仿宋" w:eastAsia="仿宋" w:hAnsi="仿宋"/>
          <w:sz w:val="28"/>
        </w:rPr>
      </w:pPr>
    </w:p>
    <w:p w:rsidR="00404E66" w:rsidRPr="00404E66" w:rsidP="00404E66" w14:paraId="2C2E6E1D" w14:textId="77777777">
      <w:pPr>
        <w:ind w:firstLine="560" w:firstLineChars="200"/>
        <w:rPr>
          <w:rFonts w:ascii="仿宋" w:eastAsia="仿宋" w:hAnsi="仿宋"/>
          <w:sz w:val="28"/>
        </w:rPr>
      </w:pPr>
      <w:r w:rsidRPr="00404E66">
        <w:rPr>
          <w:rFonts w:ascii="仿宋" w:eastAsia="仿宋" w:hAnsi="仿宋"/>
          <w:sz w:val="28"/>
        </w:rPr>
        <w:t>(九) 废弃物处理</w:t>
      </w:r>
    </w:p>
    <w:p w:rsidR="00404E66" w:rsidRPr="00404E66" w:rsidP="00404E66" w14:paraId="03C7A6B6" w14:textId="77777777">
      <w:pPr>
        <w:ind w:firstLine="560" w:firstLineChars="200"/>
        <w:rPr>
          <w:rFonts w:ascii="仿宋" w:eastAsia="仿宋" w:hAnsi="仿宋"/>
          <w:sz w:val="28"/>
        </w:rPr>
      </w:pPr>
    </w:p>
    <w:p w:rsidR="00404E66" w:rsidRPr="00404E66" w:rsidP="00404E66" w14:paraId="1EF9E360" w14:textId="77777777">
      <w:pPr>
        <w:ind w:firstLine="560" w:firstLineChars="200"/>
        <w:rPr>
          <w:rFonts w:ascii="仿宋" w:eastAsia="仿宋" w:hAnsi="仿宋"/>
          <w:sz w:val="28"/>
        </w:rPr>
      </w:pPr>
      <w:r w:rsidRPr="00404E66">
        <w:rPr>
          <w:rFonts w:ascii="仿宋" w:eastAsia="仿宋" w:hAnsi="仿宋"/>
          <w:sz w:val="28"/>
        </w:rPr>
        <w:t>- 建立危险废弃物管理系统，确保废弃物的合理收集、贮存、运输、处置和综合利用。</w:t>
      </w:r>
    </w:p>
    <w:p w:rsidR="00404E66" w:rsidRPr="00404E66" w:rsidP="00404E66" w14:paraId="2835A262" w14:textId="77777777">
      <w:pPr>
        <w:ind w:firstLine="560" w:firstLineChars="200"/>
        <w:rPr>
          <w:rFonts w:ascii="仿宋" w:eastAsia="仿宋" w:hAnsi="仿宋"/>
          <w:sz w:val="28"/>
        </w:rPr>
      </w:pPr>
      <w:r w:rsidRPr="00404E66">
        <w:rPr>
          <w:rFonts w:ascii="仿宋" w:eastAsia="仿宋" w:hAnsi="仿宋"/>
          <w:sz w:val="28"/>
        </w:rPr>
        <w:t>- 在法律法规的指导下，实行社会化和市场化的废弃物管理模式，保障废弃物管理的有效性和资金筹措渠道的健全性。</w:t>
      </w:r>
    </w:p>
    <w:p w:rsidR="00404E66" w:rsidRPr="00404E66" w:rsidP="00404E66" w14:paraId="0EF1E85A" w14:textId="77777777">
      <w:pPr>
        <w:ind w:firstLine="560" w:firstLineChars="200"/>
        <w:rPr>
          <w:rFonts w:ascii="仿宋" w:eastAsia="仿宋" w:hAnsi="仿宋"/>
          <w:sz w:val="28"/>
        </w:rPr>
      </w:pPr>
    </w:p>
    <w:p w:rsidR="00404E66" w:rsidP="00404E66" w14:paraId="4B0536F2" w14:textId="716B86B4">
      <w:pPr>
        <w:ind w:firstLine="560" w:firstLineChars="200"/>
        <w:rPr>
          <w:rFonts w:ascii="仿宋" w:eastAsia="仿宋" w:hAnsi="仿宋" w:hint="eastAsia"/>
          <w:sz w:val="28"/>
        </w:rPr>
      </w:pPr>
      <w:r w:rsidRPr="00404E66">
        <w:rPr>
          <w:rFonts w:ascii="仿宋" w:eastAsia="仿宋" w:hAnsi="仿宋" w:hint="eastAsia"/>
          <w:sz w:val="28"/>
        </w:rPr>
        <w:t>这些生态环境保护措施将有助于减少对周围环境的不利影响，确保镁合金牺牲阳极项目的建设和运营在环境保护方面达到国家法规的要求。</w:t>
      </w:r>
    </w:p>
    <w:p w:rsidR="00404E66" w:rsidP="00404E66" w14:paraId="511EA235" w14:textId="1F41BBCC">
      <w:pPr>
        <w:pStyle w:val="Heading2"/>
      </w:pPr>
      <w:bookmarkStart w:id="14" w:name="_Toc155178504"/>
      <w:r w:rsidRPr="00404E66">
        <w:t>(四)、地质灾害影响分析</w:t>
      </w:r>
      <w:bookmarkEnd w:id="14"/>
    </w:p>
    <w:p w:rsidR="00404E66" w:rsidP="00404E66" w14:paraId="01813998" w14:textId="558B2282">
      <w:pPr>
        <w:ind w:firstLine="560" w:firstLineChars="200"/>
        <w:rPr>
          <w:rFonts w:ascii="仿宋" w:eastAsia="仿宋" w:hAnsi="仿宋" w:hint="eastAsia"/>
          <w:sz w:val="28"/>
        </w:rPr>
      </w:pPr>
      <w:r w:rsidRPr="00404E66">
        <w:rPr>
          <w:rFonts w:ascii="仿宋" w:eastAsia="仿宋" w:hAnsi="仿宋" w:hint="eastAsia"/>
          <w:sz w:val="28"/>
        </w:rPr>
        <w:t>该镁合金牺牲阳极项目无诱发地质灾害因素。（根据当地实际情况如实填写）</w:t>
      </w:r>
    </w:p>
    <w:p w:rsidR="00404E66" w:rsidP="00404E66" w14:paraId="01B8A858" w14:textId="241EE29B">
      <w:pPr>
        <w:pStyle w:val="Heading2"/>
      </w:pPr>
      <w:bookmarkStart w:id="15" w:name="_Toc155178505"/>
      <w:r w:rsidRPr="00404E66">
        <w:t>(五)、特殊环境影响</w:t>
      </w:r>
      <w:bookmarkEnd w:id="15"/>
    </w:p>
    <w:p w:rsidR="00404E66" w:rsidRPr="00404E66" w:rsidP="00404E66" w14:paraId="11C0FCD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04E66">
        <w:rPr>
          <w:rFonts w:ascii="仿宋" w:eastAsia="仿宋" w:hAnsi="仿宋" w:hint="eastAsia"/>
          <w:sz w:val="28"/>
        </w:rPr>
        <w:t>加强绿化建设与生态绿化合理配置</w:t>
      </w:r>
    </w:p>
    <w:p w:rsidR="00404E66" w:rsidRPr="00404E66" w:rsidP="00404E66" w14:paraId="0F8A331D" w14:textId="77777777">
      <w:pPr>
        <w:ind w:firstLine="560" w:firstLineChars="200"/>
        <w:rPr>
          <w:rFonts w:ascii="仿宋" w:eastAsia="仿宋" w:hAnsi="仿宋"/>
          <w:sz w:val="28"/>
        </w:rPr>
      </w:pPr>
    </w:p>
    <w:p w:rsidR="00404E66" w:rsidRPr="00404E66" w:rsidP="00404E66" w14:paraId="763B9FCD" w14:textId="77777777">
      <w:pPr>
        <w:ind w:firstLine="560" w:firstLineChars="200"/>
        <w:rPr>
          <w:rFonts w:ascii="仿宋" w:eastAsia="仿宋" w:hAnsi="仿宋"/>
          <w:sz w:val="28"/>
        </w:rPr>
      </w:pPr>
      <w:r w:rsidRPr="00404E66">
        <w:rPr>
          <w:rFonts w:ascii="仿宋" w:eastAsia="仿宋" w:hAnsi="仿宋" w:hint="eastAsia"/>
          <w:sz w:val="28"/>
        </w:rPr>
        <w:t>我们将积极开展绿化工作，通过以下方式确保生态绿化在建设过程中发挥积极作用：</w:t>
      </w:r>
    </w:p>
    <w:p w:rsidR="00404E66" w:rsidRPr="00404E66" w:rsidP="00404E66" w14:paraId="6F18C9C9" w14:textId="77777777">
      <w:pPr>
        <w:ind w:firstLine="560" w:firstLineChars="200"/>
        <w:rPr>
          <w:rFonts w:ascii="仿宋" w:eastAsia="仿宋" w:hAnsi="仿宋"/>
          <w:sz w:val="28"/>
        </w:rPr>
      </w:pPr>
    </w:p>
    <w:p w:rsidR="00404E66" w:rsidRPr="00404E66" w:rsidP="00404E66" w14:paraId="5BD5EBAA" w14:textId="77777777">
      <w:pPr>
        <w:ind w:firstLine="560" w:firstLineChars="200"/>
        <w:rPr>
          <w:rFonts w:ascii="仿宋" w:eastAsia="仿宋" w:hAnsi="仿宋"/>
          <w:sz w:val="28"/>
        </w:rPr>
      </w:pPr>
      <w:r w:rsidRPr="00404E66">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04E66" w:rsidRPr="00404E66" w:rsidP="00404E66" w14:paraId="0A995DEF" w14:textId="77777777">
      <w:pPr>
        <w:ind w:firstLine="560" w:firstLineChars="200"/>
        <w:rPr>
          <w:rFonts w:ascii="仿宋" w:eastAsia="仿宋" w:hAnsi="仿宋"/>
          <w:sz w:val="28"/>
        </w:rPr>
      </w:pPr>
    </w:p>
    <w:p w:rsidR="00404E66" w:rsidRPr="00404E66" w:rsidP="00404E66" w14:paraId="1E663484" w14:textId="77777777">
      <w:pPr>
        <w:ind w:firstLine="560" w:firstLineChars="200"/>
        <w:rPr>
          <w:rFonts w:ascii="仿宋" w:eastAsia="仿宋" w:hAnsi="仿宋"/>
          <w:sz w:val="28"/>
        </w:rPr>
      </w:pPr>
      <w:r w:rsidRPr="00404E66">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04E66" w:rsidRPr="00404E66" w:rsidP="00404E66" w14:paraId="6BDF364E" w14:textId="77777777">
      <w:pPr>
        <w:ind w:firstLine="560" w:firstLineChars="200"/>
        <w:rPr>
          <w:rFonts w:ascii="仿宋" w:eastAsia="仿宋" w:hAnsi="仿宋"/>
          <w:sz w:val="28"/>
        </w:rPr>
      </w:pPr>
    </w:p>
    <w:p w:rsidR="00404E66" w:rsidRPr="00404E66" w:rsidP="00404E66" w14:paraId="3A3CD484" w14:textId="77777777">
      <w:pPr>
        <w:ind w:firstLine="560" w:firstLineChars="200"/>
        <w:rPr>
          <w:rFonts w:ascii="仿宋" w:eastAsia="仿宋" w:hAnsi="仿宋"/>
          <w:sz w:val="28"/>
        </w:rPr>
      </w:pPr>
      <w:r w:rsidRPr="00404E66">
        <w:rPr>
          <w:rFonts w:ascii="仿宋" w:eastAsia="仿宋" w:hAnsi="仿宋"/>
          <w:sz w:val="28"/>
        </w:rPr>
        <w:t>3. 综合</w:t>
      </w:r>
      <w:r w:rsidRPr="00404E66">
        <w:rPr>
          <w:rFonts w:ascii="仿宋" w:eastAsia="仿宋" w:hAnsi="仿宋" w:hint="eastAsia"/>
          <w:sz w:val="28"/>
        </w:rPr>
        <w:t>的绿化体系设计：</w:t>
      </w:r>
      <w:r w:rsidRPr="00404E66">
        <w:rPr>
          <w:rFonts w:ascii="仿宋" w:eastAsia="仿宋" w:hAnsi="仿宋"/>
          <w:sz w:val="28"/>
        </w:rPr>
        <w:t xml:space="preserve"> 我们的绿化计划将采用"多廊多点多面"的设计理念，注重点、线、面的结合，以打造多层次、多角度的绿化体系。这将使生态绿化在镁合金牺牲阳极项目周边形成多重生态廊道和观赏点，提升了绿化的美观性和生态功能。</w:t>
      </w:r>
    </w:p>
    <w:p w:rsidR="00404E66" w:rsidRPr="00404E66" w:rsidP="00404E66" w14:paraId="1CC1E7F4" w14:textId="77777777">
      <w:pPr>
        <w:ind w:firstLine="560" w:firstLineChars="200"/>
        <w:rPr>
          <w:rFonts w:ascii="仿宋" w:eastAsia="仿宋" w:hAnsi="仿宋"/>
          <w:sz w:val="28"/>
        </w:rPr>
      </w:pPr>
    </w:p>
    <w:p w:rsidR="00404E66" w:rsidRPr="00404E66" w:rsidP="00404E66" w14:paraId="6464BAB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04E66">
        <w:rPr>
          <w:rFonts w:ascii="仿宋" w:eastAsia="仿宋" w:hAnsi="仿宋"/>
          <w:sz w:val="28"/>
        </w:rPr>
        <w:t>4. 选址合理性： 投资镁合金牺牲阳极项目的选址将严格符合当地的区域规划，避免了镁合金牺牲阳极项目建设地附近存在重要风景名胜古迹和人类文化遗产，从而杜绝了对这些宝贵资源的不利影响。我们将确保镁合金牺牲阳极项目的建设与周边文化和自然环境的和</w:t>
      </w:r>
    </w:p>
    <w:p w:rsidR="00404E66" w:rsidRPr="00404E66" w:rsidP="00404E66" w14:textId="77777777">
      <w:pPr>
        <w:ind w:firstLine="560" w:firstLineChars="200"/>
        <w:rPr>
          <w:rFonts w:ascii="仿宋" w:eastAsia="仿宋" w:hAnsi="仿宋"/>
          <w:sz w:val="28"/>
        </w:rPr>
      </w:pPr>
      <w:r w:rsidRPr="00404E66">
        <w:rPr>
          <w:rFonts w:ascii="仿宋" w:eastAsia="仿宋" w:hAnsi="仿宋"/>
          <w:sz w:val="28"/>
        </w:rPr>
        <w:t>谐共存。</w:t>
      </w:r>
    </w:p>
    <w:p w:rsidR="00404E66" w:rsidRPr="00404E66" w:rsidP="00404E66" w14:paraId="58869742" w14:textId="77777777">
      <w:pPr>
        <w:ind w:firstLine="560" w:firstLineChars="200"/>
        <w:rPr>
          <w:rFonts w:ascii="仿宋" w:eastAsia="仿宋" w:hAnsi="仿宋"/>
          <w:sz w:val="28"/>
        </w:rPr>
      </w:pPr>
    </w:p>
    <w:p w:rsidR="00404E66" w:rsidP="00404E66" w14:paraId="1587DB4A" w14:textId="5E3C3236">
      <w:pPr>
        <w:ind w:firstLine="560" w:firstLineChars="200"/>
        <w:rPr>
          <w:rFonts w:ascii="仿宋" w:eastAsia="仿宋" w:hAnsi="仿宋" w:hint="eastAsia"/>
          <w:sz w:val="28"/>
        </w:rPr>
      </w:pPr>
      <w:r w:rsidRPr="00404E66">
        <w:rPr>
          <w:rFonts w:ascii="仿宋" w:eastAsia="仿宋" w:hAnsi="仿宋" w:hint="eastAsia"/>
          <w:sz w:val="28"/>
        </w:rPr>
        <w:t>通过这些绿化和生态配置的改进，我们将积极促进生态平衡，实现可持续的环境保护，以及在镁合金牺牲阳极项目建设过程中对生态环境的积极贡献。</w:t>
      </w:r>
    </w:p>
    <w:p w:rsidR="00404E66" w:rsidP="00404E66" w14:paraId="4D33C091" w14:textId="556F5E68">
      <w:pPr>
        <w:pStyle w:val="Heading1"/>
        <w:rPr>
          <w:rFonts w:hint="eastAsia"/>
        </w:rPr>
      </w:pPr>
      <w:bookmarkStart w:id="16" w:name="_Toc155178506"/>
      <w:r w:rsidRPr="00404E66">
        <w:rPr>
          <w:rFonts w:hint="eastAsia"/>
        </w:rPr>
        <w:t>四、建设规模分析</w:t>
      </w:r>
      <w:bookmarkEnd w:id="16"/>
    </w:p>
    <w:p w:rsidR="00404E66" w:rsidP="00404E66" w14:paraId="1A6DF616" w14:textId="07865CF2">
      <w:pPr>
        <w:pStyle w:val="Heading2"/>
      </w:pPr>
      <w:bookmarkStart w:id="17" w:name="_Toc155178507"/>
      <w:r w:rsidRPr="00404E66">
        <w:t>(一)、建设规模</w:t>
      </w:r>
      <w:bookmarkEnd w:id="17"/>
    </w:p>
    <w:p w:rsidR="00404E66" w:rsidRPr="00404E66" w:rsidP="00404E66" w14:paraId="0628DFC0" w14:textId="77777777">
      <w:pPr>
        <w:ind w:firstLine="560" w:firstLineChars="200"/>
        <w:rPr>
          <w:rFonts w:ascii="仿宋" w:eastAsia="仿宋" w:hAnsi="仿宋"/>
          <w:sz w:val="28"/>
        </w:rPr>
      </w:pPr>
      <w:r w:rsidRPr="00404E66">
        <w:rPr>
          <w:rFonts w:ascii="仿宋" w:eastAsia="仿宋" w:hAnsi="仿宋" w:hint="eastAsia"/>
          <w:sz w:val="28"/>
        </w:rPr>
        <w:t>该镁合金牺牲阳极项目总征地面积达到</w:t>
      </w:r>
      <w:r w:rsidRPr="00404E66">
        <w:rPr>
          <w:rFonts w:ascii="仿宋" w:eastAsia="仿宋" w:hAnsi="仿宋"/>
          <w:sz w:val="28"/>
        </w:rPr>
        <w:t>XXX平方米，大约折合XXX亩。其中，净用地面积与红线范围折合约XXX亩。镁合金牺牲阳极项目规划总建筑面积达到XXX平方米，这其中，规划建设主体工程为XXX平方米，而计容建筑面积则为XXXX平方米。预计建筑工程投资将达到XXXX万元。</w:t>
      </w:r>
    </w:p>
    <w:p w:rsidR="00404E66" w:rsidRPr="00404E66" w:rsidP="00404E66" w14:paraId="0607410A" w14:textId="77777777">
      <w:pPr>
        <w:ind w:firstLine="560" w:firstLineChars="200"/>
        <w:rPr>
          <w:rFonts w:ascii="仿宋" w:eastAsia="仿宋" w:hAnsi="仿宋"/>
          <w:sz w:val="28"/>
        </w:rPr>
      </w:pPr>
    </w:p>
    <w:p w:rsidR="00404E66" w:rsidP="00404E66" w14:paraId="01F0A2DD" w14:textId="1E302E3B">
      <w:pPr>
        <w:ind w:firstLine="560" w:firstLineChars="200"/>
        <w:rPr>
          <w:rFonts w:ascii="仿宋" w:eastAsia="仿宋" w:hAnsi="仿宋"/>
          <w:sz w:val="28"/>
        </w:rPr>
      </w:pPr>
      <w:r w:rsidRPr="00404E66">
        <w:rPr>
          <w:rFonts w:ascii="仿宋" w:eastAsia="仿宋" w:hAnsi="仿宋" w:hint="eastAsia"/>
          <w:sz w:val="28"/>
        </w:rPr>
        <w:t>在设备购置方面，该镁合金牺牲阳极项目计划购置设备共计</w:t>
      </w:r>
      <w:r w:rsidRPr="00404E66">
        <w:rPr>
          <w:rFonts w:ascii="仿宋" w:eastAsia="仿宋" w:hAnsi="仿宋"/>
          <w:sz w:val="28"/>
        </w:rPr>
        <w:t>XXX台（套），设备购置费高达XXX万元。这些设备的购置将为镁合金牺牲阳极项目的建设和运营提供必要的支持和保障。</w:t>
      </w:r>
    </w:p>
    <w:p w:rsidR="00404E66" w:rsidP="00404E66" w14:paraId="3BB942C9" w14:textId="4D43DA48">
      <w:pPr>
        <w:pStyle w:val="Heading2"/>
      </w:pPr>
      <w:bookmarkStart w:id="18" w:name="_Toc155178508"/>
      <w:r w:rsidRPr="00404E66">
        <w:t>(二)、产值规模</w:t>
      </w:r>
      <w:bookmarkEnd w:id="18"/>
    </w:p>
    <w:p w:rsidR="00404E66" w:rsidRPr="00404E66" w:rsidP="00404E66" w14:paraId="761FA15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04E66">
        <w:rPr>
          <w:rFonts w:ascii="仿宋" w:eastAsia="仿宋" w:hAnsi="仿宋" w:hint="eastAsia"/>
          <w:sz w:val="28"/>
        </w:rPr>
        <w:t>镁合金牺牲阳极项目计划总投资</w:t>
      </w:r>
      <w:r w:rsidRPr="00404E66">
        <w:rPr>
          <w:rFonts w:ascii="仿宋" w:eastAsia="仿宋" w:hAnsi="仿宋"/>
          <w:sz w:val="28"/>
        </w:rPr>
        <w:t>XXXXXXX万元；预计年实现营业收入XXXX万</w:t>
      </w:r>
    </w:p>
    <w:p w:rsidR="00404E66" w:rsidRPr="00404E66" w:rsidP="00404E66" w14:paraId="12B566C0" w14:textId="77777777">
      <w:pPr>
        <w:ind w:firstLine="560" w:firstLineChars="200"/>
        <w:rPr>
          <w:rFonts w:ascii="仿宋" w:eastAsia="仿宋" w:hAnsi="仿宋"/>
          <w:sz w:val="28"/>
        </w:rPr>
      </w:pPr>
      <w:r w:rsidRPr="00404E66">
        <w:rPr>
          <w:rFonts w:ascii="仿宋" w:eastAsia="仿宋" w:hAnsi="仿宋" w:hint="eastAsia"/>
          <w:sz w:val="28"/>
        </w:rPr>
        <w:t>元。</w:t>
      </w:r>
    </w:p>
    <w:p w:rsidR="00404E66" w:rsidP="00404E66" w14:paraId="5E66FB78" w14:textId="26652E7E">
      <w:pPr>
        <w:ind w:firstLine="560" w:firstLineChars="200"/>
        <w:rPr>
          <w:rFonts w:ascii="仿宋" w:eastAsia="仿宋" w:hAnsi="仿宋"/>
          <w:sz w:val="28"/>
        </w:rPr>
      </w:pPr>
    </w:p>
    <w:p w:rsidR="00404E66" w:rsidP="00404E66" w14:paraId="5A6CAFFF" w14:textId="16A8AE45">
      <w:pPr>
        <w:pStyle w:val="Heading1"/>
        <w:rPr>
          <w:rFonts w:hint="eastAsia"/>
        </w:rPr>
      </w:pPr>
      <w:bookmarkStart w:id="19" w:name="_Toc155178509"/>
      <w:r w:rsidRPr="00404E66">
        <w:rPr>
          <w:rFonts w:hint="eastAsia"/>
        </w:rPr>
        <w:t>五、节能方案分析</w:t>
      </w:r>
      <w:bookmarkEnd w:id="19"/>
    </w:p>
    <w:p w:rsidR="00404E66" w:rsidP="00404E66" w14:paraId="028F89EC" w14:textId="57AADA2E">
      <w:pPr>
        <w:pStyle w:val="Heading2"/>
      </w:pPr>
      <w:bookmarkStart w:id="20" w:name="_Toc155178510"/>
      <w:r w:rsidRPr="00404E66">
        <w:t>(一)、用能标准和节能规范</w:t>
      </w:r>
      <w:bookmarkEnd w:id="20"/>
    </w:p>
    <w:p w:rsidR="00404E66" w:rsidP="00404E66" w14:paraId="7FFA9E7A" w14:textId="7E7A7DC5">
      <w:pPr>
        <w:ind w:firstLine="560" w:firstLineChars="200"/>
        <w:rPr>
          <w:rFonts w:ascii="仿宋" w:eastAsia="仿宋" w:hAnsi="仿宋" w:hint="eastAsia"/>
          <w:sz w:val="28"/>
        </w:rPr>
      </w:pPr>
      <w:r w:rsidRPr="00404E66">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04E66" w:rsidP="00404E66" w14:paraId="49C9E223" w14:textId="60F532C7">
      <w:pPr>
        <w:pStyle w:val="Heading2"/>
      </w:pPr>
      <w:bookmarkStart w:id="21" w:name="_Toc155178511"/>
      <w:r w:rsidRPr="00404E66">
        <w:t>(二)、能耗状况和能耗指标分析</w:t>
      </w:r>
      <w:bookmarkEnd w:id="21"/>
    </w:p>
    <w:p w:rsidR="00404E66" w:rsidRPr="00404E66" w:rsidP="00404E66" w14:paraId="7532D32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04E66">
        <w:rPr>
          <w:rFonts w:ascii="仿宋" w:eastAsia="仿宋" w:hAnsi="仿宋" w:hint="eastAsia"/>
          <w:sz w:val="28"/>
        </w:rPr>
        <w:t>根据镁合金牺牲阳极项目计划，我们预测全年用电量将达到</w:t>
      </w:r>
    </w:p>
    <w:p w:rsidR="00404E66" w:rsidRPr="00404E66" w:rsidP="00404E66" w14:textId="77777777">
      <w:pPr>
        <w:ind w:firstLine="560" w:firstLineChars="200"/>
        <w:rPr>
          <w:rFonts w:ascii="仿宋" w:eastAsia="仿宋" w:hAnsi="仿宋"/>
          <w:sz w:val="28"/>
        </w:rPr>
      </w:pPr>
      <w:r w:rsidRPr="00404E66">
        <w:rPr>
          <w:rFonts w:ascii="仿宋" w:eastAsia="仿宋" w:hAnsi="仿宋"/>
          <w:sz w:val="28"/>
        </w:rPr>
        <w:t>XXX千瓦时。通过电能转换系数，我们可以计算出这些电力将消耗XXX标准煤。</w:t>
      </w:r>
    </w:p>
    <w:p w:rsidR="00404E66" w:rsidRPr="00404E66" w:rsidP="00404E66" w14:paraId="5ED90BC5" w14:textId="77777777">
      <w:pPr>
        <w:ind w:firstLine="560" w:firstLineChars="200"/>
        <w:rPr>
          <w:rFonts w:ascii="仿宋" w:eastAsia="仿宋" w:hAnsi="仿宋"/>
          <w:sz w:val="28"/>
        </w:rPr>
      </w:pPr>
      <w:r w:rsidRPr="00404E66">
        <w:rPr>
          <w:rFonts w:ascii="仿宋" w:eastAsia="仿宋" w:hAnsi="仿宋"/>
          <w:sz w:val="28"/>
        </w:rPr>
        <w:t>(b) 镁合金牺牲阳极项目用水量测算：</w:t>
      </w:r>
    </w:p>
    <w:p w:rsidR="00404E66" w:rsidRPr="00404E66" w:rsidP="00404E66" w14:paraId="660903AB" w14:textId="77777777">
      <w:pPr>
        <w:ind w:firstLine="560" w:firstLineChars="200"/>
        <w:rPr>
          <w:rFonts w:ascii="仿宋" w:eastAsia="仿宋" w:hAnsi="仿宋"/>
          <w:sz w:val="28"/>
        </w:rPr>
      </w:pPr>
      <w:r w:rsidRPr="00404E66">
        <w:rPr>
          <w:rFonts w:ascii="仿宋" w:eastAsia="仿宋" w:hAnsi="仿宋" w:hint="eastAsia"/>
          <w:sz w:val="28"/>
        </w:rPr>
        <w:t>镁合金牺牲阳极项目实施后，预计每年总用水量将达到</w:t>
      </w:r>
      <w:r w:rsidRPr="00404E66">
        <w:rPr>
          <w:rFonts w:ascii="仿宋" w:eastAsia="仿宋" w:hAnsi="仿宋"/>
          <w:sz w:val="28"/>
        </w:rPr>
        <w:t>XXX立方米。通过水能转换系数，我们可以计算出这些用水量将消耗XXX吨标准煤。</w:t>
      </w:r>
    </w:p>
    <w:p w:rsidR="00404E66" w:rsidRPr="00404E66" w:rsidP="00404E66" w14:paraId="30CAAF43" w14:textId="77777777">
      <w:pPr>
        <w:ind w:firstLine="560" w:firstLineChars="200"/>
        <w:rPr>
          <w:rFonts w:ascii="仿宋" w:eastAsia="仿宋" w:hAnsi="仿宋"/>
          <w:sz w:val="28"/>
        </w:rPr>
      </w:pPr>
      <w:r w:rsidRPr="00404E66">
        <w:rPr>
          <w:rFonts w:ascii="仿宋" w:eastAsia="仿宋" w:hAnsi="仿宋"/>
          <w:sz w:val="28"/>
        </w:rPr>
        <w:t>(c) 能耗指标分析：</w:t>
      </w:r>
    </w:p>
    <w:p w:rsidR="00404E66" w:rsidP="00404E66" w14:paraId="4571520A" w14:textId="5AE69025">
      <w:pPr>
        <w:ind w:firstLine="560" w:firstLineChars="200"/>
        <w:rPr>
          <w:rFonts w:ascii="仿宋" w:eastAsia="仿宋" w:hAnsi="仿宋"/>
          <w:sz w:val="28"/>
        </w:rPr>
      </w:pPr>
      <w:r w:rsidRPr="00404E66">
        <w:rPr>
          <w:rFonts w:ascii="仿宋" w:eastAsia="仿宋" w:hAnsi="仿宋" w:hint="eastAsia"/>
          <w:sz w:val="28"/>
        </w:rPr>
        <w:t>本镁合金牺牲阳极项目位于</w:t>
      </w:r>
      <w:r w:rsidRPr="00404E66">
        <w:rPr>
          <w:rFonts w:ascii="仿宋" w:eastAsia="仿宋" w:hAnsi="仿宋"/>
          <w:sz w:val="28"/>
        </w:rPr>
        <w:t>XX工业园区，镁合金牺牲阳极项目建成后，预计每年消耗的能源总量将折合标煤XXX吨。同时，我们计划采用节能措施，预计每年可节约能源折合标煤XXX吨。</w:t>
      </w:r>
    </w:p>
    <w:p w:rsidR="00404E66" w:rsidP="00404E66" w14:paraId="343DAFC4" w14:textId="3D8CD15D">
      <w:pPr>
        <w:pStyle w:val="Heading2"/>
      </w:pPr>
      <w:bookmarkStart w:id="22" w:name="_Toc155178512"/>
      <w:r w:rsidRPr="00404E66">
        <w:t>(三)、节能措施和节能效果分析</w:t>
      </w:r>
      <w:bookmarkEnd w:id="22"/>
    </w:p>
    <w:p w:rsidR="00404E66" w:rsidRPr="00404E66" w:rsidP="00404E66" w14:paraId="6BDB0BE0" w14:textId="77777777">
      <w:pPr>
        <w:ind w:firstLine="560" w:firstLineChars="200"/>
        <w:rPr>
          <w:rFonts w:ascii="仿宋" w:eastAsia="仿宋" w:hAnsi="仿宋"/>
          <w:sz w:val="28"/>
        </w:rPr>
      </w:pPr>
      <w:r w:rsidRPr="00404E66">
        <w:rPr>
          <w:rFonts w:ascii="仿宋" w:eastAsia="仿宋" w:hAnsi="仿宋"/>
          <w:sz w:val="28"/>
        </w:rPr>
        <w:t>(一) 外墙设计</w:t>
      </w:r>
    </w:p>
    <w:p w:rsidR="00404E66" w:rsidRPr="00404E66" w:rsidP="00404E66" w14:paraId="7CD4305C" w14:textId="77777777">
      <w:pPr>
        <w:ind w:firstLine="560" w:firstLineChars="200"/>
        <w:rPr>
          <w:rFonts w:ascii="仿宋" w:eastAsia="仿宋" w:hAnsi="仿宋"/>
          <w:sz w:val="28"/>
        </w:rPr>
      </w:pPr>
    </w:p>
    <w:p w:rsidR="00404E66" w:rsidRPr="00404E66" w:rsidP="00404E66" w14:paraId="09FF8415" w14:textId="77777777">
      <w:pPr>
        <w:ind w:firstLine="560" w:firstLineChars="200"/>
        <w:rPr>
          <w:rFonts w:ascii="仿宋" w:eastAsia="仿宋" w:hAnsi="仿宋"/>
          <w:sz w:val="28"/>
        </w:rPr>
      </w:pPr>
      <w:r w:rsidRPr="00404E66">
        <w:rPr>
          <w:rFonts w:ascii="仿宋" w:eastAsia="仿宋" w:hAnsi="仿宋" w:hint="eastAsia"/>
          <w:sz w:val="28"/>
        </w:rPr>
        <w:t>外墙的保温是提高建筑节能性能的关键。我们采用了外墙保温体系，根据各单体的节能计算数据，确定了保温层的厚度。投资镁合金牺牲阳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04E66" w:rsidRPr="00404E66" w:rsidP="00404E66" w14:paraId="44FE6C44" w14:textId="77777777">
      <w:pPr>
        <w:ind w:firstLine="560" w:firstLineChars="200"/>
        <w:rPr>
          <w:rFonts w:ascii="仿宋" w:eastAsia="仿宋" w:hAnsi="仿宋"/>
          <w:sz w:val="28"/>
        </w:rPr>
      </w:pPr>
    </w:p>
    <w:p w:rsidR="00404E66" w:rsidRPr="00404E66" w:rsidP="00404E66" w14:paraId="709E1525" w14:textId="77777777">
      <w:pPr>
        <w:ind w:firstLine="560" w:firstLineChars="200"/>
        <w:rPr>
          <w:rFonts w:ascii="仿宋" w:eastAsia="仿宋" w:hAnsi="仿宋"/>
          <w:sz w:val="28"/>
        </w:rPr>
      </w:pPr>
      <w:r w:rsidRPr="00404E66">
        <w:rPr>
          <w:rFonts w:ascii="仿宋" w:eastAsia="仿宋" w:hAnsi="仿宋"/>
          <w:sz w:val="28"/>
        </w:rPr>
        <w:t>(二) 屋顶设计</w:t>
      </w:r>
    </w:p>
    <w:p w:rsidR="00404E66" w:rsidRPr="00404E66" w:rsidP="00404E66" w14:paraId="7A97308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04E66" w:rsidRPr="00404E66" w:rsidP="00404E66" w14:paraId="4EB370C9" w14:textId="77777777">
      <w:pPr>
        <w:ind w:firstLine="560" w:firstLineChars="200"/>
        <w:rPr>
          <w:rFonts w:ascii="仿宋" w:eastAsia="仿宋" w:hAnsi="仿宋"/>
          <w:sz w:val="28"/>
        </w:rPr>
      </w:pPr>
      <w:r w:rsidRPr="00404E66">
        <w:rPr>
          <w:rFonts w:ascii="仿宋" w:eastAsia="仿宋" w:hAnsi="仿宋" w:hint="eastAsia"/>
          <w:sz w:val="28"/>
        </w:rPr>
        <w:t>屋顶也是能源损失的重要部分。为了减少热量的散失，我们在屋顶采用了发泡聚氨脂板，保温层的厚度根据各单体的计算数据确定。</w:t>
      </w:r>
      <w:r w:rsidRPr="00404E66">
        <w:rPr>
          <w:rFonts w:ascii="仿宋" w:eastAsia="仿宋" w:hAnsi="仿宋" w:hint="eastAsia"/>
          <w:sz w:val="28"/>
        </w:rPr>
        <w:t>在本镁合金牺牲阳极项目中，屋顶采用了</w:t>
      </w:r>
      <w:r w:rsidRPr="00404E66">
        <w:rPr>
          <w:rFonts w:ascii="仿宋" w:eastAsia="仿宋" w:hAnsi="仿宋"/>
          <w:sz w:val="28"/>
        </w:rPr>
        <w:t>45.00毫米厚的硬质发泡聚氨酯保温板，以确保屋顶的传热系数满足标准要求，从而减少热量的损失。</w:t>
      </w:r>
    </w:p>
    <w:p w:rsidR="00404E66" w:rsidRPr="00404E66" w:rsidP="00404E66" w14:paraId="2FF328AC" w14:textId="77777777">
      <w:pPr>
        <w:ind w:firstLine="560" w:firstLineChars="200"/>
        <w:rPr>
          <w:rFonts w:ascii="仿宋" w:eastAsia="仿宋" w:hAnsi="仿宋"/>
          <w:sz w:val="28"/>
        </w:rPr>
      </w:pPr>
    </w:p>
    <w:p w:rsidR="00404E66" w:rsidRPr="00404E66" w:rsidP="00404E66" w14:paraId="33E405E4" w14:textId="77777777">
      <w:pPr>
        <w:ind w:firstLine="560" w:firstLineChars="200"/>
        <w:rPr>
          <w:rFonts w:ascii="仿宋" w:eastAsia="仿宋" w:hAnsi="仿宋"/>
          <w:sz w:val="28"/>
        </w:rPr>
      </w:pPr>
      <w:r w:rsidRPr="00404E66">
        <w:rPr>
          <w:rFonts w:ascii="仿宋" w:eastAsia="仿宋" w:hAnsi="仿宋"/>
          <w:sz w:val="28"/>
        </w:rPr>
        <w:t>(三) 室内照明和路灯</w:t>
      </w:r>
    </w:p>
    <w:p w:rsidR="00404E66" w:rsidRPr="00404E66" w:rsidP="00404E66" w14:paraId="4283E139" w14:textId="77777777">
      <w:pPr>
        <w:ind w:firstLine="560" w:firstLineChars="200"/>
        <w:rPr>
          <w:rFonts w:ascii="仿宋" w:eastAsia="仿宋" w:hAnsi="仿宋"/>
          <w:sz w:val="28"/>
        </w:rPr>
      </w:pPr>
    </w:p>
    <w:p w:rsidR="00404E66" w:rsidRPr="00404E66" w:rsidP="00404E66" w14:paraId="47AE86D5" w14:textId="77777777">
      <w:pPr>
        <w:ind w:firstLine="560" w:firstLineChars="200"/>
        <w:rPr>
          <w:rFonts w:ascii="仿宋" w:eastAsia="仿宋" w:hAnsi="仿宋"/>
          <w:sz w:val="28"/>
        </w:rPr>
      </w:pPr>
      <w:r w:rsidRPr="00404E66">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04E66" w:rsidRPr="00404E66" w:rsidP="00404E66" w14:paraId="3D325E7F" w14:textId="77777777">
      <w:pPr>
        <w:ind w:firstLine="560" w:firstLineChars="200"/>
        <w:rPr>
          <w:rFonts w:ascii="仿宋" w:eastAsia="仿宋" w:hAnsi="仿宋"/>
          <w:sz w:val="28"/>
        </w:rPr>
      </w:pPr>
    </w:p>
    <w:p w:rsidR="00404E66" w:rsidRPr="00404E66" w:rsidP="00404E66" w14:paraId="0D082B8D" w14:textId="77777777">
      <w:pPr>
        <w:ind w:firstLine="560" w:firstLineChars="200"/>
        <w:rPr>
          <w:rFonts w:ascii="仿宋" w:eastAsia="仿宋" w:hAnsi="仿宋"/>
          <w:sz w:val="28"/>
        </w:rPr>
      </w:pPr>
      <w:r w:rsidRPr="00404E66">
        <w:rPr>
          <w:rFonts w:ascii="仿宋" w:eastAsia="仿宋" w:hAnsi="仿宋"/>
          <w:sz w:val="28"/>
        </w:rPr>
        <w:t>(四) 水资源节约</w:t>
      </w:r>
    </w:p>
    <w:p w:rsidR="00404E66" w:rsidRPr="00404E66" w:rsidP="00404E66" w14:paraId="53E46DC4" w14:textId="77777777">
      <w:pPr>
        <w:ind w:firstLine="560" w:firstLineChars="200"/>
        <w:rPr>
          <w:rFonts w:ascii="仿宋" w:eastAsia="仿宋" w:hAnsi="仿宋"/>
          <w:sz w:val="28"/>
        </w:rPr>
      </w:pPr>
    </w:p>
    <w:p w:rsidR="00404E66" w:rsidRPr="00404E66" w:rsidP="00404E66" w14:paraId="5995C267" w14:textId="77777777">
      <w:pPr>
        <w:ind w:firstLine="560" w:firstLineChars="200"/>
        <w:rPr>
          <w:rFonts w:ascii="仿宋" w:eastAsia="仿宋" w:hAnsi="仿宋"/>
          <w:sz w:val="28"/>
        </w:rPr>
      </w:pPr>
      <w:r w:rsidRPr="00404E66">
        <w:rPr>
          <w:rFonts w:ascii="仿宋" w:eastAsia="仿宋" w:hAnsi="仿宋" w:hint="eastAsia"/>
          <w:sz w:val="28"/>
        </w:rPr>
        <w:t>我们采用了多种水资源节约措施。首先，根据使用水质的不同要求，我们实施了</w:t>
      </w:r>
      <w:r w:rsidRPr="00404E66">
        <w:rPr>
          <w:rFonts w:ascii="仿宋" w:eastAsia="仿宋" w:hAnsi="仿宋"/>
          <w:sz w:val="28"/>
        </w:rPr>
        <w:t>"循环</w:t>
      </w:r>
      <w:r w:rsidRPr="00404E66">
        <w:rPr>
          <w:rFonts w:ascii="仿宋" w:eastAsia="仿宋" w:hAnsi="仿宋" w:hint="eastAsia"/>
          <w:sz w:val="28"/>
        </w:rPr>
        <w:t>用水、一水多用</w:t>
      </w:r>
      <w:r w:rsidRPr="00404E66">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404E66" w:rsidRPr="00404E66" w:rsidP="00404E66" w14:paraId="4F47070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04E66" w:rsidRPr="00404E66" w:rsidP="00404E66" w14:paraId="546CC6E5" w14:textId="77777777">
      <w:pPr>
        <w:ind w:firstLine="560" w:firstLineChars="200"/>
        <w:rPr>
          <w:rFonts w:ascii="仿宋" w:eastAsia="仿宋" w:hAnsi="仿宋"/>
          <w:sz w:val="28"/>
        </w:rPr>
      </w:pPr>
      <w:r w:rsidRPr="00404E66">
        <w:rPr>
          <w:rFonts w:ascii="仿宋" w:eastAsia="仿宋" w:hAnsi="仿宋"/>
          <w:sz w:val="28"/>
        </w:rPr>
        <w:t>(五) 办公和生活设施的节能措施</w:t>
      </w:r>
    </w:p>
    <w:p w:rsidR="00404E66" w:rsidRPr="00404E66" w:rsidP="00404E66" w14:paraId="4CB51EC0" w14:textId="77777777">
      <w:pPr>
        <w:ind w:firstLine="560" w:firstLineChars="200"/>
        <w:rPr>
          <w:rFonts w:ascii="仿宋" w:eastAsia="仿宋" w:hAnsi="仿宋"/>
          <w:sz w:val="28"/>
        </w:rPr>
      </w:pPr>
    </w:p>
    <w:p w:rsidR="00404E66" w:rsidP="00404E66" w14:paraId="24C13EC0" w14:textId="7BE03062">
      <w:pPr>
        <w:ind w:firstLine="560" w:firstLineChars="200"/>
        <w:rPr>
          <w:rFonts w:ascii="仿宋" w:eastAsia="仿宋" w:hAnsi="仿宋" w:hint="eastAsia"/>
          <w:sz w:val="28"/>
        </w:rPr>
      </w:pPr>
      <w:r w:rsidRPr="00404E66">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04E66" w:rsidP="00404E66" w14:paraId="272E2DA3" w14:textId="31998275">
      <w:pPr>
        <w:pStyle w:val="Heading1"/>
        <w:rPr>
          <w:rFonts w:hint="eastAsia"/>
        </w:rPr>
      </w:pPr>
      <w:bookmarkStart w:id="23" w:name="_Toc155178513"/>
      <w:r w:rsidRPr="00404E66">
        <w:rPr>
          <w:rFonts w:hint="eastAsia"/>
        </w:rPr>
        <w:t>六、工艺技术分析</w:t>
      </w:r>
      <w:bookmarkEnd w:id="23"/>
    </w:p>
    <w:p w:rsidR="00404E66" w:rsidP="00404E66" w14:paraId="3C6A2B0E" w14:textId="50028BC8">
      <w:pPr>
        <w:pStyle w:val="Heading2"/>
      </w:pPr>
      <w:bookmarkStart w:id="24" w:name="_Toc155178514"/>
      <w:r w:rsidRPr="00404E66">
        <w:t>(一)、企业技术研发分析</w:t>
      </w:r>
      <w:bookmarkEnd w:id="24"/>
    </w:p>
    <w:p w:rsidR="00404E66" w:rsidRPr="00404E66" w:rsidP="00404E66" w14:paraId="7E3BAB15" w14:textId="77777777">
      <w:pPr>
        <w:ind w:firstLine="560" w:firstLineChars="200"/>
        <w:rPr>
          <w:rFonts w:ascii="仿宋" w:eastAsia="仿宋" w:hAnsi="仿宋"/>
          <w:sz w:val="28"/>
        </w:rPr>
      </w:pPr>
      <w:r w:rsidRPr="00404E66">
        <w:rPr>
          <w:rFonts w:ascii="仿宋" w:eastAsia="仿宋" w:hAnsi="仿宋" w:hint="eastAsia"/>
          <w:sz w:val="28"/>
        </w:rPr>
        <w:t>一、技术研发分析</w:t>
      </w:r>
    </w:p>
    <w:p w:rsidR="00404E66" w:rsidRPr="00404E66" w:rsidP="00404E66" w14:paraId="0B6EC6ED" w14:textId="77777777">
      <w:pPr>
        <w:ind w:firstLine="560" w:firstLineChars="200"/>
        <w:rPr>
          <w:rFonts w:ascii="仿宋" w:eastAsia="仿宋" w:hAnsi="仿宋"/>
          <w:sz w:val="28"/>
        </w:rPr>
      </w:pPr>
      <w:r w:rsidRPr="00404E66">
        <w:rPr>
          <w:rFonts w:ascii="仿宋" w:eastAsia="仿宋" w:hAnsi="仿宋" w:hint="eastAsia"/>
          <w:sz w:val="28"/>
        </w:rPr>
        <w:t>公司依托移动互联网、物联网等技术，聚焦智能产品和智能工厂，不断推进智能制造。</w:t>
      </w:r>
    </w:p>
    <w:p w:rsidR="00404E66" w:rsidRPr="00404E66" w:rsidP="00404E66" w14:paraId="22C6E9BF" w14:textId="77777777">
      <w:pPr>
        <w:ind w:firstLine="560" w:firstLineChars="200"/>
        <w:rPr>
          <w:rFonts w:ascii="仿宋" w:eastAsia="仿宋" w:hAnsi="仿宋"/>
          <w:sz w:val="28"/>
        </w:rPr>
      </w:pPr>
    </w:p>
    <w:p w:rsidR="00404E66" w:rsidRPr="00404E66" w:rsidP="00404E66" w14:paraId="1B52222A" w14:textId="77777777">
      <w:pPr>
        <w:ind w:firstLine="560" w:firstLineChars="200"/>
        <w:rPr>
          <w:rFonts w:ascii="仿宋" w:eastAsia="仿宋" w:hAnsi="仿宋"/>
          <w:sz w:val="28"/>
        </w:rPr>
      </w:pPr>
      <w:r w:rsidRPr="00404E66">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404E66" w:rsidRPr="00404E66" w:rsidP="00404E66" w14:paraId="3B4808B5" w14:textId="77777777">
      <w:pPr>
        <w:ind w:firstLine="560" w:firstLineChars="200"/>
        <w:rPr>
          <w:rFonts w:ascii="仿宋" w:eastAsia="仿宋" w:hAnsi="仿宋"/>
          <w:sz w:val="28"/>
        </w:rPr>
      </w:pPr>
    </w:p>
    <w:p w:rsidR="00404E66" w:rsidP="00404E66" w14:paraId="3BDA2DEC" w14:textId="15947E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04E66">
        <w:rPr>
          <w:rFonts w:ascii="仿宋" w:eastAsia="仿宋" w:hAnsi="仿宋"/>
          <w:sz w:val="28"/>
        </w:rPr>
        <w:t>2.</w:t>
      </w:r>
    </w:p>
    <w:p w:rsidR="00404E66" w:rsidP="00404E66" w14:textId="15947E3E">
      <w:pPr>
        <w:ind w:firstLine="560" w:firstLineChars="200"/>
        <w:rPr>
          <w:rFonts w:ascii="仿宋" w:eastAsia="仿宋" w:hAnsi="仿宋" w:hint="eastAsia"/>
          <w:sz w:val="28"/>
        </w:rPr>
      </w:pPr>
      <w:r w:rsidRPr="00404E66">
        <w:rPr>
          <w:rFonts w:ascii="仿宋" w:eastAsia="仿宋" w:hAnsi="仿宋"/>
          <w:sz w:val="28"/>
        </w:rPr>
        <w:t xml:space="preserve"> 加快智能工厂建设。该镁合金牺牲阳极项目的实施，将完全按照智能制造示范车间的标准进行建设，以打造国内领先的产业制造基地为目标</w:t>
      </w:r>
      <w:r w:rsidRPr="00404E66">
        <w:rPr>
          <w:rFonts w:ascii="仿宋" w:eastAsia="仿宋" w:hAnsi="仿宋" w:hint="eastAsia"/>
          <w:sz w:val="28"/>
        </w:rPr>
        <w:t>。实现多种不同规格的标准生产，成为行业智能工厂的新</w:t>
      </w:r>
      <w:r w:rsidRPr="00404E66">
        <w:rPr>
          <w:rFonts w:ascii="仿宋" w:eastAsia="仿宋" w:hAnsi="仿宋" w:hint="eastAsia"/>
          <w:sz w:val="28"/>
        </w:rPr>
        <w:t>标杆。</w:t>
      </w:r>
    </w:p>
    <w:p w:rsidR="00404E66" w:rsidP="00404E66" w14:paraId="4D40A44E" w14:textId="43EC28AA">
      <w:pPr>
        <w:pStyle w:val="Heading2"/>
      </w:pPr>
      <w:bookmarkStart w:id="25" w:name="_Toc155178515"/>
      <w:r w:rsidRPr="00404E66">
        <w:t>(二)、镁合金牺牲阳极项目技术工艺分析</w:t>
      </w:r>
      <w:bookmarkEnd w:id="25"/>
    </w:p>
    <w:p w:rsidR="00404E66" w:rsidRPr="00404E66" w:rsidP="00404E66" w14:paraId="4852D418" w14:textId="77777777">
      <w:pPr>
        <w:ind w:firstLine="560" w:firstLineChars="200"/>
        <w:rPr>
          <w:rFonts w:ascii="仿宋" w:eastAsia="仿宋" w:hAnsi="仿宋"/>
          <w:sz w:val="28"/>
        </w:rPr>
      </w:pPr>
      <w:r w:rsidRPr="00404E66">
        <w:rPr>
          <w:rFonts w:ascii="仿宋" w:eastAsia="仿宋" w:hAnsi="仿宋"/>
          <w:sz w:val="28"/>
        </w:rPr>
        <w:t>(一)技术来源和先进性概述</w:t>
      </w:r>
    </w:p>
    <w:p w:rsidR="00404E66" w:rsidRPr="00404E66" w:rsidP="00404E66" w14:paraId="21B11B55" w14:textId="77777777">
      <w:pPr>
        <w:ind w:firstLine="560" w:firstLineChars="200"/>
        <w:rPr>
          <w:rFonts w:ascii="仿宋" w:eastAsia="仿宋" w:hAnsi="仿宋"/>
          <w:sz w:val="28"/>
        </w:rPr>
      </w:pPr>
      <w:r w:rsidRPr="00404E66">
        <w:rPr>
          <w:rFonts w:ascii="仿宋" w:eastAsia="仿宋" w:hAnsi="仿宋" w:hint="eastAsia"/>
          <w:sz w:val="28"/>
        </w:rPr>
        <w:t>镁合金牺牲阳极项目所采用的技术源自公司内部研发，这一技术在国内处于领先水平。</w:t>
      </w:r>
    </w:p>
    <w:p w:rsidR="00404E66" w:rsidRPr="00404E66" w:rsidP="00404E66" w14:paraId="19369B35" w14:textId="77777777">
      <w:pPr>
        <w:ind w:firstLine="560" w:firstLineChars="200"/>
        <w:rPr>
          <w:rFonts w:ascii="仿宋" w:eastAsia="仿宋" w:hAnsi="仿宋"/>
          <w:sz w:val="28"/>
        </w:rPr>
      </w:pPr>
    </w:p>
    <w:p w:rsidR="00404E66" w:rsidRPr="00404E66" w:rsidP="00404E66" w14:paraId="476B2F46" w14:textId="77777777">
      <w:pPr>
        <w:ind w:firstLine="560" w:firstLineChars="200"/>
        <w:rPr>
          <w:rFonts w:ascii="仿宋" w:eastAsia="仿宋" w:hAnsi="仿宋"/>
          <w:sz w:val="28"/>
        </w:rPr>
      </w:pPr>
      <w:r w:rsidRPr="00404E66">
        <w:rPr>
          <w:rFonts w:ascii="仿宋" w:eastAsia="仿宋" w:hAnsi="仿宋"/>
          <w:sz w:val="28"/>
        </w:rPr>
        <w:t>(二)技术优势分析</w:t>
      </w:r>
    </w:p>
    <w:p w:rsidR="00404E66" w:rsidRPr="00404E66" w:rsidP="00404E66" w14:paraId="680A549F" w14:textId="77777777">
      <w:pPr>
        <w:ind w:firstLine="560" w:firstLineChars="200"/>
        <w:rPr>
          <w:rFonts w:ascii="仿宋" w:eastAsia="仿宋" w:hAnsi="仿宋"/>
          <w:sz w:val="28"/>
        </w:rPr>
      </w:pPr>
      <w:r w:rsidRPr="00404E66">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w:t>
      </w:r>
      <w:r w:rsidRPr="00404E66">
        <w:rPr>
          <w:rFonts w:ascii="仿宋" w:eastAsia="仿宋" w:hAnsi="仿宋" w:hint="eastAsia"/>
          <w:sz w:val="28"/>
        </w:rPr>
        <w:t>度的自动控制性能和可靠性。</w:t>
      </w:r>
    </w:p>
    <w:p w:rsidR="00404E66" w:rsidRPr="00404E66" w:rsidP="00404E66" w14:paraId="6A18BB01" w14:textId="77777777">
      <w:pPr>
        <w:ind w:firstLine="560" w:firstLineChars="200"/>
        <w:rPr>
          <w:rFonts w:ascii="仿宋" w:eastAsia="仿宋" w:hAnsi="仿宋"/>
          <w:sz w:val="28"/>
        </w:rPr>
      </w:pPr>
    </w:p>
    <w:p w:rsidR="00404E66" w:rsidRPr="00404E66" w:rsidP="00404E66" w14:paraId="75DC3ACB" w14:textId="77777777">
      <w:pPr>
        <w:ind w:firstLine="560" w:firstLineChars="200"/>
        <w:rPr>
          <w:rFonts w:ascii="仿宋" w:eastAsia="仿宋" w:hAnsi="仿宋"/>
          <w:sz w:val="28"/>
        </w:rPr>
      </w:pPr>
      <w:r w:rsidRPr="00404E66">
        <w:rPr>
          <w:rFonts w:ascii="仿宋" w:eastAsia="仿宋" w:hAnsi="仿宋"/>
          <w:sz w:val="28"/>
        </w:rPr>
        <w:t>2. 低投资成本和生产成本：该技术的设备投资和产品生产成本较低，经济合理性较高。本期镁合金牺牲阳极项目计划采用这一技术方案，其中大部分设备可以按照国内通用标准采购。</w:t>
      </w:r>
    </w:p>
    <w:p w:rsidR="00404E66" w:rsidRPr="00404E66" w:rsidP="00404E66" w14:paraId="53805A6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04E66" w:rsidRPr="00404E66" w:rsidP="00404E66" w14:paraId="387EA3DD" w14:textId="77777777">
      <w:pPr>
        <w:ind w:firstLine="560" w:firstLineChars="200"/>
        <w:rPr>
          <w:rFonts w:ascii="仿宋" w:eastAsia="仿宋" w:hAnsi="仿宋"/>
          <w:sz w:val="28"/>
        </w:rPr>
      </w:pPr>
      <w:r w:rsidRPr="00404E66">
        <w:rPr>
          <w:rFonts w:ascii="仿宋" w:eastAsia="仿宋" w:hAnsi="仿宋"/>
          <w:sz w:val="28"/>
        </w:rPr>
        <w:t>3. 先进的节能设施和多规格产品转换：镁合金牺牲阳极项目中包括了先进的节能设施，具备多规格产品的转换能力。这将降低运行</w:t>
      </w:r>
      <w:r w:rsidRPr="00404E66">
        <w:rPr>
          <w:rFonts w:ascii="仿宋" w:eastAsia="仿宋" w:hAnsi="仿宋"/>
          <w:sz w:val="28"/>
        </w:rPr>
        <w:t>成本，同时增强镁合金牺牲阳极项目在市场中的适应能力。</w:t>
      </w:r>
    </w:p>
    <w:p w:rsidR="00404E66" w:rsidRPr="00404E66" w:rsidP="00404E66" w14:paraId="4506288A" w14:textId="77777777">
      <w:pPr>
        <w:ind w:firstLine="560" w:firstLineChars="200"/>
        <w:rPr>
          <w:rFonts w:ascii="仿宋" w:eastAsia="仿宋" w:hAnsi="仿宋"/>
          <w:sz w:val="28"/>
        </w:rPr>
      </w:pPr>
    </w:p>
    <w:p w:rsidR="00404E66" w:rsidRPr="00404E66" w:rsidP="00404E66" w14:paraId="032CB323" w14:textId="77777777">
      <w:pPr>
        <w:ind w:firstLine="560" w:firstLineChars="200"/>
        <w:rPr>
          <w:rFonts w:ascii="仿宋" w:eastAsia="仿宋" w:hAnsi="仿宋"/>
          <w:sz w:val="28"/>
        </w:rPr>
      </w:pPr>
      <w:r w:rsidRPr="00404E66">
        <w:rPr>
          <w:rFonts w:ascii="仿宋" w:eastAsia="仿宋" w:hAnsi="仿宋"/>
          <w:sz w:val="28"/>
        </w:rPr>
        <w:t>(三)工业化技术方案可靠性分析</w:t>
      </w:r>
    </w:p>
    <w:p w:rsidR="00404E66" w:rsidRPr="00404E66" w:rsidP="00404E66" w14:paraId="2C5F7087" w14:textId="77777777">
      <w:pPr>
        <w:ind w:firstLine="560" w:firstLineChars="200"/>
        <w:rPr>
          <w:rFonts w:ascii="仿宋" w:eastAsia="仿宋" w:hAnsi="仿宋"/>
          <w:sz w:val="28"/>
        </w:rPr>
      </w:pPr>
      <w:r w:rsidRPr="00404E66">
        <w:rPr>
          <w:rFonts w:ascii="仿宋" w:eastAsia="仿宋" w:hAnsi="仿宋"/>
          <w:sz w:val="28"/>
        </w:rPr>
        <w:t>1. 物料平衡协同关系和工艺考虑：生产线充分考虑了整体物料平衡协同关系，同时综合考虑了各单机间的正常加工、</w:t>
      </w:r>
      <w:r w:rsidRPr="00404E66">
        <w:rPr>
          <w:rFonts w:ascii="仿宋" w:eastAsia="仿宋" w:hAnsi="仿宋" w:hint="eastAsia"/>
          <w:sz w:val="28"/>
        </w:rPr>
        <w:t>进料和出料、输送、故障停机及排除所需的时间，以及各单机间的合理缓冲。</w:t>
      </w:r>
    </w:p>
    <w:p w:rsidR="00404E66" w:rsidRPr="00404E66" w:rsidP="00404E66" w14:paraId="3B14CBEC" w14:textId="77777777">
      <w:pPr>
        <w:ind w:firstLine="560" w:firstLineChars="200"/>
        <w:rPr>
          <w:rFonts w:ascii="仿宋" w:eastAsia="仿宋" w:hAnsi="仿宋"/>
          <w:sz w:val="28"/>
        </w:rPr>
      </w:pPr>
    </w:p>
    <w:p w:rsidR="00404E66" w:rsidP="00404E66" w14:paraId="2F945FE6" w14:textId="27DFED36">
      <w:pPr>
        <w:ind w:firstLine="560" w:firstLineChars="200"/>
        <w:rPr>
          <w:rFonts w:ascii="仿宋" w:eastAsia="仿宋" w:hAnsi="仿宋"/>
          <w:sz w:val="28"/>
        </w:rPr>
      </w:pPr>
      <w:r w:rsidRPr="00404E66">
        <w:rPr>
          <w:rFonts w:ascii="仿宋" w:eastAsia="仿宋" w:hAnsi="仿宋"/>
          <w:sz w:val="28"/>
        </w:rPr>
        <w:t>2. 连续稳定运行和产品质量：产品生产线能够连续稳定运行，达到设计的生产能力要求，并确保生产出合格的产品。</w:t>
      </w:r>
    </w:p>
    <w:p w:rsidR="00404E66" w:rsidP="00404E66" w14:paraId="7C02F8F5" w14:textId="1915BB21">
      <w:pPr>
        <w:pStyle w:val="Heading2"/>
      </w:pPr>
      <w:bookmarkStart w:id="26" w:name="_Toc155178516"/>
      <w:r w:rsidRPr="00404E66">
        <w:t>(三)、镁合金牺牲阳极项目技术流程</w:t>
      </w:r>
      <w:bookmarkEnd w:id="26"/>
    </w:p>
    <w:p w:rsidR="00404E66" w:rsidP="00404E66" w14:paraId="51C563A9" w14:textId="1C8D2356">
      <w:pPr>
        <w:ind w:firstLine="560" w:firstLineChars="200"/>
        <w:rPr>
          <w:rFonts w:ascii="仿宋" w:eastAsia="仿宋" w:hAnsi="仿宋" w:hint="eastAsia"/>
          <w:sz w:val="28"/>
        </w:rPr>
      </w:pPr>
      <w:r w:rsidRPr="00404E66">
        <w:rPr>
          <w:rFonts w:ascii="仿宋" w:eastAsia="仿宋" w:hAnsi="仿宋" w:hint="eastAsia"/>
          <w:sz w:val="28"/>
        </w:rPr>
        <w:t>（画流程图）</w:t>
      </w:r>
    </w:p>
    <w:p w:rsidR="00404E66" w:rsidP="00404E66" w14:paraId="7DDD554B" w14:textId="2F1E0E6A">
      <w:pPr>
        <w:pStyle w:val="Heading1"/>
        <w:rPr>
          <w:rFonts w:hint="eastAsia"/>
        </w:rPr>
      </w:pPr>
      <w:bookmarkStart w:id="27" w:name="_Toc155178517"/>
      <w:r w:rsidRPr="00404E66">
        <w:rPr>
          <w:rFonts w:hint="eastAsia"/>
        </w:rPr>
        <w:t>七、可持续发展和社会责任</w:t>
      </w:r>
      <w:bookmarkEnd w:id="27"/>
    </w:p>
    <w:p w:rsidR="00404E66" w:rsidP="00404E66" w14:paraId="58E8B76F" w14:textId="72D20A58">
      <w:pPr>
        <w:pStyle w:val="Heading2"/>
      </w:pPr>
      <w:bookmarkStart w:id="28" w:name="_Toc155178518"/>
      <w:r w:rsidRPr="00404E66">
        <w:t>(一)、环境保护和可持续性策略</w:t>
      </w:r>
      <w:bookmarkEnd w:id="28"/>
    </w:p>
    <w:p w:rsidR="00404E66" w:rsidRPr="00404E66" w:rsidP="00404E66" w14:paraId="5EEE9CBB" w14:textId="77777777">
      <w:pPr>
        <w:ind w:firstLine="560" w:firstLineChars="200"/>
        <w:rPr>
          <w:rFonts w:ascii="仿宋" w:eastAsia="仿宋" w:hAnsi="仿宋"/>
          <w:sz w:val="28"/>
        </w:rPr>
      </w:pPr>
      <w:r w:rsidRPr="00404E66">
        <w:rPr>
          <w:rFonts w:ascii="仿宋" w:eastAsia="仿宋" w:hAnsi="仿宋" w:hint="eastAsia"/>
          <w:sz w:val="28"/>
        </w:rPr>
        <w:t>能源效率：</w:t>
      </w:r>
      <w:r w:rsidRPr="00404E66">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404E66" w:rsidRPr="00404E66" w:rsidP="00404E66" w14:paraId="25C3A18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04E66" w:rsidRPr="00404E66" w:rsidP="00404E66" w14:paraId="28850547" w14:textId="77777777">
      <w:pPr>
        <w:ind w:firstLine="560" w:firstLineChars="200"/>
        <w:rPr>
          <w:rFonts w:ascii="仿宋" w:eastAsia="仿宋" w:hAnsi="仿宋"/>
          <w:sz w:val="28"/>
        </w:rPr>
      </w:pPr>
      <w:r w:rsidRPr="00404E66">
        <w:rPr>
          <w:rFonts w:ascii="仿宋" w:eastAsia="仿宋" w:hAnsi="仿宋" w:hint="eastAsia"/>
          <w:sz w:val="28"/>
        </w:rPr>
        <w:t>可再生能源：</w:t>
      </w:r>
      <w:r w:rsidRPr="00404E66">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404E66" w:rsidRPr="00404E66" w:rsidP="00404E66" w14:paraId="2AC5C36B" w14:textId="77777777">
      <w:pPr>
        <w:ind w:firstLine="560" w:firstLineChars="200"/>
        <w:rPr>
          <w:rFonts w:ascii="仿宋" w:eastAsia="仿宋" w:hAnsi="仿宋"/>
          <w:sz w:val="28"/>
        </w:rPr>
      </w:pPr>
    </w:p>
    <w:p w:rsidR="00404E66" w:rsidRPr="00404E66" w:rsidP="00404E66" w14:paraId="6927991C" w14:textId="77777777">
      <w:pPr>
        <w:ind w:firstLine="560" w:firstLineChars="200"/>
        <w:rPr>
          <w:rFonts w:ascii="仿宋" w:eastAsia="仿宋" w:hAnsi="仿宋"/>
          <w:sz w:val="28"/>
        </w:rPr>
      </w:pPr>
      <w:r w:rsidRPr="00404E66">
        <w:rPr>
          <w:rFonts w:ascii="仿宋" w:eastAsia="仿宋" w:hAnsi="仿宋" w:hint="eastAsia"/>
          <w:sz w:val="28"/>
        </w:rPr>
        <w:t>材料选择：</w:t>
      </w:r>
      <w:r w:rsidRPr="00404E66">
        <w:rPr>
          <w:rFonts w:ascii="仿宋" w:eastAsia="仿宋" w:hAnsi="仿宋"/>
          <w:sz w:val="28"/>
        </w:rPr>
        <w:t xml:space="preserve"> 我们将优先选择环保和可回收的材料，以减少对有限资源的需求。此外，我们鼓励供应商采用可持续的原材料和包装。</w:t>
      </w:r>
    </w:p>
    <w:p w:rsidR="00404E66" w:rsidRPr="00404E66" w:rsidP="00404E66" w14:paraId="6DEFC0C8" w14:textId="77777777">
      <w:pPr>
        <w:ind w:firstLine="560" w:firstLineChars="200"/>
        <w:rPr>
          <w:rFonts w:ascii="仿宋" w:eastAsia="仿宋" w:hAnsi="仿宋"/>
          <w:sz w:val="28"/>
        </w:rPr>
      </w:pPr>
    </w:p>
    <w:p w:rsidR="00404E66" w:rsidRPr="00404E66" w:rsidP="00404E66" w14:paraId="3DF098ED" w14:textId="77777777">
      <w:pPr>
        <w:ind w:firstLine="560" w:firstLineChars="200"/>
        <w:rPr>
          <w:rFonts w:ascii="仿宋" w:eastAsia="仿宋" w:hAnsi="仿宋"/>
          <w:sz w:val="28"/>
        </w:rPr>
      </w:pPr>
      <w:r w:rsidRPr="00404E66">
        <w:rPr>
          <w:rFonts w:ascii="仿宋" w:eastAsia="仿宋" w:hAnsi="仿宋" w:hint="eastAsia"/>
          <w:sz w:val="28"/>
        </w:rPr>
        <w:t>废物管理：</w:t>
      </w:r>
      <w:r w:rsidRPr="00404E66">
        <w:rPr>
          <w:rFonts w:ascii="仿宋" w:eastAsia="仿宋" w:hAnsi="仿宋"/>
          <w:sz w:val="28"/>
        </w:rPr>
        <w:t xml:space="preserve"> 我们将建立有效的废物管理系统，包括回收和垃圾处理。减少废物的产生，最大程度地回收和再利用资源，以减</w:t>
      </w:r>
      <w:r w:rsidRPr="00404E66">
        <w:rPr>
          <w:rFonts w:ascii="仿宋" w:eastAsia="仿宋" w:hAnsi="仿宋" w:hint="eastAsia"/>
          <w:sz w:val="28"/>
        </w:rPr>
        <w:t>少对垃圾填埋场的负担。</w:t>
      </w:r>
    </w:p>
    <w:p w:rsidR="00404E66" w:rsidRPr="00404E66" w:rsidP="00404E66" w14:paraId="52A775C2" w14:textId="77777777">
      <w:pPr>
        <w:ind w:firstLine="560" w:firstLineChars="200"/>
        <w:rPr>
          <w:rFonts w:ascii="仿宋" w:eastAsia="仿宋" w:hAnsi="仿宋"/>
          <w:sz w:val="28"/>
        </w:rPr>
      </w:pPr>
    </w:p>
    <w:p w:rsidR="00404E66" w:rsidRPr="00404E66" w:rsidP="00404E66" w14:paraId="742BE1AF" w14:textId="77777777">
      <w:pPr>
        <w:ind w:firstLine="560" w:firstLineChars="200"/>
        <w:rPr>
          <w:rFonts w:ascii="仿宋" w:eastAsia="仿宋" w:hAnsi="仿宋"/>
          <w:sz w:val="28"/>
        </w:rPr>
      </w:pPr>
      <w:r w:rsidRPr="00404E66">
        <w:rPr>
          <w:rFonts w:ascii="仿宋" w:eastAsia="仿宋" w:hAnsi="仿宋" w:hint="eastAsia"/>
          <w:sz w:val="28"/>
        </w:rPr>
        <w:t>供应链可持续性：</w:t>
      </w:r>
      <w:r w:rsidRPr="00404E66">
        <w:rPr>
          <w:rFonts w:ascii="仿宋" w:eastAsia="仿宋" w:hAnsi="仿宋"/>
          <w:sz w:val="28"/>
        </w:rPr>
        <w:t xml:space="preserve"> 我们要求供应商遵守环境和社会责任标准。与那些积极推动可持续性的供应商建立战略伙伴关系，以确保供应链的可持续性。</w:t>
      </w:r>
    </w:p>
    <w:p w:rsidR="00404E66" w:rsidRPr="00404E66" w:rsidP="00404E66" w14:paraId="45BE9E9F" w14:textId="77777777">
      <w:pPr>
        <w:ind w:firstLine="560" w:firstLineChars="200"/>
        <w:rPr>
          <w:rFonts w:ascii="仿宋" w:eastAsia="仿宋" w:hAnsi="仿宋"/>
          <w:sz w:val="28"/>
        </w:rPr>
      </w:pPr>
    </w:p>
    <w:p w:rsidR="00404E66" w:rsidRPr="00404E66" w:rsidP="00404E66" w14:paraId="45642F88" w14:textId="77777777">
      <w:pPr>
        <w:ind w:firstLine="560" w:firstLineChars="200"/>
        <w:rPr>
          <w:rFonts w:ascii="仿宋" w:eastAsia="仿宋" w:hAnsi="仿宋"/>
          <w:sz w:val="28"/>
        </w:rPr>
      </w:pPr>
      <w:r w:rsidRPr="00404E66">
        <w:rPr>
          <w:rFonts w:ascii="仿宋" w:eastAsia="仿宋" w:hAnsi="仿宋" w:hint="eastAsia"/>
          <w:sz w:val="28"/>
        </w:rPr>
        <w:t>员工参与：</w:t>
      </w:r>
      <w:r w:rsidRPr="00404E66">
        <w:rPr>
          <w:rFonts w:ascii="仿宋" w:eastAsia="仿宋" w:hAnsi="仿宋"/>
          <w:sz w:val="28"/>
        </w:rPr>
        <w:t xml:space="preserve"> 我们将培训员工，提高他们在环境保护方面的意识。鼓励员工提出环境改进建议，并积极参与可持续性镁合金牺牲阳极项目。</w:t>
      </w:r>
    </w:p>
    <w:p w:rsidR="00404E66" w:rsidRPr="00404E66" w:rsidP="00404E66" w14:paraId="68019BA9" w14:textId="77777777">
      <w:pPr>
        <w:ind w:firstLine="560" w:firstLineChars="200"/>
        <w:rPr>
          <w:rFonts w:ascii="仿宋" w:eastAsia="仿宋" w:hAnsi="仿宋"/>
          <w:sz w:val="28"/>
        </w:rPr>
      </w:pPr>
    </w:p>
    <w:p w:rsidR="00404E66" w:rsidRPr="00404E66" w:rsidP="00404E66" w14:paraId="37DB5847" w14:textId="77777777">
      <w:pPr>
        <w:ind w:firstLine="560" w:firstLineChars="200"/>
        <w:rPr>
          <w:rFonts w:ascii="仿宋" w:eastAsia="仿宋" w:hAnsi="仿宋"/>
          <w:sz w:val="28"/>
        </w:rPr>
      </w:pPr>
      <w:r w:rsidRPr="00404E66">
        <w:rPr>
          <w:rFonts w:ascii="仿宋" w:eastAsia="仿宋" w:hAnsi="仿宋" w:hint="eastAsia"/>
          <w:sz w:val="28"/>
        </w:rPr>
        <w:t>社会责任：</w:t>
      </w:r>
      <w:r w:rsidRPr="00404E66">
        <w:rPr>
          <w:rFonts w:ascii="仿宋" w:eastAsia="仿宋" w:hAnsi="仿宋"/>
          <w:sz w:val="28"/>
        </w:rPr>
        <w:t xml:space="preserve"> 我们将积极履行社会责任，参与社区和慈善活动，以回馈社会，推动社会可持续性。</w:t>
      </w:r>
    </w:p>
    <w:p w:rsidR="00404E66" w:rsidRPr="00404E66" w:rsidP="00404E66" w14:paraId="5FB6D8B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04E66" w:rsidRPr="00404E66" w:rsidP="00404E66" w14:paraId="32DA2FEB" w14:textId="77777777">
      <w:pPr>
        <w:ind w:firstLine="560" w:firstLineChars="200"/>
        <w:rPr>
          <w:rFonts w:ascii="仿宋" w:eastAsia="仿宋" w:hAnsi="仿宋"/>
          <w:sz w:val="28"/>
        </w:rPr>
      </w:pPr>
      <w:r w:rsidRPr="00404E66">
        <w:rPr>
          <w:rFonts w:ascii="仿宋" w:eastAsia="仿宋" w:hAnsi="仿宋" w:hint="eastAsia"/>
          <w:sz w:val="28"/>
        </w:rPr>
        <w:t>监测和报告：</w:t>
      </w:r>
      <w:r w:rsidRPr="00404E66">
        <w:rPr>
          <w:rFonts w:ascii="仿宋" w:eastAsia="仿宋" w:hAnsi="仿宋"/>
          <w:sz w:val="28"/>
        </w:rPr>
        <w:t xml:space="preserve"> 我们将建立环境性能监测体系，定期评估和报告我们的环境影响，以确保我们的策略得以实施和改进。</w:t>
      </w:r>
    </w:p>
    <w:p w:rsidR="00404E66" w:rsidRPr="00404E66" w:rsidP="00404E66" w14:paraId="319A1736" w14:textId="77777777">
      <w:pPr>
        <w:ind w:firstLine="560" w:firstLineChars="200"/>
        <w:rPr>
          <w:rFonts w:ascii="仿宋" w:eastAsia="仿宋" w:hAnsi="仿宋"/>
          <w:sz w:val="28"/>
        </w:rPr>
      </w:pPr>
    </w:p>
    <w:p w:rsidR="00404E66" w:rsidP="00404E66" w14:paraId="00E98304" w14:textId="6B20BA0E">
      <w:pPr>
        <w:ind w:firstLine="560" w:firstLineChars="200"/>
        <w:rPr>
          <w:rFonts w:ascii="仿宋" w:eastAsia="仿宋" w:hAnsi="仿宋" w:hint="eastAsia"/>
          <w:sz w:val="28"/>
        </w:rPr>
      </w:pPr>
      <w:r w:rsidRPr="00404E66">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404E66" w:rsidP="00404E66" w14:paraId="34C4BBE1" w14:textId="7A687004">
      <w:pPr>
        <w:pStyle w:val="Heading2"/>
      </w:pPr>
      <w:bookmarkStart w:id="29" w:name="_Toc155178519"/>
      <w:r w:rsidRPr="00404E66">
        <w:t>(二)、社会责任和慈善活动</w:t>
      </w:r>
      <w:bookmarkEnd w:id="29"/>
    </w:p>
    <w:p w:rsidR="00404E66" w:rsidRPr="00404E66" w:rsidP="00404E66" w14:paraId="6A243BF9" w14:textId="77777777">
      <w:pPr>
        <w:ind w:firstLine="560" w:firstLineChars="200"/>
        <w:rPr>
          <w:rFonts w:ascii="仿宋" w:eastAsia="仿宋" w:hAnsi="仿宋"/>
          <w:sz w:val="28"/>
        </w:rPr>
      </w:pPr>
      <w:r w:rsidRPr="00404E66">
        <w:rPr>
          <w:rFonts w:ascii="仿宋" w:eastAsia="仿宋" w:hAnsi="仿宋" w:hint="eastAsia"/>
          <w:sz w:val="28"/>
        </w:rPr>
        <w:t>【社会责任与慈善活动】</w:t>
      </w:r>
    </w:p>
    <w:p w:rsidR="00404E66" w:rsidRPr="00404E66" w:rsidP="00404E66" w14:paraId="0C54CA57" w14:textId="77777777">
      <w:pPr>
        <w:ind w:firstLine="560" w:firstLineChars="200"/>
        <w:rPr>
          <w:rFonts w:ascii="仿宋" w:eastAsia="仿宋" w:hAnsi="仿宋"/>
          <w:sz w:val="28"/>
        </w:rPr>
      </w:pPr>
    </w:p>
    <w:p w:rsidR="00404E66" w:rsidRPr="00404E66" w:rsidP="00404E66" w14:paraId="70DBD5E2" w14:textId="77777777">
      <w:pPr>
        <w:ind w:firstLine="560" w:firstLineChars="200"/>
        <w:rPr>
          <w:rFonts w:ascii="仿宋" w:eastAsia="仿宋" w:hAnsi="仿宋"/>
          <w:sz w:val="28"/>
        </w:rPr>
      </w:pPr>
      <w:r w:rsidRPr="00404E66">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404E66" w:rsidRPr="00404E66" w:rsidP="00404E66" w14:paraId="43C626E5" w14:textId="77777777">
      <w:pPr>
        <w:ind w:firstLine="560" w:firstLineChars="200"/>
        <w:rPr>
          <w:rFonts w:ascii="仿宋" w:eastAsia="仿宋" w:hAnsi="仿宋"/>
          <w:sz w:val="28"/>
        </w:rPr>
      </w:pPr>
    </w:p>
    <w:p w:rsidR="00404E66" w:rsidRPr="00404E66" w:rsidP="00404E66" w14:paraId="4639E86A" w14:textId="77777777">
      <w:pPr>
        <w:ind w:firstLine="560" w:firstLineChars="200"/>
        <w:rPr>
          <w:rFonts w:ascii="仿宋" w:eastAsia="仿宋" w:hAnsi="仿宋"/>
          <w:sz w:val="28"/>
        </w:rPr>
      </w:pPr>
      <w:r w:rsidRPr="00404E66">
        <w:rPr>
          <w:rFonts w:ascii="仿宋" w:eastAsia="仿宋" w:hAnsi="仿宋" w:hint="eastAsia"/>
          <w:sz w:val="28"/>
        </w:rPr>
        <w:t>【社会责任】</w:t>
      </w:r>
    </w:p>
    <w:p w:rsidR="00404E66" w:rsidRPr="00404E66" w:rsidP="00404E66" w14:paraId="3493579C" w14:textId="77777777">
      <w:pPr>
        <w:ind w:firstLine="560" w:firstLineChars="200"/>
        <w:rPr>
          <w:rFonts w:ascii="仿宋" w:eastAsia="仿宋" w:hAnsi="仿宋"/>
          <w:sz w:val="28"/>
        </w:rPr>
      </w:pPr>
    </w:p>
    <w:p w:rsidR="00404E66" w:rsidRPr="00404E66" w:rsidP="00404E66" w14:paraId="7D8A44E7" w14:textId="77777777">
      <w:pPr>
        <w:ind w:firstLine="560" w:firstLineChars="200"/>
        <w:rPr>
          <w:rFonts w:ascii="仿宋" w:eastAsia="仿宋" w:hAnsi="仿宋"/>
          <w:sz w:val="28"/>
        </w:rPr>
      </w:pPr>
      <w:r w:rsidRPr="00404E66">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404E66" w:rsidRPr="00404E66" w:rsidP="00404E66" w14:paraId="6B004A30" w14:textId="77777777">
      <w:pPr>
        <w:ind w:firstLine="560" w:firstLineChars="200"/>
        <w:rPr>
          <w:rFonts w:ascii="仿宋" w:eastAsia="仿宋" w:hAnsi="仿宋"/>
          <w:sz w:val="28"/>
        </w:rPr>
      </w:pPr>
    </w:p>
    <w:p w:rsidR="00404E66" w:rsidRPr="00404E66" w:rsidP="00404E66" w14:paraId="5C561DA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04E66">
        <w:rPr>
          <w:rFonts w:ascii="仿宋" w:eastAsia="仿宋" w:hAnsi="仿宋"/>
          <w:sz w:val="28"/>
        </w:rPr>
        <w:t>1.</w:t>
      </w:r>
    </w:p>
    <w:p w:rsidR="00404E66" w:rsidRPr="00404E66" w:rsidP="00404E66" w14:textId="77777777">
      <w:pPr>
        <w:ind w:firstLine="560" w:firstLineChars="200"/>
        <w:rPr>
          <w:rFonts w:ascii="仿宋" w:eastAsia="仿宋" w:hAnsi="仿宋"/>
          <w:sz w:val="28"/>
        </w:rPr>
      </w:pPr>
      <w:r w:rsidRPr="00404E66">
        <w:rPr>
          <w:rFonts w:ascii="仿宋" w:eastAsia="仿宋" w:hAnsi="仿宋"/>
          <w:sz w:val="28"/>
        </w:rPr>
        <w:t xml:space="preserve"> 环境保护：我们积极采用环保的生产工艺和材料，减少对环境的负面影响。同时，我们鼓励员工参与环保活动，如定期组织员工参与城市绿化和垃圾分类等公益活动。</w:t>
      </w:r>
    </w:p>
    <w:p w:rsidR="00404E66" w:rsidRPr="00404E66" w:rsidP="00404E66" w14:paraId="13348F2A" w14:textId="77777777">
      <w:pPr>
        <w:ind w:firstLine="560" w:firstLineChars="200"/>
        <w:rPr>
          <w:rFonts w:ascii="仿宋" w:eastAsia="仿宋" w:hAnsi="仿宋"/>
          <w:sz w:val="28"/>
        </w:rPr>
      </w:pPr>
      <w:r w:rsidRPr="00404E66">
        <w:rPr>
          <w:rFonts w:ascii="仿宋" w:eastAsia="仿宋" w:hAnsi="仿宋"/>
          <w:sz w:val="28"/>
        </w:rPr>
        <w:t>2. 公益活动：公司</w:t>
      </w:r>
      <w:r w:rsidRPr="00404E66">
        <w:rPr>
          <w:rFonts w:ascii="仿宋" w:eastAsia="仿宋" w:hAnsi="仿宋" w:hint="eastAsia"/>
          <w:sz w:val="28"/>
        </w:rPr>
        <w:t>每年都会组织各类公益活动，如慈善义卖、</w:t>
      </w:r>
      <w:r w:rsidRPr="00404E66">
        <w:rPr>
          <w:rFonts w:ascii="仿宋" w:eastAsia="仿宋" w:hAnsi="仿宋" w:hint="eastAsia"/>
          <w:sz w:val="28"/>
        </w:rPr>
        <w:t>为贫困地区的孩子捐书等。这些活动不仅提高了员工的社会责任感，也使公司成为了社区中受人尊重的企业。</w:t>
      </w:r>
    </w:p>
    <w:p w:rsidR="00404E66" w:rsidRPr="00404E66" w:rsidP="00404E66" w14:paraId="58F3246E" w14:textId="77777777">
      <w:pPr>
        <w:ind w:firstLine="560" w:firstLineChars="200"/>
        <w:rPr>
          <w:rFonts w:ascii="仿宋" w:eastAsia="仿宋" w:hAnsi="仿宋"/>
          <w:sz w:val="28"/>
        </w:rPr>
      </w:pPr>
      <w:r w:rsidRPr="00404E66">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404E66" w:rsidRPr="00404E66" w:rsidP="00404E66" w14:paraId="03CA30B3" w14:textId="77777777">
      <w:pPr>
        <w:ind w:firstLine="560" w:firstLineChars="200"/>
        <w:rPr>
          <w:rFonts w:ascii="仿宋" w:eastAsia="仿宋" w:hAnsi="仿宋"/>
          <w:sz w:val="28"/>
        </w:rPr>
      </w:pPr>
    </w:p>
    <w:p w:rsidR="00404E66" w:rsidRPr="00404E66" w:rsidP="00404E66" w14:paraId="7C5D2DFD" w14:textId="77777777">
      <w:pPr>
        <w:ind w:firstLine="560" w:firstLineChars="200"/>
        <w:rPr>
          <w:rFonts w:ascii="仿宋" w:eastAsia="仿宋" w:hAnsi="仿宋"/>
          <w:sz w:val="28"/>
        </w:rPr>
      </w:pPr>
      <w:r w:rsidRPr="00404E66">
        <w:rPr>
          <w:rFonts w:ascii="仿宋" w:eastAsia="仿宋" w:hAnsi="仿宋" w:hint="eastAsia"/>
          <w:sz w:val="28"/>
        </w:rPr>
        <w:t>【慈善活动】</w:t>
      </w:r>
    </w:p>
    <w:p w:rsidR="00404E66" w:rsidRPr="00404E66" w:rsidP="00404E66" w14:paraId="0F0391F8" w14:textId="77777777">
      <w:pPr>
        <w:ind w:firstLine="560" w:firstLineChars="200"/>
        <w:rPr>
          <w:rFonts w:ascii="仿宋" w:eastAsia="仿宋" w:hAnsi="仿宋"/>
          <w:sz w:val="28"/>
        </w:rPr>
      </w:pPr>
    </w:p>
    <w:p w:rsidR="00404E66" w:rsidRPr="00404E66" w:rsidP="00404E66" w14:paraId="1BE281B1" w14:textId="77777777">
      <w:pPr>
        <w:ind w:firstLine="560" w:firstLineChars="200"/>
        <w:rPr>
          <w:rFonts w:ascii="仿宋" w:eastAsia="仿宋" w:hAnsi="仿宋"/>
          <w:sz w:val="28"/>
        </w:rPr>
      </w:pPr>
      <w:r w:rsidRPr="00404E66">
        <w:rPr>
          <w:rFonts w:ascii="仿宋" w:eastAsia="仿宋" w:hAnsi="仿宋" w:hint="eastAsia"/>
          <w:sz w:val="28"/>
        </w:rPr>
        <w:t>我们的公司一直积极参与各种慈善活动，以帮助那些需要帮助的人。</w:t>
      </w:r>
    </w:p>
    <w:p w:rsidR="00404E66" w:rsidRPr="00404E66" w:rsidP="00404E66" w14:paraId="2B0E09C6" w14:textId="77777777">
      <w:pPr>
        <w:ind w:firstLine="560" w:firstLineChars="200"/>
        <w:rPr>
          <w:rFonts w:ascii="仿宋" w:eastAsia="仿宋" w:hAnsi="仿宋"/>
          <w:sz w:val="28"/>
        </w:rPr>
      </w:pPr>
    </w:p>
    <w:p w:rsidR="00404E66" w:rsidRPr="00404E66" w:rsidP="00404E66" w14:paraId="28564C74" w14:textId="77777777">
      <w:pPr>
        <w:ind w:firstLine="560" w:firstLineChars="200"/>
        <w:rPr>
          <w:rFonts w:ascii="仿宋" w:eastAsia="仿宋" w:hAnsi="仿宋"/>
          <w:sz w:val="28"/>
        </w:rPr>
      </w:pPr>
      <w:r w:rsidRPr="00404E66">
        <w:rPr>
          <w:rFonts w:ascii="仿宋" w:eastAsia="仿宋" w:hAnsi="仿宋"/>
          <w:sz w:val="28"/>
        </w:rPr>
        <w:t>1. 慈善捐赠：我们每年都会向各种慈善机构捐赠一定比例的利润。这些机构包括但不限于为贫困儿童提供教育的组织、为老年人提供</w:t>
      </w:r>
      <w:r w:rsidRPr="00404E66">
        <w:rPr>
          <w:rFonts w:ascii="仿宋" w:eastAsia="仿宋" w:hAnsi="仿宋" w:hint="eastAsia"/>
          <w:sz w:val="28"/>
        </w:rPr>
        <w:t>医疗服务的机构等。此外，我们还设立了专门的慈善基金，用于支持灾区重建和其他紧急人道主义救援行动。</w:t>
      </w:r>
    </w:p>
    <w:p w:rsidR="00404E66" w:rsidRPr="00404E66" w:rsidP="00404E66" w14:paraId="066BF9C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04E66">
        <w:rPr>
          <w:rFonts w:ascii="仿宋" w:eastAsia="仿宋" w:hAnsi="仿宋"/>
          <w:sz w:val="28"/>
        </w:rPr>
        <w:t>2. 志愿者服务：我们的员工积极参与到志愿者服务中。比如组织为孤寡老人送温暖的活动，或者参与为贫困地区的学校修建图书馆等公益镁合金牺牲阳极项目。这些活动不仅让员工有机会回馈社会，也提高了他们的团队协作能力和社会责任感。</w:t>
      </w:r>
    </w:p>
    <w:p w:rsidR="00404E66" w:rsidRPr="00404E66" w:rsidP="00404E66" w14:paraId="41DF0290" w14:textId="77777777">
      <w:pPr>
        <w:ind w:firstLine="560" w:firstLineChars="200"/>
        <w:rPr>
          <w:rFonts w:ascii="仿宋" w:eastAsia="仿宋" w:hAnsi="仿宋"/>
          <w:sz w:val="28"/>
        </w:rPr>
      </w:pPr>
    </w:p>
    <w:p w:rsidR="00404E66" w:rsidP="00404E66" w14:paraId="38715B51" w14:textId="2372254E">
      <w:pPr>
        <w:ind w:firstLine="560" w:firstLineChars="200"/>
        <w:rPr>
          <w:rFonts w:ascii="仿宋" w:eastAsia="仿宋" w:hAnsi="仿宋" w:hint="eastAsia"/>
          <w:sz w:val="28"/>
        </w:rPr>
      </w:pPr>
      <w:r w:rsidRPr="00404E66">
        <w:rPr>
          <w:rFonts w:ascii="仿宋" w:eastAsia="仿宋" w:hAnsi="仿宋" w:hint="eastAsia"/>
          <w:sz w:val="28"/>
        </w:rPr>
        <w:t>通过以上的社会责任和慈善活动，我们的公司不仅赢得了社会的广泛认可和尊重，也提高了公司的品牌形象。我们坚信，只有通过积</w:t>
      </w:r>
      <w:r w:rsidRPr="00404E66">
        <w:rPr>
          <w:rFonts w:ascii="仿宋" w:eastAsia="仿宋" w:hAnsi="仿宋" w:hint="eastAsia"/>
          <w:sz w:val="28"/>
        </w:rPr>
        <w:t>极的社会贡献，企业才能真正实现可持续发展，并为社会的繁荣稳定做出贡献。</w:t>
      </w:r>
    </w:p>
    <w:p w:rsidR="00404E66" w:rsidP="00404E66" w14:paraId="4BC026A6" w14:textId="259794BC">
      <w:pPr>
        <w:pStyle w:val="Heading2"/>
      </w:pPr>
      <w:bookmarkStart w:id="30" w:name="_Toc155178520"/>
      <w:r w:rsidRPr="00404E66">
        <w:t>(三)、企业伦理和道德准则</w:t>
      </w:r>
      <w:bookmarkEnd w:id="30"/>
    </w:p>
    <w:p w:rsidR="00404E66" w:rsidRPr="00404E66" w:rsidP="00404E66" w14:paraId="63E2138A" w14:textId="77777777">
      <w:pPr>
        <w:ind w:firstLine="560" w:firstLineChars="200"/>
        <w:rPr>
          <w:rFonts w:ascii="仿宋" w:eastAsia="仿宋" w:hAnsi="仿宋"/>
          <w:sz w:val="28"/>
        </w:rPr>
      </w:pPr>
      <w:r w:rsidRPr="00404E66">
        <w:rPr>
          <w:rFonts w:ascii="仿宋" w:eastAsia="仿宋" w:hAnsi="仿宋" w:hint="eastAsia"/>
          <w:sz w:val="28"/>
        </w:rPr>
        <w:t>【企业伦理和道德准则】</w:t>
      </w:r>
    </w:p>
    <w:p w:rsidR="00404E66" w:rsidRPr="00404E66" w:rsidP="00404E66" w14:paraId="742B3E85" w14:textId="77777777">
      <w:pPr>
        <w:ind w:firstLine="560" w:firstLineChars="200"/>
        <w:rPr>
          <w:rFonts w:ascii="仿宋" w:eastAsia="仿宋" w:hAnsi="仿宋"/>
          <w:sz w:val="28"/>
        </w:rPr>
      </w:pPr>
    </w:p>
    <w:p w:rsidR="00404E66" w:rsidRPr="00404E66" w:rsidP="00404E66" w14:paraId="20B289EB" w14:textId="77777777">
      <w:pPr>
        <w:ind w:firstLine="560" w:firstLineChars="200"/>
        <w:rPr>
          <w:rFonts w:ascii="仿宋" w:eastAsia="仿宋" w:hAnsi="仿宋"/>
          <w:sz w:val="28"/>
        </w:rPr>
      </w:pPr>
      <w:r w:rsidRPr="00404E66">
        <w:rPr>
          <w:rFonts w:ascii="仿宋" w:eastAsia="仿宋" w:hAnsi="仿宋" w:hint="eastAsia"/>
          <w:sz w:val="28"/>
        </w:rPr>
        <w:t>在企业运营中，伦理和道德准则是企业文化的核心，它对企业的长远发展有着至关重要的影响。</w:t>
      </w:r>
    </w:p>
    <w:p w:rsidR="00404E66" w:rsidRPr="00404E66" w:rsidP="00404E66" w14:paraId="4BB21D59" w14:textId="77777777">
      <w:pPr>
        <w:ind w:firstLine="560" w:firstLineChars="200"/>
        <w:rPr>
          <w:rFonts w:ascii="仿宋" w:eastAsia="仿宋" w:hAnsi="仿宋"/>
          <w:sz w:val="28"/>
        </w:rPr>
      </w:pPr>
    </w:p>
    <w:p w:rsidR="00404E66" w:rsidRPr="00404E66" w:rsidP="00404E66" w14:paraId="2884428C" w14:textId="77777777">
      <w:pPr>
        <w:ind w:firstLine="560" w:firstLineChars="200"/>
        <w:rPr>
          <w:rFonts w:ascii="仿宋" w:eastAsia="仿宋" w:hAnsi="仿宋"/>
          <w:sz w:val="28"/>
        </w:rPr>
      </w:pPr>
      <w:r w:rsidRPr="00404E66">
        <w:rPr>
          <w:rFonts w:ascii="仿宋" w:eastAsia="仿宋" w:hAnsi="仿宋" w:hint="eastAsia"/>
          <w:sz w:val="28"/>
        </w:rPr>
        <w:t>【我们的道德准则】</w:t>
      </w:r>
    </w:p>
    <w:p w:rsidR="00404E66" w:rsidRPr="00404E66" w:rsidP="00404E66" w14:paraId="299912F5" w14:textId="77777777">
      <w:pPr>
        <w:ind w:firstLine="560" w:firstLineChars="200"/>
        <w:rPr>
          <w:rFonts w:ascii="仿宋" w:eastAsia="仿宋" w:hAnsi="仿宋"/>
          <w:sz w:val="28"/>
        </w:rPr>
      </w:pPr>
    </w:p>
    <w:p w:rsidR="00404E66" w:rsidRPr="00404E66" w:rsidP="00404E66" w14:paraId="4548885D" w14:textId="77777777">
      <w:pPr>
        <w:ind w:firstLine="560" w:firstLineChars="200"/>
        <w:rPr>
          <w:rFonts w:ascii="仿宋" w:eastAsia="仿宋" w:hAnsi="仿宋"/>
          <w:sz w:val="28"/>
        </w:rPr>
      </w:pPr>
      <w:r w:rsidRPr="00404E66">
        <w:rPr>
          <w:rFonts w:ascii="仿宋" w:eastAsia="仿宋" w:hAnsi="仿宋" w:hint="eastAsia"/>
          <w:sz w:val="28"/>
        </w:rPr>
        <w:t>作为一家诚信的企业，我们始终坚守以下道德准则：</w:t>
      </w:r>
    </w:p>
    <w:p w:rsidR="00404E66" w:rsidRPr="00404E66" w:rsidP="00404E66" w14:paraId="5616AF8F" w14:textId="77777777">
      <w:pPr>
        <w:ind w:firstLine="560" w:firstLineChars="200"/>
        <w:rPr>
          <w:rFonts w:ascii="仿宋" w:eastAsia="仿宋" w:hAnsi="仿宋"/>
          <w:sz w:val="28"/>
        </w:rPr>
      </w:pPr>
    </w:p>
    <w:p w:rsidR="00404E66" w:rsidRPr="00404E66" w:rsidP="00404E66" w14:paraId="74901009" w14:textId="77777777">
      <w:pPr>
        <w:ind w:firstLine="560" w:firstLineChars="200"/>
        <w:rPr>
          <w:rFonts w:ascii="仿宋" w:eastAsia="仿宋" w:hAnsi="仿宋"/>
          <w:sz w:val="28"/>
        </w:rPr>
      </w:pPr>
      <w:r w:rsidRPr="00404E66">
        <w:rPr>
          <w:rFonts w:ascii="仿宋" w:eastAsia="仿宋" w:hAnsi="仿宋"/>
          <w:sz w:val="28"/>
        </w:rPr>
        <w:t>1. 诚信：我们坚持诚实、透明和公平的商业实践，对股东、员工、客户和社会负责。</w:t>
      </w:r>
    </w:p>
    <w:p w:rsidR="00404E66" w:rsidRPr="00404E66" w:rsidP="00404E66" w14:paraId="604166AB" w14:textId="77777777">
      <w:pPr>
        <w:ind w:firstLine="560" w:firstLineChars="200"/>
        <w:rPr>
          <w:rFonts w:ascii="仿宋" w:eastAsia="仿宋" w:hAnsi="仿宋"/>
          <w:sz w:val="28"/>
        </w:rPr>
      </w:pPr>
      <w:r w:rsidRPr="00404E66">
        <w:rPr>
          <w:rFonts w:ascii="仿宋" w:eastAsia="仿宋" w:hAnsi="仿宋"/>
          <w:sz w:val="28"/>
        </w:rPr>
        <w:t>2. 尊重：我们尊重所有人的权利、尊严和隐私，并致力于营造一个无歧视、包容和多元化的工作环境。</w:t>
      </w:r>
    </w:p>
    <w:p w:rsidR="00404E66" w:rsidRPr="00404E66" w:rsidP="00404E66" w14:paraId="283826F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04E66">
        <w:rPr>
          <w:rFonts w:ascii="仿宋" w:eastAsia="仿宋" w:hAnsi="仿宋"/>
          <w:sz w:val="28"/>
        </w:rPr>
        <w:t>3. 合法：我们严格遵守国家和地区的法律法规，以及行业内的规范和标准。</w:t>
      </w:r>
    </w:p>
    <w:p w:rsidR="00404E66" w:rsidRPr="00404E66" w:rsidP="00404E66" w14:paraId="59CBB7CA" w14:textId="77777777">
      <w:pPr>
        <w:ind w:firstLine="560" w:firstLineChars="200"/>
        <w:rPr>
          <w:rFonts w:ascii="仿宋" w:eastAsia="仿宋" w:hAnsi="仿宋"/>
          <w:sz w:val="28"/>
        </w:rPr>
      </w:pPr>
      <w:r w:rsidRPr="00404E66">
        <w:rPr>
          <w:rFonts w:ascii="仿宋" w:eastAsia="仿宋" w:hAnsi="仿宋"/>
          <w:sz w:val="28"/>
        </w:rPr>
        <w:t>4. 公正：我们在处理与利益相关者之间的关系时，始终保持公正和公平，不偏袒任</w:t>
      </w:r>
      <w:r w:rsidRPr="00404E66">
        <w:rPr>
          <w:rFonts w:ascii="仿宋" w:eastAsia="仿宋" w:hAnsi="仿宋" w:hint="eastAsia"/>
          <w:sz w:val="28"/>
        </w:rPr>
        <w:t>何一方。</w:t>
      </w:r>
    </w:p>
    <w:p w:rsidR="00404E66" w:rsidRPr="00404E66" w:rsidP="00404E66" w14:paraId="531C0F36" w14:textId="77777777">
      <w:pPr>
        <w:ind w:firstLine="560" w:firstLineChars="200"/>
        <w:rPr>
          <w:rFonts w:ascii="仿宋" w:eastAsia="仿宋" w:hAnsi="仿宋"/>
          <w:sz w:val="28"/>
        </w:rPr>
      </w:pPr>
    </w:p>
    <w:p w:rsidR="00404E66" w:rsidRPr="00404E66" w:rsidP="00404E66" w14:paraId="4D665033" w14:textId="77777777">
      <w:pPr>
        <w:ind w:firstLine="560" w:firstLineChars="200"/>
        <w:rPr>
          <w:rFonts w:ascii="仿宋" w:eastAsia="仿宋" w:hAnsi="仿宋"/>
          <w:sz w:val="28"/>
        </w:rPr>
      </w:pPr>
      <w:r w:rsidRPr="00404E66">
        <w:rPr>
          <w:rFonts w:ascii="仿宋" w:eastAsia="仿宋" w:hAnsi="仿宋" w:hint="eastAsia"/>
          <w:sz w:val="28"/>
        </w:rPr>
        <w:t>【我们的伦理标准】</w:t>
      </w:r>
    </w:p>
    <w:p w:rsidR="00404E66" w:rsidRPr="00404E66" w:rsidP="00404E66" w14:paraId="7DE9F82F" w14:textId="77777777">
      <w:pPr>
        <w:ind w:firstLine="560" w:firstLineChars="200"/>
        <w:rPr>
          <w:rFonts w:ascii="仿宋" w:eastAsia="仿宋" w:hAnsi="仿宋"/>
          <w:sz w:val="28"/>
        </w:rPr>
      </w:pPr>
    </w:p>
    <w:p w:rsidR="00404E66" w:rsidRPr="00404E66" w:rsidP="00404E66" w14:paraId="78F42BD1" w14:textId="77777777">
      <w:pPr>
        <w:ind w:firstLine="560" w:firstLineChars="200"/>
        <w:rPr>
          <w:rFonts w:ascii="仿宋" w:eastAsia="仿宋" w:hAnsi="仿宋"/>
          <w:sz w:val="28"/>
        </w:rPr>
      </w:pPr>
      <w:r w:rsidRPr="00404E66">
        <w:rPr>
          <w:rFonts w:ascii="仿宋" w:eastAsia="仿宋" w:hAnsi="仿宋" w:hint="eastAsia"/>
          <w:sz w:val="28"/>
        </w:rPr>
        <w:t>我们在企业运营过程中，始终遵循以下伦理标准：</w:t>
      </w:r>
    </w:p>
    <w:p w:rsidR="00404E66" w:rsidRPr="00404E66" w:rsidP="00404E66" w14:paraId="5B00BC72" w14:textId="77777777">
      <w:pPr>
        <w:ind w:firstLine="560" w:firstLineChars="200"/>
        <w:rPr>
          <w:rFonts w:ascii="仿宋" w:eastAsia="仿宋" w:hAnsi="仿宋"/>
          <w:sz w:val="28"/>
        </w:rPr>
      </w:pPr>
    </w:p>
    <w:p w:rsidR="00404E66" w:rsidRPr="00404E66" w:rsidP="00404E66" w14:paraId="2B903E9A" w14:textId="77777777">
      <w:pPr>
        <w:ind w:firstLine="560" w:firstLineChars="200"/>
        <w:rPr>
          <w:rFonts w:ascii="仿宋" w:eastAsia="仿宋" w:hAnsi="仿宋"/>
          <w:sz w:val="28"/>
        </w:rPr>
      </w:pPr>
      <w:r w:rsidRPr="00404E66">
        <w:rPr>
          <w:rFonts w:ascii="仿宋" w:eastAsia="仿宋" w:hAnsi="仿宋"/>
          <w:sz w:val="28"/>
        </w:rPr>
        <w:t>1. 对待员工：我们尊重员工的权利和尊严，提供安全、健康和公平的工作环境。</w:t>
      </w:r>
    </w:p>
    <w:p w:rsidR="00404E66" w:rsidRPr="00404E66" w:rsidP="00404E66" w14:paraId="3E86ED8C" w14:textId="77777777">
      <w:pPr>
        <w:ind w:firstLine="560" w:firstLineChars="200"/>
        <w:rPr>
          <w:rFonts w:ascii="仿宋" w:eastAsia="仿宋" w:hAnsi="仿宋"/>
          <w:sz w:val="28"/>
        </w:rPr>
      </w:pPr>
      <w:r w:rsidRPr="00404E66">
        <w:rPr>
          <w:rFonts w:ascii="仿宋" w:eastAsia="仿宋" w:hAnsi="仿宋"/>
          <w:sz w:val="28"/>
        </w:rPr>
        <w:t>2. 对待消费者：我们致力于提供高品质、安全可靠的产品和服务，保护消费者的权益。</w:t>
      </w:r>
    </w:p>
    <w:p w:rsidR="00404E66" w:rsidRPr="00404E66" w:rsidP="00404E66" w14:paraId="04A49443" w14:textId="77777777">
      <w:pPr>
        <w:ind w:firstLine="560" w:firstLineChars="200"/>
        <w:rPr>
          <w:rFonts w:ascii="仿宋" w:eastAsia="仿宋" w:hAnsi="仿宋"/>
          <w:sz w:val="28"/>
        </w:rPr>
      </w:pPr>
      <w:r w:rsidRPr="00404E66">
        <w:rPr>
          <w:rFonts w:ascii="仿宋" w:eastAsia="仿宋" w:hAnsi="仿宋"/>
          <w:sz w:val="28"/>
        </w:rPr>
        <w:t>3. 对待环境：我们注重环境保护，致力于减少生产活动对环境的影响。</w:t>
      </w:r>
    </w:p>
    <w:p w:rsidR="00404E66" w:rsidRPr="00404E66" w:rsidP="00404E66" w14:paraId="65D096E5" w14:textId="77777777">
      <w:pPr>
        <w:ind w:firstLine="560" w:firstLineChars="200"/>
        <w:rPr>
          <w:rFonts w:ascii="仿宋" w:eastAsia="仿宋" w:hAnsi="仿宋"/>
          <w:sz w:val="28"/>
        </w:rPr>
      </w:pPr>
      <w:r w:rsidRPr="00404E66">
        <w:rPr>
          <w:rFonts w:ascii="仿宋" w:eastAsia="仿宋" w:hAnsi="仿宋"/>
          <w:sz w:val="28"/>
        </w:rPr>
        <w:t>4. 对待社区：我们积极参与社区活动，为社区的繁荣发展做出贡献。</w:t>
      </w:r>
    </w:p>
    <w:p w:rsidR="00404E66" w:rsidRPr="00404E66" w:rsidP="00404E66" w14:paraId="5A718BE3" w14:textId="77777777">
      <w:pPr>
        <w:ind w:firstLine="560" w:firstLineChars="200"/>
        <w:rPr>
          <w:rFonts w:ascii="仿宋" w:eastAsia="仿宋" w:hAnsi="仿宋"/>
          <w:sz w:val="28"/>
        </w:rPr>
      </w:pPr>
    </w:p>
    <w:p w:rsidR="00404E66" w:rsidRPr="00404E66" w:rsidP="00404E66" w14:paraId="2F1AD13E" w14:textId="77777777">
      <w:pPr>
        <w:ind w:firstLine="560" w:firstLineChars="200"/>
        <w:rPr>
          <w:rFonts w:ascii="仿宋" w:eastAsia="仿宋" w:hAnsi="仿宋"/>
          <w:sz w:val="28"/>
        </w:rPr>
      </w:pPr>
      <w:r w:rsidRPr="00404E66">
        <w:rPr>
          <w:rFonts w:ascii="仿宋" w:eastAsia="仿宋" w:hAnsi="仿宋" w:hint="eastAsia"/>
          <w:sz w:val="28"/>
        </w:rPr>
        <w:t>【道德实践】</w:t>
      </w:r>
    </w:p>
    <w:p w:rsidR="00404E66" w:rsidRPr="00404E66" w:rsidP="00404E66" w14:paraId="6F9D2216" w14:textId="77777777">
      <w:pPr>
        <w:ind w:firstLine="560" w:firstLineChars="200"/>
        <w:rPr>
          <w:rFonts w:ascii="仿宋" w:eastAsia="仿宋" w:hAnsi="仿宋"/>
          <w:sz w:val="28"/>
        </w:rPr>
      </w:pPr>
    </w:p>
    <w:p w:rsidR="00404E66" w:rsidRPr="00404E66" w:rsidP="00404E66" w14:paraId="77C5A33A" w14:textId="77777777">
      <w:pPr>
        <w:ind w:firstLine="560" w:firstLineChars="200"/>
        <w:rPr>
          <w:rFonts w:ascii="仿宋" w:eastAsia="仿宋" w:hAnsi="仿宋"/>
          <w:sz w:val="28"/>
        </w:rPr>
      </w:pPr>
      <w:r w:rsidRPr="00404E66">
        <w:rPr>
          <w:rFonts w:ascii="仿宋" w:eastAsia="仿宋" w:hAnsi="仿宋" w:hint="eastAsia"/>
          <w:sz w:val="28"/>
        </w:rPr>
        <w:t>在实际运营过程中，我们通过以下方式来落实这些伦理和道德准则：</w:t>
      </w:r>
    </w:p>
    <w:p w:rsidR="00404E66" w:rsidRPr="00404E66" w:rsidP="00404E66" w14:paraId="397805FA" w14:textId="77777777">
      <w:pPr>
        <w:ind w:firstLine="560" w:firstLineChars="200"/>
        <w:rPr>
          <w:rFonts w:ascii="仿宋" w:eastAsia="仿宋" w:hAnsi="仿宋"/>
          <w:sz w:val="28"/>
        </w:rPr>
      </w:pPr>
    </w:p>
    <w:p w:rsidR="00404E66" w:rsidRPr="00404E66" w:rsidP="00404E66" w14:paraId="154DA7C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04E66">
        <w:rPr>
          <w:rFonts w:ascii="仿宋" w:eastAsia="仿宋" w:hAnsi="仿宋"/>
          <w:sz w:val="28"/>
        </w:rPr>
        <w:t>1. 员工培训：我们定期开展员工道德培训，提高员工的道</w:t>
      </w:r>
    </w:p>
    <w:p w:rsidR="00404E66" w:rsidRPr="00404E66" w:rsidP="00404E66" w14:textId="77777777">
      <w:pPr>
        <w:ind w:firstLine="560" w:firstLineChars="200"/>
        <w:rPr>
          <w:rFonts w:ascii="仿宋" w:eastAsia="仿宋" w:hAnsi="仿宋"/>
          <w:sz w:val="28"/>
        </w:rPr>
      </w:pPr>
      <w:r w:rsidRPr="00404E66">
        <w:rPr>
          <w:rFonts w:ascii="仿宋" w:eastAsia="仿宋" w:hAnsi="仿宋" w:hint="eastAsia"/>
          <w:sz w:val="28"/>
        </w:rPr>
        <w:t>德意识和判断力。</w:t>
      </w:r>
    </w:p>
    <w:p w:rsidR="00404E66" w:rsidRPr="00404E66" w:rsidP="00404E66" w14:paraId="6D9B69E5" w14:textId="77777777">
      <w:pPr>
        <w:ind w:firstLine="560" w:firstLineChars="200"/>
        <w:rPr>
          <w:rFonts w:ascii="仿宋" w:eastAsia="仿宋" w:hAnsi="仿宋"/>
          <w:sz w:val="28"/>
        </w:rPr>
      </w:pPr>
      <w:r w:rsidRPr="00404E66">
        <w:rPr>
          <w:rFonts w:ascii="仿宋" w:eastAsia="仿宋" w:hAnsi="仿宋"/>
          <w:sz w:val="28"/>
        </w:rPr>
        <w:t>2. 内部监管：我们建立了一套完善的内部监管机制，确保所有业务活动都符合道德和法律规定。</w:t>
      </w:r>
    </w:p>
    <w:p w:rsidR="00404E66" w:rsidRPr="00404E66" w:rsidP="00404E66" w14:paraId="2295212F" w14:textId="77777777">
      <w:pPr>
        <w:ind w:firstLine="560" w:firstLineChars="200"/>
        <w:rPr>
          <w:rFonts w:ascii="仿宋" w:eastAsia="仿宋" w:hAnsi="仿宋"/>
          <w:sz w:val="28"/>
        </w:rPr>
      </w:pPr>
      <w:r w:rsidRPr="00404E66">
        <w:rPr>
          <w:rFonts w:ascii="仿宋" w:eastAsia="仿宋" w:hAnsi="仿宋"/>
          <w:sz w:val="28"/>
        </w:rPr>
        <w:t>3. 供应商管理：我们严格筛选供应商，确保其具有良好的道德声誉，并与其签订道德协议，要求其遵守我们的道德准则。</w:t>
      </w:r>
    </w:p>
    <w:p w:rsidR="00404E66" w:rsidRPr="00404E66" w:rsidP="00404E66" w14:paraId="415D0638" w14:textId="77777777">
      <w:pPr>
        <w:ind w:firstLine="560" w:firstLineChars="200"/>
        <w:rPr>
          <w:rFonts w:ascii="仿宋" w:eastAsia="仿宋" w:hAnsi="仿宋"/>
          <w:sz w:val="28"/>
        </w:rPr>
      </w:pPr>
      <w:r w:rsidRPr="00404E66">
        <w:rPr>
          <w:rFonts w:ascii="仿宋" w:eastAsia="仿宋" w:hAnsi="仿宋"/>
          <w:sz w:val="28"/>
        </w:rPr>
        <w:t>4. 产品和服务质量：我们坚持提供高质量的产品和服务，对客户负责，赢得客户信任。</w:t>
      </w:r>
    </w:p>
    <w:p w:rsidR="00404E66" w:rsidRPr="00404E66" w:rsidP="00404E66" w14:paraId="127718C0" w14:textId="77777777">
      <w:pPr>
        <w:ind w:firstLine="560" w:firstLineChars="200"/>
        <w:rPr>
          <w:rFonts w:ascii="仿宋" w:eastAsia="仿宋" w:hAnsi="仿宋"/>
          <w:sz w:val="28"/>
        </w:rPr>
      </w:pPr>
      <w:r w:rsidRPr="00404E66">
        <w:rPr>
          <w:rFonts w:ascii="仿宋" w:eastAsia="仿宋" w:hAnsi="仿宋"/>
          <w:sz w:val="28"/>
        </w:rPr>
        <w:t>5. 环境保护：我们致力于采用环保的生产工艺和材料，减少对环境的负面影响。</w:t>
      </w:r>
    </w:p>
    <w:p w:rsidR="00404E66" w:rsidRPr="00404E66" w:rsidP="00404E66" w14:paraId="75451084" w14:textId="77777777">
      <w:pPr>
        <w:ind w:firstLine="560" w:firstLineChars="200"/>
        <w:rPr>
          <w:rFonts w:ascii="仿宋" w:eastAsia="仿宋" w:hAnsi="仿宋"/>
          <w:sz w:val="28"/>
        </w:rPr>
      </w:pPr>
    </w:p>
    <w:p w:rsidR="00404E66" w:rsidRPr="00404E66" w:rsidP="00404E66" w14:paraId="6755A8C7" w14:textId="77777777">
      <w:pPr>
        <w:ind w:firstLine="560" w:firstLineChars="200"/>
        <w:rPr>
          <w:rFonts w:ascii="仿宋" w:eastAsia="仿宋" w:hAnsi="仿宋"/>
          <w:sz w:val="28"/>
        </w:rPr>
      </w:pPr>
      <w:r w:rsidRPr="00404E66">
        <w:rPr>
          <w:rFonts w:ascii="仿宋" w:eastAsia="仿宋" w:hAnsi="仿宋" w:hint="eastAsia"/>
          <w:sz w:val="28"/>
        </w:rPr>
        <w:t>【伦理审查】</w:t>
      </w:r>
    </w:p>
    <w:p w:rsidR="00404E66" w:rsidRPr="00404E66" w:rsidP="00404E66" w14:paraId="0BC43014" w14:textId="77777777">
      <w:pPr>
        <w:ind w:firstLine="560" w:firstLineChars="200"/>
        <w:rPr>
          <w:rFonts w:ascii="仿宋" w:eastAsia="仿宋" w:hAnsi="仿宋"/>
          <w:sz w:val="28"/>
        </w:rPr>
      </w:pPr>
    </w:p>
    <w:p w:rsidR="00404E66" w:rsidRPr="00404E66" w:rsidP="00404E66" w14:paraId="674C0634" w14:textId="77777777">
      <w:pPr>
        <w:ind w:firstLine="560" w:firstLineChars="200"/>
        <w:rPr>
          <w:rFonts w:ascii="仿宋" w:eastAsia="仿宋" w:hAnsi="仿宋"/>
          <w:sz w:val="28"/>
        </w:rPr>
      </w:pPr>
      <w:r w:rsidRPr="00404E66">
        <w:rPr>
          <w:rFonts w:ascii="仿宋" w:eastAsia="仿宋" w:hAnsi="仿宋" w:hint="eastAsia"/>
          <w:sz w:val="28"/>
        </w:rPr>
        <w:t>为了确保我们的业务活动始终符合伦理和道德准则，我们实施了以下措施：</w:t>
      </w:r>
    </w:p>
    <w:p w:rsidR="00404E66" w:rsidRPr="00404E66" w:rsidP="00404E66" w14:paraId="3AEF05BD" w14:textId="77777777">
      <w:pPr>
        <w:ind w:firstLine="560" w:firstLineChars="200"/>
        <w:rPr>
          <w:rFonts w:ascii="仿宋" w:eastAsia="仿宋" w:hAnsi="仿宋"/>
          <w:sz w:val="28"/>
        </w:rPr>
      </w:pPr>
    </w:p>
    <w:p w:rsidR="00404E66" w:rsidRPr="00404E66" w:rsidP="00404E66" w14:paraId="0ACC464B" w14:textId="77777777">
      <w:pPr>
        <w:ind w:firstLine="560" w:firstLineChars="200"/>
        <w:rPr>
          <w:rFonts w:ascii="仿宋" w:eastAsia="仿宋" w:hAnsi="仿宋"/>
          <w:sz w:val="28"/>
        </w:rPr>
      </w:pPr>
      <w:r w:rsidRPr="00404E66">
        <w:rPr>
          <w:rFonts w:ascii="仿宋" w:eastAsia="仿宋" w:hAnsi="仿宋"/>
          <w:sz w:val="28"/>
        </w:rPr>
        <w:t>1. 内部审计：我们定期进行内部审计，确保所</w:t>
      </w:r>
      <w:r w:rsidRPr="00404E66">
        <w:rPr>
          <w:rFonts w:ascii="仿宋" w:eastAsia="仿宋" w:hAnsi="仿宋" w:hint="eastAsia"/>
          <w:sz w:val="28"/>
        </w:rPr>
        <w:t>有业务活动都符合道德和法律规定。</w:t>
      </w:r>
    </w:p>
    <w:p w:rsidR="00404E66" w:rsidRPr="00404E66" w:rsidP="00404E66" w14:paraId="0343FFA0" w14:textId="77777777">
      <w:pPr>
        <w:ind w:firstLine="560" w:firstLineChars="200"/>
        <w:rPr>
          <w:rFonts w:ascii="仿宋" w:eastAsia="仿宋" w:hAnsi="仿宋"/>
          <w:sz w:val="28"/>
        </w:rPr>
      </w:pPr>
      <w:r w:rsidRPr="00404E66">
        <w:rPr>
          <w:rFonts w:ascii="仿宋" w:eastAsia="仿宋" w:hAnsi="仿宋"/>
          <w:sz w:val="28"/>
        </w:rPr>
        <w:t>2. 第三方审查：我们邀请第三方机构对我们的业务进行审查，以确保我们的实践与道德和法律规定相符。</w:t>
      </w:r>
    </w:p>
    <w:p w:rsidR="00404E66" w:rsidRPr="00404E66" w:rsidP="00404E66" w14:paraId="6F23E619" w14:textId="77777777">
      <w:pPr>
        <w:ind w:firstLine="560" w:firstLineChars="200"/>
        <w:rPr>
          <w:rFonts w:ascii="仿宋" w:eastAsia="仿宋" w:hAnsi="仿宋"/>
          <w:sz w:val="28"/>
        </w:rPr>
      </w:pPr>
      <w:r w:rsidRPr="00404E66">
        <w:rPr>
          <w:rFonts w:ascii="仿宋" w:eastAsia="仿宋" w:hAnsi="仿宋"/>
          <w:sz w:val="28"/>
        </w:rPr>
        <w:t>3. 员工反馈：我们鼓励员工提供对任何不道德或非法行为的反馈，并设有专门的渠道供员工进行匿名举报。</w:t>
      </w:r>
    </w:p>
    <w:p w:rsidR="00404E66" w:rsidRPr="00404E66" w:rsidP="00404E66" w14:paraId="48C72F3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04E66" w:rsidRPr="00404E66" w:rsidP="00404E66" w14:paraId="6D586019" w14:textId="77777777">
      <w:pPr>
        <w:ind w:firstLine="560" w:firstLineChars="200"/>
        <w:rPr>
          <w:rFonts w:ascii="仿宋" w:eastAsia="仿宋" w:hAnsi="仿宋"/>
          <w:sz w:val="28"/>
        </w:rPr>
      </w:pPr>
      <w:r w:rsidRPr="00404E66">
        <w:rPr>
          <w:rFonts w:ascii="仿宋" w:eastAsia="仿宋" w:hAnsi="仿宋" w:hint="eastAsia"/>
          <w:sz w:val="28"/>
        </w:rPr>
        <w:t>【未来规划】</w:t>
      </w:r>
    </w:p>
    <w:p w:rsidR="00404E66" w:rsidRPr="00404E66" w:rsidP="00404E66" w14:paraId="25298C83" w14:textId="77777777">
      <w:pPr>
        <w:ind w:firstLine="560" w:firstLineChars="200"/>
        <w:rPr>
          <w:rFonts w:ascii="仿宋" w:eastAsia="仿宋" w:hAnsi="仿宋"/>
          <w:sz w:val="28"/>
        </w:rPr>
      </w:pPr>
    </w:p>
    <w:p w:rsidR="00404E66" w:rsidRPr="00404E66" w:rsidP="00404E66" w14:paraId="3B4B55BA" w14:textId="77777777">
      <w:pPr>
        <w:ind w:firstLine="560" w:firstLineChars="200"/>
        <w:rPr>
          <w:rFonts w:ascii="仿宋" w:eastAsia="仿宋" w:hAnsi="仿宋"/>
          <w:sz w:val="28"/>
        </w:rPr>
      </w:pPr>
      <w:r w:rsidRPr="00404E66">
        <w:rPr>
          <w:rFonts w:ascii="仿宋" w:eastAsia="仿宋" w:hAnsi="仿宋" w:hint="eastAsia"/>
          <w:sz w:val="28"/>
        </w:rPr>
        <w:t>展望未来，我们将继续加强对伦理和道德准则的关注和实践：</w:t>
      </w:r>
    </w:p>
    <w:p w:rsidR="00404E66" w:rsidRPr="00404E66" w:rsidP="00404E66" w14:paraId="192AF801" w14:textId="77777777">
      <w:pPr>
        <w:ind w:firstLine="560" w:firstLineChars="200"/>
        <w:rPr>
          <w:rFonts w:ascii="仿宋" w:eastAsia="仿宋" w:hAnsi="仿宋"/>
          <w:sz w:val="28"/>
        </w:rPr>
      </w:pPr>
    </w:p>
    <w:p w:rsidR="00404E66" w:rsidRPr="00404E66" w:rsidP="00404E66" w14:paraId="5B52B1BB" w14:textId="77777777">
      <w:pPr>
        <w:ind w:firstLine="560" w:firstLineChars="200"/>
        <w:rPr>
          <w:rFonts w:ascii="仿宋" w:eastAsia="仿宋" w:hAnsi="仿宋"/>
          <w:sz w:val="28"/>
        </w:rPr>
      </w:pPr>
      <w:r w:rsidRPr="00404E66">
        <w:rPr>
          <w:rFonts w:ascii="仿宋" w:eastAsia="仿宋" w:hAnsi="仿宋"/>
          <w:sz w:val="28"/>
        </w:rPr>
        <w:t>1. 提升员工素质：我们将加大道德培训力度，提高员工的道德意识和判断力，使其能在实际工作中做出正确的道德决策。</w:t>
      </w:r>
    </w:p>
    <w:p w:rsidR="00404E66" w:rsidRPr="00404E66" w:rsidP="00404E66" w14:paraId="3DA3EE66" w14:textId="77777777">
      <w:pPr>
        <w:ind w:firstLine="560" w:firstLineChars="200"/>
        <w:rPr>
          <w:rFonts w:ascii="仿宋" w:eastAsia="仿宋" w:hAnsi="仿宋"/>
          <w:sz w:val="28"/>
        </w:rPr>
      </w:pPr>
      <w:r w:rsidRPr="00404E66">
        <w:rPr>
          <w:rFonts w:ascii="仿宋" w:eastAsia="仿宋" w:hAnsi="仿宋"/>
          <w:sz w:val="28"/>
        </w:rPr>
        <w:t>2. 加强内部监管：我们将进一步完善内部监管机制，确保所有的业务活动都严格遵守道德和法律规</w:t>
      </w:r>
      <w:r w:rsidRPr="00404E66">
        <w:rPr>
          <w:rFonts w:ascii="仿宋" w:eastAsia="仿宋" w:hAnsi="仿宋" w:hint="eastAsia"/>
          <w:sz w:val="28"/>
        </w:rPr>
        <w:t>定。</w:t>
      </w:r>
    </w:p>
    <w:p w:rsidR="00404E66" w:rsidRPr="00404E66" w:rsidP="00404E66" w14:paraId="2060B50C" w14:textId="77777777">
      <w:pPr>
        <w:ind w:firstLine="560" w:firstLineChars="200"/>
        <w:rPr>
          <w:rFonts w:ascii="仿宋" w:eastAsia="仿宋" w:hAnsi="仿宋"/>
          <w:sz w:val="28"/>
        </w:rPr>
      </w:pPr>
      <w:r w:rsidRPr="00404E66">
        <w:rPr>
          <w:rFonts w:ascii="仿宋" w:eastAsia="仿宋" w:hAnsi="仿宋"/>
          <w:sz w:val="28"/>
        </w:rPr>
        <w:t>3. 持续伦理审查：我们将继续实施定期的伦理审查，以确保我们的业务活动始终符合伦理和道德准则。</w:t>
      </w:r>
    </w:p>
    <w:p w:rsidR="00404E66" w:rsidP="00404E66" w14:paraId="6422408E" w14:textId="390E46C1">
      <w:pPr>
        <w:ind w:firstLine="560" w:firstLineChars="200"/>
        <w:rPr>
          <w:rFonts w:ascii="仿宋" w:eastAsia="仿宋" w:hAnsi="仿宋"/>
          <w:sz w:val="28"/>
        </w:rPr>
      </w:pPr>
      <w:r w:rsidRPr="00404E66">
        <w:rPr>
          <w:rFonts w:ascii="仿宋" w:eastAsia="仿宋" w:hAnsi="仿宋"/>
          <w:sz w:val="28"/>
        </w:rPr>
        <w:t>4. 促进可持续发展：我们将更加注重环境保护、社会责任等议题，通过创新和优化生产流程，减少对环境的影响，同时加大社区投入，推动可持续发展。</w:t>
      </w:r>
    </w:p>
    <w:p w:rsidR="00404E66" w:rsidP="00404E66" w14:paraId="3D482043" w14:textId="130A6FCD">
      <w:pPr>
        <w:pStyle w:val="Heading2"/>
      </w:pPr>
      <w:bookmarkStart w:id="31" w:name="_Toc155178521"/>
      <w:r w:rsidRPr="00404E66">
        <w:t>(四)、社会影响评估</w:t>
      </w:r>
      <w:bookmarkEnd w:id="31"/>
    </w:p>
    <w:p w:rsidR="00404E66" w:rsidRPr="00404E66" w:rsidP="00404E66" w14:paraId="4FC7050A" w14:textId="77777777">
      <w:pPr>
        <w:ind w:firstLine="560" w:firstLineChars="200"/>
        <w:rPr>
          <w:rFonts w:ascii="仿宋" w:eastAsia="仿宋" w:hAnsi="仿宋"/>
          <w:sz w:val="28"/>
        </w:rPr>
      </w:pPr>
      <w:r w:rsidRPr="00404E66">
        <w:rPr>
          <w:rFonts w:ascii="仿宋" w:eastAsia="仿宋" w:hAnsi="仿宋" w:hint="eastAsia"/>
          <w:sz w:val="28"/>
        </w:rPr>
        <w:t>【社会影响评估】</w:t>
      </w:r>
    </w:p>
    <w:p w:rsidR="00404E66" w:rsidRPr="00404E66" w:rsidP="00404E66" w14:paraId="5CEF7C18" w14:textId="77777777">
      <w:pPr>
        <w:ind w:firstLine="560" w:firstLineChars="200"/>
        <w:rPr>
          <w:rFonts w:ascii="仿宋" w:eastAsia="仿宋" w:hAnsi="仿宋"/>
          <w:sz w:val="28"/>
        </w:rPr>
      </w:pPr>
    </w:p>
    <w:p w:rsidR="00404E66" w:rsidRPr="00404E66" w:rsidP="00404E66" w14:paraId="5E2C9A08" w14:textId="77777777">
      <w:pPr>
        <w:ind w:firstLine="560" w:firstLineChars="200"/>
        <w:rPr>
          <w:rFonts w:ascii="仿宋" w:eastAsia="仿宋" w:hAnsi="仿宋"/>
          <w:sz w:val="28"/>
        </w:rPr>
      </w:pPr>
      <w:r w:rsidRPr="00404E66">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404E66" w:rsidRPr="00404E66" w:rsidP="00404E66" w14:paraId="4C99F657" w14:textId="77777777">
      <w:pPr>
        <w:ind w:firstLine="560" w:firstLineChars="200"/>
        <w:rPr>
          <w:rFonts w:ascii="仿宋" w:eastAsia="仿宋" w:hAnsi="仿宋"/>
          <w:sz w:val="28"/>
        </w:rPr>
      </w:pPr>
    </w:p>
    <w:p w:rsidR="00404E66" w:rsidRPr="00404E66" w:rsidP="00404E66" w14:paraId="54EB63E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404E66" w:rsidRPr="00404E66" w:rsidP="00404E66" w14:textId="77777777">
      <w:pPr>
        <w:ind w:firstLine="560" w:firstLineChars="200"/>
        <w:rPr>
          <w:rFonts w:ascii="仿宋" w:eastAsia="仿宋" w:hAnsi="仿宋"/>
          <w:sz w:val="28"/>
        </w:rPr>
      </w:pPr>
      <w:r w:rsidRPr="00404E66">
        <w:rPr>
          <w:rFonts w:ascii="仿宋" w:eastAsia="仿宋" w:hAnsi="仿宋" w:hint="eastAsia"/>
          <w:sz w:val="28"/>
        </w:rPr>
        <w:t>社会影响评估是指对某项商业计划、政策、镁合金牺牲阳极项目等可能产生的社会影响进行全面、系统、定量的分析评估。其目的是帮助企业和组织在实施业务之前更好地了解可能产生的社会影响，从而做出更负责任的决策。</w:t>
      </w:r>
    </w:p>
    <w:p w:rsidR="00404E66" w:rsidRPr="00404E66" w:rsidP="00404E66" w14:paraId="3519D758" w14:textId="77777777">
      <w:pPr>
        <w:ind w:firstLine="560" w:firstLineChars="200"/>
        <w:rPr>
          <w:rFonts w:ascii="仿宋" w:eastAsia="仿宋" w:hAnsi="仿宋"/>
          <w:sz w:val="28"/>
        </w:rPr>
      </w:pPr>
    </w:p>
    <w:p w:rsidR="00404E66" w:rsidRPr="00404E66" w:rsidP="00404E66" w14:paraId="7FC2E123" w14:textId="77777777">
      <w:pPr>
        <w:ind w:firstLine="560" w:firstLineChars="200"/>
        <w:rPr>
          <w:rFonts w:ascii="仿宋" w:eastAsia="仿宋" w:hAnsi="仿宋"/>
          <w:sz w:val="28"/>
        </w:rPr>
      </w:pPr>
      <w:r w:rsidRPr="00404E66">
        <w:rPr>
          <w:rFonts w:ascii="仿宋" w:eastAsia="仿宋" w:hAnsi="仿宋" w:hint="eastAsia"/>
          <w:sz w:val="28"/>
        </w:rPr>
        <w:t>在本次商业计划书中，我们将进行全面的社会影响评估，包括但不限于以下方面：</w:t>
      </w:r>
    </w:p>
    <w:p w:rsidR="00404E66" w:rsidRPr="00404E66" w:rsidP="00404E66" w14:paraId="336F5A2A" w14:textId="77777777">
      <w:pPr>
        <w:ind w:firstLine="560" w:firstLineChars="200"/>
        <w:rPr>
          <w:rFonts w:ascii="仿宋" w:eastAsia="仿宋" w:hAnsi="仿宋"/>
          <w:sz w:val="28"/>
        </w:rPr>
      </w:pPr>
    </w:p>
    <w:p w:rsidR="00404E66" w:rsidRPr="00404E66" w:rsidP="00404E66" w14:paraId="7DDDB634" w14:textId="77777777">
      <w:pPr>
        <w:ind w:firstLine="560" w:firstLineChars="200"/>
        <w:rPr>
          <w:rFonts w:ascii="仿宋" w:eastAsia="仿宋" w:hAnsi="仿宋"/>
          <w:sz w:val="28"/>
        </w:rPr>
      </w:pPr>
      <w:r w:rsidRPr="00404E66">
        <w:rPr>
          <w:rFonts w:ascii="仿宋" w:eastAsia="仿宋" w:hAnsi="仿宋"/>
          <w:sz w:val="28"/>
        </w:rPr>
        <w:t>1. 商业计划书所涉及的业务领域对社会的影响，特别是对消</w:t>
      </w:r>
      <w:r w:rsidRPr="00404E66">
        <w:rPr>
          <w:rFonts w:ascii="仿宋" w:eastAsia="仿宋" w:hAnsi="仿宋" w:hint="eastAsia"/>
          <w:sz w:val="28"/>
        </w:rPr>
        <w:t>费者、员工、供应商等利益相关者的潜在影响；</w:t>
      </w:r>
    </w:p>
    <w:p w:rsidR="00404E66" w:rsidRPr="00404E66" w:rsidP="00404E66" w14:paraId="51F04989" w14:textId="77777777">
      <w:pPr>
        <w:ind w:firstLine="560" w:firstLineChars="200"/>
        <w:rPr>
          <w:rFonts w:ascii="仿宋" w:eastAsia="仿宋" w:hAnsi="仿宋"/>
          <w:sz w:val="28"/>
        </w:rPr>
      </w:pPr>
      <w:r w:rsidRPr="00404E66">
        <w:rPr>
          <w:rFonts w:ascii="仿宋" w:eastAsia="仿宋" w:hAnsi="仿宋"/>
          <w:sz w:val="28"/>
        </w:rPr>
        <w:t>2. 商业计划书实施过程中可能出现的环境问题，如碳排放、能源消耗、水资源利用等；</w:t>
      </w:r>
    </w:p>
    <w:p w:rsidR="00404E66" w:rsidRPr="00404E66" w:rsidP="00404E66" w14:paraId="1CE56419" w14:textId="77777777">
      <w:pPr>
        <w:ind w:firstLine="560" w:firstLineChars="200"/>
        <w:rPr>
          <w:rFonts w:ascii="仿宋" w:eastAsia="仿宋" w:hAnsi="仿宋"/>
          <w:sz w:val="28"/>
        </w:rPr>
      </w:pPr>
      <w:r w:rsidRPr="00404E66">
        <w:rPr>
          <w:rFonts w:ascii="仿宋" w:eastAsia="仿宋" w:hAnsi="仿宋"/>
          <w:sz w:val="28"/>
        </w:rPr>
        <w:t>3. 商业计划书实施后可能引发的社会问题，如社区发展、文化传承、就业结构等。</w:t>
      </w:r>
    </w:p>
    <w:p w:rsidR="00404E66" w:rsidRPr="00404E66" w:rsidP="00404E66" w14:paraId="088F86C5" w14:textId="77777777">
      <w:pPr>
        <w:ind w:firstLine="560" w:firstLineChars="200"/>
        <w:rPr>
          <w:rFonts w:ascii="仿宋" w:eastAsia="仿宋" w:hAnsi="仿宋"/>
          <w:sz w:val="28"/>
        </w:rPr>
      </w:pPr>
    </w:p>
    <w:p w:rsidR="00404E66" w:rsidRPr="00404E66" w:rsidP="00404E66" w14:paraId="65538900" w14:textId="77777777">
      <w:pPr>
        <w:ind w:firstLine="560" w:firstLineChars="200"/>
        <w:rPr>
          <w:rFonts w:ascii="仿宋" w:eastAsia="仿宋" w:hAnsi="仿宋"/>
          <w:sz w:val="28"/>
        </w:rPr>
      </w:pPr>
      <w:r w:rsidRPr="00404E66">
        <w:rPr>
          <w:rFonts w:ascii="仿宋" w:eastAsia="仿宋" w:hAnsi="仿宋" w:hint="eastAsia"/>
          <w:sz w:val="28"/>
        </w:rPr>
        <w:t>【评估方法论】</w:t>
      </w:r>
    </w:p>
    <w:p w:rsidR="00404E66" w:rsidRPr="00404E66" w:rsidP="00404E66" w14:paraId="49C66465" w14:textId="77777777">
      <w:pPr>
        <w:ind w:firstLine="560" w:firstLineChars="200"/>
        <w:rPr>
          <w:rFonts w:ascii="仿宋" w:eastAsia="仿宋" w:hAnsi="仿宋"/>
          <w:sz w:val="28"/>
        </w:rPr>
      </w:pPr>
    </w:p>
    <w:p w:rsidR="00404E66" w:rsidRPr="00404E66" w:rsidP="00404E66" w14:paraId="3C1385B3" w14:textId="77777777">
      <w:pPr>
        <w:ind w:firstLine="560" w:firstLineChars="200"/>
        <w:rPr>
          <w:rFonts w:ascii="仿宋" w:eastAsia="仿宋" w:hAnsi="仿宋"/>
          <w:sz w:val="28"/>
        </w:rPr>
      </w:pPr>
      <w:r w:rsidRPr="00404E66">
        <w:rPr>
          <w:rFonts w:ascii="仿宋" w:eastAsia="仿宋" w:hAnsi="仿宋" w:hint="eastAsia"/>
          <w:sz w:val="28"/>
        </w:rPr>
        <w:t>在进行社会影响评估时，我们将采用以下方法论：</w:t>
      </w:r>
    </w:p>
    <w:p w:rsidR="00404E66" w:rsidRPr="00404E66" w:rsidP="00404E66" w14:paraId="280948D6" w14:textId="77777777">
      <w:pPr>
        <w:ind w:firstLine="560" w:firstLineChars="200"/>
        <w:rPr>
          <w:rFonts w:ascii="仿宋" w:eastAsia="仿宋" w:hAnsi="仿宋"/>
          <w:sz w:val="28"/>
        </w:rPr>
      </w:pPr>
    </w:p>
    <w:p w:rsidR="00404E66" w:rsidRPr="00404E66" w:rsidP="00404E66" w14:paraId="23BD0FDA" w14:textId="77777777">
      <w:pPr>
        <w:ind w:firstLine="560" w:firstLineChars="200"/>
        <w:rPr>
          <w:rFonts w:ascii="仿宋" w:eastAsia="仿宋" w:hAnsi="仿宋"/>
          <w:sz w:val="28"/>
        </w:rPr>
      </w:pPr>
      <w:r w:rsidRPr="00404E66">
        <w:rPr>
          <w:rFonts w:ascii="仿宋" w:eastAsia="仿宋" w:hAnsi="仿宋"/>
          <w:sz w:val="28"/>
        </w:rPr>
        <w:t>1. 数据收集：通过调查、访谈等方式获取利益相关者的意见和看法，同时收集相关政策、法规、行业报告等资料；</w:t>
      </w:r>
    </w:p>
    <w:p w:rsidR="00404E66" w:rsidRPr="00404E66" w:rsidP="00404E66" w14:paraId="2E60AE4D" w14:textId="77777777">
      <w:pPr>
        <w:ind w:firstLine="560" w:firstLineChars="200"/>
        <w:rPr>
          <w:rFonts w:ascii="仿宋" w:eastAsia="仿宋" w:hAnsi="仿宋"/>
          <w:sz w:val="28"/>
        </w:rPr>
      </w:pPr>
      <w:r w:rsidRPr="00404E66">
        <w:rPr>
          <w:rFonts w:ascii="仿宋" w:eastAsia="仿宋" w:hAnsi="仿宋"/>
          <w:sz w:val="28"/>
        </w:rPr>
        <w:t>2.</w:t>
      </w:r>
      <w:r w:rsidRPr="00404E66">
        <w:rPr>
          <w:rFonts w:ascii="仿宋" w:eastAsia="仿宋" w:hAnsi="仿宋"/>
          <w:sz w:val="28"/>
        </w:rPr>
        <w:br/>
      </w:r>
      <w:r w:rsidRPr="00404E6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https://d.book118.com/278072071067006023</w:t>
        </w:r>
      </w:hyperlink>
    </w:p>
    <w:p w:rsidR="00404E66" w:rsidRPr="00404E66" w:rsidP="00404E66">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paraId="70EF4C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paraId="2DF9D2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paraId="2761C6D6"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04E66" w14:paraId="7ACABC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paraId="08C6F5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04E6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04E6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04E6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04E6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04E6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04E6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04E6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04E6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04E6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04E6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04E6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04E6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04E6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04E6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04E6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04E6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04E6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04E6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04E6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04E6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04E6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04E6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04E6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04E6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04E6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04E6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04E6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04E6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04E6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04E6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4E6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P="00FF4029" w14:textId="79F87E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04E6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paraId="6BFC0B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paraId="710441DD" w14:textId="53B32E30">
    <w:pPr>
      <w:pStyle w:val="Header"/>
      <w:rPr>
        <w:rFonts w:ascii="仿宋" w:eastAsia="仿宋" w:hAnsi="仿宋"/>
      </w:rPr>
    </w:pPr>
    <w:r w:rsidRPr="00404E66">
      <w:rPr>
        <w:rFonts w:ascii="仿宋" w:eastAsia="仿宋" w:hAnsi="仿宋" w:hint="eastAsia"/>
      </w:rPr>
      <w:t>镁合金牺牲阳极商业计划书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paraId="3D51067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rsidRPr="00404E66" w:rsidP="00404E66" w14:textId="53B32E30">
    <w:pPr>
      <w:pStyle w:val="Header"/>
      <w:rPr>
        <w:rFonts w:ascii="仿宋" w:eastAsia="仿宋" w:hAnsi="仿宋"/>
      </w:rPr>
    </w:pPr>
    <w:r w:rsidRPr="00404E66">
      <w:rPr>
        <w:rFonts w:ascii="仿宋" w:eastAsia="仿宋" w:hAnsi="仿宋" w:hint="eastAsia"/>
      </w:rPr>
      <w:t>镁合金牺牲阳极商业计划书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4E6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66"/>
    <w:rsid w:val="00404E66"/>
    <w:rsid w:val="00A2207E"/>
    <w:rsid w:val="00FF4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51085F"/>
  <w15:chartTrackingRefBased/>
  <w15:docId w15:val="{DC61BE9B-177C-4210-B2F3-C2C65FC2E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04E6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04E6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04E66"/>
    <w:rPr>
      <w:b/>
      <w:bCs/>
      <w:kern w:val="44"/>
      <w:sz w:val="44"/>
      <w:szCs w:val="44"/>
    </w:rPr>
  </w:style>
  <w:style w:type="character" w:customStyle="1" w:styleId="2">
    <w:name w:val="标题 2 字符"/>
    <w:basedOn w:val="DefaultParagraphFont"/>
    <w:link w:val="Heading2"/>
    <w:uiPriority w:val="9"/>
    <w:rsid w:val="00404E6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04E6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04E66"/>
    <w:rPr>
      <w:sz w:val="18"/>
      <w:szCs w:val="18"/>
    </w:rPr>
  </w:style>
  <w:style w:type="paragraph" w:styleId="Footer">
    <w:name w:val="footer"/>
    <w:basedOn w:val="Normal"/>
    <w:link w:val="a0"/>
    <w:uiPriority w:val="99"/>
    <w:unhideWhenUsed/>
    <w:rsid w:val="00404E6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04E66"/>
    <w:rPr>
      <w:sz w:val="18"/>
      <w:szCs w:val="18"/>
    </w:rPr>
  </w:style>
  <w:style w:type="character" w:styleId="PageNumber">
    <w:name w:val="page number"/>
    <w:basedOn w:val="DefaultParagraphFont"/>
    <w:uiPriority w:val="99"/>
    <w:semiHidden/>
    <w:unhideWhenUsed/>
    <w:rsid w:val="00404E66"/>
  </w:style>
  <w:style w:type="paragraph" w:styleId="TOC1">
    <w:name w:val="toc 1"/>
    <w:basedOn w:val="Normal"/>
    <w:next w:val="Normal"/>
    <w:autoRedefine/>
    <w:uiPriority w:val="39"/>
    <w:unhideWhenUsed/>
    <w:rsid w:val="00404E66"/>
  </w:style>
  <w:style w:type="paragraph" w:styleId="TOC2">
    <w:name w:val="toc 2"/>
    <w:basedOn w:val="Normal"/>
    <w:next w:val="Normal"/>
    <w:autoRedefine/>
    <w:uiPriority w:val="39"/>
    <w:unhideWhenUsed/>
    <w:rsid w:val="00404E6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278072071067006023"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4422</Words>
  <Characters>25210</Characters>
  <Application>Microsoft Office Word</Application>
  <DocSecurity>0</DocSecurity>
  <Lines>210</Lines>
  <Paragraphs>59</Paragraphs>
  <ScaleCrop>false</ScaleCrop>
  <Company/>
  <LinksUpToDate>false</LinksUpToDate>
  <CharactersWithSpaces>29573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2024-01-03T04:47:00Z</dcterms:created>
  <dcterms:modified xsi:type="dcterms:W3CDTF">2024-01-03T04:47:00Z</dcterms:modified>
</cp:coreProperties>
</file>