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塑料建材项目建设总纲及方案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8" w:history="1">
        <w:r>
          <w:rPr>
            <w:rFonts w:ascii="仿宋" w:eastAsia="仿宋" w:hAnsi="仿宋" w:cs="仿宋" w:hint="eastAsia"/>
            <w:lang w:eastAsia="zh-CN"/>
          </w:rPr>
          <w:t>概论</w:t>
        </w:r>
        <w:r>
          <w:tab/>
        </w:r>
        <w:r>
          <w:fldChar w:fldCharType="begin"/>
        </w:r>
        <w:r>
          <w:instrText xml:space="preserve"> PAGEREF _Toc238 \h </w:instrText>
        </w:r>
        <w:r>
          <w:fldChar w:fldCharType="separate"/>
        </w:r>
        <w:r>
          <w:t>3</w:t>
        </w:r>
        <w:r>
          <w:fldChar w:fldCharType="end"/>
        </w:r>
      </w:hyperlink>
    </w:p>
    <w:p>
      <w:pPr>
        <w:pStyle w:val="TOC1"/>
        <w:tabs>
          <w:tab w:val="right" w:leader="dot" w:pos="8306"/>
        </w:tabs>
      </w:pPr>
      <w:hyperlink w:anchor="_Toc9093" w:history="1">
        <w:r>
          <w:rPr>
            <w:rFonts w:ascii="仿宋" w:eastAsia="仿宋" w:hAnsi="仿宋" w:cs="仿宋" w:hint="eastAsia"/>
            <w:lang w:eastAsia="zh-CN"/>
          </w:rPr>
          <w:t>一、塑料建材项目概论</w:t>
        </w:r>
        <w:r>
          <w:tab/>
        </w:r>
        <w:r>
          <w:fldChar w:fldCharType="begin"/>
        </w:r>
        <w:r>
          <w:instrText xml:space="preserve"> PAGEREF _Toc9093 \h </w:instrText>
        </w:r>
        <w:r>
          <w:fldChar w:fldCharType="separate"/>
        </w:r>
        <w:r>
          <w:t>3</w:t>
        </w:r>
        <w:r>
          <w:fldChar w:fldCharType="end"/>
        </w:r>
      </w:hyperlink>
    </w:p>
    <w:p>
      <w:pPr>
        <w:pStyle w:val="TOC2"/>
        <w:tabs>
          <w:tab w:val="right" w:leader="dot" w:pos="8306"/>
        </w:tabs>
      </w:pPr>
      <w:hyperlink w:anchor="_Toc21688" w:history="1">
        <w:r>
          <w:rPr>
            <w:rFonts w:ascii="仿宋" w:eastAsia="仿宋" w:hAnsi="仿宋" w:cs="仿宋" w:hint="eastAsia"/>
            <w:lang w:eastAsia="zh-CN"/>
          </w:rPr>
          <w:t>(一)、项目申报单位概况</w:t>
        </w:r>
        <w:r>
          <w:tab/>
        </w:r>
        <w:r>
          <w:fldChar w:fldCharType="begin"/>
        </w:r>
        <w:r>
          <w:instrText xml:space="preserve"> PAGEREF _Toc21688 \h </w:instrText>
        </w:r>
        <w:r>
          <w:fldChar w:fldCharType="separate"/>
        </w:r>
        <w:r>
          <w:t>3</w:t>
        </w:r>
        <w:r>
          <w:fldChar w:fldCharType="end"/>
        </w:r>
      </w:hyperlink>
    </w:p>
    <w:p>
      <w:pPr>
        <w:pStyle w:val="TOC2"/>
        <w:tabs>
          <w:tab w:val="right" w:leader="dot" w:pos="8306"/>
        </w:tabs>
      </w:pPr>
      <w:hyperlink w:anchor="_Toc21414" w:history="1">
        <w:r>
          <w:rPr>
            <w:rFonts w:ascii="仿宋" w:eastAsia="仿宋" w:hAnsi="仿宋" w:cs="仿宋" w:hint="eastAsia"/>
            <w:lang w:eastAsia="zh-CN"/>
          </w:rPr>
          <w:t>(二)、项目概况</w:t>
        </w:r>
        <w:r>
          <w:tab/>
        </w:r>
        <w:r>
          <w:fldChar w:fldCharType="begin"/>
        </w:r>
        <w:r>
          <w:instrText xml:space="preserve"> PAGEREF _Toc21414 \h </w:instrText>
        </w:r>
        <w:r>
          <w:fldChar w:fldCharType="separate"/>
        </w:r>
        <w:r>
          <w:t>4</w:t>
        </w:r>
        <w:r>
          <w:fldChar w:fldCharType="end"/>
        </w:r>
      </w:hyperlink>
    </w:p>
    <w:p>
      <w:pPr>
        <w:pStyle w:val="TOC1"/>
        <w:tabs>
          <w:tab w:val="right" w:leader="dot" w:pos="8306"/>
        </w:tabs>
      </w:pPr>
      <w:hyperlink w:anchor="_Toc18169" w:history="1">
        <w:r>
          <w:rPr>
            <w:rFonts w:ascii="仿宋" w:eastAsia="仿宋" w:hAnsi="仿宋" w:cs="仿宋" w:hint="eastAsia"/>
            <w:lang w:eastAsia="zh-CN"/>
          </w:rPr>
          <w:t>二、建设风险评估分析</w:t>
        </w:r>
        <w:r>
          <w:tab/>
        </w:r>
        <w:r>
          <w:fldChar w:fldCharType="begin"/>
        </w:r>
        <w:r>
          <w:instrText xml:space="preserve"> PAGEREF _Toc18169 \h </w:instrText>
        </w:r>
        <w:r>
          <w:fldChar w:fldCharType="separate"/>
        </w:r>
        <w:r>
          <w:t>7</w:t>
        </w:r>
        <w:r>
          <w:fldChar w:fldCharType="end"/>
        </w:r>
      </w:hyperlink>
    </w:p>
    <w:p>
      <w:pPr>
        <w:pStyle w:val="TOC2"/>
        <w:tabs>
          <w:tab w:val="right" w:leader="dot" w:pos="8306"/>
        </w:tabs>
      </w:pPr>
      <w:hyperlink w:anchor="_Toc26007" w:history="1">
        <w:r>
          <w:rPr>
            <w:rFonts w:ascii="仿宋" w:eastAsia="仿宋" w:hAnsi="仿宋" w:cs="仿宋" w:hint="eastAsia"/>
            <w:lang w:eastAsia="zh-CN"/>
          </w:rPr>
          <w:t>(一)、政策风险分析</w:t>
        </w:r>
        <w:r>
          <w:tab/>
        </w:r>
        <w:r>
          <w:fldChar w:fldCharType="begin"/>
        </w:r>
        <w:r>
          <w:instrText xml:space="preserve"> PAGEREF _Toc26007 \h </w:instrText>
        </w:r>
        <w:r>
          <w:fldChar w:fldCharType="separate"/>
        </w:r>
        <w:r>
          <w:t>7</w:t>
        </w:r>
        <w:r>
          <w:fldChar w:fldCharType="end"/>
        </w:r>
      </w:hyperlink>
    </w:p>
    <w:p>
      <w:pPr>
        <w:pStyle w:val="TOC2"/>
        <w:tabs>
          <w:tab w:val="right" w:leader="dot" w:pos="8306"/>
        </w:tabs>
      </w:pPr>
      <w:hyperlink w:anchor="_Toc1319" w:history="1">
        <w:r>
          <w:rPr>
            <w:rFonts w:ascii="仿宋" w:eastAsia="仿宋" w:hAnsi="仿宋" w:cs="仿宋" w:hint="eastAsia"/>
            <w:lang w:eastAsia="zh-CN"/>
          </w:rPr>
          <w:t>(二)、社会风险分析</w:t>
        </w:r>
        <w:r>
          <w:tab/>
        </w:r>
        <w:r>
          <w:fldChar w:fldCharType="begin"/>
        </w:r>
        <w:r>
          <w:instrText xml:space="preserve"> PAGEREF _Toc1319 \h </w:instrText>
        </w:r>
        <w:r>
          <w:fldChar w:fldCharType="separate"/>
        </w:r>
        <w:r>
          <w:t>8</w:t>
        </w:r>
        <w:r>
          <w:fldChar w:fldCharType="end"/>
        </w:r>
      </w:hyperlink>
    </w:p>
    <w:p>
      <w:pPr>
        <w:pStyle w:val="TOC2"/>
        <w:tabs>
          <w:tab w:val="right" w:leader="dot" w:pos="8306"/>
        </w:tabs>
      </w:pPr>
      <w:hyperlink w:anchor="_Toc17579" w:history="1">
        <w:r>
          <w:rPr>
            <w:rFonts w:ascii="仿宋" w:eastAsia="仿宋" w:hAnsi="仿宋" w:cs="仿宋" w:hint="eastAsia"/>
            <w:lang w:eastAsia="zh-CN"/>
          </w:rPr>
          <w:t>(三)、市场风险分析</w:t>
        </w:r>
        <w:r>
          <w:tab/>
        </w:r>
        <w:r>
          <w:fldChar w:fldCharType="begin"/>
        </w:r>
        <w:r>
          <w:instrText xml:space="preserve"> PAGEREF _Toc17579 \h </w:instrText>
        </w:r>
        <w:r>
          <w:fldChar w:fldCharType="separate"/>
        </w:r>
        <w:r>
          <w:t>10</w:t>
        </w:r>
        <w:r>
          <w:fldChar w:fldCharType="end"/>
        </w:r>
      </w:hyperlink>
    </w:p>
    <w:p>
      <w:pPr>
        <w:pStyle w:val="TOC2"/>
        <w:tabs>
          <w:tab w:val="right" w:leader="dot" w:pos="8306"/>
        </w:tabs>
      </w:pPr>
      <w:hyperlink w:anchor="_Toc14901" w:history="1">
        <w:r>
          <w:rPr>
            <w:rFonts w:ascii="仿宋" w:eastAsia="仿宋" w:hAnsi="仿宋" w:cs="仿宋" w:hint="eastAsia"/>
            <w:lang w:eastAsia="zh-CN"/>
          </w:rPr>
          <w:t>(四)、资金风险分析</w:t>
        </w:r>
        <w:r>
          <w:tab/>
        </w:r>
        <w:r>
          <w:fldChar w:fldCharType="begin"/>
        </w:r>
        <w:r>
          <w:instrText xml:space="preserve"> PAGEREF _Toc14901 \h </w:instrText>
        </w:r>
        <w:r>
          <w:fldChar w:fldCharType="separate"/>
        </w:r>
        <w:r>
          <w:t>10</w:t>
        </w:r>
        <w:r>
          <w:fldChar w:fldCharType="end"/>
        </w:r>
      </w:hyperlink>
    </w:p>
    <w:p>
      <w:pPr>
        <w:pStyle w:val="TOC2"/>
        <w:tabs>
          <w:tab w:val="right" w:leader="dot" w:pos="8306"/>
        </w:tabs>
      </w:pPr>
      <w:hyperlink w:anchor="_Toc20808" w:history="1">
        <w:r>
          <w:rPr>
            <w:rFonts w:ascii="仿宋" w:eastAsia="仿宋" w:hAnsi="仿宋" w:cs="仿宋" w:hint="eastAsia"/>
            <w:lang w:eastAsia="zh-CN"/>
          </w:rPr>
          <w:t>(五)、技术风险分析</w:t>
        </w:r>
        <w:r>
          <w:tab/>
        </w:r>
        <w:r>
          <w:fldChar w:fldCharType="begin"/>
        </w:r>
        <w:r>
          <w:instrText xml:space="preserve"> PAGEREF _Toc20808 \h </w:instrText>
        </w:r>
        <w:r>
          <w:fldChar w:fldCharType="separate"/>
        </w:r>
        <w:r>
          <w:t>12</w:t>
        </w:r>
        <w:r>
          <w:fldChar w:fldCharType="end"/>
        </w:r>
      </w:hyperlink>
    </w:p>
    <w:p>
      <w:pPr>
        <w:pStyle w:val="TOC2"/>
        <w:tabs>
          <w:tab w:val="right" w:leader="dot" w:pos="8306"/>
        </w:tabs>
      </w:pPr>
      <w:hyperlink w:anchor="_Toc10534" w:history="1">
        <w:r>
          <w:rPr>
            <w:rFonts w:ascii="仿宋" w:eastAsia="仿宋" w:hAnsi="仿宋" w:cs="仿宋" w:hint="eastAsia"/>
            <w:lang w:eastAsia="zh-CN"/>
          </w:rPr>
          <w:t>(六)、财务风险分析</w:t>
        </w:r>
        <w:r>
          <w:tab/>
        </w:r>
        <w:r>
          <w:fldChar w:fldCharType="begin"/>
        </w:r>
        <w:r>
          <w:instrText xml:space="preserve"> PAGEREF _Toc10534 \h </w:instrText>
        </w:r>
        <w:r>
          <w:fldChar w:fldCharType="separate"/>
        </w:r>
        <w:r>
          <w:t>13</w:t>
        </w:r>
        <w:r>
          <w:fldChar w:fldCharType="end"/>
        </w:r>
      </w:hyperlink>
    </w:p>
    <w:p>
      <w:pPr>
        <w:pStyle w:val="TOC2"/>
        <w:tabs>
          <w:tab w:val="right" w:leader="dot" w:pos="8306"/>
        </w:tabs>
      </w:pPr>
      <w:hyperlink w:anchor="_Toc32186" w:history="1">
        <w:r>
          <w:rPr>
            <w:rFonts w:ascii="仿宋" w:eastAsia="仿宋" w:hAnsi="仿宋" w:cs="仿宋" w:hint="eastAsia"/>
            <w:lang w:eastAsia="zh-CN"/>
          </w:rPr>
          <w:t>(七)、管理风险分析</w:t>
        </w:r>
        <w:r>
          <w:tab/>
        </w:r>
        <w:r>
          <w:fldChar w:fldCharType="begin"/>
        </w:r>
        <w:r>
          <w:instrText xml:space="preserve"> PAGEREF _Toc32186 \h </w:instrText>
        </w:r>
        <w:r>
          <w:fldChar w:fldCharType="separate"/>
        </w:r>
        <w:r>
          <w:t>15</w:t>
        </w:r>
        <w:r>
          <w:fldChar w:fldCharType="end"/>
        </w:r>
      </w:hyperlink>
    </w:p>
    <w:p>
      <w:pPr>
        <w:pStyle w:val="TOC2"/>
        <w:tabs>
          <w:tab w:val="right" w:leader="dot" w:pos="8306"/>
        </w:tabs>
      </w:pPr>
      <w:hyperlink w:anchor="_Toc4390" w:history="1">
        <w:r>
          <w:rPr>
            <w:rFonts w:ascii="仿宋" w:eastAsia="仿宋" w:hAnsi="仿宋" w:cs="仿宋" w:hint="eastAsia"/>
            <w:lang w:eastAsia="zh-CN"/>
          </w:rPr>
          <w:t>(八)、其它风险分析</w:t>
        </w:r>
        <w:r>
          <w:tab/>
        </w:r>
        <w:r>
          <w:fldChar w:fldCharType="begin"/>
        </w:r>
        <w:r>
          <w:instrText xml:space="preserve"> PAGEREF _Toc4390 \h </w:instrText>
        </w:r>
        <w:r>
          <w:fldChar w:fldCharType="separate"/>
        </w:r>
        <w:r>
          <w:t>16</w:t>
        </w:r>
        <w:r>
          <w:fldChar w:fldCharType="end"/>
        </w:r>
      </w:hyperlink>
    </w:p>
    <w:p>
      <w:pPr>
        <w:pStyle w:val="TOC2"/>
        <w:tabs>
          <w:tab w:val="right" w:leader="dot" w:pos="8306"/>
        </w:tabs>
      </w:pPr>
      <w:hyperlink w:anchor="_Toc29278" w:history="1">
        <w:r>
          <w:rPr>
            <w:rFonts w:ascii="仿宋" w:eastAsia="仿宋" w:hAnsi="仿宋" w:cs="仿宋" w:hint="eastAsia"/>
            <w:lang w:eastAsia="zh-CN"/>
          </w:rPr>
          <w:t>(九)、社会影响评估</w:t>
        </w:r>
        <w:r>
          <w:tab/>
        </w:r>
        <w:r>
          <w:fldChar w:fldCharType="begin"/>
        </w:r>
        <w:r>
          <w:instrText xml:space="preserve"> PAGEREF _Toc29278 \h </w:instrText>
        </w:r>
        <w:r>
          <w:fldChar w:fldCharType="separate"/>
        </w:r>
        <w:r>
          <w:t>17</w:t>
        </w:r>
        <w:r>
          <w:fldChar w:fldCharType="end"/>
        </w:r>
      </w:hyperlink>
    </w:p>
    <w:p>
      <w:pPr>
        <w:pStyle w:val="TOC1"/>
        <w:tabs>
          <w:tab w:val="right" w:leader="dot" w:pos="8306"/>
        </w:tabs>
      </w:pPr>
      <w:hyperlink w:anchor="_Toc20340" w:history="1">
        <w:r>
          <w:rPr>
            <w:rFonts w:ascii="仿宋" w:eastAsia="仿宋" w:hAnsi="仿宋" w:cs="仿宋" w:hint="eastAsia"/>
            <w:lang w:eastAsia="zh-CN"/>
          </w:rPr>
          <w:t>三、背景、必要性分析</w:t>
        </w:r>
        <w:r>
          <w:tab/>
        </w:r>
        <w:r>
          <w:fldChar w:fldCharType="begin"/>
        </w:r>
        <w:r>
          <w:instrText xml:space="preserve"> PAGEREF _Toc20340 \h </w:instrText>
        </w:r>
        <w:r>
          <w:fldChar w:fldCharType="separate"/>
        </w:r>
        <w:r>
          <w:t>19</w:t>
        </w:r>
        <w:r>
          <w:fldChar w:fldCharType="end"/>
        </w:r>
      </w:hyperlink>
    </w:p>
    <w:p>
      <w:pPr>
        <w:pStyle w:val="TOC2"/>
        <w:tabs>
          <w:tab w:val="right" w:leader="dot" w:pos="8306"/>
        </w:tabs>
      </w:pPr>
      <w:hyperlink w:anchor="_Toc31843" w:history="1">
        <w:r>
          <w:rPr>
            <w:rFonts w:ascii="仿宋" w:eastAsia="仿宋" w:hAnsi="仿宋" w:cs="仿宋" w:hint="eastAsia"/>
            <w:lang w:eastAsia="zh-CN"/>
          </w:rPr>
          <w:t>(一)、项目建设背景</w:t>
        </w:r>
        <w:r>
          <w:tab/>
        </w:r>
        <w:r>
          <w:fldChar w:fldCharType="begin"/>
        </w:r>
        <w:r>
          <w:instrText xml:space="preserve"> PAGEREF _Toc31843 \h </w:instrText>
        </w:r>
        <w:r>
          <w:fldChar w:fldCharType="separate"/>
        </w:r>
        <w:r>
          <w:t>19</w:t>
        </w:r>
        <w:r>
          <w:fldChar w:fldCharType="end"/>
        </w:r>
      </w:hyperlink>
    </w:p>
    <w:p>
      <w:pPr>
        <w:pStyle w:val="TOC2"/>
        <w:tabs>
          <w:tab w:val="right" w:leader="dot" w:pos="8306"/>
        </w:tabs>
      </w:pPr>
      <w:hyperlink w:anchor="_Toc5548" w:history="1">
        <w:r>
          <w:rPr>
            <w:rFonts w:ascii="仿宋" w:eastAsia="仿宋" w:hAnsi="仿宋" w:cs="仿宋" w:hint="eastAsia"/>
            <w:lang w:eastAsia="zh-CN"/>
          </w:rPr>
          <w:t>(二)、必要性分析</w:t>
        </w:r>
        <w:r>
          <w:tab/>
        </w:r>
        <w:r>
          <w:fldChar w:fldCharType="begin"/>
        </w:r>
        <w:r>
          <w:instrText xml:space="preserve"> PAGEREF _Toc5548 \h </w:instrText>
        </w:r>
        <w:r>
          <w:fldChar w:fldCharType="separate"/>
        </w:r>
        <w:r>
          <w:t>20</w:t>
        </w:r>
        <w:r>
          <w:fldChar w:fldCharType="end"/>
        </w:r>
      </w:hyperlink>
    </w:p>
    <w:p>
      <w:pPr>
        <w:pStyle w:val="TOC2"/>
        <w:tabs>
          <w:tab w:val="right" w:leader="dot" w:pos="8306"/>
        </w:tabs>
      </w:pPr>
      <w:hyperlink w:anchor="_Toc25474" w:history="1">
        <w:r>
          <w:rPr>
            <w:rFonts w:ascii="仿宋" w:eastAsia="仿宋" w:hAnsi="仿宋" w:cs="仿宋" w:hint="eastAsia"/>
            <w:lang w:eastAsia="zh-CN"/>
          </w:rPr>
          <w:t>(三)、项目建设有利条件</w:t>
        </w:r>
        <w:r>
          <w:tab/>
        </w:r>
        <w:r>
          <w:fldChar w:fldCharType="begin"/>
        </w:r>
        <w:r>
          <w:instrText xml:space="preserve"> PAGEREF _Toc25474 \h </w:instrText>
        </w:r>
        <w:r>
          <w:fldChar w:fldCharType="separate"/>
        </w:r>
        <w:r>
          <w:t>22</w:t>
        </w:r>
        <w:r>
          <w:fldChar w:fldCharType="end"/>
        </w:r>
      </w:hyperlink>
    </w:p>
    <w:p>
      <w:pPr>
        <w:pStyle w:val="TOC1"/>
        <w:tabs>
          <w:tab w:val="right" w:leader="dot" w:pos="8306"/>
        </w:tabs>
      </w:pPr>
      <w:hyperlink w:anchor="_Toc32547" w:history="1">
        <w:r>
          <w:rPr>
            <w:rFonts w:ascii="仿宋" w:eastAsia="仿宋" w:hAnsi="仿宋" w:cs="仿宋" w:hint="eastAsia"/>
            <w:lang w:eastAsia="zh-CN"/>
          </w:rPr>
          <w:t>四、资源开发及综合利用分析</w:t>
        </w:r>
        <w:r>
          <w:tab/>
        </w:r>
        <w:r>
          <w:fldChar w:fldCharType="begin"/>
        </w:r>
        <w:r>
          <w:instrText xml:space="preserve"> PAGEREF _Toc32547 \h </w:instrText>
        </w:r>
        <w:r>
          <w:fldChar w:fldCharType="separate"/>
        </w:r>
        <w:r>
          <w:t>23</w:t>
        </w:r>
        <w:r>
          <w:fldChar w:fldCharType="end"/>
        </w:r>
      </w:hyperlink>
    </w:p>
    <w:p>
      <w:pPr>
        <w:pStyle w:val="TOC2"/>
        <w:tabs>
          <w:tab w:val="right" w:leader="dot" w:pos="8306"/>
        </w:tabs>
      </w:pPr>
      <w:hyperlink w:anchor="_Toc26182" w:history="1">
        <w:r>
          <w:rPr>
            <w:rFonts w:ascii="仿宋" w:eastAsia="仿宋" w:hAnsi="仿宋" w:cs="仿宋" w:hint="eastAsia"/>
            <w:lang w:eastAsia="zh-CN"/>
          </w:rPr>
          <w:t>(一)、资源开发方案</w:t>
        </w:r>
        <w:r>
          <w:tab/>
        </w:r>
        <w:r>
          <w:fldChar w:fldCharType="begin"/>
        </w:r>
        <w:r>
          <w:instrText xml:space="preserve"> PAGEREF _Toc26182 \h </w:instrText>
        </w:r>
        <w:r>
          <w:fldChar w:fldCharType="separate"/>
        </w:r>
        <w:r>
          <w:t>23</w:t>
        </w:r>
        <w:r>
          <w:fldChar w:fldCharType="end"/>
        </w:r>
      </w:hyperlink>
    </w:p>
    <w:p>
      <w:pPr>
        <w:pStyle w:val="TOC2"/>
        <w:tabs>
          <w:tab w:val="right" w:leader="dot" w:pos="8306"/>
        </w:tabs>
      </w:pPr>
      <w:hyperlink w:anchor="_Toc26236" w:history="1">
        <w:r>
          <w:rPr>
            <w:rFonts w:ascii="仿宋" w:eastAsia="仿宋" w:hAnsi="仿宋" w:cs="仿宋" w:hint="eastAsia"/>
            <w:lang w:eastAsia="zh-CN"/>
          </w:rPr>
          <w:t>(二)、资源利用方案</w:t>
        </w:r>
        <w:r>
          <w:tab/>
        </w:r>
        <w:r>
          <w:fldChar w:fldCharType="begin"/>
        </w:r>
        <w:r>
          <w:instrText xml:space="preserve"> PAGEREF _Toc26236 \h </w:instrText>
        </w:r>
        <w:r>
          <w:fldChar w:fldCharType="separate"/>
        </w:r>
        <w:r>
          <w:t>25</w:t>
        </w:r>
        <w:r>
          <w:fldChar w:fldCharType="end"/>
        </w:r>
      </w:hyperlink>
    </w:p>
    <w:p>
      <w:pPr>
        <w:pStyle w:val="TOC2"/>
        <w:tabs>
          <w:tab w:val="right" w:leader="dot" w:pos="8306"/>
        </w:tabs>
      </w:pPr>
      <w:hyperlink w:anchor="_Toc23017" w:history="1">
        <w:r>
          <w:rPr>
            <w:rFonts w:ascii="仿宋" w:eastAsia="仿宋" w:hAnsi="仿宋" w:cs="仿宋" w:hint="eastAsia"/>
            <w:lang w:eastAsia="zh-CN"/>
          </w:rPr>
          <w:t>(三)、资源节约措施</w:t>
        </w:r>
        <w:r>
          <w:tab/>
        </w:r>
        <w:r>
          <w:fldChar w:fldCharType="begin"/>
        </w:r>
        <w:r>
          <w:instrText xml:space="preserve"> PAGEREF _Toc23017 \h </w:instrText>
        </w:r>
        <w:r>
          <w:fldChar w:fldCharType="separate"/>
        </w:r>
        <w:r>
          <w:t>26</w:t>
        </w:r>
        <w:r>
          <w:fldChar w:fldCharType="end"/>
        </w:r>
      </w:hyperlink>
    </w:p>
    <w:p>
      <w:pPr>
        <w:pStyle w:val="TOC1"/>
        <w:tabs>
          <w:tab w:val="right" w:leader="dot" w:pos="8306"/>
        </w:tabs>
      </w:pPr>
      <w:hyperlink w:anchor="_Toc9381" w:history="1">
        <w:r>
          <w:rPr>
            <w:rFonts w:ascii="仿宋" w:eastAsia="仿宋" w:hAnsi="仿宋" w:cs="仿宋" w:hint="eastAsia"/>
            <w:lang w:eastAsia="zh-CN"/>
          </w:rPr>
          <w:t>五、社会影响分析</w:t>
        </w:r>
        <w:r>
          <w:tab/>
        </w:r>
        <w:r>
          <w:fldChar w:fldCharType="begin"/>
        </w:r>
        <w:r>
          <w:instrText xml:space="preserve"> PAGEREF _Toc9381 \h </w:instrText>
        </w:r>
        <w:r>
          <w:fldChar w:fldCharType="separate"/>
        </w:r>
        <w:r>
          <w:t>27</w:t>
        </w:r>
        <w:r>
          <w:fldChar w:fldCharType="end"/>
        </w:r>
      </w:hyperlink>
    </w:p>
    <w:p>
      <w:pPr>
        <w:pStyle w:val="TOC2"/>
        <w:tabs>
          <w:tab w:val="right" w:leader="dot" w:pos="8306"/>
        </w:tabs>
      </w:pPr>
      <w:hyperlink w:anchor="_Toc4564" w:history="1">
        <w:r>
          <w:rPr>
            <w:rFonts w:ascii="仿宋" w:eastAsia="仿宋" w:hAnsi="仿宋" w:cs="仿宋" w:hint="eastAsia"/>
            <w:lang w:eastAsia="zh-CN"/>
          </w:rPr>
          <w:t>(一)、社会影响效果分析</w:t>
        </w:r>
        <w:r>
          <w:tab/>
        </w:r>
        <w:r>
          <w:fldChar w:fldCharType="begin"/>
        </w:r>
        <w:r>
          <w:instrText xml:space="preserve"> PAGEREF _Toc4564 \h </w:instrText>
        </w:r>
        <w:r>
          <w:fldChar w:fldCharType="separate"/>
        </w:r>
        <w:r>
          <w:t>27</w:t>
        </w:r>
        <w:r>
          <w:fldChar w:fldCharType="end"/>
        </w:r>
      </w:hyperlink>
    </w:p>
    <w:p>
      <w:pPr>
        <w:pStyle w:val="TOC2"/>
        <w:tabs>
          <w:tab w:val="right" w:leader="dot" w:pos="8306"/>
        </w:tabs>
      </w:pPr>
      <w:hyperlink w:anchor="_Toc27856" w:history="1">
        <w:r>
          <w:rPr>
            <w:rFonts w:ascii="仿宋" w:eastAsia="仿宋" w:hAnsi="仿宋" w:cs="仿宋" w:hint="eastAsia"/>
            <w:lang w:eastAsia="zh-CN"/>
          </w:rPr>
          <w:t>(二)、社会适应性分析</w:t>
        </w:r>
        <w:r>
          <w:tab/>
        </w:r>
        <w:r>
          <w:fldChar w:fldCharType="begin"/>
        </w:r>
        <w:r>
          <w:instrText xml:space="preserve"> PAGEREF _Toc27856 \h </w:instrText>
        </w:r>
        <w:r>
          <w:fldChar w:fldCharType="separate"/>
        </w:r>
        <w:r>
          <w:t>29</w:t>
        </w:r>
        <w:r>
          <w:fldChar w:fldCharType="end"/>
        </w:r>
      </w:hyperlink>
    </w:p>
    <w:p>
      <w:pPr>
        <w:pStyle w:val="TOC2"/>
        <w:tabs>
          <w:tab w:val="right" w:leader="dot" w:pos="8306"/>
        </w:tabs>
      </w:pPr>
      <w:hyperlink w:anchor="_Toc5172" w:history="1">
        <w:r>
          <w:rPr>
            <w:rFonts w:ascii="仿宋" w:eastAsia="仿宋" w:hAnsi="仿宋" w:cs="仿宋" w:hint="eastAsia"/>
            <w:lang w:eastAsia="zh-CN"/>
          </w:rPr>
          <w:t>(三)、社会风险及对策分析</w:t>
        </w:r>
        <w:r>
          <w:tab/>
        </w:r>
        <w:r>
          <w:fldChar w:fldCharType="begin"/>
        </w:r>
        <w:r>
          <w:instrText xml:space="preserve"> PAGEREF _Toc5172 \h </w:instrText>
        </w:r>
        <w:r>
          <w:fldChar w:fldCharType="separate"/>
        </w:r>
        <w:r>
          <w:t>31</w:t>
        </w:r>
        <w:r>
          <w:fldChar w:fldCharType="end"/>
        </w:r>
      </w:hyperlink>
    </w:p>
    <w:p>
      <w:pPr>
        <w:pStyle w:val="TOC1"/>
        <w:tabs>
          <w:tab w:val="right" w:leader="dot" w:pos="8306"/>
        </w:tabs>
      </w:pPr>
      <w:hyperlink w:anchor="_Toc21802" w:history="1">
        <w:r>
          <w:rPr>
            <w:rFonts w:ascii="仿宋" w:eastAsia="仿宋" w:hAnsi="仿宋" w:cs="仿宋" w:hint="eastAsia"/>
            <w:lang w:eastAsia="zh-CN"/>
          </w:rPr>
          <w:t>六、项目选址研究</w:t>
        </w:r>
        <w:r>
          <w:tab/>
        </w:r>
        <w:r>
          <w:fldChar w:fldCharType="begin"/>
        </w:r>
        <w:r>
          <w:instrText xml:space="preserve"> PAGEREF _Toc21802 \h </w:instrText>
        </w:r>
        <w:r>
          <w:fldChar w:fldCharType="separate"/>
        </w:r>
        <w:r>
          <w:t>34</w:t>
        </w:r>
        <w:r>
          <w:fldChar w:fldCharType="end"/>
        </w:r>
      </w:hyperlink>
    </w:p>
    <w:p>
      <w:pPr>
        <w:pStyle w:val="TOC2"/>
        <w:tabs>
          <w:tab w:val="right" w:leader="dot" w:pos="8306"/>
        </w:tabs>
      </w:pPr>
      <w:hyperlink w:anchor="_Toc3157" w:history="1">
        <w:r>
          <w:rPr>
            <w:rFonts w:ascii="仿宋" w:eastAsia="仿宋" w:hAnsi="仿宋" w:cs="仿宋" w:hint="eastAsia"/>
            <w:lang w:eastAsia="zh-CN"/>
          </w:rPr>
          <w:t>(一)、项目选址原则</w:t>
        </w:r>
        <w:r>
          <w:tab/>
        </w:r>
        <w:r>
          <w:fldChar w:fldCharType="begin"/>
        </w:r>
        <w:r>
          <w:instrText xml:space="preserve"> PAGEREF _Toc3157 \h </w:instrText>
        </w:r>
        <w:r>
          <w:fldChar w:fldCharType="separate"/>
        </w:r>
        <w:r>
          <w:t>34</w:t>
        </w:r>
        <w:r>
          <w:fldChar w:fldCharType="end"/>
        </w:r>
      </w:hyperlink>
    </w:p>
    <w:p>
      <w:pPr>
        <w:pStyle w:val="TOC2"/>
        <w:tabs>
          <w:tab w:val="right" w:leader="dot" w:pos="8306"/>
        </w:tabs>
      </w:pPr>
      <w:hyperlink w:anchor="_Toc23134" w:history="1">
        <w:r>
          <w:rPr>
            <w:rFonts w:ascii="仿宋" w:eastAsia="仿宋" w:hAnsi="仿宋" w:cs="仿宋" w:hint="eastAsia"/>
            <w:lang w:eastAsia="zh-CN"/>
          </w:rPr>
          <w:t>(二)、项目选址</w:t>
        </w:r>
        <w:r>
          <w:tab/>
        </w:r>
        <w:r>
          <w:fldChar w:fldCharType="begin"/>
        </w:r>
        <w:r>
          <w:instrText xml:space="preserve"> PAGEREF _Toc23134 \h </w:instrText>
        </w:r>
        <w:r>
          <w:fldChar w:fldCharType="separate"/>
        </w:r>
        <w:r>
          <w:t>37</w:t>
        </w:r>
        <w:r>
          <w:fldChar w:fldCharType="end"/>
        </w:r>
      </w:hyperlink>
    </w:p>
    <w:p>
      <w:pPr>
        <w:pStyle w:val="TOC2"/>
        <w:tabs>
          <w:tab w:val="right" w:leader="dot" w:pos="8306"/>
        </w:tabs>
      </w:pPr>
      <w:hyperlink w:anchor="_Toc12437" w:history="1">
        <w:r>
          <w:rPr>
            <w:rFonts w:ascii="仿宋" w:eastAsia="仿宋" w:hAnsi="仿宋" w:cs="仿宋" w:hint="eastAsia"/>
            <w:lang w:eastAsia="zh-CN"/>
          </w:rPr>
          <w:t>(三)、建设条件分析</w:t>
        </w:r>
        <w:r>
          <w:tab/>
        </w:r>
        <w:r>
          <w:fldChar w:fldCharType="begin"/>
        </w:r>
        <w:r>
          <w:instrText xml:space="preserve"> PAGEREF _Toc12437 \h </w:instrText>
        </w:r>
        <w:r>
          <w:fldChar w:fldCharType="separate"/>
        </w:r>
        <w:r>
          <w:t>40</w:t>
        </w:r>
        <w:r>
          <w:fldChar w:fldCharType="end"/>
        </w:r>
      </w:hyperlink>
    </w:p>
    <w:p>
      <w:pPr>
        <w:pStyle w:val="TOC2"/>
        <w:tabs>
          <w:tab w:val="right" w:leader="dot" w:pos="8306"/>
        </w:tabs>
      </w:pPr>
      <w:hyperlink w:anchor="_Toc23594" w:history="1">
        <w:r>
          <w:rPr>
            <w:rFonts w:ascii="仿宋" w:eastAsia="仿宋" w:hAnsi="仿宋" w:cs="仿宋" w:hint="eastAsia"/>
            <w:lang w:eastAsia="zh-CN"/>
          </w:rPr>
          <w:t>(四)、用地控制指标</w:t>
        </w:r>
        <w:r>
          <w:tab/>
        </w:r>
        <w:r>
          <w:fldChar w:fldCharType="begin"/>
        </w:r>
        <w:r>
          <w:instrText xml:space="preserve"> PAGEREF _Toc23594 \h </w:instrText>
        </w:r>
        <w:r>
          <w:fldChar w:fldCharType="separate"/>
        </w:r>
        <w:r>
          <w:t>41</w:t>
        </w:r>
        <w:r>
          <w:fldChar w:fldCharType="end"/>
        </w:r>
      </w:hyperlink>
    </w:p>
    <w:p>
      <w:pPr>
        <w:pStyle w:val="TOC2"/>
        <w:tabs>
          <w:tab w:val="right" w:leader="dot" w:pos="8306"/>
        </w:tabs>
      </w:pPr>
      <w:hyperlink w:anchor="_Toc16687" w:history="1">
        <w:r>
          <w:rPr>
            <w:rFonts w:ascii="仿宋" w:eastAsia="仿宋" w:hAnsi="仿宋" w:cs="仿宋" w:hint="eastAsia"/>
            <w:lang w:eastAsia="zh-CN"/>
          </w:rPr>
          <w:t>(五)、地总体要求</w:t>
        </w:r>
        <w:r>
          <w:tab/>
        </w:r>
        <w:r>
          <w:fldChar w:fldCharType="begin"/>
        </w:r>
        <w:r>
          <w:instrText xml:space="preserve"> PAGEREF _Toc16687 \h </w:instrText>
        </w:r>
        <w:r>
          <w:fldChar w:fldCharType="separate"/>
        </w:r>
        <w:r>
          <w:t>42</w:t>
        </w:r>
        <w:r>
          <w:fldChar w:fldCharType="end"/>
        </w:r>
      </w:hyperlink>
    </w:p>
    <w:p>
      <w:pPr>
        <w:pStyle w:val="TOC2"/>
        <w:tabs>
          <w:tab w:val="right" w:leader="dot" w:pos="8306"/>
        </w:tabs>
      </w:pPr>
      <w:hyperlink w:anchor="_Toc17287" w:history="1">
        <w:r>
          <w:rPr>
            <w:rFonts w:ascii="仿宋" w:eastAsia="仿宋" w:hAnsi="仿宋" w:cs="仿宋" w:hint="eastAsia"/>
            <w:lang w:eastAsia="zh-CN"/>
          </w:rPr>
          <w:t>(六)、节约用地措施</w:t>
        </w:r>
        <w:r>
          <w:tab/>
        </w:r>
        <w:r>
          <w:fldChar w:fldCharType="begin"/>
        </w:r>
        <w:r>
          <w:instrText xml:space="preserve"> PAGEREF _Toc17287 \h </w:instrText>
        </w:r>
        <w:r>
          <w:fldChar w:fldCharType="separate"/>
        </w:r>
        <w:r>
          <w:t>43</w:t>
        </w:r>
        <w:r>
          <w:fldChar w:fldCharType="end"/>
        </w:r>
      </w:hyperlink>
    </w:p>
    <w:p>
      <w:pPr>
        <w:pStyle w:val="TOC2"/>
        <w:tabs>
          <w:tab w:val="right" w:leader="dot" w:pos="8306"/>
        </w:tabs>
      </w:pPr>
      <w:hyperlink w:anchor="_Toc11828" w:history="1">
        <w:r>
          <w:rPr>
            <w:rFonts w:ascii="仿宋" w:eastAsia="仿宋" w:hAnsi="仿宋" w:cs="仿宋" w:hint="eastAsia"/>
            <w:lang w:eastAsia="zh-CN"/>
          </w:rPr>
          <w:t>(七)、选址综合评价</w:t>
        </w:r>
        <w:r>
          <w:tab/>
        </w:r>
        <w:r>
          <w:fldChar w:fldCharType="begin"/>
        </w:r>
        <w:r>
          <w:instrText xml:space="preserve"> PAGEREF _Toc11828 \h </w:instrText>
        </w:r>
        <w:r>
          <w:fldChar w:fldCharType="separate"/>
        </w:r>
        <w:r>
          <w:t>45</w:t>
        </w:r>
        <w:r>
          <w:fldChar w:fldCharType="end"/>
        </w:r>
      </w:hyperlink>
    </w:p>
    <w:p>
      <w:pPr>
        <w:pStyle w:val="TOC1"/>
        <w:tabs>
          <w:tab w:val="right" w:leader="dot" w:pos="8306"/>
        </w:tabs>
      </w:pPr>
      <w:hyperlink w:anchor="_Toc18237" w:history="1">
        <w:r>
          <w:rPr>
            <w:rFonts w:ascii="仿宋" w:eastAsia="仿宋" w:hAnsi="仿宋" w:cs="仿宋" w:hint="eastAsia"/>
            <w:lang w:eastAsia="zh-CN"/>
          </w:rPr>
          <w:t>七、资金管理与财务规划</w:t>
        </w:r>
        <w:r>
          <w:tab/>
        </w:r>
        <w:r>
          <w:fldChar w:fldCharType="begin"/>
        </w:r>
        <w:r>
          <w:instrText xml:space="preserve"> PAGEREF _Toc18237 \h </w:instrText>
        </w:r>
        <w:r>
          <w:fldChar w:fldCharType="separate"/>
        </w:r>
        <w:r>
          <w:t>46</w:t>
        </w:r>
        <w:r>
          <w:fldChar w:fldCharType="end"/>
        </w:r>
      </w:hyperlink>
    </w:p>
    <w:p>
      <w:pPr>
        <w:pStyle w:val="TOC2"/>
        <w:tabs>
          <w:tab w:val="right" w:leader="dot" w:pos="8306"/>
        </w:tabs>
      </w:pPr>
      <w:hyperlink w:anchor="_Toc9829" w:history="1">
        <w:r>
          <w:rPr>
            <w:rFonts w:ascii="仿宋" w:eastAsia="仿宋" w:hAnsi="仿宋" w:cs="仿宋" w:hint="eastAsia"/>
            <w:lang w:eastAsia="zh-CN"/>
          </w:rPr>
          <w:t>(一)、项目资金来源与筹措</w:t>
        </w:r>
        <w:r>
          <w:tab/>
        </w:r>
        <w:r>
          <w:fldChar w:fldCharType="begin"/>
        </w:r>
        <w:r>
          <w:instrText xml:space="preserve"> PAGEREF _Toc9829 \h </w:instrText>
        </w:r>
        <w:r>
          <w:fldChar w:fldCharType="separate"/>
        </w:r>
        <w:r>
          <w:t>46</w:t>
        </w:r>
        <w:r>
          <w:fldChar w:fldCharType="end"/>
        </w:r>
      </w:hyperlink>
    </w:p>
    <w:p>
      <w:pPr>
        <w:pStyle w:val="TOC2"/>
        <w:tabs>
          <w:tab w:val="right" w:leader="dot" w:pos="8306"/>
        </w:tabs>
      </w:pPr>
      <w:hyperlink w:anchor="_Toc10706" w:history="1">
        <w:r>
          <w:rPr>
            <w:rFonts w:ascii="仿宋" w:eastAsia="仿宋" w:hAnsi="仿宋" w:cs="仿宋" w:hint="eastAsia"/>
            <w:lang w:eastAsia="zh-CN"/>
          </w:rPr>
          <w:t>(二)、资金使用与监管</w:t>
        </w:r>
        <w:r>
          <w:tab/>
        </w:r>
        <w:r>
          <w:fldChar w:fldCharType="begin"/>
        </w:r>
        <w:r>
          <w:instrText xml:space="preserve"> PAGEREF _Toc10706 \h </w:instrText>
        </w:r>
        <w:r>
          <w:fldChar w:fldCharType="separate"/>
        </w:r>
        <w:r>
          <w:t>47</w:t>
        </w:r>
        <w:r>
          <w:fldChar w:fldCharType="end"/>
        </w:r>
      </w:hyperlink>
    </w:p>
    <w:p>
      <w:pPr>
        <w:pStyle w:val="TOC2"/>
        <w:tabs>
          <w:tab w:val="right" w:leader="dot" w:pos="8306"/>
        </w:tabs>
      </w:pPr>
      <w:hyperlink w:anchor="_Toc7633" w:history="1">
        <w:r>
          <w:rPr>
            <w:rFonts w:ascii="仿宋" w:eastAsia="仿宋" w:hAnsi="仿宋" w:cs="仿宋" w:hint="eastAsia"/>
            <w:lang w:eastAsia="zh-CN"/>
          </w:rPr>
          <w:t>(三)、财务规划与预测</w:t>
        </w:r>
        <w:r>
          <w:tab/>
        </w:r>
        <w:r>
          <w:fldChar w:fldCharType="begin"/>
        </w:r>
        <w:r>
          <w:instrText xml:space="preserve"> PAGEREF _Toc7633 \h </w:instrText>
        </w:r>
        <w:r>
          <w:fldChar w:fldCharType="separate"/>
        </w:r>
        <w:r>
          <w:t>49</w:t>
        </w:r>
        <w:r>
          <w:fldChar w:fldCharType="end"/>
        </w:r>
      </w:hyperlink>
    </w:p>
    <w:p>
      <w:pPr>
        <w:pStyle w:val="TOC1"/>
        <w:tabs>
          <w:tab w:val="right" w:leader="dot" w:pos="8306"/>
        </w:tabs>
      </w:pPr>
      <w:hyperlink w:anchor="_Toc25651" w:history="1">
        <w:r>
          <w:rPr>
            <w:rFonts w:ascii="仿宋" w:eastAsia="仿宋" w:hAnsi="仿宋" w:cs="仿宋" w:hint="eastAsia"/>
            <w:lang w:eastAsia="zh-CN"/>
          </w:rPr>
          <w:t>八、环境保护与绿色发展</w:t>
        </w:r>
        <w:r>
          <w:tab/>
        </w:r>
        <w:r>
          <w:fldChar w:fldCharType="begin"/>
        </w:r>
        <w:r>
          <w:instrText xml:space="preserve"> PAGEREF _Toc25651 \h </w:instrText>
        </w:r>
        <w:r>
          <w:fldChar w:fldCharType="separate"/>
        </w:r>
        <w:r>
          <w:t>50</w:t>
        </w:r>
        <w:r>
          <w:fldChar w:fldCharType="end"/>
        </w:r>
      </w:hyperlink>
    </w:p>
    <w:p>
      <w:pPr>
        <w:pStyle w:val="TOC2"/>
        <w:tabs>
          <w:tab w:val="right" w:leader="dot" w:pos="8306"/>
        </w:tabs>
      </w:pPr>
      <w:hyperlink w:anchor="_Toc4702" w:history="1">
        <w:r>
          <w:rPr>
            <w:rFonts w:ascii="仿宋" w:eastAsia="仿宋" w:hAnsi="仿宋" w:cs="仿宋" w:hint="eastAsia"/>
            <w:lang w:eastAsia="zh-CN"/>
          </w:rPr>
          <w:t>(一)、环境保护措施</w:t>
        </w:r>
        <w:r>
          <w:tab/>
        </w:r>
        <w:r>
          <w:fldChar w:fldCharType="begin"/>
        </w:r>
        <w:r>
          <w:instrText xml:space="preserve"> PAGEREF _Toc4702 \h </w:instrText>
        </w:r>
        <w:r>
          <w:fldChar w:fldCharType="separate"/>
        </w:r>
        <w:r>
          <w:t>50</w:t>
        </w:r>
        <w:r>
          <w:fldChar w:fldCharType="end"/>
        </w:r>
      </w:hyperlink>
    </w:p>
    <w:p>
      <w:pPr>
        <w:pStyle w:val="TOC2"/>
        <w:tabs>
          <w:tab w:val="right" w:leader="dot" w:pos="8306"/>
        </w:tabs>
      </w:pPr>
      <w:hyperlink w:anchor="_Toc2712" w:history="1">
        <w:r>
          <w:rPr>
            <w:rFonts w:ascii="仿宋" w:eastAsia="仿宋" w:hAnsi="仿宋" w:cs="仿宋" w:hint="eastAsia"/>
            <w:lang w:eastAsia="zh-CN"/>
          </w:rPr>
          <w:t>(二)、绿色发展与可持续发展策略</w:t>
        </w:r>
        <w:r>
          <w:tab/>
        </w:r>
        <w:r>
          <w:fldChar w:fldCharType="begin"/>
        </w:r>
        <w:r>
          <w:instrText xml:space="preserve"> PAGEREF _Toc2712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834" w:history="1">
        <w:r>
          <w:rPr>
            <w:rFonts w:ascii="仿宋" w:eastAsia="仿宋" w:hAnsi="仿宋" w:cs="仿宋" w:hint="eastAsia"/>
            <w:lang w:eastAsia="zh-CN"/>
          </w:rPr>
          <w:t>九、技术创新与产业升级</w:t>
        </w:r>
        <w:r>
          <w:tab/>
        </w:r>
        <w:r>
          <w:fldChar w:fldCharType="begin"/>
        </w:r>
        <w:r>
          <w:instrText xml:space="preserve"> PAGEREF _Toc17834 \h </w:instrText>
        </w:r>
        <w:r>
          <w:fldChar w:fldCharType="separate"/>
        </w:r>
        <w:r>
          <w:t>53</w:t>
        </w:r>
        <w:r>
          <w:fldChar w:fldCharType="end"/>
        </w:r>
      </w:hyperlink>
    </w:p>
    <w:p>
      <w:pPr>
        <w:pStyle w:val="TOC2"/>
        <w:tabs>
          <w:tab w:val="right" w:leader="dot" w:pos="8306"/>
        </w:tabs>
      </w:pPr>
      <w:hyperlink w:anchor="_Toc25953" w:history="1">
        <w:r>
          <w:rPr>
            <w:rFonts w:ascii="仿宋" w:eastAsia="仿宋" w:hAnsi="仿宋" w:cs="仿宋" w:hint="eastAsia"/>
            <w:lang w:eastAsia="zh-CN"/>
          </w:rPr>
          <w:t>(一)、技术创新方向与目标</w:t>
        </w:r>
        <w:r>
          <w:tab/>
        </w:r>
        <w:r>
          <w:fldChar w:fldCharType="begin"/>
        </w:r>
        <w:r>
          <w:instrText xml:space="preserve"> PAGEREF _Toc25953 \h </w:instrText>
        </w:r>
        <w:r>
          <w:fldChar w:fldCharType="separate"/>
        </w:r>
        <w:r>
          <w:t>53</w:t>
        </w:r>
        <w:r>
          <w:fldChar w:fldCharType="end"/>
        </w:r>
      </w:hyperlink>
    </w:p>
    <w:p>
      <w:pPr>
        <w:pStyle w:val="TOC2"/>
        <w:tabs>
          <w:tab w:val="right" w:leader="dot" w:pos="8306"/>
        </w:tabs>
      </w:pPr>
      <w:hyperlink w:anchor="_Toc7912" w:history="1">
        <w:r>
          <w:rPr>
            <w:rFonts w:ascii="仿宋" w:eastAsia="仿宋" w:hAnsi="仿宋" w:cs="仿宋" w:hint="eastAsia"/>
            <w:lang w:eastAsia="zh-CN"/>
          </w:rPr>
          <w:t>(二)、产业升级路径与措施</w:t>
        </w:r>
        <w:r>
          <w:tab/>
        </w:r>
        <w:r>
          <w:fldChar w:fldCharType="begin"/>
        </w:r>
        <w:r>
          <w:instrText xml:space="preserve"> PAGEREF _Toc7912 \h </w:instrText>
        </w:r>
        <w:r>
          <w:fldChar w:fldCharType="separate"/>
        </w:r>
        <w:r>
          <w:t>54</w:t>
        </w:r>
        <w:r>
          <w:fldChar w:fldCharType="end"/>
        </w:r>
      </w:hyperlink>
    </w:p>
    <w:p>
      <w:pPr>
        <w:pStyle w:val="TOC1"/>
        <w:tabs>
          <w:tab w:val="right" w:leader="dot" w:pos="8306"/>
        </w:tabs>
      </w:pPr>
      <w:hyperlink w:anchor="_Toc17921" w:history="1">
        <w:r>
          <w:rPr>
            <w:rFonts w:ascii="仿宋" w:eastAsia="仿宋" w:hAnsi="仿宋" w:cs="仿宋" w:hint="eastAsia"/>
            <w:lang w:eastAsia="zh-CN"/>
          </w:rPr>
          <w:t>十、客户关系管理与市场拓展</w:t>
        </w:r>
        <w:r>
          <w:tab/>
        </w:r>
        <w:r>
          <w:fldChar w:fldCharType="begin"/>
        </w:r>
        <w:r>
          <w:instrText xml:space="preserve"> PAGEREF _Toc17921 \h </w:instrText>
        </w:r>
        <w:r>
          <w:fldChar w:fldCharType="separate"/>
        </w:r>
        <w:r>
          <w:t>55</w:t>
        </w:r>
        <w:r>
          <w:fldChar w:fldCharType="end"/>
        </w:r>
      </w:hyperlink>
    </w:p>
    <w:p>
      <w:pPr>
        <w:pStyle w:val="TOC2"/>
        <w:tabs>
          <w:tab w:val="right" w:leader="dot" w:pos="8306"/>
        </w:tabs>
      </w:pPr>
      <w:hyperlink w:anchor="_Toc15519" w:history="1">
        <w:r>
          <w:rPr>
            <w:rFonts w:ascii="仿宋" w:eastAsia="仿宋" w:hAnsi="仿宋" w:cs="仿宋" w:hint="eastAsia"/>
            <w:lang w:eastAsia="zh-CN"/>
          </w:rPr>
          <w:t>(一)、客户关系管理策略</w:t>
        </w:r>
        <w:r>
          <w:tab/>
        </w:r>
        <w:r>
          <w:fldChar w:fldCharType="begin"/>
        </w:r>
        <w:r>
          <w:instrText xml:space="preserve"> PAGEREF _Toc15519 \h </w:instrText>
        </w:r>
        <w:r>
          <w:fldChar w:fldCharType="separate"/>
        </w:r>
        <w:r>
          <w:t>55</w:t>
        </w:r>
        <w:r>
          <w:fldChar w:fldCharType="end"/>
        </w:r>
      </w:hyperlink>
    </w:p>
    <w:p>
      <w:pPr>
        <w:pStyle w:val="TOC2"/>
        <w:tabs>
          <w:tab w:val="right" w:leader="dot" w:pos="8306"/>
        </w:tabs>
      </w:pPr>
      <w:hyperlink w:anchor="_Toc8249" w:history="1">
        <w:r>
          <w:rPr>
            <w:rFonts w:ascii="仿宋" w:eastAsia="仿宋" w:hAnsi="仿宋" w:cs="仿宋" w:hint="eastAsia"/>
            <w:lang w:eastAsia="zh-CN"/>
          </w:rPr>
          <w:t>(二)、市场拓展方案</w:t>
        </w:r>
        <w:r>
          <w:tab/>
        </w:r>
        <w:r>
          <w:fldChar w:fldCharType="begin"/>
        </w:r>
        <w:r>
          <w:instrText xml:space="preserve"> PAGEREF _Toc8249 \h </w:instrText>
        </w:r>
        <w:r>
          <w:fldChar w:fldCharType="separate"/>
        </w:r>
        <w:r>
          <w:t>57</w:t>
        </w:r>
        <w:r>
          <w:fldChar w:fldCharType="end"/>
        </w:r>
      </w:hyperlink>
    </w:p>
    <w:p>
      <w:pPr>
        <w:pStyle w:val="TOC1"/>
        <w:tabs>
          <w:tab w:val="right" w:leader="dot" w:pos="8306"/>
        </w:tabs>
      </w:pPr>
      <w:hyperlink w:anchor="_Toc15740" w:history="1">
        <w:r>
          <w:rPr>
            <w:rFonts w:ascii="仿宋" w:eastAsia="仿宋" w:hAnsi="仿宋" w:cs="仿宋" w:hint="eastAsia"/>
            <w:lang w:eastAsia="zh-CN"/>
          </w:rPr>
          <w:t>十一、项目变更管理</w:t>
        </w:r>
        <w:r>
          <w:tab/>
        </w:r>
        <w:r>
          <w:fldChar w:fldCharType="begin"/>
        </w:r>
        <w:r>
          <w:instrText xml:space="preserve"> PAGEREF _Toc15740 \h </w:instrText>
        </w:r>
        <w:r>
          <w:fldChar w:fldCharType="separate"/>
        </w:r>
        <w:r>
          <w:t>58</w:t>
        </w:r>
        <w:r>
          <w:fldChar w:fldCharType="end"/>
        </w:r>
      </w:hyperlink>
    </w:p>
    <w:p>
      <w:pPr>
        <w:pStyle w:val="TOC2"/>
        <w:tabs>
          <w:tab w:val="right" w:leader="dot" w:pos="8306"/>
        </w:tabs>
      </w:pPr>
      <w:hyperlink w:anchor="_Toc29231" w:history="1">
        <w:r>
          <w:rPr>
            <w:rFonts w:ascii="仿宋" w:eastAsia="仿宋" w:hAnsi="仿宋" w:cs="仿宋" w:hint="eastAsia"/>
            <w:lang w:eastAsia="zh-CN"/>
          </w:rPr>
          <w:t>(一)、变更控制流程</w:t>
        </w:r>
        <w:r>
          <w:tab/>
        </w:r>
        <w:r>
          <w:fldChar w:fldCharType="begin"/>
        </w:r>
        <w:r>
          <w:instrText xml:space="preserve"> PAGEREF _Toc29231 \h </w:instrText>
        </w:r>
        <w:r>
          <w:fldChar w:fldCharType="separate"/>
        </w:r>
        <w:r>
          <w:t>58</w:t>
        </w:r>
        <w:r>
          <w:fldChar w:fldCharType="end"/>
        </w:r>
      </w:hyperlink>
    </w:p>
    <w:p>
      <w:pPr>
        <w:pStyle w:val="TOC2"/>
        <w:tabs>
          <w:tab w:val="right" w:leader="dot" w:pos="8306"/>
        </w:tabs>
      </w:pPr>
      <w:hyperlink w:anchor="_Toc16532" w:history="1">
        <w:r>
          <w:rPr>
            <w:rFonts w:ascii="仿宋" w:eastAsia="仿宋" w:hAnsi="仿宋" w:cs="仿宋" w:hint="eastAsia"/>
            <w:lang w:eastAsia="zh-CN"/>
          </w:rPr>
          <w:t>(二)、影响评估与处理</w:t>
        </w:r>
        <w:r>
          <w:tab/>
        </w:r>
        <w:r>
          <w:fldChar w:fldCharType="begin"/>
        </w:r>
        <w:r>
          <w:instrText xml:space="preserve"> PAGEREF _Toc16532 \h </w:instrText>
        </w:r>
        <w:r>
          <w:fldChar w:fldCharType="separate"/>
        </w:r>
        <w:r>
          <w:t>58</w:t>
        </w:r>
        <w:r>
          <w:fldChar w:fldCharType="end"/>
        </w:r>
      </w:hyperlink>
    </w:p>
    <w:p>
      <w:pPr>
        <w:pStyle w:val="TOC2"/>
        <w:tabs>
          <w:tab w:val="right" w:leader="dot" w:pos="8306"/>
        </w:tabs>
      </w:pPr>
      <w:hyperlink w:anchor="_Toc6686" w:history="1">
        <w:r>
          <w:rPr>
            <w:rFonts w:ascii="仿宋" w:eastAsia="仿宋" w:hAnsi="仿宋" w:cs="仿宋" w:hint="eastAsia"/>
            <w:lang w:eastAsia="zh-CN"/>
          </w:rPr>
          <w:t>(三)、变更记录与追踪</w:t>
        </w:r>
        <w:r>
          <w:tab/>
        </w:r>
        <w:r>
          <w:fldChar w:fldCharType="begin"/>
        </w:r>
        <w:r>
          <w:instrText xml:space="preserve"> PAGEREF _Toc6686 \h </w:instrText>
        </w:r>
        <w:r>
          <w:fldChar w:fldCharType="separate"/>
        </w:r>
        <w:r>
          <w:t>60</w:t>
        </w:r>
        <w:r>
          <w:fldChar w:fldCharType="end"/>
        </w:r>
      </w:hyperlink>
    </w:p>
    <w:p>
      <w:pPr>
        <w:pStyle w:val="TOC2"/>
        <w:tabs>
          <w:tab w:val="right" w:leader="dot" w:pos="8306"/>
        </w:tabs>
      </w:pPr>
      <w:hyperlink w:anchor="_Toc24772" w:history="1">
        <w:r>
          <w:rPr>
            <w:rFonts w:ascii="仿宋" w:eastAsia="仿宋" w:hAnsi="仿宋" w:cs="仿宋" w:hint="eastAsia"/>
            <w:lang w:eastAsia="zh-CN"/>
          </w:rPr>
          <w:t>(四)、变更管理策略</w:t>
        </w:r>
        <w:r>
          <w:tab/>
        </w:r>
        <w:r>
          <w:fldChar w:fldCharType="begin"/>
        </w:r>
        <w:r>
          <w:instrText xml:space="preserve"> PAGEREF _Toc24772 \h </w:instrText>
        </w:r>
        <w:r>
          <w:fldChar w:fldCharType="separate"/>
        </w:r>
        <w:r>
          <w:t>62</w:t>
        </w:r>
        <w:r>
          <w:fldChar w:fldCharType="end"/>
        </w:r>
      </w:hyperlink>
    </w:p>
    <w:p>
      <w:pPr>
        <w:pStyle w:val="TOC1"/>
        <w:tabs>
          <w:tab w:val="right" w:leader="dot" w:pos="8306"/>
        </w:tabs>
      </w:pPr>
      <w:hyperlink w:anchor="_Toc28344" w:history="1">
        <w:r>
          <w:rPr>
            <w:rFonts w:ascii="仿宋" w:eastAsia="仿宋" w:hAnsi="仿宋" w:cs="仿宋" w:hint="eastAsia"/>
            <w:lang w:eastAsia="zh-CN"/>
          </w:rPr>
          <w:t>十二、土地利用与规划方案</w:t>
        </w:r>
        <w:r>
          <w:tab/>
        </w:r>
        <w:r>
          <w:fldChar w:fldCharType="begin"/>
        </w:r>
        <w:r>
          <w:instrText xml:space="preserve"> PAGEREF _Toc28344 \h </w:instrText>
        </w:r>
        <w:r>
          <w:fldChar w:fldCharType="separate"/>
        </w:r>
        <w:r>
          <w:t>63</w:t>
        </w:r>
        <w:r>
          <w:fldChar w:fldCharType="end"/>
        </w:r>
      </w:hyperlink>
    </w:p>
    <w:p>
      <w:pPr>
        <w:pStyle w:val="TOC2"/>
        <w:tabs>
          <w:tab w:val="right" w:leader="dot" w:pos="8306"/>
        </w:tabs>
      </w:pPr>
      <w:hyperlink w:anchor="_Toc19479" w:history="1">
        <w:r>
          <w:rPr>
            <w:rFonts w:ascii="仿宋" w:eastAsia="仿宋" w:hAnsi="仿宋" w:cs="仿宋" w:hint="eastAsia"/>
            <w:lang w:eastAsia="zh-CN"/>
          </w:rPr>
          <w:t>(一)、项目用地情况分析</w:t>
        </w:r>
        <w:r>
          <w:tab/>
        </w:r>
        <w:r>
          <w:fldChar w:fldCharType="begin"/>
        </w:r>
        <w:r>
          <w:instrText xml:space="preserve"> PAGEREF _Toc19479 \h </w:instrText>
        </w:r>
        <w:r>
          <w:fldChar w:fldCharType="separate"/>
        </w:r>
        <w:r>
          <w:t>63</w:t>
        </w:r>
        <w:r>
          <w:fldChar w:fldCharType="end"/>
        </w:r>
      </w:hyperlink>
    </w:p>
    <w:p>
      <w:pPr>
        <w:pStyle w:val="TOC2"/>
        <w:tabs>
          <w:tab w:val="right" w:leader="dot" w:pos="8306"/>
        </w:tabs>
      </w:pPr>
      <w:hyperlink w:anchor="_Toc22390" w:history="1">
        <w:r>
          <w:rPr>
            <w:rFonts w:ascii="仿宋" w:eastAsia="仿宋" w:hAnsi="仿宋" w:cs="仿宋" w:hint="eastAsia"/>
            <w:lang w:eastAsia="zh-CN"/>
          </w:rPr>
          <w:t>(二)、土地利用规划方案</w:t>
        </w:r>
        <w:r>
          <w:tab/>
        </w:r>
        <w:r>
          <w:fldChar w:fldCharType="begin"/>
        </w:r>
        <w:r>
          <w:instrText xml:space="preserve"> PAGEREF _Toc22390 \h </w:instrText>
        </w:r>
        <w:r>
          <w:fldChar w:fldCharType="separate"/>
        </w:r>
        <w:r>
          <w:t>64</w:t>
        </w:r>
        <w:r>
          <w:fldChar w:fldCharType="end"/>
        </w:r>
      </w:hyperlink>
    </w:p>
    <w:p>
      <w:pPr>
        <w:pStyle w:val="TOC1"/>
        <w:tabs>
          <w:tab w:val="right" w:leader="dot" w:pos="8306"/>
        </w:tabs>
      </w:pPr>
      <w:hyperlink w:anchor="_Toc24410" w:history="1">
        <w:r>
          <w:rPr>
            <w:rFonts w:ascii="仿宋" w:eastAsia="仿宋" w:hAnsi="仿宋" w:cs="仿宋" w:hint="eastAsia"/>
            <w:lang w:eastAsia="zh-CN"/>
          </w:rPr>
          <w:t>十三、企业合规与伦理</w:t>
        </w:r>
        <w:r>
          <w:tab/>
        </w:r>
        <w:r>
          <w:fldChar w:fldCharType="begin"/>
        </w:r>
        <w:r>
          <w:instrText xml:space="preserve"> PAGEREF _Toc24410 \h </w:instrText>
        </w:r>
        <w:r>
          <w:fldChar w:fldCharType="separate"/>
        </w:r>
        <w:r>
          <w:t>66</w:t>
        </w:r>
        <w:r>
          <w:fldChar w:fldCharType="end"/>
        </w:r>
      </w:hyperlink>
    </w:p>
    <w:p>
      <w:pPr>
        <w:pStyle w:val="TOC2"/>
        <w:tabs>
          <w:tab w:val="right" w:leader="dot" w:pos="8306"/>
        </w:tabs>
      </w:pPr>
      <w:hyperlink w:anchor="_Toc19546" w:history="1">
        <w:r>
          <w:rPr>
            <w:rFonts w:ascii="仿宋" w:eastAsia="仿宋" w:hAnsi="仿宋" w:cs="仿宋" w:hint="eastAsia"/>
            <w:lang w:eastAsia="zh-CN"/>
          </w:rPr>
          <w:t>(一)、合规政策与程序</w:t>
        </w:r>
        <w:r>
          <w:tab/>
        </w:r>
        <w:r>
          <w:fldChar w:fldCharType="begin"/>
        </w:r>
        <w:r>
          <w:instrText xml:space="preserve"> PAGEREF _Toc19546 \h </w:instrText>
        </w:r>
        <w:r>
          <w:fldChar w:fldCharType="separate"/>
        </w:r>
        <w:r>
          <w:t>66</w:t>
        </w:r>
        <w:r>
          <w:fldChar w:fldCharType="end"/>
        </w:r>
      </w:hyperlink>
    </w:p>
    <w:p>
      <w:pPr>
        <w:pStyle w:val="TOC2"/>
        <w:tabs>
          <w:tab w:val="right" w:leader="dot" w:pos="8306"/>
        </w:tabs>
      </w:pPr>
      <w:hyperlink w:anchor="_Toc12098" w:history="1">
        <w:r>
          <w:rPr>
            <w:rFonts w:ascii="仿宋" w:eastAsia="仿宋" w:hAnsi="仿宋" w:cs="仿宋" w:hint="eastAsia"/>
            <w:lang w:eastAsia="zh-CN"/>
          </w:rPr>
          <w:t>(二)、伦理规范与培训</w:t>
        </w:r>
        <w:r>
          <w:tab/>
        </w:r>
        <w:r>
          <w:fldChar w:fldCharType="begin"/>
        </w:r>
        <w:r>
          <w:instrText xml:space="preserve"> PAGEREF _Toc12098 \h </w:instrText>
        </w:r>
        <w:r>
          <w:fldChar w:fldCharType="separate"/>
        </w:r>
        <w:r>
          <w:t>67</w:t>
        </w:r>
        <w:r>
          <w:fldChar w:fldCharType="end"/>
        </w:r>
      </w:hyperlink>
    </w:p>
    <w:p>
      <w:pPr>
        <w:pStyle w:val="TOC2"/>
        <w:tabs>
          <w:tab w:val="right" w:leader="dot" w:pos="8306"/>
        </w:tabs>
      </w:pPr>
      <w:hyperlink w:anchor="_Toc8448" w:history="1">
        <w:r>
          <w:rPr>
            <w:rFonts w:ascii="仿宋" w:eastAsia="仿宋" w:hAnsi="仿宋" w:cs="仿宋" w:hint="eastAsia"/>
            <w:lang w:eastAsia="zh-CN"/>
          </w:rPr>
          <w:t>(三)、合规风险评估</w:t>
        </w:r>
        <w:r>
          <w:tab/>
        </w:r>
        <w:r>
          <w:fldChar w:fldCharType="begin"/>
        </w:r>
        <w:r>
          <w:instrText xml:space="preserve"> PAGEREF _Toc8448 \h </w:instrText>
        </w:r>
        <w:r>
          <w:fldChar w:fldCharType="separate"/>
        </w:r>
        <w:r>
          <w:t>68</w:t>
        </w:r>
        <w:r>
          <w:fldChar w:fldCharType="end"/>
        </w:r>
      </w:hyperlink>
    </w:p>
    <w:p>
      <w:pPr>
        <w:pStyle w:val="TOC2"/>
        <w:tabs>
          <w:tab w:val="right" w:leader="dot" w:pos="8306"/>
        </w:tabs>
      </w:pPr>
      <w:hyperlink w:anchor="_Toc29651" w:history="1">
        <w:r>
          <w:rPr>
            <w:rFonts w:ascii="仿宋" w:eastAsia="仿宋" w:hAnsi="仿宋" w:cs="仿宋" w:hint="eastAsia"/>
            <w:lang w:eastAsia="zh-CN"/>
          </w:rPr>
          <w:t>(四)、合规监督与执行</w:t>
        </w:r>
        <w:r>
          <w:tab/>
        </w:r>
        <w:r>
          <w:fldChar w:fldCharType="begin"/>
        </w:r>
        <w:r>
          <w:instrText xml:space="preserve"> PAGEREF _Toc29651 \h </w:instrText>
        </w:r>
        <w:r>
          <w:fldChar w:fldCharType="separate"/>
        </w:r>
        <w:r>
          <w:t>69</w:t>
        </w:r>
        <w:r>
          <w:fldChar w:fldCharType="end"/>
        </w:r>
      </w:hyperlink>
    </w:p>
    <w:p>
      <w:pPr>
        <w:pStyle w:val="TOC1"/>
        <w:tabs>
          <w:tab w:val="right" w:leader="dot" w:pos="8306"/>
        </w:tabs>
      </w:pPr>
      <w:hyperlink w:anchor="_Toc23786" w:history="1">
        <w:r>
          <w:rPr>
            <w:rFonts w:ascii="仿宋" w:eastAsia="仿宋" w:hAnsi="仿宋" w:cs="仿宋" w:hint="eastAsia"/>
            <w:lang w:eastAsia="zh-CN"/>
          </w:rPr>
          <w:t>十四、知识产权管理与保护</w:t>
        </w:r>
        <w:r>
          <w:tab/>
        </w:r>
        <w:r>
          <w:fldChar w:fldCharType="begin"/>
        </w:r>
        <w:r>
          <w:instrText xml:space="preserve"> PAGEREF _Toc23786 \h </w:instrText>
        </w:r>
        <w:r>
          <w:fldChar w:fldCharType="separate"/>
        </w:r>
        <w:r>
          <w:t>70</w:t>
        </w:r>
        <w:r>
          <w:fldChar w:fldCharType="end"/>
        </w:r>
      </w:hyperlink>
    </w:p>
    <w:p>
      <w:pPr>
        <w:pStyle w:val="TOC2"/>
        <w:tabs>
          <w:tab w:val="right" w:leader="dot" w:pos="8306"/>
        </w:tabs>
      </w:pPr>
      <w:hyperlink w:anchor="_Toc12259" w:history="1">
        <w:r>
          <w:rPr>
            <w:rFonts w:ascii="仿宋" w:eastAsia="仿宋" w:hAnsi="仿宋" w:cs="仿宋" w:hint="eastAsia"/>
            <w:lang w:eastAsia="zh-CN"/>
          </w:rPr>
          <w:t>(一)、知识产权管理体系建设</w:t>
        </w:r>
        <w:r>
          <w:tab/>
        </w:r>
        <w:r>
          <w:fldChar w:fldCharType="begin"/>
        </w:r>
        <w:r>
          <w:instrText xml:space="preserve"> PAGEREF _Toc12259 \h </w:instrText>
        </w:r>
        <w:r>
          <w:fldChar w:fldCharType="separate"/>
        </w:r>
        <w:r>
          <w:t>70</w:t>
        </w:r>
        <w:r>
          <w:fldChar w:fldCharType="end"/>
        </w:r>
      </w:hyperlink>
    </w:p>
    <w:p>
      <w:pPr>
        <w:pStyle w:val="TOC2"/>
        <w:tabs>
          <w:tab w:val="right" w:leader="dot" w:pos="8306"/>
        </w:tabs>
      </w:pPr>
      <w:hyperlink w:anchor="_Toc13159" w:history="1">
        <w:r>
          <w:rPr>
            <w:rFonts w:ascii="仿宋" w:eastAsia="仿宋" w:hAnsi="仿宋" w:cs="仿宋" w:hint="eastAsia"/>
            <w:lang w:eastAsia="zh-CN"/>
          </w:rPr>
          <w:t>(二)、知识产权保护措施</w:t>
        </w:r>
        <w:r>
          <w:tab/>
        </w:r>
        <w:r>
          <w:fldChar w:fldCharType="begin"/>
        </w:r>
        <w:r>
          <w:instrText xml:space="preserve"> PAGEREF _Toc13159 \h </w:instrText>
        </w:r>
        <w:r>
          <w:fldChar w:fldCharType="separate"/>
        </w:r>
        <w:r>
          <w:t>71</w:t>
        </w:r>
        <w:r>
          <w:fldChar w:fldCharType="end"/>
        </w:r>
      </w:hyperlink>
    </w:p>
    <w:p>
      <w:pPr>
        <w:pStyle w:val="TOC1"/>
        <w:tabs>
          <w:tab w:val="right" w:leader="dot" w:pos="8306"/>
        </w:tabs>
      </w:pPr>
      <w:hyperlink w:anchor="_Toc32252" w:history="1">
        <w:r>
          <w:rPr>
            <w:rFonts w:ascii="仿宋" w:eastAsia="仿宋" w:hAnsi="仿宋" w:cs="仿宋" w:hint="eastAsia"/>
            <w:lang w:eastAsia="zh-CN"/>
          </w:rPr>
          <w:t>十五、人力资源管理与开发</w:t>
        </w:r>
        <w:r>
          <w:tab/>
        </w:r>
        <w:r>
          <w:fldChar w:fldCharType="begin"/>
        </w:r>
        <w:r>
          <w:instrText xml:space="preserve"> PAGEREF _Toc32252 \h </w:instrText>
        </w:r>
        <w:r>
          <w:fldChar w:fldCharType="separate"/>
        </w:r>
        <w:r>
          <w:t>72</w:t>
        </w:r>
        <w:r>
          <w:fldChar w:fldCharType="end"/>
        </w:r>
      </w:hyperlink>
    </w:p>
    <w:p>
      <w:pPr>
        <w:pStyle w:val="TOC2"/>
        <w:tabs>
          <w:tab w:val="right" w:leader="dot" w:pos="8306"/>
        </w:tabs>
      </w:pPr>
      <w:hyperlink w:anchor="_Toc32654" w:history="1">
        <w:r>
          <w:rPr>
            <w:rFonts w:ascii="仿宋" w:eastAsia="仿宋" w:hAnsi="仿宋" w:cs="仿宋" w:hint="eastAsia"/>
            <w:lang w:eastAsia="zh-CN"/>
          </w:rPr>
          <w:t>(一)、人力资源规划</w:t>
        </w:r>
        <w:r>
          <w:tab/>
        </w:r>
        <w:r>
          <w:fldChar w:fldCharType="begin"/>
        </w:r>
        <w:r>
          <w:instrText xml:space="preserve"> PAGEREF _Toc32654 \h </w:instrText>
        </w:r>
        <w:r>
          <w:fldChar w:fldCharType="separate"/>
        </w:r>
        <w:r>
          <w:t>72</w:t>
        </w:r>
        <w:r>
          <w:fldChar w:fldCharType="end"/>
        </w:r>
      </w:hyperlink>
    </w:p>
    <w:p>
      <w:pPr>
        <w:pStyle w:val="TOC2"/>
        <w:tabs>
          <w:tab w:val="right" w:leader="dot" w:pos="8306"/>
        </w:tabs>
      </w:pPr>
      <w:hyperlink w:anchor="_Toc29915" w:history="1">
        <w:r>
          <w:rPr>
            <w:rFonts w:ascii="仿宋" w:eastAsia="仿宋" w:hAnsi="仿宋" w:cs="仿宋" w:hint="eastAsia"/>
            <w:lang w:eastAsia="zh-CN"/>
          </w:rPr>
          <w:t>(二)、人力资源开发与培训</w:t>
        </w:r>
        <w:r>
          <w:tab/>
        </w:r>
        <w:r>
          <w:fldChar w:fldCharType="begin"/>
        </w:r>
        <w:r>
          <w:instrText xml:space="preserve"> PAGEREF _Toc29915 \h </w:instrText>
        </w:r>
        <w:r>
          <w:fldChar w:fldCharType="separate"/>
        </w:r>
        <w:r>
          <w:t>74</w:t>
        </w:r>
        <w:r>
          <w:fldChar w:fldCharType="end"/>
        </w:r>
      </w:hyperlink>
    </w:p>
    <w:p>
      <w:pPr>
        <w:pStyle w:val="TOC1"/>
        <w:tabs>
          <w:tab w:val="right" w:leader="dot" w:pos="8306"/>
        </w:tabs>
      </w:pPr>
      <w:hyperlink w:anchor="_Toc3352" w:history="1">
        <w:r>
          <w:rPr>
            <w:rFonts w:ascii="仿宋" w:eastAsia="仿宋" w:hAnsi="仿宋" w:cs="仿宋" w:hint="eastAsia"/>
            <w:lang w:eastAsia="zh-CN"/>
          </w:rPr>
          <w:t>十六、设施与设备管理</w:t>
        </w:r>
        <w:r>
          <w:tab/>
        </w:r>
        <w:r>
          <w:fldChar w:fldCharType="begin"/>
        </w:r>
        <w:r>
          <w:instrText xml:space="preserve"> PAGEREF _Toc3352 \h </w:instrText>
        </w:r>
        <w:r>
          <w:fldChar w:fldCharType="separate"/>
        </w:r>
        <w:r>
          <w:t>76</w:t>
        </w:r>
        <w:r>
          <w:fldChar w:fldCharType="end"/>
        </w:r>
      </w:hyperlink>
    </w:p>
    <w:p>
      <w:pPr>
        <w:pStyle w:val="TOC2"/>
        <w:tabs>
          <w:tab w:val="right" w:leader="dot" w:pos="8306"/>
        </w:tabs>
      </w:pPr>
      <w:hyperlink w:anchor="_Toc26979" w:history="1">
        <w:r>
          <w:rPr>
            <w:rFonts w:ascii="仿宋" w:eastAsia="仿宋" w:hAnsi="仿宋" w:cs="仿宋" w:hint="eastAsia"/>
            <w:lang w:eastAsia="zh-CN"/>
          </w:rPr>
          <w:t>(一)、设施规划与配置</w:t>
        </w:r>
        <w:r>
          <w:tab/>
        </w:r>
        <w:r>
          <w:fldChar w:fldCharType="begin"/>
        </w:r>
        <w:r>
          <w:instrText xml:space="preserve"> PAGEREF _Toc26979 \h </w:instrText>
        </w:r>
        <w:r>
          <w:fldChar w:fldCharType="separate"/>
        </w:r>
        <w:r>
          <w:t>76</w:t>
        </w:r>
        <w:r>
          <w:fldChar w:fldCharType="end"/>
        </w:r>
      </w:hyperlink>
    </w:p>
    <w:p>
      <w:pPr>
        <w:pStyle w:val="TOC2"/>
        <w:tabs>
          <w:tab w:val="right" w:leader="dot" w:pos="8306"/>
        </w:tabs>
      </w:pPr>
      <w:hyperlink w:anchor="_Toc32044" w:history="1">
        <w:r>
          <w:rPr>
            <w:rFonts w:ascii="仿宋" w:eastAsia="仿宋" w:hAnsi="仿宋" w:cs="仿宋" w:hint="eastAsia"/>
            <w:lang w:eastAsia="zh-CN"/>
          </w:rPr>
          <w:t>(二)、设备采购与维护管理</w:t>
        </w:r>
        <w:r>
          <w:tab/>
        </w:r>
        <w:r>
          <w:fldChar w:fldCharType="begin"/>
        </w:r>
        <w:r>
          <w:instrText xml:space="preserve"> PAGEREF _Toc32044 \h </w:instrText>
        </w:r>
        <w:r>
          <w:fldChar w:fldCharType="separate"/>
        </w:r>
        <w:r>
          <w:t>77</w:t>
        </w:r>
        <w:r>
          <w:fldChar w:fldCharType="end"/>
        </w:r>
      </w:hyperlink>
    </w:p>
    <w:p>
      <w:pPr>
        <w:pStyle w:val="TOC2"/>
        <w:tabs>
          <w:tab w:val="right" w:leader="dot" w:pos="8306"/>
        </w:tabs>
      </w:pPr>
      <w:hyperlink w:anchor="_Toc16580" w:history="1">
        <w:r>
          <w:rPr>
            <w:rFonts w:ascii="仿宋" w:eastAsia="仿宋" w:hAnsi="仿宋" w:cs="仿宋" w:hint="eastAsia"/>
            <w:lang w:eastAsia="zh-CN"/>
          </w:rPr>
          <w:t>(三)、设施设备升级策略</w:t>
        </w:r>
        <w:r>
          <w:tab/>
        </w:r>
        <w:r>
          <w:fldChar w:fldCharType="begin"/>
        </w:r>
        <w:r>
          <w:instrText xml:space="preserve"> PAGEREF _Toc16580 \h </w:instrText>
        </w:r>
        <w:r>
          <w:fldChar w:fldCharType="separate"/>
        </w:r>
        <w:r>
          <w:t>78</w:t>
        </w:r>
        <w:r>
          <w:fldChar w:fldCharType="end"/>
        </w:r>
      </w:hyperlink>
    </w:p>
    <w:p>
      <w:pPr>
        <w:pStyle w:val="TOC1"/>
        <w:tabs>
          <w:tab w:val="right" w:leader="dot" w:pos="8306"/>
        </w:tabs>
      </w:pPr>
      <w:hyperlink w:anchor="_Toc20049" w:history="1">
        <w:r>
          <w:rPr>
            <w:rFonts w:ascii="仿宋" w:eastAsia="仿宋" w:hAnsi="仿宋" w:cs="仿宋" w:hint="eastAsia"/>
            <w:lang w:eastAsia="zh-CN"/>
          </w:rPr>
          <w:t>十七、法律法规与政策遵循</w:t>
        </w:r>
        <w:r>
          <w:tab/>
        </w:r>
        <w:r>
          <w:fldChar w:fldCharType="begin"/>
        </w:r>
        <w:r>
          <w:instrText xml:space="preserve"> PAGEREF _Toc20049 \h </w:instrText>
        </w:r>
        <w:r>
          <w:fldChar w:fldCharType="separate"/>
        </w:r>
        <w:r>
          <w:t>79</w:t>
        </w:r>
        <w:r>
          <w:fldChar w:fldCharType="end"/>
        </w:r>
      </w:hyperlink>
    </w:p>
    <w:p>
      <w:pPr>
        <w:pStyle w:val="TOC2"/>
        <w:tabs>
          <w:tab w:val="right" w:leader="dot" w:pos="8306"/>
        </w:tabs>
      </w:pPr>
      <w:hyperlink w:anchor="_Toc23833" w:history="1">
        <w:r>
          <w:rPr>
            <w:rFonts w:ascii="仿宋" w:eastAsia="仿宋" w:hAnsi="仿宋" w:cs="仿宋" w:hint="eastAsia"/>
            <w:lang w:eastAsia="zh-CN"/>
          </w:rPr>
          <w:t>(一)、法律法规遵守</w:t>
        </w:r>
        <w:r>
          <w:tab/>
        </w:r>
        <w:r>
          <w:fldChar w:fldCharType="begin"/>
        </w:r>
        <w:r>
          <w:instrText xml:space="preserve"> PAGEREF _Toc23833 \h </w:instrText>
        </w:r>
        <w:r>
          <w:fldChar w:fldCharType="separate"/>
        </w:r>
        <w:r>
          <w:t>79</w:t>
        </w:r>
        <w:r>
          <w:fldChar w:fldCharType="end"/>
        </w:r>
      </w:hyperlink>
    </w:p>
    <w:p>
      <w:pPr>
        <w:pStyle w:val="TOC2"/>
        <w:tabs>
          <w:tab w:val="right" w:leader="dot" w:pos="8306"/>
        </w:tabs>
      </w:pPr>
      <w:hyperlink w:anchor="_Toc2338" w:history="1">
        <w:r>
          <w:rPr>
            <w:rFonts w:ascii="仿宋" w:eastAsia="仿宋" w:hAnsi="仿宋" w:cs="仿宋" w:hint="eastAsia"/>
            <w:lang w:eastAsia="zh-CN"/>
          </w:rPr>
          <w:t>(二)、政策导向与利用</w:t>
        </w:r>
        <w:r>
          <w:tab/>
        </w:r>
        <w:r>
          <w:fldChar w:fldCharType="begin"/>
        </w:r>
        <w:r>
          <w:instrText xml:space="preserve"> PAGEREF _Toc2338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093"/>
      <w:r>
        <w:rPr>
          <w:rFonts w:ascii="仿宋" w:eastAsia="仿宋" w:hAnsi="仿宋" w:cs="仿宋" w:hint="eastAsia"/>
          <w:sz w:val="28"/>
          <w:lang w:eastAsia="zh-CN"/>
        </w:rPr>
        <w:t>一、塑料建材项目概论</w:t>
      </w:r>
      <w:bookmarkEnd w:id="2"/>
    </w:p>
    <w:p>
      <w:pPr>
        <w:pStyle w:val="Heading2"/>
        <w:rPr>
          <w:rFonts w:ascii="仿宋" w:eastAsia="仿宋" w:hAnsi="仿宋" w:cs="仿宋" w:hint="eastAsia"/>
          <w:lang w:eastAsia="zh-CN"/>
        </w:rPr>
      </w:pPr>
      <w:bookmarkStart w:id="3" w:name="_Toc21688"/>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塑料建材项目的申报单位是“XXX实业发展公司”，这是一家在其所处行业内备受尊敬的企业。公司自成立以来，通过其在塑料建材项目中表现出的创新精神和卓越执行力，在市场上赢得了显著的地位。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该公司的法定代表人秦XX，在塑料建材项目及其他多个行业领域中都有着显著的贡献。秦XX以其出色的领导才能和敏锐的商业洞察力，带领公司在塑料建材项目等多个领域实现了持续的成长和成功。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塑料建材项目的重要合作伙伴。公司专注于[行业名称]领域，以创新作为驱动力，不断推动技术进步和市场扩张。在塑料建材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塑料建材项目中展现了强劲的增长和稳定的财务表现。公司通过有效的策略，在塑料建材项目中扩大了其市场份额并增强了盈利能力。同时，公司积极承担社会责任，参与各类社会公益项目，增强了其在塑料建材项目中的品牌形象和社会影响力。</w:t>
      </w:r>
    </w:p>
    <w:p>
      <w:pPr>
        <w:pStyle w:val="Heading2"/>
        <w:ind w:firstLine="560" w:firstLineChars="200"/>
        <w:rPr>
          <w:rFonts w:ascii="仿宋" w:eastAsia="仿宋" w:hAnsi="仿宋" w:cs="仿宋" w:hint="eastAsia"/>
          <w:sz w:val="28"/>
          <w:lang w:eastAsia="zh-CN"/>
        </w:rPr>
      </w:pPr>
      <w:bookmarkStart w:id="4" w:name="_Toc21414"/>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塑料建材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塑料建材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8169"/>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26007"/>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1319"/>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17579"/>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14901"/>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https://d.book118.com/278073035033006031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480DC6"/>
    <w:rsid w:val="37480D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8073035033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2024-01-18T12:21:00Z</dcterms:created>
  <dcterms:modified xsi:type="dcterms:W3CDTF">2024-01-18T12:22:04Z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742E01D274594913B664D8291311338F_11</vt:lpwstr>
  </property>
  <property fmtid="{D5CDD505-2E9C-101B-9397-08002B2CF9AE}" pid="3" name="KSOProductBuildVer">
    <vt:lpwstr>2052-12.1.0.16120</vt:lpwstr>
  </property>
</Properties>
</file>