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color w:val="auto"/>
          <w:lang w:val="zh-CN"/>
        </w:rPr>
        <w:id w:val="-572966256"/>
        <w:docPartObj>
          <w:docPartGallery w:val="Table of Contents"/>
          <w:docPartUnique/>
        </w:docPartObj>
      </w:sdtPr>
      <w:sdtEndPr>
        <w:rPr>
          <w:rFonts w:ascii="宋体" w:eastAsia="宋体" w:hAnsi="宋体" w:cstheme="minorBidi"/>
          <w:bCs/>
          <w:color w:val="auto"/>
          <w:kern w:val="2"/>
          <w:sz w:val="24"/>
          <w:szCs w:val="24"/>
          <w:lang w:val="zh-CN"/>
        </w:rPr>
      </w:sdtEndPr>
      <w:sdtContent>
        <w:p>
          <w:pPr>
            <w:pStyle w:val="TOCHeading"/>
            <w:spacing w:before="312" w:after="312"/>
            <w:jc w:val="center"/>
            <w:rPr>
              <w:rFonts w:hint="eastAsia"/>
              <w:color w:val="auto"/>
              <w:lang w:val="en-US" w:eastAsia="zh-CN"/>
            </w:rPr>
          </w:pPr>
          <w:bookmarkStart w:id="0" w:name="_GoBack"/>
          <w:r>
            <w:rPr>
              <w:rFonts w:hint="eastAsia"/>
              <w:color w:val="auto"/>
            </w:rPr>
            <w:t>基于单片机技术的热释电智能防盗报警器</w:t>
          </w:r>
          <w:r>
            <w:rPr>
              <w:rFonts w:hint="eastAsia"/>
              <w:color w:val="auto"/>
              <w:lang w:val="en-US" w:eastAsia="zh-CN"/>
            </w:rPr>
            <w:t>设计</w:t>
          </w:r>
        </w:p>
        <w:bookmarkEnd w:id="0"/>
        <w:p>
          <w:pPr>
            <w:pStyle w:val="TOC1"/>
            <w:tabs>
              <w:tab w:val="right" w:leader="dot" w:pos="8296"/>
            </w:tabs>
            <w:spacing w:line="360" w:lineRule="auto"/>
            <w:rPr>
              <w:rFonts w:ascii="宋体" w:hAnsi="宋体"/>
              <w:sz w:val="24"/>
            </w:rPr>
          </w:pPr>
          <w:r>
            <w:rPr>
              <w:rFonts w:ascii="宋体" w:hAnsi="宋体"/>
              <w:sz w:val="24"/>
            </w:rPr>
            <w:fldChar w:fldCharType="begin"/>
          </w:r>
          <w:r>
            <w:rPr>
              <w:rFonts w:ascii="宋体" w:hAnsi="宋体"/>
              <w:sz w:val="24"/>
            </w:rPr>
            <w:instrText xml:space="preserve"> TOC \o "1-3" \h \z \u </w:instrText>
          </w:r>
          <w:r>
            <w:rPr>
              <w:rFonts w:ascii="宋体" w:hAnsi="宋体"/>
              <w:sz w:val="24"/>
            </w:rPr>
            <w:fldChar w:fldCharType="separate"/>
          </w:r>
          <w:r>
            <w:fldChar w:fldCharType="begin"/>
          </w:r>
          <w:r>
            <w:instrText xml:space="preserve"> HYPERLINK \l "_Toc484370691" </w:instrText>
          </w:r>
          <w:r>
            <w:fldChar w:fldCharType="separate"/>
          </w:r>
          <w:r>
            <w:rPr>
              <w:rStyle w:val="Hyperlink"/>
              <w:rFonts w:ascii="宋体" w:hAnsi="宋体" w:hint="eastAsia"/>
              <w:sz w:val="24"/>
            </w:rPr>
            <w:t>摘要</w:t>
          </w:r>
          <w:r>
            <w:rPr>
              <w:rFonts w:ascii="宋体" w:hAnsi="宋体"/>
              <w:sz w:val="24"/>
            </w:rPr>
            <w:tab/>
          </w:r>
          <w:r>
            <w:rPr>
              <w:rFonts w:ascii="宋体" w:hAnsi="宋体"/>
              <w:sz w:val="24"/>
            </w:rPr>
            <w:fldChar w:fldCharType="begin"/>
          </w:r>
          <w:r>
            <w:rPr>
              <w:rFonts w:ascii="宋体" w:hAnsi="宋体"/>
              <w:sz w:val="24"/>
            </w:rPr>
            <w:instrText xml:space="preserve"> PAGEREF _Toc484370691 \h </w:instrText>
          </w:r>
          <w:r>
            <w:rPr>
              <w:rFonts w:ascii="宋体" w:hAnsi="宋体"/>
              <w:sz w:val="24"/>
            </w:rPr>
            <w:fldChar w:fldCharType="separate"/>
          </w:r>
          <w:r>
            <w:rPr>
              <w:rFonts w:ascii="宋体" w:hAnsi="宋体"/>
              <w:sz w:val="24"/>
            </w:rPr>
            <w:t>I</w:t>
          </w:r>
          <w:r>
            <w:rPr>
              <w:rFonts w:ascii="宋体" w:hAnsi="宋体"/>
              <w:sz w:val="24"/>
            </w:rPr>
            <w:fldChar w:fldCharType="end"/>
          </w:r>
          <w:r>
            <w:rPr>
              <w:rFonts w:ascii="宋体" w:hAnsi="宋体"/>
              <w:sz w:val="24"/>
            </w:rPr>
            <w:fldChar w:fldCharType="end"/>
          </w:r>
        </w:p>
        <w:p>
          <w:pPr>
            <w:pStyle w:val="TOC1"/>
            <w:tabs>
              <w:tab w:val="right" w:leader="dot" w:pos="8296"/>
            </w:tabs>
            <w:spacing w:line="360" w:lineRule="auto"/>
            <w:rPr>
              <w:rFonts w:ascii="宋体" w:hAnsi="宋体"/>
              <w:sz w:val="24"/>
            </w:rPr>
          </w:pPr>
          <w:hyperlink w:anchor="_Toc484370693" w:history="1">
            <w:r>
              <w:rPr>
                <w:rStyle w:val="Hyperlink"/>
                <w:rFonts w:ascii="宋体" w:hAnsi="宋体"/>
                <w:sz w:val="24"/>
              </w:rPr>
              <w:t>1</w:t>
            </w:r>
            <w:r>
              <w:rPr>
                <w:rStyle w:val="Hyperlink"/>
                <w:rFonts w:ascii="宋体" w:hAnsi="宋体" w:hint="eastAsia"/>
                <w:sz w:val="24"/>
              </w:rPr>
              <w:t>、引言</w:t>
            </w:r>
            <w:r>
              <w:rPr>
                <w:rFonts w:ascii="宋体" w:hAnsi="宋体"/>
                <w:sz w:val="24"/>
              </w:rPr>
              <w:tab/>
            </w:r>
            <w:r>
              <w:rPr>
                <w:rFonts w:ascii="宋体" w:hAnsi="宋体"/>
                <w:sz w:val="24"/>
              </w:rPr>
              <w:fldChar w:fldCharType="begin"/>
            </w:r>
            <w:r>
              <w:rPr>
                <w:rFonts w:ascii="宋体" w:hAnsi="宋体"/>
                <w:sz w:val="24"/>
              </w:rPr>
              <w:instrText xml:space="preserve"> PAGEREF _Toc484370693 \h </w:instrText>
            </w:r>
            <w:r>
              <w:rPr>
                <w:rFonts w:ascii="宋体" w:hAnsi="宋体"/>
                <w:sz w:val="24"/>
              </w:rPr>
              <w:fldChar w:fldCharType="separate"/>
            </w:r>
            <w:r>
              <w:rPr>
                <w:rFonts w:ascii="宋体" w:hAnsi="宋体"/>
                <w:sz w:val="24"/>
              </w:rPr>
              <w:t>1</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694" w:history="1">
            <w:r>
              <w:rPr>
                <w:rStyle w:val="Hyperlink"/>
                <w:rFonts w:ascii="宋体" w:hAnsi="宋体"/>
                <w:sz w:val="24"/>
              </w:rPr>
              <w:t>2</w:t>
            </w:r>
            <w:r>
              <w:rPr>
                <w:rStyle w:val="Hyperlink"/>
                <w:rFonts w:ascii="宋体" w:hAnsi="宋体" w:hint="eastAsia"/>
                <w:sz w:val="24"/>
              </w:rPr>
              <w:t>、设计任务分析</w:t>
            </w:r>
            <w:r>
              <w:rPr>
                <w:rFonts w:ascii="宋体" w:hAnsi="宋体"/>
                <w:sz w:val="24"/>
              </w:rPr>
              <w:tab/>
            </w:r>
            <w:r>
              <w:rPr>
                <w:rFonts w:ascii="宋体" w:hAnsi="宋体"/>
                <w:sz w:val="24"/>
              </w:rPr>
              <w:fldChar w:fldCharType="begin"/>
            </w:r>
            <w:r>
              <w:rPr>
                <w:rFonts w:ascii="宋体" w:hAnsi="宋体"/>
                <w:sz w:val="24"/>
              </w:rPr>
              <w:instrText xml:space="preserve"> PAGEREF _Toc484370694 \h </w:instrText>
            </w:r>
            <w:r>
              <w:rPr>
                <w:rFonts w:ascii="宋体" w:hAnsi="宋体"/>
                <w:sz w:val="24"/>
              </w:rPr>
              <w:fldChar w:fldCharType="separate"/>
            </w:r>
            <w:r>
              <w:rPr>
                <w:rFonts w:ascii="宋体" w:hAnsi="宋体"/>
                <w:sz w:val="24"/>
              </w:rPr>
              <w:t>2</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695" w:history="1">
            <w:r>
              <w:rPr>
                <w:rStyle w:val="Hyperlink"/>
                <w:rFonts w:ascii="宋体" w:hAnsi="宋体"/>
                <w:sz w:val="24"/>
              </w:rPr>
              <w:t>2.1</w:t>
            </w:r>
            <w:r>
              <w:rPr>
                <w:rStyle w:val="Hyperlink"/>
                <w:rFonts w:ascii="宋体" w:hAnsi="宋体" w:hint="eastAsia"/>
                <w:sz w:val="24"/>
              </w:rPr>
              <w:t>设计任务也功能概述</w:t>
            </w:r>
            <w:r>
              <w:rPr>
                <w:rFonts w:ascii="宋体" w:hAnsi="宋体"/>
                <w:sz w:val="24"/>
              </w:rPr>
              <w:tab/>
            </w:r>
            <w:r>
              <w:rPr>
                <w:rFonts w:ascii="宋体" w:hAnsi="宋体"/>
                <w:sz w:val="24"/>
              </w:rPr>
              <w:fldChar w:fldCharType="begin"/>
            </w:r>
            <w:r>
              <w:rPr>
                <w:rFonts w:ascii="宋体" w:hAnsi="宋体"/>
                <w:sz w:val="24"/>
              </w:rPr>
              <w:instrText xml:space="preserve"> PAGEREF _Toc484370695 \h </w:instrText>
            </w:r>
            <w:r>
              <w:rPr>
                <w:rFonts w:ascii="宋体" w:hAnsi="宋体"/>
                <w:sz w:val="24"/>
              </w:rPr>
              <w:fldChar w:fldCharType="separate"/>
            </w:r>
            <w:r>
              <w:rPr>
                <w:rFonts w:ascii="宋体" w:hAnsi="宋体"/>
                <w:sz w:val="24"/>
              </w:rPr>
              <w:t>2</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696" w:history="1">
            <w:r>
              <w:rPr>
                <w:rStyle w:val="Hyperlink"/>
                <w:rFonts w:ascii="宋体" w:hAnsi="宋体"/>
                <w:sz w:val="24"/>
              </w:rPr>
              <w:t>2.2</w:t>
            </w:r>
            <w:r>
              <w:rPr>
                <w:rStyle w:val="Hyperlink"/>
                <w:rFonts w:ascii="宋体" w:hAnsi="宋体" w:hint="eastAsia"/>
                <w:sz w:val="24"/>
              </w:rPr>
              <w:t>设计方案论证</w:t>
            </w:r>
            <w:r>
              <w:rPr>
                <w:rFonts w:ascii="宋体" w:hAnsi="宋体"/>
                <w:sz w:val="24"/>
              </w:rPr>
              <w:tab/>
            </w:r>
            <w:r>
              <w:rPr>
                <w:rFonts w:ascii="宋体" w:hAnsi="宋体"/>
                <w:sz w:val="24"/>
              </w:rPr>
              <w:fldChar w:fldCharType="begin"/>
            </w:r>
            <w:r>
              <w:rPr>
                <w:rFonts w:ascii="宋体" w:hAnsi="宋体"/>
                <w:sz w:val="24"/>
              </w:rPr>
              <w:instrText xml:space="preserve"> PAGEREF _Toc484370696 \h </w:instrText>
            </w:r>
            <w:r>
              <w:rPr>
                <w:rFonts w:ascii="宋体" w:hAnsi="宋体"/>
                <w:sz w:val="24"/>
              </w:rPr>
              <w:fldChar w:fldCharType="separate"/>
            </w:r>
            <w:r>
              <w:rPr>
                <w:rFonts w:ascii="宋体" w:hAnsi="宋体"/>
                <w:sz w:val="24"/>
              </w:rPr>
              <w:t>2</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697" w:history="1">
            <w:r>
              <w:rPr>
                <w:rStyle w:val="Hyperlink"/>
                <w:rFonts w:ascii="宋体" w:hAnsi="宋体"/>
                <w:sz w:val="24"/>
              </w:rPr>
              <w:t>2.3</w:t>
            </w:r>
            <w:r>
              <w:rPr>
                <w:rStyle w:val="Hyperlink"/>
                <w:rFonts w:ascii="宋体" w:hAnsi="宋体" w:hint="eastAsia"/>
                <w:sz w:val="24"/>
              </w:rPr>
              <w:t>方案比较</w:t>
            </w:r>
            <w:r>
              <w:rPr>
                <w:rFonts w:ascii="宋体" w:hAnsi="宋体"/>
                <w:sz w:val="24"/>
              </w:rPr>
              <w:tab/>
            </w:r>
            <w:r>
              <w:rPr>
                <w:rFonts w:ascii="宋体" w:hAnsi="宋体"/>
                <w:sz w:val="24"/>
              </w:rPr>
              <w:fldChar w:fldCharType="begin"/>
            </w:r>
            <w:r>
              <w:rPr>
                <w:rFonts w:ascii="宋体" w:hAnsi="宋体"/>
                <w:sz w:val="24"/>
              </w:rPr>
              <w:instrText xml:space="preserve"> PAGEREF _Toc484370697 \h </w:instrText>
            </w:r>
            <w:r>
              <w:rPr>
                <w:rFonts w:ascii="宋体" w:hAnsi="宋体"/>
                <w:sz w:val="24"/>
              </w:rPr>
              <w:fldChar w:fldCharType="separate"/>
            </w:r>
            <w:r>
              <w:rPr>
                <w:rFonts w:ascii="宋体" w:hAnsi="宋体"/>
                <w:sz w:val="24"/>
              </w:rPr>
              <w:t>3</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698" w:history="1">
            <w:r>
              <w:rPr>
                <w:rStyle w:val="Hyperlink"/>
                <w:rFonts w:ascii="宋体" w:hAnsi="宋体"/>
                <w:sz w:val="24"/>
              </w:rPr>
              <w:t>2.3.1</w:t>
            </w:r>
            <w:r>
              <w:rPr>
                <w:rStyle w:val="Hyperlink"/>
                <w:rFonts w:ascii="宋体" w:hAnsi="宋体" w:hint="eastAsia"/>
                <w:sz w:val="24"/>
              </w:rPr>
              <w:t>继电器控制系统</w:t>
            </w:r>
            <w:r>
              <w:rPr>
                <w:rFonts w:ascii="宋体" w:hAnsi="宋体"/>
                <w:sz w:val="24"/>
              </w:rPr>
              <w:tab/>
            </w:r>
            <w:r>
              <w:rPr>
                <w:rFonts w:ascii="宋体" w:hAnsi="宋体"/>
                <w:sz w:val="24"/>
              </w:rPr>
              <w:fldChar w:fldCharType="begin"/>
            </w:r>
            <w:r>
              <w:rPr>
                <w:rFonts w:ascii="宋体" w:hAnsi="宋体"/>
                <w:sz w:val="24"/>
              </w:rPr>
              <w:instrText xml:space="preserve"> PAGEREF _Toc484370698 \h </w:instrText>
            </w:r>
            <w:r>
              <w:rPr>
                <w:rFonts w:ascii="宋体" w:hAnsi="宋体"/>
                <w:sz w:val="24"/>
              </w:rPr>
              <w:fldChar w:fldCharType="separate"/>
            </w:r>
            <w:r>
              <w:rPr>
                <w:rFonts w:ascii="宋体" w:hAnsi="宋体"/>
                <w:sz w:val="24"/>
              </w:rPr>
              <w:t>3</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699" w:history="1">
            <w:r>
              <w:rPr>
                <w:rStyle w:val="Hyperlink"/>
                <w:rFonts w:ascii="宋体" w:hAnsi="宋体"/>
                <w:sz w:val="24"/>
              </w:rPr>
              <w:t>2.3.2</w:t>
            </w:r>
            <w:r>
              <w:rPr>
                <w:rStyle w:val="Hyperlink"/>
                <w:rFonts w:ascii="宋体" w:hAnsi="宋体" w:hint="eastAsia"/>
                <w:sz w:val="24"/>
              </w:rPr>
              <w:t>单片机控制</w:t>
            </w:r>
            <w:r>
              <w:rPr>
                <w:rFonts w:ascii="宋体" w:hAnsi="宋体"/>
                <w:sz w:val="24"/>
              </w:rPr>
              <w:tab/>
            </w:r>
            <w:r>
              <w:rPr>
                <w:rFonts w:ascii="宋体" w:hAnsi="宋体"/>
                <w:sz w:val="24"/>
              </w:rPr>
              <w:fldChar w:fldCharType="begin"/>
            </w:r>
            <w:r>
              <w:rPr>
                <w:rFonts w:ascii="宋体" w:hAnsi="宋体"/>
                <w:sz w:val="24"/>
              </w:rPr>
              <w:instrText xml:space="preserve"> PAGEREF _Toc484370699 \h </w:instrText>
            </w:r>
            <w:r>
              <w:rPr>
                <w:rFonts w:ascii="宋体" w:hAnsi="宋体"/>
                <w:sz w:val="24"/>
              </w:rPr>
              <w:fldChar w:fldCharType="separate"/>
            </w:r>
            <w:r>
              <w:rPr>
                <w:rFonts w:ascii="宋体" w:hAnsi="宋体"/>
                <w:sz w:val="24"/>
              </w:rPr>
              <w:t>3</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00" w:history="1">
            <w:r>
              <w:rPr>
                <w:rStyle w:val="Hyperlink"/>
                <w:rFonts w:ascii="宋体" w:hAnsi="宋体"/>
                <w:sz w:val="24"/>
              </w:rPr>
              <w:t>2.3.3</w:t>
            </w:r>
            <w:r>
              <w:rPr>
                <w:rStyle w:val="Hyperlink"/>
                <w:rFonts w:ascii="宋体" w:hAnsi="宋体" w:hint="eastAsia"/>
                <w:sz w:val="24"/>
              </w:rPr>
              <w:t>工业控制计算机控制</w:t>
            </w:r>
            <w:r>
              <w:rPr>
                <w:rFonts w:ascii="宋体" w:hAnsi="宋体"/>
                <w:sz w:val="24"/>
              </w:rPr>
              <w:tab/>
            </w:r>
            <w:r>
              <w:rPr>
                <w:rFonts w:ascii="宋体" w:hAnsi="宋体"/>
                <w:sz w:val="24"/>
              </w:rPr>
              <w:fldChar w:fldCharType="begin"/>
            </w:r>
            <w:r>
              <w:rPr>
                <w:rFonts w:ascii="宋体" w:hAnsi="宋体"/>
                <w:sz w:val="24"/>
              </w:rPr>
              <w:instrText xml:space="preserve"> PAGEREF _Toc484370700 \h </w:instrText>
            </w:r>
            <w:r>
              <w:rPr>
                <w:rFonts w:ascii="宋体" w:hAnsi="宋体"/>
                <w:sz w:val="24"/>
              </w:rPr>
              <w:fldChar w:fldCharType="separate"/>
            </w:r>
            <w:r>
              <w:rPr>
                <w:rFonts w:ascii="宋体" w:hAnsi="宋体"/>
                <w:sz w:val="24"/>
              </w:rPr>
              <w:t>4</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01" w:history="1">
            <w:r>
              <w:rPr>
                <w:rStyle w:val="Hyperlink"/>
                <w:rFonts w:ascii="宋体" w:hAnsi="宋体"/>
                <w:sz w:val="24"/>
              </w:rPr>
              <w:t>2.3.4PLC</w:t>
            </w:r>
            <w:r>
              <w:rPr>
                <w:rStyle w:val="Hyperlink"/>
                <w:rFonts w:ascii="宋体" w:hAnsi="宋体" w:hint="eastAsia"/>
                <w:sz w:val="24"/>
              </w:rPr>
              <w:t>可编程序控制器控制</w:t>
            </w:r>
            <w:r>
              <w:rPr>
                <w:rFonts w:ascii="宋体" w:hAnsi="宋体"/>
                <w:sz w:val="24"/>
              </w:rPr>
              <w:tab/>
            </w:r>
            <w:r>
              <w:rPr>
                <w:rFonts w:ascii="宋体" w:hAnsi="宋体"/>
                <w:sz w:val="24"/>
              </w:rPr>
              <w:fldChar w:fldCharType="begin"/>
            </w:r>
            <w:r>
              <w:rPr>
                <w:rFonts w:ascii="宋体" w:hAnsi="宋体"/>
                <w:sz w:val="24"/>
              </w:rPr>
              <w:instrText xml:space="preserve"> PAGEREF _Toc484370701 \h </w:instrText>
            </w:r>
            <w:r>
              <w:rPr>
                <w:rFonts w:ascii="宋体" w:hAnsi="宋体"/>
                <w:sz w:val="24"/>
              </w:rPr>
              <w:fldChar w:fldCharType="separate"/>
            </w:r>
            <w:r>
              <w:rPr>
                <w:rFonts w:ascii="宋体" w:hAnsi="宋体"/>
                <w:sz w:val="24"/>
              </w:rPr>
              <w:t>4</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02" w:history="1">
            <w:r>
              <w:rPr>
                <w:rStyle w:val="Hyperlink"/>
                <w:rFonts w:ascii="宋体" w:hAnsi="宋体"/>
                <w:sz w:val="24"/>
              </w:rPr>
              <w:t>3</w:t>
            </w:r>
            <w:r>
              <w:rPr>
                <w:rStyle w:val="Hyperlink"/>
                <w:rFonts w:ascii="宋体" w:hAnsi="宋体" w:hint="eastAsia"/>
                <w:sz w:val="24"/>
              </w:rPr>
              <w:t>、系统硬件电路设计</w:t>
            </w:r>
            <w:r>
              <w:rPr>
                <w:rFonts w:ascii="宋体" w:hAnsi="宋体"/>
                <w:sz w:val="24"/>
              </w:rPr>
              <w:tab/>
            </w:r>
            <w:r>
              <w:rPr>
                <w:rFonts w:ascii="宋体" w:hAnsi="宋体"/>
                <w:sz w:val="24"/>
              </w:rPr>
              <w:fldChar w:fldCharType="begin"/>
            </w:r>
            <w:r>
              <w:rPr>
                <w:rFonts w:ascii="宋体" w:hAnsi="宋体"/>
                <w:sz w:val="24"/>
              </w:rPr>
              <w:instrText xml:space="preserve"> PAGEREF _Toc484370702 \h </w:instrText>
            </w:r>
            <w:r>
              <w:rPr>
                <w:rFonts w:ascii="宋体" w:hAnsi="宋体"/>
                <w:sz w:val="24"/>
              </w:rPr>
              <w:fldChar w:fldCharType="separate"/>
            </w:r>
            <w:r>
              <w:rPr>
                <w:rFonts w:ascii="宋体" w:hAnsi="宋体"/>
                <w:sz w:val="24"/>
              </w:rPr>
              <w:t>5</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03" w:history="1">
            <w:r>
              <w:rPr>
                <w:rStyle w:val="Hyperlink"/>
                <w:rFonts w:ascii="宋体" w:hAnsi="宋体"/>
                <w:sz w:val="24"/>
              </w:rPr>
              <w:t>3.1</w:t>
            </w:r>
            <w:r>
              <w:rPr>
                <w:rStyle w:val="Hyperlink"/>
                <w:rFonts w:ascii="宋体" w:hAnsi="宋体" w:hint="eastAsia"/>
                <w:sz w:val="24"/>
              </w:rPr>
              <w:t>人体红外采集</w:t>
            </w:r>
            <w:r>
              <w:rPr>
                <w:rFonts w:ascii="宋体" w:hAnsi="宋体"/>
                <w:sz w:val="24"/>
              </w:rPr>
              <w:tab/>
            </w:r>
            <w:r>
              <w:rPr>
                <w:rFonts w:ascii="宋体" w:hAnsi="宋体"/>
                <w:sz w:val="24"/>
              </w:rPr>
              <w:fldChar w:fldCharType="begin"/>
            </w:r>
            <w:r>
              <w:rPr>
                <w:rFonts w:ascii="宋体" w:hAnsi="宋体"/>
                <w:sz w:val="24"/>
              </w:rPr>
              <w:instrText xml:space="preserve"> PAGEREF _Toc484370703 \h </w:instrText>
            </w:r>
            <w:r>
              <w:rPr>
                <w:rFonts w:ascii="宋体" w:hAnsi="宋体"/>
                <w:sz w:val="24"/>
              </w:rPr>
              <w:fldChar w:fldCharType="separate"/>
            </w:r>
            <w:r>
              <w:rPr>
                <w:rFonts w:ascii="宋体" w:hAnsi="宋体"/>
                <w:sz w:val="24"/>
              </w:rPr>
              <w:t>5</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04" w:history="1">
            <w:r>
              <w:rPr>
                <w:rStyle w:val="Hyperlink"/>
                <w:rFonts w:ascii="宋体" w:hAnsi="宋体"/>
                <w:sz w:val="24"/>
              </w:rPr>
              <w:t>3.1.1</w:t>
            </w:r>
            <w:r>
              <w:rPr>
                <w:rStyle w:val="Hyperlink"/>
                <w:rFonts w:ascii="宋体" w:hAnsi="宋体" w:hint="eastAsia"/>
                <w:sz w:val="24"/>
              </w:rPr>
              <w:t>热释电传感器原理</w:t>
            </w:r>
            <w:r>
              <w:rPr>
                <w:rFonts w:ascii="宋体" w:hAnsi="宋体"/>
                <w:sz w:val="24"/>
              </w:rPr>
              <w:tab/>
            </w:r>
            <w:r>
              <w:rPr>
                <w:rFonts w:ascii="宋体" w:hAnsi="宋体"/>
                <w:sz w:val="24"/>
              </w:rPr>
              <w:fldChar w:fldCharType="begin"/>
            </w:r>
            <w:r>
              <w:rPr>
                <w:rFonts w:ascii="宋体" w:hAnsi="宋体"/>
                <w:sz w:val="24"/>
              </w:rPr>
              <w:instrText xml:space="preserve"> PAGEREF _Toc484370704 \h </w:instrText>
            </w:r>
            <w:r>
              <w:rPr>
                <w:rFonts w:ascii="宋体" w:hAnsi="宋体"/>
                <w:sz w:val="24"/>
              </w:rPr>
              <w:fldChar w:fldCharType="separate"/>
            </w:r>
            <w:r>
              <w:rPr>
                <w:rFonts w:ascii="宋体" w:hAnsi="宋体"/>
                <w:sz w:val="24"/>
              </w:rPr>
              <w:t>5</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05" w:history="1">
            <w:r>
              <w:rPr>
                <w:rStyle w:val="Hyperlink"/>
                <w:rFonts w:ascii="宋体" w:hAnsi="宋体"/>
                <w:sz w:val="24"/>
              </w:rPr>
              <w:t>3.1.2</w:t>
            </w:r>
            <w:r>
              <w:rPr>
                <w:rStyle w:val="Hyperlink"/>
                <w:rFonts w:ascii="宋体" w:hAnsi="宋体" w:hint="eastAsia"/>
                <w:sz w:val="24"/>
              </w:rPr>
              <w:t>信号采集电路设计</w:t>
            </w:r>
            <w:r>
              <w:rPr>
                <w:rFonts w:ascii="宋体" w:hAnsi="宋体"/>
                <w:sz w:val="24"/>
              </w:rPr>
              <w:tab/>
            </w:r>
            <w:r>
              <w:rPr>
                <w:rFonts w:ascii="宋体" w:hAnsi="宋体"/>
                <w:sz w:val="24"/>
              </w:rPr>
              <w:fldChar w:fldCharType="begin"/>
            </w:r>
            <w:r>
              <w:rPr>
                <w:rFonts w:ascii="宋体" w:hAnsi="宋体"/>
                <w:sz w:val="24"/>
              </w:rPr>
              <w:instrText xml:space="preserve"> PAGEREF _Toc484370705 \h </w:instrText>
            </w:r>
            <w:r>
              <w:rPr>
                <w:rFonts w:ascii="宋体" w:hAnsi="宋体"/>
                <w:sz w:val="24"/>
              </w:rPr>
              <w:fldChar w:fldCharType="separate"/>
            </w:r>
            <w:r>
              <w:rPr>
                <w:rFonts w:ascii="宋体" w:hAnsi="宋体"/>
                <w:sz w:val="24"/>
              </w:rPr>
              <w:t>6</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06" w:history="1">
            <w:r>
              <w:rPr>
                <w:rStyle w:val="Hyperlink"/>
                <w:rFonts w:ascii="宋体" w:hAnsi="宋体"/>
                <w:sz w:val="24"/>
              </w:rPr>
              <w:t>3.2</w:t>
            </w:r>
            <w:r>
              <w:rPr>
                <w:rStyle w:val="Hyperlink"/>
                <w:rFonts w:ascii="宋体" w:hAnsi="宋体" w:hint="eastAsia"/>
                <w:sz w:val="24"/>
              </w:rPr>
              <w:t>单片机电路设计</w:t>
            </w:r>
            <w:r>
              <w:rPr>
                <w:rFonts w:ascii="宋体" w:hAnsi="宋体"/>
                <w:sz w:val="24"/>
              </w:rPr>
              <w:tab/>
            </w:r>
            <w:r>
              <w:rPr>
                <w:rFonts w:ascii="宋体" w:hAnsi="宋体"/>
                <w:sz w:val="24"/>
              </w:rPr>
              <w:fldChar w:fldCharType="begin"/>
            </w:r>
            <w:r>
              <w:rPr>
                <w:rFonts w:ascii="宋体" w:hAnsi="宋体"/>
                <w:sz w:val="24"/>
              </w:rPr>
              <w:instrText xml:space="preserve"> PAGEREF _Toc484370706 \h </w:instrText>
            </w:r>
            <w:r>
              <w:rPr>
                <w:rFonts w:ascii="宋体" w:hAnsi="宋体"/>
                <w:sz w:val="24"/>
              </w:rPr>
              <w:fldChar w:fldCharType="separate"/>
            </w:r>
            <w:r>
              <w:rPr>
                <w:rFonts w:ascii="宋体" w:hAnsi="宋体"/>
                <w:sz w:val="24"/>
              </w:rPr>
              <w:t>6</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07" w:history="1">
            <w:r>
              <w:rPr>
                <w:rStyle w:val="Hyperlink"/>
                <w:rFonts w:ascii="宋体" w:hAnsi="宋体"/>
                <w:sz w:val="24"/>
              </w:rPr>
              <w:t>3.2.1STC89C52</w:t>
            </w:r>
            <w:r>
              <w:rPr>
                <w:rStyle w:val="Hyperlink"/>
                <w:rFonts w:ascii="宋体" w:hAnsi="宋体" w:hint="eastAsia"/>
                <w:sz w:val="24"/>
              </w:rPr>
              <w:t>单片机</w:t>
            </w:r>
            <w:r>
              <w:rPr>
                <w:rFonts w:ascii="宋体" w:hAnsi="宋体"/>
                <w:sz w:val="24"/>
              </w:rPr>
              <w:tab/>
            </w:r>
            <w:r>
              <w:rPr>
                <w:rFonts w:ascii="宋体" w:hAnsi="宋体"/>
                <w:sz w:val="24"/>
              </w:rPr>
              <w:fldChar w:fldCharType="begin"/>
            </w:r>
            <w:r>
              <w:rPr>
                <w:rFonts w:ascii="宋体" w:hAnsi="宋体"/>
                <w:sz w:val="24"/>
              </w:rPr>
              <w:instrText xml:space="preserve"> PAGEREF _Toc484370707 \h </w:instrText>
            </w:r>
            <w:r>
              <w:rPr>
                <w:rFonts w:ascii="宋体" w:hAnsi="宋体"/>
                <w:sz w:val="24"/>
              </w:rPr>
              <w:fldChar w:fldCharType="separate"/>
            </w:r>
            <w:r>
              <w:rPr>
                <w:rFonts w:ascii="宋体" w:hAnsi="宋体"/>
                <w:sz w:val="24"/>
              </w:rPr>
              <w:t>6</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08" w:history="1">
            <w:r>
              <w:rPr>
                <w:rStyle w:val="Hyperlink"/>
                <w:rFonts w:ascii="宋体" w:hAnsi="宋体"/>
                <w:sz w:val="24"/>
              </w:rPr>
              <w:t>3.2.2</w:t>
            </w:r>
            <w:r>
              <w:rPr>
                <w:rStyle w:val="Hyperlink"/>
                <w:rFonts w:ascii="宋体" w:hAnsi="宋体" w:hint="eastAsia"/>
                <w:sz w:val="24"/>
              </w:rPr>
              <w:t>单片机最小系统</w:t>
            </w:r>
            <w:r>
              <w:rPr>
                <w:rFonts w:ascii="宋体" w:hAnsi="宋体"/>
                <w:sz w:val="24"/>
              </w:rPr>
              <w:tab/>
            </w:r>
            <w:r>
              <w:rPr>
                <w:rFonts w:ascii="宋体" w:hAnsi="宋体"/>
                <w:sz w:val="24"/>
              </w:rPr>
              <w:fldChar w:fldCharType="begin"/>
            </w:r>
            <w:r>
              <w:rPr>
                <w:rFonts w:ascii="宋体" w:hAnsi="宋体"/>
                <w:sz w:val="24"/>
              </w:rPr>
              <w:instrText xml:space="preserve"> PAGEREF _Toc484370708 \h </w:instrText>
            </w:r>
            <w:r>
              <w:rPr>
                <w:rFonts w:ascii="宋体" w:hAnsi="宋体"/>
                <w:sz w:val="24"/>
              </w:rPr>
              <w:fldChar w:fldCharType="separate"/>
            </w:r>
            <w:r>
              <w:rPr>
                <w:rFonts w:ascii="宋体" w:hAnsi="宋体"/>
                <w:sz w:val="24"/>
              </w:rPr>
              <w:t>8</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09" w:history="1">
            <w:r>
              <w:rPr>
                <w:rStyle w:val="Hyperlink"/>
                <w:rFonts w:ascii="宋体" w:hAnsi="宋体"/>
                <w:sz w:val="24"/>
              </w:rPr>
              <w:t>3.2.3</w:t>
            </w:r>
            <w:r>
              <w:rPr>
                <w:rStyle w:val="Hyperlink"/>
                <w:rFonts w:ascii="宋体" w:hAnsi="宋体" w:hint="eastAsia"/>
                <w:sz w:val="24"/>
              </w:rPr>
              <w:t>指示灯及报警电路</w:t>
            </w:r>
            <w:r>
              <w:rPr>
                <w:rFonts w:ascii="宋体" w:hAnsi="宋体"/>
                <w:sz w:val="24"/>
              </w:rPr>
              <w:tab/>
            </w:r>
            <w:r>
              <w:rPr>
                <w:rFonts w:ascii="宋体" w:hAnsi="宋体"/>
                <w:sz w:val="24"/>
              </w:rPr>
              <w:fldChar w:fldCharType="begin"/>
            </w:r>
            <w:r>
              <w:rPr>
                <w:rFonts w:ascii="宋体" w:hAnsi="宋体"/>
                <w:sz w:val="24"/>
              </w:rPr>
              <w:instrText xml:space="preserve"> PAGEREF _Toc484370709 \h </w:instrText>
            </w:r>
            <w:r>
              <w:rPr>
                <w:rFonts w:ascii="宋体" w:hAnsi="宋体"/>
                <w:sz w:val="24"/>
              </w:rPr>
              <w:fldChar w:fldCharType="separate"/>
            </w:r>
            <w:r>
              <w:rPr>
                <w:rFonts w:ascii="宋体" w:hAnsi="宋体"/>
                <w:sz w:val="24"/>
              </w:rPr>
              <w:t>10</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10" w:history="1">
            <w:r>
              <w:rPr>
                <w:rStyle w:val="Hyperlink"/>
                <w:rFonts w:ascii="宋体" w:hAnsi="宋体"/>
                <w:sz w:val="24"/>
              </w:rPr>
              <w:t>3.2.4</w:t>
            </w:r>
            <w:r>
              <w:rPr>
                <w:rStyle w:val="Hyperlink"/>
                <w:rFonts w:ascii="宋体" w:hAnsi="宋体" w:hint="eastAsia"/>
                <w:sz w:val="24"/>
              </w:rPr>
              <w:t>按键电路设计</w:t>
            </w:r>
            <w:r>
              <w:rPr>
                <w:rFonts w:ascii="宋体" w:hAnsi="宋体"/>
                <w:sz w:val="24"/>
              </w:rPr>
              <w:tab/>
            </w:r>
            <w:r>
              <w:rPr>
                <w:rFonts w:ascii="宋体" w:hAnsi="宋体"/>
                <w:sz w:val="24"/>
              </w:rPr>
              <w:fldChar w:fldCharType="begin"/>
            </w:r>
            <w:r>
              <w:rPr>
                <w:rFonts w:ascii="宋体" w:hAnsi="宋体"/>
                <w:sz w:val="24"/>
              </w:rPr>
              <w:instrText xml:space="preserve"> PAGEREF _Toc484370710 \h </w:instrText>
            </w:r>
            <w:r>
              <w:rPr>
                <w:rFonts w:ascii="宋体" w:hAnsi="宋体"/>
                <w:sz w:val="24"/>
              </w:rPr>
              <w:fldChar w:fldCharType="separate"/>
            </w:r>
            <w:r>
              <w:rPr>
                <w:rFonts w:ascii="宋体" w:hAnsi="宋体"/>
                <w:sz w:val="24"/>
              </w:rPr>
              <w:t>11</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11" w:history="1">
            <w:r>
              <w:rPr>
                <w:rStyle w:val="Hyperlink"/>
                <w:rFonts w:ascii="宋体" w:hAnsi="宋体"/>
                <w:sz w:val="24"/>
              </w:rPr>
              <w:t>3.3</w:t>
            </w:r>
            <w:r>
              <w:rPr>
                <w:rStyle w:val="Hyperlink"/>
                <w:rFonts w:ascii="宋体" w:hAnsi="宋体" w:hint="eastAsia"/>
                <w:sz w:val="24"/>
              </w:rPr>
              <w:t>电源电路设计</w:t>
            </w:r>
            <w:r>
              <w:rPr>
                <w:rFonts w:ascii="宋体" w:hAnsi="宋体"/>
                <w:sz w:val="24"/>
              </w:rPr>
              <w:tab/>
            </w:r>
            <w:r>
              <w:rPr>
                <w:rFonts w:ascii="宋体" w:hAnsi="宋体"/>
                <w:sz w:val="24"/>
              </w:rPr>
              <w:fldChar w:fldCharType="begin"/>
            </w:r>
            <w:r>
              <w:rPr>
                <w:rFonts w:ascii="宋体" w:hAnsi="宋体"/>
                <w:sz w:val="24"/>
              </w:rPr>
              <w:instrText xml:space="preserve"> PAGEREF _Toc484370711 \h </w:instrText>
            </w:r>
            <w:r>
              <w:rPr>
                <w:rFonts w:ascii="宋体" w:hAnsi="宋体"/>
                <w:sz w:val="24"/>
              </w:rPr>
              <w:fldChar w:fldCharType="separate"/>
            </w:r>
            <w:r>
              <w:rPr>
                <w:rFonts w:ascii="宋体" w:hAnsi="宋体"/>
                <w:sz w:val="24"/>
              </w:rPr>
              <w:t>12</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12" w:history="1">
            <w:r>
              <w:rPr>
                <w:rStyle w:val="Hyperlink"/>
                <w:rFonts w:ascii="宋体" w:hAnsi="宋体" w:cstheme="majorBidi"/>
                <w:sz w:val="24"/>
              </w:rPr>
              <w:t xml:space="preserve">3.5 </w:t>
            </w:r>
            <w:r>
              <w:rPr>
                <w:rStyle w:val="Hyperlink"/>
                <w:rFonts w:ascii="宋体" w:hAnsi="宋体" w:cstheme="majorBidi" w:hint="eastAsia"/>
                <w:sz w:val="24"/>
              </w:rPr>
              <w:t>与</w:t>
            </w:r>
            <w:r>
              <w:rPr>
                <w:rStyle w:val="Hyperlink"/>
                <w:rFonts w:ascii="宋体" w:hAnsi="宋体" w:cstheme="majorBidi"/>
                <w:sz w:val="24"/>
              </w:rPr>
              <w:t>PC</w:t>
            </w:r>
            <w:r>
              <w:rPr>
                <w:rStyle w:val="Hyperlink"/>
                <w:rFonts w:ascii="宋体" w:hAnsi="宋体" w:cstheme="majorBidi" w:hint="eastAsia"/>
                <w:sz w:val="24"/>
              </w:rPr>
              <w:t>机串口通信电路设计</w:t>
            </w:r>
            <w:r>
              <w:rPr>
                <w:rFonts w:ascii="宋体" w:hAnsi="宋体"/>
                <w:sz w:val="24"/>
              </w:rPr>
              <w:tab/>
            </w:r>
            <w:r>
              <w:rPr>
                <w:rFonts w:ascii="宋体" w:hAnsi="宋体"/>
                <w:sz w:val="24"/>
              </w:rPr>
              <w:fldChar w:fldCharType="begin"/>
            </w:r>
            <w:r>
              <w:rPr>
                <w:rFonts w:ascii="宋体" w:hAnsi="宋体"/>
                <w:sz w:val="24"/>
              </w:rPr>
              <w:instrText xml:space="preserve"> PAGEREF _Toc484370712 \h </w:instrText>
            </w:r>
            <w:r>
              <w:rPr>
                <w:rFonts w:ascii="宋体" w:hAnsi="宋体"/>
                <w:sz w:val="24"/>
              </w:rPr>
              <w:fldChar w:fldCharType="separate"/>
            </w:r>
            <w:r>
              <w:rPr>
                <w:rFonts w:ascii="宋体" w:hAnsi="宋体"/>
                <w:sz w:val="24"/>
              </w:rPr>
              <w:t>13</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13" w:history="1">
            <w:r>
              <w:rPr>
                <w:rStyle w:val="Hyperlink"/>
                <w:rFonts w:ascii="宋体" w:hAnsi="宋体"/>
                <w:sz w:val="24"/>
              </w:rPr>
              <w:t>4</w:t>
            </w:r>
            <w:r>
              <w:rPr>
                <w:rStyle w:val="Hyperlink"/>
                <w:rFonts w:ascii="宋体" w:hAnsi="宋体" w:hint="eastAsia"/>
                <w:sz w:val="24"/>
              </w:rPr>
              <w:t>、系统软件设计</w:t>
            </w:r>
            <w:r>
              <w:rPr>
                <w:rFonts w:ascii="宋体" w:hAnsi="宋体"/>
                <w:sz w:val="24"/>
              </w:rPr>
              <w:tab/>
            </w:r>
            <w:r>
              <w:rPr>
                <w:rFonts w:ascii="宋体" w:hAnsi="宋体"/>
                <w:sz w:val="24"/>
              </w:rPr>
              <w:fldChar w:fldCharType="begin"/>
            </w:r>
            <w:r>
              <w:rPr>
                <w:rFonts w:ascii="宋体" w:hAnsi="宋体"/>
                <w:sz w:val="24"/>
              </w:rPr>
              <w:instrText xml:space="preserve"> PAGEREF _Toc484370713 \h </w:instrText>
            </w:r>
            <w:r>
              <w:rPr>
                <w:rFonts w:ascii="宋体" w:hAnsi="宋体"/>
                <w:sz w:val="24"/>
              </w:rPr>
              <w:fldChar w:fldCharType="separate"/>
            </w:r>
            <w:r>
              <w:rPr>
                <w:rFonts w:ascii="宋体" w:hAnsi="宋体"/>
                <w:sz w:val="24"/>
              </w:rPr>
              <w:t>15</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14" w:history="1">
            <w:r>
              <w:rPr>
                <w:rStyle w:val="Hyperlink"/>
                <w:rFonts w:ascii="宋体" w:hAnsi="宋体"/>
                <w:sz w:val="24"/>
              </w:rPr>
              <w:t>4.1</w:t>
            </w:r>
            <w:r>
              <w:rPr>
                <w:rStyle w:val="Hyperlink"/>
                <w:rFonts w:ascii="宋体" w:hAnsi="宋体" w:hint="eastAsia"/>
                <w:sz w:val="24"/>
              </w:rPr>
              <w:t>主程序工作流程图</w:t>
            </w:r>
            <w:r>
              <w:rPr>
                <w:rFonts w:ascii="宋体" w:hAnsi="宋体"/>
                <w:sz w:val="24"/>
              </w:rPr>
              <w:tab/>
            </w:r>
            <w:r>
              <w:rPr>
                <w:rFonts w:ascii="宋体" w:hAnsi="宋体"/>
                <w:sz w:val="24"/>
              </w:rPr>
              <w:fldChar w:fldCharType="begin"/>
            </w:r>
            <w:r>
              <w:rPr>
                <w:rFonts w:ascii="宋体" w:hAnsi="宋体"/>
                <w:sz w:val="24"/>
              </w:rPr>
              <w:instrText xml:space="preserve"> PAGEREF _Toc484370714 \h </w:instrText>
            </w:r>
            <w:r>
              <w:rPr>
                <w:rFonts w:ascii="宋体" w:hAnsi="宋体"/>
                <w:sz w:val="24"/>
              </w:rPr>
              <w:fldChar w:fldCharType="separate"/>
            </w:r>
            <w:r>
              <w:rPr>
                <w:rFonts w:ascii="宋体" w:hAnsi="宋体"/>
                <w:sz w:val="24"/>
              </w:rPr>
              <w:t>15</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15" w:history="1">
            <w:r>
              <w:rPr>
                <w:rStyle w:val="Hyperlink"/>
                <w:rFonts w:ascii="宋体" w:hAnsi="宋体"/>
                <w:sz w:val="24"/>
              </w:rPr>
              <w:t>4.1.1</w:t>
            </w:r>
            <w:r>
              <w:rPr>
                <w:rStyle w:val="Hyperlink"/>
                <w:rFonts w:ascii="宋体" w:hAnsi="宋体" w:hint="eastAsia"/>
                <w:sz w:val="24"/>
              </w:rPr>
              <w:t>数据采集处理</w:t>
            </w:r>
            <w:r>
              <w:rPr>
                <w:rFonts w:ascii="宋体" w:hAnsi="宋体"/>
                <w:sz w:val="24"/>
              </w:rPr>
              <w:tab/>
            </w:r>
            <w:r>
              <w:rPr>
                <w:rFonts w:ascii="宋体" w:hAnsi="宋体"/>
                <w:sz w:val="24"/>
              </w:rPr>
              <w:fldChar w:fldCharType="begin"/>
            </w:r>
            <w:r>
              <w:rPr>
                <w:rFonts w:ascii="宋体" w:hAnsi="宋体"/>
                <w:sz w:val="24"/>
              </w:rPr>
              <w:instrText xml:space="preserve"> PAGEREF _Toc484370715 \h </w:instrText>
            </w:r>
            <w:r>
              <w:rPr>
                <w:rFonts w:ascii="宋体" w:hAnsi="宋体"/>
                <w:sz w:val="24"/>
              </w:rPr>
              <w:fldChar w:fldCharType="separate"/>
            </w:r>
            <w:r>
              <w:rPr>
                <w:rFonts w:ascii="宋体" w:hAnsi="宋体"/>
                <w:sz w:val="24"/>
              </w:rPr>
              <w:t>15</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16" w:history="1">
            <w:r>
              <w:rPr>
                <w:rStyle w:val="Hyperlink"/>
                <w:rFonts w:ascii="宋体" w:hAnsi="宋体"/>
                <w:sz w:val="24"/>
              </w:rPr>
              <w:t>4.1.2</w:t>
            </w:r>
            <w:r>
              <w:rPr>
                <w:rStyle w:val="Hyperlink"/>
                <w:rFonts w:ascii="宋体" w:hAnsi="宋体" w:hint="eastAsia"/>
                <w:sz w:val="24"/>
              </w:rPr>
              <w:t>单片机中断处理函数</w:t>
            </w:r>
            <w:r>
              <w:rPr>
                <w:rFonts w:ascii="宋体" w:hAnsi="宋体"/>
                <w:sz w:val="24"/>
              </w:rPr>
              <w:tab/>
            </w:r>
            <w:r>
              <w:rPr>
                <w:rFonts w:ascii="宋体" w:hAnsi="宋体"/>
                <w:sz w:val="24"/>
              </w:rPr>
              <w:fldChar w:fldCharType="begin"/>
            </w:r>
            <w:r>
              <w:rPr>
                <w:rFonts w:ascii="宋体" w:hAnsi="宋体"/>
                <w:sz w:val="24"/>
              </w:rPr>
              <w:instrText xml:space="preserve"> PAGEREF _Toc484370716 \h </w:instrText>
            </w:r>
            <w:r>
              <w:rPr>
                <w:rFonts w:ascii="宋体" w:hAnsi="宋体"/>
                <w:sz w:val="24"/>
              </w:rPr>
              <w:fldChar w:fldCharType="separate"/>
            </w:r>
            <w:r>
              <w:rPr>
                <w:rFonts w:ascii="宋体" w:hAnsi="宋体"/>
                <w:sz w:val="24"/>
              </w:rPr>
              <w:t>15</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17" w:history="1">
            <w:r>
              <w:rPr>
                <w:rStyle w:val="Hyperlink"/>
                <w:rFonts w:ascii="宋体" w:hAnsi="宋体"/>
                <w:sz w:val="24"/>
              </w:rPr>
              <w:t>4.1.3</w:t>
            </w:r>
            <w:r>
              <w:rPr>
                <w:rStyle w:val="Hyperlink"/>
                <w:rFonts w:ascii="宋体" w:hAnsi="宋体" w:hint="eastAsia"/>
                <w:sz w:val="24"/>
              </w:rPr>
              <w:t>键盘工作方式</w:t>
            </w:r>
            <w:r>
              <w:rPr>
                <w:rFonts w:ascii="宋体" w:hAnsi="宋体"/>
                <w:sz w:val="24"/>
              </w:rPr>
              <w:tab/>
            </w:r>
            <w:r>
              <w:rPr>
                <w:rFonts w:ascii="宋体" w:hAnsi="宋体"/>
                <w:sz w:val="24"/>
              </w:rPr>
              <w:fldChar w:fldCharType="begin"/>
            </w:r>
            <w:r>
              <w:rPr>
                <w:rFonts w:ascii="宋体" w:hAnsi="宋体"/>
                <w:sz w:val="24"/>
              </w:rPr>
              <w:instrText xml:space="preserve"> PAGEREF _Toc484370717 \h </w:instrText>
            </w:r>
            <w:r>
              <w:rPr>
                <w:rFonts w:ascii="宋体" w:hAnsi="宋体"/>
                <w:sz w:val="24"/>
              </w:rPr>
              <w:fldChar w:fldCharType="separate"/>
            </w:r>
            <w:r>
              <w:rPr>
                <w:rFonts w:ascii="宋体" w:hAnsi="宋体"/>
                <w:sz w:val="24"/>
              </w:rPr>
              <w:t>16</w:t>
            </w:r>
            <w:r>
              <w:rPr>
                <w:rFonts w:ascii="宋体" w:hAnsi="宋体"/>
                <w:sz w:val="24"/>
              </w:rPr>
              <w:fldChar w:fldCharType="end"/>
            </w:r>
          </w:hyperlink>
        </w:p>
        <w:p>
          <w:pPr>
            <w:pStyle w:val="TOC3"/>
            <w:tabs>
              <w:tab w:val="right" w:leader="dot" w:pos="8296"/>
            </w:tabs>
            <w:spacing w:line="360" w:lineRule="auto"/>
            <w:rPr>
              <w:rFonts w:ascii="宋体" w:hAnsi="宋体"/>
              <w:sz w:val="24"/>
            </w:rPr>
            <w:sectPr>
              <w:footerReference w:type="default" r:id="rId6"/>
              <w:pgSz w:w="11906" w:h="16838"/>
              <w:pgMar w:top="1440" w:right="1800" w:bottom="1440" w:left="1800" w:header="851" w:footer="992" w:gutter="0"/>
              <w:pgNumType w:fmt="upperRoman"/>
              <w:cols w:num="1" w:space="425"/>
              <w:docGrid w:type="lines" w:linePitch="312" w:charSpace="0"/>
            </w:sectPr>
          </w:pPr>
          <w:hyperlink w:anchor="_Toc484370718" w:history="1">
            <w:r>
              <w:rPr>
                <w:rStyle w:val="Hyperlink"/>
                <w:rFonts w:ascii="宋体" w:hAnsi="宋体"/>
                <w:sz w:val="24"/>
              </w:rPr>
              <w:t>4.1.4</w:t>
            </w:r>
            <w:r>
              <w:rPr>
                <w:rStyle w:val="Hyperlink"/>
                <w:rFonts w:ascii="宋体" w:hAnsi="宋体" w:hint="eastAsia"/>
                <w:sz w:val="24"/>
              </w:rPr>
              <w:t>显示模块流程图</w:t>
            </w:r>
            <w:r>
              <w:rPr>
                <w:rFonts w:ascii="宋体" w:hAnsi="宋体"/>
                <w:sz w:val="24"/>
              </w:rPr>
              <w:tab/>
            </w:r>
            <w:r>
              <w:rPr>
                <w:rFonts w:ascii="宋体" w:hAnsi="宋体"/>
                <w:sz w:val="24"/>
              </w:rPr>
              <w:fldChar w:fldCharType="begin"/>
            </w:r>
            <w:r>
              <w:rPr>
                <w:rFonts w:ascii="宋体" w:hAnsi="宋体"/>
                <w:sz w:val="24"/>
              </w:rPr>
              <w:instrText xml:space="preserve"> PAGEREF _Toc484370718 \h </w:instrText>
            </w:r>
            <w:r>
              <w:rPr>
                <w:rFonts w:ascii="宋体" w:hAnsi="宋体"/>
                <w:sz w:val="24"/>
              </w:rPr>
              <w:fldChar w:fldCharType="separate"/>
            </w:r>
            <w:r>
              <w:rPr>
                <w:rFonts w:ascii="宋体" w:hAnsi="宋体"/>
                <w:sz w:val="24"/>
              </w:rPr>
              <w:t>16</w:t>
            </w:r>
            <w:r>
              <w:rPr>
                <w:rFonts w:ascii="宋体" w:hAnsi="宋体"/>
                <w:sz w:val="24"/>
              </w:rPr>
              <w:fldChar w:fldCharType="end"/>
            </w:r>
          </w:hyperlink>
        </w:p>
      </w:sdtContent>
    </w:sdt>
    <w:sdt>
      <w:sdtPr>
        <w:rPr>
          <w:color w:val="auto"/>
          <w:lang w:val="zh-CN"/>
        </w:rPr>
        <w:id w:val="2130243383"/>
        <w:docPartObj>
          <w:docPartGallery w:val="Table of Contents"/>
          <w:docPartUnique/>
        </w:docPartObj>
      </w:sdtPr>
      <w:sdtEndPr>
        <w:rPr>
          <w:rFonts w:ascii="宋体" w:eastAsia="宋体" w:hAnsi="宋体" w:cstheme="minorBidi"/>
          <w:bCs/>
          <w:color w:val="auto"/>
          <w:kern w:val="2"/>
          <w:sz w:val="24"/>
          <w:szCs w:val="24"/>
          <w:lang w:val="zh-CN"/>
        </w:rPr>
      </w:sdtEndPr>
      <w:sdtContent>
        <w:p>
          <w:pPr>
            <w:pStyle w:val="TOC3"/>
            <w:tabs>
              <w:tab w:val="right" w:leader="dot" w:pos="8296"/>
            </w:tabs>
            <w:spacing w:line="360" w:lineRule="auto"/>
            <w:rPr>
              <w:rFonts w:ascii="宋体" w:hAnsi="宋体"/>
              <w:sz w:val="24"/>
            </w:rPr>
          </w:pPr>
          <w:hyperlink w:anchor="_Toc484370719" w:history="1">
            <w:r>
              <w:rPr>
                <w:rStyle w:val="Hyperlink"/>
                <w:rFonts w:ascii="宋体" w:hAnsi="宋体"/>
                <w:sz w:val="24"/>
              </w:rPr>
              <w:t>4.1.5</w:t>
            </w:r>
            <w:r>
              <w:rPr>
                <w:rStyle w:val="Hyperlink"/>
                <w:rFonts w:ascii="宋体" w:hAnsi="宋体" w:hint="eastAsia"/>
                <w:sz w:val="24"/>
              </w:rPr>
              <w:t>报警子程序设计</w:t>
            </w:r>
            <w:r>
              <w:rPr>
                <w:rFonts w:ascii="宋体" w:hAnsi="宋体"/>
                <w:sz w:val="24"/>
              </w:rPr>
              <w:tab/>
            </w:r>
            <w:r>
              <w:rPr>
                <w:rFonts w:ascii="宋体" w:hAnsi="宋体"/>
                <w:sz w:val="24"/>
              </w:rPr>
              <w:fldChar w:fldCharType="begin"/>
            </w:r>
            <w:r>
              <w:rPr>
                <w:rFonts w:ascii="宋体" w:hAnsi="宋体"/>
                <w:sz w:val="24"/>
              </w:rPr>
              <w:instrText xml:space="preserve"> PAGEREF _Toc484370719 \h </w:instrText>
            </w:r>
            <w:r>
              <w:rPr>
                <w:rFonts w:ascii="宋体" w:hAnsi="宋体"/>
                <w:sz w:val="24"/>
              </w:rPr>
              <w:fldChar w:fldCharType="separate"/>
            </w:r>
            <w:r>
              <w:rPr>
                <w:rFonts w:ascii="宋体" w:hAnsi="宋体"/>
                <w:sz w:val="24"/>
              </w:rPr>
              <w:t>17</w:t>
            </w:r>
            <w:r>
              <w:rPr>
                <w:rFonts w:ascii="宋体" w:hAnsi="宋体"/>
                <w:sz w:val="24"/>
              </w:rPr>
              <w:fldChar w:fldCharType="end"/>
            </w:r>
          </w:hyperlink>
        </w:p>
        <w:p>
          <w:pPr>
            <w:pStyle w:val="TOC3"/>
            <w:tabs>
              <w:tab w:val="right" w:leader="dot" w:pos="8296"/>
            </w:tabs>
            <w:spacing w:line="360" w:lineRule="auto"/>
            <w:rPr>
              <w:rFonts w:ascii="宋体" w:hAnsi="宋体"/>
              <w:sz w:val="24"/>
            </w:rPr>
          </w:pPr>
          <w:hyperlink w:anchor="_Toc484370720" w:history="1">
            <w:r>
              <w:rPr>
                <w:rStyle w:val="Hyperlink"/>
                <w:rFonts w:ascii="宋体" w:hAnsi="宋体"/>
                <w:sz w:val="24"/>
              </w:rPr>
              <w:t>4.1.6</w:t>
            </w:r>
            <w:r>
              <w:rPr>
                <w:rStyle w:val="Hyperlink"/>
                <w:rFonts w:ascii="宋体" w:hAnsi="宋体" w:hint="eastAsia"/>
                <w:sz w:val="24"/>
              </w:rPr>
              <w:t>红外采集子程序</w:t>
            </w:r>
            <w:r>
              <w:rPr>
                <w:rFonts w:ascii="宋体" w:hAnsi="宋体"/>
                <w:sz w:val="24"/>
              </w:rPr>
              <w:tab/>
            </w:r>
            <w:r>
              <w:rPr>
                <w:rFonts w:ascii="宋体" w:hAnsi="宋体"/>
                <w:sz w:val="24"/>
              </w:rPr>
              <w:fldChar w:fldCharType="begin"/>
            </w:r>
            <w:r>
              <w:rPr>
                <w:rFonts w:ascii="宋体" w:hAnsi="宋体"/>
                <w:sz w:val="24"/>
              </w:rPr>
              <w:instrText xml:space="preserve"> PAGEREF _Toc484370720 \h </w:instrText>
            </w:r>
            <w:r>
              <w:rPr>
                <w:rFonts w:ascii="宋体" w:hAnsi="宋体"/>
                <w:sz w:val="24"/>
              </w:rPr>
              <w:fldChar w:fldCharType="separate"/>
            </w:r>
            <w:r>
              <w:rPr>
                <w:rFonts w:ascii="宋体" w:hAnsi="宋体"/>
                <w:sz w:val="24"/>
              </w:rPr>
              <w:t>17</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21" w:history="1">
            <w:r>
              <w:rPr>
                <w:rStyle w:val="Hyperlink"/>
                <w:rFonts w:ascii="宋体" w:hAnsi="宋体"/>
                <w:sz w:val="24"/>
              </w:rPr>
              <w:t>4.2</w:t>
            </w:r>
            <w:r>
              <w:rPr>
                <w:rStyle w:val="Hyperlink"/>
                <w:rFonts w:ascii="宋体" w:hAnsi="宋体" w:hint="eastAsia"/>
                <w:sz w:val="24"/>
              </w:rPr>
              <w:t>报警工作流程</w:t>
            </w:r>
            <w:r>
              <w:rPr>
                <w:rFonts w:ascii="宋体" w:hAnsi="宋体"/>
                <w:sz w:val="24"/>
              </w:rPr>
              <w:tab/>
            </w:r>
            <w:r>
              <w:rPr>
                <w:rFonts w:ascii="宋体" w:hAnsi="宋体"/>
                <w:sz w:val="24"/>
              </w:rPr>
              <w:fldChar w:fldCharType="begin"/>
            </w:r>
            <w:r>
              <w:rPr>
                <w:rFonts w:ascii="宋体" w:hAnsi="宋体"/>
                <w:sz w:val="24"/>
              </w:rPr>
              <w:instrText xml:space="preserve"> PAGEREF _Toc484370721 \h </w:instrText>
            </w:r>
            <w:r>
              <w:rPr>
                <w:rFonts w:ascii="宋体" w:hAnsi="宋体"/>
                <w:sz w:val="24"/>
              </w:rPr>
              <w:fldChar w:fldCharType="separate"/>
            </w:r>
            <w:r>
              <w:rPr>
                <w:rFonts w:ascii="宋体" w:hAnsi="宋体"/>
                <w:sz w:val="24"/>
              </w:rPr>
              <w:t>18</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22" w:history="1">
            <w:r>
              <w:rPr>
                <w:rStyle w:val="Hyperlink"/>
                <w:rFonts w:ascii="宋体" w:hAnsi="宋体"/>
                <w:sz w:val="24"/>
              </w:rPr>
              <w:t>5</w:t>
            </w:r>
            <w:r>
              <w:rPr>
                <w:rStyle w:val="Hyperlink"/>
                <w:rFonts w:ascii="宋体" w:hAnsi="宋体" w:hint="eastAsia"/>
                <w:sz w:val="24"/>
              </w:rPr>
              <w:t>、</w:t>
            </w:r>
            <w:r>
              <w:rPr>
                <w:rStyle w:val="Hyperlink"/>
                <w:rFonts w:ascii="宋体" w:hAnsi="宋体"/>
                <w:sz w:val="24"/>
              </w:rPr>
              <w:t>PCB</w:t>
            </w:r>
            <w:r>
              <w:rPr>
                <w:rStyle w:val="Hyperlink"/>
                <w:rFonts w:ascii="宋体" w:hAnsi="宋体" w:hint="eastAsia"/>
                <w:sz w:val="24"/>
              </w:rPr>
              <w:t>板设计与仿真</w:t>
            </w:r>
            <w:r>
              <w:rPr>
                <w:rFonts w:ascii="宋体" w:hAnsi="宋体"/>
                <w:sz w:val="24"/>
              </w:rPr>
              <w:tab/>
            </w:r>
            <w:r>
              <w:rPr>
                <w:rFonts w:ascii="宋体" w:hAnsi="宋体"/>
                <w:sz w:val="24"/>
              </w:rPr>
              <w:fldChar w:fldCharType="begin"/>
            </w:r>
            <w:r>
              <w:rPr>
                <w:rFonts w:ascii="宋体" w:hAnsi="宋体"/>
                <w:sz w:val="24"/>
              </w:rPr>
              <w:instrText xml:space="preserve"> PAGEREF _Toc484370722 \h </w:instrText>
            </w:r>
            <w:r>
              <w:rPr>
                <w:rFonts w:ascii="宋体" w:hAnsi="宋体"/>
                <w:sz w:val="24"/>
              </w:rPr>
              <w:fldChar w:fldCharType="separate"/>
            </w:r>
            <w:r>
              <w:rPr>
                <w:rFonts w:ascii="宋体" w:hAnsi="宋体"/>
                <w:sz w:val="24"/>
              </w:rPr>
              <w:t>20</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23" w:history="1">
            <w:r>
              <w:rPr>
                <w:rStyle w:val="Hyperlink"/>
                <w:rFonts w:ascii="宋体" w:hAnsi="宋体"/>
                <w:sz w:val="24"/>
              </w:rPr>
              <w:t>5.1PCB</w:t>
            </w:r>
            <w:r>
              <w:rPr>
                <w:rStyle w:val="Hyperlink"/>
                <w:rFonts w:ascii="宋体" w:hAnsi="宋体" w:hint="eastAsia"/>
                <w:sz w:val="24"/>
              </w:rPr>
              <w:t>板设计</w:t>
            </w:r>
            <w:r>
              <w:rPr>
                <w:rFonts w:ascii="宋体" w:hAnsi="宋体"/>
                <w:sz w:val="24"/>
              </w:rPr>
              <w:tab/>
            </w:r>
            <w:r>
              <w:rPr>
                <w:rFonts w:ascii="宋体" w:hAnsi="宋体"/>
                <w:sz w:val="24"/>
              </w:rPr>
              <w:fldChar w:fldCharType="begin"/>
            </w:r>
            <w:r>
              <w:rPr>
                <w:rFonts w:ascii="宋体" w:hAnsi="宋体"/>
                <w:sz w:val="24"/>
              </w:rPr>
              <w:instrText xml:space="preserve"> PAGEREF _Toc484370723 \h </w:instrText>
            </w:r>
            <w:r>
              <w:rPr>
                <w:rFonts w:ascii="宋体" w:hAnsi="宋体"/>
                <w:sz w:val="24"/>
              </w:rPr>
              <w:fldChar w:fldCharType="separate"/>
            </w:r>
            <w:r>
              <w:rPr>
                <w:rFonts w:ascii="宋体" w:hAnsi="宋体"/>
                <w:sz w:val="24"/>
              </w:rPr>
              <w:t>20</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24" w:history="1">
            <w:r>
              <w:rPr>
                <w:rStyle w:val="Hyperlink"/>
                <w:rFonts w:ascii="宋体" w:hAnsi="宋体"/>
                <w:sz w:val="24"/>
              </w:rPr>
              <w:t>5.2</w:t>
            </w:r>
            <w:r>
              <w:rPr>
                <w:rStyle w:val="Hyperlink"/>
                <w:rFonts w:ascii="宋体" w:hAnsi="宋体" w:hint="eastAsia"/>
                <w:sz w:val="24"/>
              </w:rPr>
              <w:t>应用</w:t>
            </w:r>
            <w:r>
              <w:rPr>
                <w:rStyle w:val="Hyperlink"/>
                <w:rFonts w:ascii="宋体" w:hAnsi="宋体"/>
                <w:sz w:val="24"/>
              </w:rPr>
              <w:t>Keil</w:t>
            </w:r>
            <w:r>
              <w:rPr>
                <w:rStyle w:val="Hyperlink"/>
                <w:rFonts w:ascii="宋体" w:hAnsi="宋体" w:hint="eastAsia"/>
                <w:sz w:val="24"/>
              </w:rPr>
              <w:t>软件进行程序调试</w:t>
            </w:r>
            <w:r>
              <w:rPr>
                <w:rFonts w:ascii="宋体" w:hAnsi="宋体"/>
                <w:sz w:val="24"/>
              </w:rPr>
              <w:tab/>
            </w:r>
            <w:r>
              <w:rPr>
                <w:rFonts w:ascii="宋体" w:hAnsi="宋体"/>
                <w:sz w:val="24"/>
              </w:rPr>
              <w:fldChar w:fldCharType="begin"/>
            </w:r>
            <w:r>
              <w:rPr>
                <w:rFonts w:ascii="宋体" w:hAnsi="宋体"/>
                <w:sz w:val="24"/>
              </w:rPr>
              <w:instrText xml:space="preserve"> PAGEREF _Toc484370724 \h </w:instrText>
            </w:r>
            <w:r>
              <w:rPr>
                <w:rFonts w:ascii="宋体" w:hAnsi="宋体"/>
                <w:sz w:val="24"/>
              </w:rPr>
              <w:fldChar w:fldCharType="separate"/>
            </w:r>
            <w:r>
              <w:rPr>
                <w:rFonts w:ascii="宋体" w:hAnsi="宋体"/>
                <w:sz w:val="24"/>
              </w:rPr>
              <w:t>22</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25" w:history="1">
            <w:r>
              <w:rPr>
                <w:rStyle w:val="Hyperlink"/>
                <w:rFonts w:ascii="宋体" w:hAnsi="宋体"/>
                <w:sz w:val="24"/>
              </w:rPr>
              <w:t>5.3 multiuse</w:t>
            </w:r>
            <w:r>
              <w:rPr>
                <w:rStyle w:val="Hyperlink"/>
                <w:rFonts w:ascii="宋体" w:hAnsi="宋体" w:hint="eastAsia"/>
                <w:sz w:val="24"/>
              </w:rPr>
              <w:t>仿真软件</w:t>
            </w:r>
            <w:r>
              <w:rPr>
                <w:rFonts w:ascii="宋体" w:hAnsi="宋体"/>
                <w:sz w:val="24"/>
              </w:rPr>
              <w:tab/>
            </w:r>
            <w:r>
              <w:rPr>
                <w:rFonts w:ascii="宋体" w:hAnsi="宋体"/>
                <w:sz w:val="24"/>
              </w:rPr>
              <w:fldChar w:fldCharType="begin"/>
            </w:r>
            <w:r>
              <w:rPr>
                <w:rFonts w:ascii="宋体" w:hAnsi="宋体"/>
                <w:sz w:val="24"/>
              </w:rPr>
              <w:instrText xml:space="preserve"> PAGEREF _Toc484370725 \h </w:instrText>
            </w:r>
            <w:r>
              <w:rPr>
                <w:rFonts w:ascii="宋体" w:hAnsi="宋体"/>
                <w:sz w:val="24"/>
              </w:rPr>
              <w:fldChar w:fldCharType="separate"/>
            </w:r>
            <w:r>
              <w:rPr>
                <w:rFonts w:ascii="宋体" w:hAnsi="宋体"/>
                <w:sz w:val="24"/>
              </w:rPr>
              <w:t>22</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26" w:history="1">
            <w:r>
              <w:rPr>
                <w:rStyle w:val="Hyperlink"/>
                <w:rFonts w:ascii="宋体" w:hAnsi="宋体"/>
                <w:sz w:val="24"/>
              </w:rPr>
              <w:t>5.4</w:t>
            </w:r>
            <w:r>
              <w:rPr>
                <w:rStyle w:val="Hyperlink"/>
                <w:rFonts w:ascii="宋体" w:hAnsi="宋体" w:hint="eastAsia"/>
                <w:sz w:val="24"/>
              </w:rPr>
              <w:t>仿真与验证</w:t>
            </w:r>
            <w:r>
              <w:rPr>
                <w:rFonts w:ascii="宋体" w:hAnsi="宋体"/>
                <w:sz w:val="24"/>
              </w:rPr>
              <w:tab/>
            </w:r>
            <w:r>
              <w:rPr>
                <w:rFonts w:ascii="宋体" w:hAnsi="宋体"/>
                <w:sz w:val="24"/>
              </w:rPr>
              <w:fldChar w:fldCharType="begin"/>
            </w:r>
            <w:r>
              <w:rPr>
                <w:rFonts w:ascii="宋体" w:hAnsi="宋体"/>
                <w:sz w:val="24"/>
              </w:rPr>
              <w:instrText xml:space="preserve"> PAGEREF _Toc484370726 \h </w:instrText>
            </w:r>
            <w:r>
              <w:rPr>
                <w:rFonts w:ascii="宋体" w:hAnsi="宋体"/>
                <w:sz w:val="24"/>
              </w:rPr>
              <w:fldChar w:fldCharType="separate"/>
            </w:r>
            <w:r>
              <w:rPr>
                <w:rFonts w:ascii="宋体" w:hAnsi="宋体"/>
                <w:sz w:val="24"/>
              </w:rPr>
              <w:t>23</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27" w:history="1">
            <w:r>
              <w:rPr>
                <w:rStyle w:val="Hyperlink"/>
                <w:rFonts w:ascii="宋体" w:hAnsi="宋体"/>
                <w:sz w:val="24"/>
              </w:rPr>
              <w:t>6</w:t>
            </w:r>
            <w:r>
              <w:rPr>
                <w:rStyle w:val="Hyperlink"/>
                <w:rFonts w:ascii="宋体" w:hAnsi="宋体" w:hint="eastAsia"/>
                <w:sz w:val="24"/>
              </w:rPr>
              <w:t>、硬件电路焊装调试</w:t>
            </w:r>
            <w:r>
              <w:rPr>
                <w:rFonts w:ascii="宋体" w:hAnsi="宋体"/>
                <w:sz w:val="24"/>
              </w:rPr>
              <w:tab/>
            </w:r>
            <w:r>
              <w:rPr>
                <w:rFonts w:ascii="宋体" w:hAnsi="宋体"/>
                <w:sz w:val="24"/>
              </w:rPr>
              <w:fldChar w:fldCharType="begin"/>
            </w:r>
            <w:r>
              <w:rPr>
                <w:rFonts w:ascii="宋体" w:hAnsi="宋体"/>
                <w:sz w:val="24"/>
              </w:rPr>
              <w:instrText xml:space="preserve"> PAGEREF _Toc484370727 \h </w:instrText>
            </w:r>
            <w:r>
              <w:rPr>
                <w:rFonts w:ascii="宋体" w:hAnsi="宋体"/>
                <w:sz w:val="24"/>
              </w:rPr>
              <w:fldChar w:fldCharType="separate"/>
            </w:r>
            <w:r>
              <w:rPr>
                <w:rFonts w:ascii="宋体" w:hAnsi="宋体"/>
                <w:sz w:val="24"/>
              </w:rPr>
              <w:t>25</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28" w:history="1">
            <w:r>
              <w:rPr>
                <w:rStyle w:val="Hyperlink"/>
                <w:rFonts w:ascii="宋体" w:hAnsi="宋体"/>
                <w:sz w:val="24"/>
                <w:lang w:bidi="en-US"/>
              </w:rPr>
              <w:t>6.1</w:t>
            </w:r>
            <w:r>
              <w:rPr>
                <w:rStyle w:val="Hyperlink"/>
                <w:rFonts w:ascii="宋体" w:hAnsi="宋体" w:hint="eastAsia"/>
                <w:sz w:val="24"/>
                <w:lang w:bidi="en-US"/>
              </w:rPr>
              <w:t>集成电路的检测</w:t>
            </w:r>
            <w:r>
              <w:rPr>
                <w:rFonts w:ascii="宋体" w:hAnsi="宋体"/>
                <w:sz w:val="24"/>
              </w:rPr>
              <w:tab/>
            </w:r>
            <w:r>
              <w:rPr>
                <w:rFonts w:ascii="宋体" w:hAnsi="宋体"/>
                <w:sz w:val="24"/>
              </w:rPr>
              <w:fldChar w:fldCharType="begin"/>
            </w:r>
            <w:r>
              <w:rPr>
                <w:rFonts w:ascii="宋体" w:hAnsi="宋体"/>
                <w:sz w:val="24"/>
              </w:rPr>
              <w:instrText xml:space="preserve"> PAGEREF _Toc484370728 \h </w:instrText>
            </w:r>
            <w:r>
              <w:rPr>
                <w:rFonts w:ascii="宋体" w:hAnsi="宋体"/>
                <w:sz w:val="24"/>
              </w:rPr>
              <w:fldChar w:fldCharType="separate"/>
            </w:r>
            <w:r>
              <w:rPr>
                <w:rFonts w:ascii="宋体" w:hAnsi="宋体"/>
                <w:sz w:val="24"/>
              </w:rPr>
              <w:t>25</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29" w:history="1">
            <w:r>
              <w:rPr>
                <w:rStyle w:val="Hyperlink"/>
                <w:rFonts w:ascii="宋体" w:hAnsi="宋体"/>
                <w:sz w:val="24"/>
              </w:rPr>
              <w:t>6.2</w:t>
            </w:r>
            <w:r>
              <w:rPr>
                <w:rStyle w:val="Hyperlink"/>
                <w:rFonts w:ascii="宋体" w:hAnsi="宋体" w:hint="eastAsia"/>
                <w:sz w:val="24"/>
              </w:rPr>
              <w:t>火灾系统终端的焊接</w:t>
            </w:r>
            <w:r>
              <w:rPr>
                <w:rFonts w:ascii="宋体" w:hAnsi="宋体"/>
                <w:sz w:val="24"/>
              </w:rPr>
              <w:tab/>
            </w:r>
            <w:r>
              <w:rPr>
                <w:rFonts w:ascii="宋体" w:hAnsi="宋体"/>
                <w:sz w:val="24"/>
              </w:rPr>
              <w:fldChar w:fldCharType="begin"/>
            </w:r>
            <w:r>
              <w:rPr>
                <w:rFonts w:ascii="宋体" w:hAnsi="宋体"/>
                <w:sz w:val="24"/>
              </w:rPr>
              <w:instrText xml:space="preserve"> PAGEREF _Toc484370729 \h </w:instrText>
            </w:r>
            <w:r>
              <w:rPr>
                <w:rFonts w:ascii="宋体" w:hAnsi="宋体"/>
                <w:sz w:val="24"/>
              </w:rPr>
              <w:fldChar w:fldCharType="separate"/>
            </w:r>
            <w:r>
              <w:rPr>
                <w:rFonts w:ascii="宋体" w:hAnsi="宋体"/>
                <w:sz w:val="24"/>
              </w:rPr>
              <w:t>25</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30" w:history="1">
            <w:r>
              <w:rPr>
                <w:rStyle w:val="Hyperlink"/>
                <w:rFonts w:ascii="宋体" w:hAnsi="宋体"/>
                <w:sz w:val="24"/>
              </w:rPr>
              <w:t xml:space="preserve">6.3 </w:t>
            </w:r>
            <w:r>
              <w:rPr>
                <w:rStyle w:val="Hyperlink"/>
                <w:rFonts w:ascii="宋体" w:hAnsi="宋体" w:hint="eastAsia"/>
                <w:sz w:val="24"/>
              </w:rPr>
              <w:t>电路测试</w:t>
            </w:r>
            <w:r>
              <w:rPr>
                <w:rFonts w:ascii="宋体" w:hAnsi="宋体"/>
                <w:sz w:val="24"/>
              </w:rPr>
              <w:tab/>
            </w:r>
            <w:r>
              <w:rPr>
                <w:rFonts w:ascii="宋体" w:hAnsi="宋体"/>
                <w:sz w:val="24"/>
              </w:rPr>
              <w:fldChar w:fldCharType="begin"/>
            </w:r>
            <w:r>
              <w:rPr>
                <w:rFonts w:ascii="宋体" w:hAnsi="宋体"/>
                <w:sz w:val="24"/>
              </w:rPr>
              <w:instrText xml:space="preserve"> PAGEREF _Toc484370730 \h </w:instrText>
            </w:r>
            <w:r>
              <w:rPr>
                <w:rFonts w:ascii="宋体" w:hAnsi="宋体"/>
                <w:sz w:val="24"/>
              </w:rPr>
              <w:fldChar w:fldCharType="separate"/>
            </w:r>
            <w:r>
              <w:rPr>
                <w:rFonts w:ascii="宋体" w:hAnsi="宋体"/>
                <w:sz w:val="24"/>
              </w:rPr>
              <w:t>26</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31" w:history="1">
            <w:r>
              <w:rPr>
                <w:rStyle w:val="Hyperlink"/>
                <w:rFonts w:ascii="宋体" w:hAnsi="宋体" w:cs="Times New Roman"/>
                <w:bCs/>
                <w:sz w:val="24"/>
              </w:rPr>
              <w:t>6.4</w:t>
            </w:r>
            <w:r>
              <w:rPr>
                <w:rStyle w:val="Hyperlink"/>
                <w:rFonts w:ascii="宋体" w:hAnsi="宋体" w:cs="Times New Roman" w:hint="eastAsia"/>
                <w:bCs/>
                <w:sz w:val="24"/>
              </w:rPr>
              <w:t>安装方式选择</w:t>
            </w:r>
            <w:r>
              <w:rPr>
                <w:rFonts w:ascii="宋体" w:hAnsi="宋体"/>
                <w:sz w:val="24"/>
              </w:rPr>
              <w:tab/>
            </w:r>
            <w:r>
              <w:rPr>
                <w:rFonts w:ascii="宋体" w:hAnsi="宋体"/>
                <w:sz w:val="24"/>
              </w:rPr>
              <w:fldChar w:fldCharType="begin"/>
            </w:r>
            <w:r>
              <w:rPr>
                <w:rFonts w:ascii="宋体" w:hAnsi="宋体"/>
                <w:sz w:val="24"/>
              </w:rPr>
              <w:instrText xml:space="preserve"> PAGEREF _Toc484370731 \h </w:instrText>
            </w:r>
            <w:r>
              <w:rPr>
                <w:rFonts w:ascii="宋体" w:hAnsi="宋体"/>
                <w:sz w:val="24"/>
              </w:rPr>
              <w:fldChar w:fldCharType="separate"/>
            </w:r>
            <w:r>
              <w:rPr>
                <w:rFonts w:ascii="宋体" w:hAnsi="宋体"/>
                <w:sz w:val="24"/>
              </w:rPr>
              <w:t>26</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32" w:history="1">
            <w:r>
              <w:rPr>
                <w:rStyle w:val="Hyperlink"/>
                <w:rFonts w:ascii="宋体" w:hAnsi="宋体"/>
                <w:sz w:val="24"/>
              </w:rPr>
              <w:t>6.5</w:t>
            </w:r>
            <w:r>
              <w:rPr>
                <w:rStyle w:val="Hyperlink"/>
                <w:rFonts w:ascii="宋体" w:hAnsi="宋体" w:hint="eastAsia"/>
                <w:sz w:val="24"/>
              </w:rPr>
              <w:t>电路调试</w:t>
            </w:r>
            <w:r>
              <w:rPr>
                <w:rFonts w:ascii="宋体" w:hAnsi="宋体"/>
                <w:sz w:val="24"/>
              </w:rPr>
              <w:tab/>
            </w:r>
            <w:r>
              <w:rPr>
                <w:rFonts w:ascii="宋体" w:hAnsi="宋体"/>
                <w:sz w:val="24"/>
              </w:rPr>
              <w:fldChar w:fldCharType="begin"/>
            </w:r>
            <w:r>
              <w:rPr>
                <w:rFonts w:ascii="宋体" w:hAnsi="宋体"/>
                <w:sz w:val="24"/>
              </w:rPr>
              <w:instrText xml:space="preserve"> PAGEREF _Toc484370732 \h </w:instrText>
            </w:r>
            <w:r>
              <w:rPr>
                <w:rFonts w:ascii="宋体" w:hAnsi="宋体"/>
                <w:sz w:val="24"/>
              </w:rPr>
              <w:fldChar w:fldCharType="separate"/>
            </w:r>
            <w:r>
              <w:rPr>
                <w:rFonts w:ascii="宋体" w:hAnsi="宋体"/>
                <w:sz w:val="24"/>
              </w:rPr>
              <w:t>27</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33" w:history="1">
            <w:r>
              <w:rPr>
                <w:rStyle w:val="Hyperlink"/>
                <w:rFonts w:ascii="宋体" w:hAnsi="宋体"/>
                <w:sz w:val="24"/>
              </w:rPr>
              <w:t>7</w:t>
            </w:r>
            <w:r>
              <w:rPr>
                <w:rStyle w:val="Hyperlink"/>
                <w:rFonts w:ascii="宋体" w:hAnsi="宋体" w:hint="eastAsia"/>
                <w:sz w:val="24"/>
              </w:rPr>
              <w:t>、系统技术经济与安全性分析</w:t>
            </w:r>
            <w:r>
              <w:rPr>
                <w:rFonts w:ascii="宋体" w:hAnsi="宋体"/>
                <w:sz w:val="24"/>
              </w:rPr>
              <w:tab/>
            </w:r>
            <w:r>
              <w:rPr>
                <w:rFonts w:ascii="宋体" w:hAnsi="宋体"/>
                <w:sz w:val="24"/>
              </w:rPr>
              <w:fldChar w:fldCharType="begin"/>
            </w:r>
            <w:r>
              <w:rPr>
                <w:rFonts w:ascii="宋体" w:hAnsi="宋体"/>
                <w:sz w:val="24"/>
              </w:rPr>
              <w:instrText xml:space="preserve"> PAGEREF _Toc484370733 \h </w:instrText>
            </w:r>
            <w:r>
              <w:rPr>
                <w:rFonts w:ascii="宋体" w:hAnsi="宋体"/>
                <w:sz w:val="24"/>
              </w:rPr>
              <w:fldChar w:fldCharType="separate"/>
            </w:r>
            <w:r>
              <w:rPr>
                <w:rFonts w:ascii="宋体" w:hAnsi="宋体"/>
                <w:sz w:val="24"/>
              </w:rPr>
              <w:t>28</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34" w:history="1">
            <w:r>
              <w:rPr>
                <w:rStyle w:val="Hyperlink"/>
                <w:rFonts w:ascii="宋体" w:hAnsi="宋体"/>
                <w:sz w:val="24"/>
              </w:rPr>
              <w:t>7.1</w:t>
            </w:r>
            <w:r>
              <w:rPr>
                <w:rStyle w:val="Hyperlink"/>
                <w:rFonts w:ascii="宋体" w:hAnsi="宋体" w:hint="eastAsia"/>
                <w:sz w:val="24"/>
              </w:rPr>
              <w:t>应用前景分析</w:t>
            </w:r>
            <w:r>
              <w:rPr>
                <w:rFonts w:ascii="宋体" w:hAnsi="宋体"/>
                <w:sz w:val="24"/>
              </w:rPr>
              <w:tab/>
            </w:r>
            <w:r>
              <w:rPr>
                <w:rFonts w:ascii="宋体" w:hAnsi="宋体"/>
                <w:sz w:val="24"/>
              </w:rPr>
              <w:fldChar w:fldCharType="begin"/>
            </w:r>
            <w:r>
              <w:rPr>
                <w:rFonts w:ascii="宋体" w:hAnsi="宋体"/>
                <w:sz w:val="24"/>
              </w:rPr>
              <w:instrText xml:space="preserve"> PAGEREF _Toc484370734 \h </w:instrText>
            </w:r>
            <w:r>
              <w:rPr>
                <w:rFonts w:ascii="宋体" w:hAnsi="宋体"/>
                <w:sz w:val="24"/>
              </w:rPr>
              <w:fldChar w:fldCharType="separate"/>
            </w:r>
            <w:r>
              <w:rPr>
                <w:rFonts w:ascii="宋体" w:hAnsi="宋体"/>
                <w:sz w:val="24"/>
              </w:rPr>
              <w:t>28</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35" w:history="1">
            <w:r>
              <w:rPr>
                <w:rStyle w:val="Hyperlink"/>
                <w:rFonts w:ascii="宋体" w:hAnsi="宋体"/>
                <w:sz w:val="24"/>
              </w:rPr>
              <w:t>7.2</w:t>
            </w:r>
            <w:r>
              <w:rPr>
                <w:rStyle w:val="Hyperlink"/>
                <w:rFonts w:ascii="宋体" w:hAnsi="宋体" w:hint="eastAsia"/>
                <w:sz w:val="24"/>
              </w:rPr>
              <w:t>技术经济分析</w:t>
            </w:r>
            <w:r>
              <w:rPr>
                <w:rFonts w:ascii="宋体" w:hAnsi="宋体"/>
                <w:sz w:val="24"/>
              </w:rPr>
              <w:tab/>
            </w:r>
            <w:r>
              <w:rPr>
                <w:rFonts w:ascii="宋体" w:hAnsi="宋体"/>
                <w:sz w:val="24"/>
              </w:rPr>
              <w:fldChar w:fldCharType="begin"/>
            </w:r>
            <w:r>
              <w:rPr>
                <w:rFonts w:ascii="宋体" w:hAnsi="宋体"/>
                <w:sz w:val="24"/>
              </w:rPr>
              <w:instrText xml:space="preserve"> PAGEREF _Toc484370735 \h </w:instrText>
            </w:r>
            <w:r>
              <w:rPr>
                <w:rFonts w:ascii="宋体" w:hAnsi="宋体"/>
                <w:sz w:val="24"/>
              </w:rPr>
              <w:fldChar w:fldCharType="separate"/>
            </w:r>
            <w:r>
              <w:rPr>
                <w:rFonts w:ascii="宋体" w:hAnsi="宋体"/>
                <w:sz w:val="24"/>
              </w:rPr>
              <w:t>28</w:t>
            </w:r>
            <w:r>
              <w:rPr>
                <w:rFonts w:ascii="宋体" w:hAnsi="宋体"/>
                <w:sz w:val="24"/>
              </w:rPr>
              <w:fldChar w:fldCharType="end"/>
            </w:r>
          </w:hyperlink>
        </w:p>
        <w:p>
          <w:pPr>
            <w:pStyle w:val="TOC2"/>
            <w:tabs>
              <w:tab w:val="right" w:leader="dot" w:pos="8296"/>
            </w:tabs>
            <w:spacing w:line="360" w:lineRule="auto"/>
            <w:rPr>
              <w:rFonts w:ascii="宋体" w:hAnsi="宋体"/>
              <w:sz w:val="24"/>
            </w:rPr>
          </w:pPr>
          <w:hyperlink w:anchor="_Toc484370736" w:history="1">
            <w:r>
              <w:rPr>
                <w:rStyle w:val="Hyperlink"/>
                <w:rFonts w:ascii="宋体" w:hAnsi="宋体"/>
                <w:sz w:val="24"/>
              </w:rPr>
              <w:t>7.3</w:t>
            </w:r>
            <w:r>
              <w:rPr>
                <w:rStyle w:val="Hyperlink"/>
                <w:rFonts w:ascii="宋体" w:hAnsi="宋体" w:hint="eastAsia"/>
                <w:sz w:val="24"/>
              </w:rPr>
              <w:t>安全性分析使用说明</w:t>
            </w:r>
            <w:r>
              <w:rPr>
                <w:rFonts w:ascii="宋体" w:hAnsi="宋体"/>
                <w:sz w:val="24"/>
              </w:rPr>
              <w:tab/>
            </w:r>
            <w:r>
              <w:rPr>
                <w:rFonts w:ascii="宋体" w:hAnsi="宋体"/>
                <w:sz w:val="24"/>
              </w:rPr>
              <w:fldChar w:fldCharType="begin"/>
            </w:r>
            <w:r>
              <w:rPr>
                <w:rFonts w:ascii="宋体" w:hAnsi="宋体"/>
                <w:sz w:val="24"/>
              </w:rPr>
              <w:instrText xml:space="preserve"> PAGEREF _Toc484370736 \h </w:instrText>
            </w:r>
            <w:r>
              <w:rPr>
                <w:rFonts w:ascii="宋体" w:hAnsi="宋体"/>
                <w:sz w:val="24"/>
              </w:rPr>
              <w:fldChar w:fldCharType="separate"/>
            </w:r>
            <w:r>
              <w:rPr>
                <w:rFonts w:ascii="宋体" w:hAnsi="宋体"/>
                <w:sz w:val="24"/>
              </w:rPr>
              <w:t>28</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37" w:history="1">
            <w:r>
              <w:rPr>
                <w:rStyle w:val="Hyperlink"/>
                <w:rFonts w:ascii="宋体" w:hAnsi="宋体"/>
                <w:sz w:val="24"/>
              </w:rPr>
              <w:t>8</w:t>
            </w:r>
            <w:r>
              <w:rPr>
                <w:rStyle w:val="Hyperlink"/>
                <w:rFonts w:ascii="宋体" w:hAnsi="宋体" w:hint="eastAsia"/>
                <w:sz w:val="24"/>
              </w:rPr>
              <w:t>设计总结</w:t>
            </w:r>
            <w:r>
              <w:rPr>
                <w:rFonts w:ascii="宋体" w:hAnsi="宋体"/>
                <w:sz w:val="24"/>
              </w:rPr>
              <w:tab/>
            </w:r>
            <w:r>
              <w:rPr>
                <w:rFonts w:ascii="宋体" w:hAnsi="宋体"/>
                <w:sz w:val="24"/>
              </w:rPr>
              <w:fldChar w:fldCharType="begin"/>
            </w:r>
            <w:r>
              <w:rPr>
                <w:rFonts w:ascii="宋体" w:hAnsi="宋体"/>
                <w:sz w:val="24"/>
              </w:rPr>
              <w:instrText xml:space="preserve"> PAGEREF _Toc484370737 \h </w:instrText>
            </w:r>
            <w:r>
              <w:rPr>
                <w:rFonts w:ascii="宋体" w:hAnsi="宋体"/>
                <w:sz w:val="24"/>
              </w:rPr>
              <w:fldChar w:fldCharType="separate"/>
            </w:r>
            <w:r>
              <w:rPr>
                <w:rFonts w:ascii="宋体" w:hAnsi="宋体"/>
                <w:sz w:val="24"/>
              </w:rPr>
              <w:t>29</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39" w:history="1">
            <w:r>
              <w:rPr>
                <w:rStyle w:val="Hyperlink"/>
                <w:rFonts w:ascii="宋体" w:hAnsi="宋体" w:hint="eastAsia"/>
                <w:sz w:val="24"/>
              </w:rPr>
              <w:t>参考文献</w:t>
            </w:r>
            <w:r>
              <w:rPr>
                <w:rFonts w:ascii="宋体" w:hAnsi="宋体"/>
                <w:sz w:val="24"/>
              </w:rPr>
              <w:tab/>
            </w:r>
            <w:r>
              <w:rPr>
                <w:rFonts w:ascii="宋体" w:hAnsi="宋体"/>
                <w:sz w:val="24"/>
              </w:rPr>
              <w:fldChar w:fldCharType="begin"/>
            </w:r>
            <w:r>
              <w:rPr>
                <w:rFonts w:ascii="宋体" w:hAnsi="宋体"/>
                <w:sz w:val="24"/>
              </w:rPr>
              <w:instrText xml:space="preserve"> PAGEREF _Toc484370739 \h </w:instrText>
            </w:r>
            <w:r>
              <w:rPr>
                <w:rFonts w:ascii="宋体" w:hAnsi="宋体"/>
                <w:sz w:val="24"/>
              </w:rPr>
              <w:fldChar w:fldCharType="separate"/>
            </w:r>
            <w:r>
              <w:rPr>
                <w:rFonts w:ascii="宋体" w:hAnsi="宋体"/>
                <w:sz w:val="24"/>
              </w:rPr>
              <w:t>31</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40" w:history="1">
            <w:r>
              <w:rPr>
                <w:rStyle w:val="Hyperlink"/>
                <w:rFonts w:ascii="宋体" w:hAnsi="宋体" w:hint="eastAsia"/>
                <w:sz w:val="24"/>
              </w:rPr>
              <w:t>附件一：总体原理图设计</w:t>
            </w:r>
            <w:r>
              <w:rPr>
                <w:rFonts w:ascii="宋体" w:hAnsi="宋体"/>
                <w:sz w:val="24"/>
              </w:rPr>
              <w:tab/>
            </w:r>
            <w:r>
              <w:rPr>
                <w:rFonts w:ascii="宋体" w:hAnsi="宋体"/>
                <w:sz w:val="24"/>
              </w:rPr>
              <w:fldChar w:fldCharType="begin"/>
            </w:r>
            <w:r>
              <w:rPr>
                <w:rFonts w:ascii="宋体" w:hAnsi="宋体"/>
                <w:sz w:val="24"/>
              </w:rPr>
              <w:instrText xml:space="preserve"> PAGEREF _Toc484370740 \h </w:instrText>
            </w:r>
            <w:r>
              <w:rPr>
                <w:rFonts w:ascii="宋体" w:hAnsi="宋体"/>
                <w:sz w:val="24"/>
              </w:rPr>
              <w:fldChar w:fldCharType="separate"/>
            </w:r>
            <w:r>
              <w:rPr>
                <w:rFonts w:ascii="宋体" w:hAnsi="宋体"/>
                <w:sz w:val="24"/>
              </w:rPr>
              <w:t>32</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41" w:history="1">
            <w:r>
              <w:rPr>
                <w:rStyle w:val="Hyperlink"/>
                <w:rFonts w:ascii="宋体" w:hAnsi="宋体" w:hint="eastAsia"/>
                <w:sz w:val="24"/>
              </w:rPr>
              <w:t>附件二：实物图</w:t>
            </w:r>
            <w:r>
              <w:rPr>
                <w:rFonts w:ascii="宋体" w:hAnsi="宋体"/>
                <w:sz w:val="24"/>
              </w:rPr>
              <w:tab/>
            </w:r>
            <w:r>
              <w:rPr>
                <w:rFonts w:ascii="宋体" w:hAnsi="宋体"/>
                <w:sz w:val="24"/>
              </w:rPr>
              <w:fldChar w:fldCharType="begin"/>
            </w:r>
            <w:r>
              <w:rPr>
                <w:rFonts w:ascii="宋体" w:hAnsi="宋体"/>
                <w:sz w:val="24"/>
              </w:rPr>
              <w:instrText xml:space="preserve"> PAGEREF _Toc484370741 \h </w:instrText>
            </w:r>
            <w:r>
              <w:rPr>
                <w:rFonts w:ascii="宋体" w:hAnsi="宋体"/>
                <w:sz w:val="24"/>
              </w:rPr>
              <w:fldChar w:fldCharType="separate"/>
            </w:r>
            <w:r>
              <w:rPr>
                <w:rFonts w:ascii="宋体" w:hAnsi="宋体"/>
                <w:sz w:val="24"/>
              </w:rPr>
              <w:t>32</w:t>
            </w:r>
            <w:r>
              <w:rPr>
                <w:rFonts w:ascii="宋体" w:hAnsi="宋体"/>
                <w:sz w:val="24"/>
              </w:rPr>
              <w:fldChar w:fldCharType="end"/>
            </w:r>
          </w:hyperlink>
        </w:p>
        <w:p>
          <w:pPr>
            <w:pStyle w:val="TOC1"/>
            <w:tabs>
              <w:tab w:val="right" w:leader="dot" w:pos="8296"/>
            </w:tabs>
            <w:spacing w:line="360" w:lineRule="auto"/>
            <w:rPr>
              <w:rFonts w:ascii="宋体" w:hAnsi="宋体"/>
              <w:sz w:val="24"/>
            </w:rPr>
          </w:pPr>
          <w:hyperlink w:anchor="_Toc484370742" w:history="1">
            <w:r>
              <w:rPr>
                <w:rStyle w:val="Hyperlink"/>
                <w:rFonts w:ascii="宋体" w:hAnsi="宋体" w:hint="eastAsia"/>
                <w:sz w:val="24"/>
              </w:rPr>
              <w:t>附件三：程序源代码</w:t>
            </w:r>
            <w:r>
              <w:rPr>
                <w:rFonts w:ascii="宋体" w:hAnsi="宋体"/>
                <w:sz w:val="24"/>
              </w:rPr>
              <w:tab/>
            </w:r>
            <w:r>
              <w:rPr>
                <w:rFonts w:ascii="宋体" w:hAnsi="宋体"/>
                <w:sz w:val="24"/>
              </w:rPr>
              <w:fldChar w:fldCharType="begin"/>
            </w:r>
            <w:r>
              <w:rPr>
                <w:rFonts w:ascii="宋体" w:hAnsi="宋体"/>
                <w:sz w:val="24"/>
              </w:rPr>
              <w:instrText xml:space="preserve"> PAGEREF _Toc484370742 \h </w:instrText>
            </w:r>
            <w:r>
              <w:rPr>
                <w:rFonts w:ascii="宋体" w:hAnsi="宋体"/>
                <w:sz w:val="24"/>
              </w:rPr>
              <w:fldChar w:fldCharType="separate"/>
            </w:r>
            <w:r>
              <w:rPr>
                <w:rFonts w:ascii="宋体" w:hAnsi="宋体"/>
                <w:sz w:val="24"/>
              </w:rPr>
              <w:t>32</w:t>
            </w:r>
            <w:r>
              <w:rPr>
                <w:rFonts w:ascii="宋体" w:hAnsi="宋体"/>
                <w:sz w:val="24"/>
              </w:rPr>
              <w:fldChar w:fldCharType="end"/>
            </w:r>
          </w:hyperlink>
        </w:p>
        <w:p>
          <w:pPr>
            <w:spacing w:line="360" w:lineRule="auto"/>
            <w:rPr>
              <w:rFonts w:ascii="宋体" w:hAnsi="宋体"/>
              <w:sz w:val="24"/>
            </w:rPr>
          </w:pPr>
          <w:r>
            <w:rPr>
              <w:rFonts w:ascii="宋体" w:hAnsi="宋体"/>
              <w:b/>
              <w:bCs/>
              <w:sz w:val="24"/>
              <w:lang w:val="zh-CN"/>
            </w:rPr>
            <w:fldChar w:fldCharType="end"/>
          </w:r>
        </w:p>
      </w:sdtContent>
    </w:sdt>
    <w:p/>
    <w:p>
      <w:pPr>
        <w:sectPr>
          <w:footerReference w:type="default" r:id="rId7"/>
          <w:type w:val="nextPage"/>
          <w:pgSz w:w="11906" w:h="16838"/>
          <w:pgMar w:top="1440" w:right="1800" w:bottom="1440" w:left="1800" w:header="851" w:footer="992" w:gutter="0"/>
          <w:pgNumType w:fmt="upperRoman" w:start="2"/>
          <w:cols w:num="1" w:space="425"/>
          <w:titlePg w:val="0"/>
          <w:docGrid w:type="lines" w:linePitch="312" w:charSpace="0"/>
        </w:sectPr>
      </w:pPr>
    </w:p>
    <w:p>
      <w:pPr>
        <w:pStyle w:val="Heading1"/>
      </w:pPr>
      <w:bookmarkStart w:id="1" w:name="_Toc484370693"/>
      <w:r>
        <w:rPr>
          <w:rFonts w:hint="eastAsia"/>
        </w:rPr>
        <w:t>1、引言</w:t>
      </w:r>
      <w:bookmarkEnd w:id="1"/>
    </w:p>
    <w:p>
      <w:pPr>
        <w:pStyle w:val="a"/>
      </w:pPr>
      <w:r>
        <w:rPr>
          <w:rFonts w:hint="eastAsia"/>
        </w:rPr>
        <w:t>科技飞速发展，各式各样的电子产品更是层出不穷，日常生活中的大部分都涉及到。科学技术作为第一生产力在生产中起到了很大的推动作用，人类社会从原始到现在都伴随着它的进步。火灾已成为我国常发性和破坏性以及影响力最强的灾害之一。随着经济和城市建设的快速发展，城市高层、地下建筑以及大型综合性建筑日益增多，火灾隐患也大大增加，火灾的数量及其造成的损失呈逐年上升趋势。因此，设计简单实用的火灾报警控制系统有着防止和减少火灾危害、保护人身安全和财产安全的重要意义。</w:t>
      </w:r>
    </w:p>
    <w:p>
      <w:pPr>
        <w:pStyle w:val="a"/>
      </w:pPr>
      <w:r>
        <w:rPr>
          <w:rFonts w:hint="eastAsia"/>
        </w:rPr>
        <w:t>火灾报警控制器是一种能接收、显示和传递火灾报警等信号的报警装置，它是火灾报警系统的主要组成部分。火灾报警探测器是监视周围环境状况的“感觉器官”，而火灾报警控制器则是系统的“神经”、“大脑”，是整个系统的核心。火灾报警控制器担负着监视探测器及系统自身的工作状况、处理火灾探测器输出的报警信号、进行声光报警、指示报警的具体部位、时间及执行相应的辅助控制等任务。</w:t>
      </w:r>
    </w:p>
    <w:p>
      <w:pPr>
        <w:pStyle w:val="a"/>
      </w:pPr>
      <w:r>
        <w:rPr>
          <w:rFonts w:hint="eastAsia"/>
        </w:rPr>
        <w:t>单片机问世以来所走的路与微处理器是不同的。微处理器向着高速运算、数据分析与处理能力、大规模容量存储等方向发展，以提高通用计算机的性能。其接口界面也是为了满足外设和网络接口而设计的。单片机则是从工业测控对象、环境、接口特点出发，向着增强控制功能、提高工业环境下的可靠性、灵活方便的构成应用计算机系统的界面接口的方向发展。因此，单片机有着自己的特点，主要是:品种多样，型号繁多。</w:t>
      </w:r>
    </w:p>
    <w:p>
      <w:pPr>
        <w:pStyle w:val="a"/>
      </w:pPr>
      <w:r>
        <w:rPr>
          <w:rFonts w:hint="eastAsia"/>
        </w:rPr>
        <w:t>为了提高火灾检测效率，克服传统传感器对火灾检测方法单一、不及时等问题，本文研究的是采用单片机为主机的防火防盗报警系统，实现了对火灾盗情的实时报警，用单片机控制提高了效率，达到了更先进的预防效果。对及时发现安全隐患，并发出警报，实时灭火防偷，挽回经济损失有着良好的实际意义。</w:t>
      </w:r>
    </w:p>
    <w:p>
      <w:pPr>
        <w:pStyle w:val="Heading1"/>
        <w:sectPr>
          <w:footerReference w:type="default" r:id="rId8"/>
          <w:pgSz w:w="11906" w:h="16838"/>
          <w:pgMar w:top="1440" w:right="1800" w:bottom="1440" w:left="1800" w:header="851" w:footer="992" w:gutter="0"/>
          <w:pgNumType w:start="1"/>
          <w:cols w:num="1" w:space="425"/>
          <w:docGrid w:type="lines" w:linePitch="312" w:charSpace="0"/>
        </w:sectPr>
      </w:pPr>
    </w:p>
    <w:p>
      <w:pPr>
        <w:pStyle w:val="Heading1"/>
      </w:pPr>
      <w:bookmarkStart w:id="2" w:name="_Toc484370694"/>
      <w:r>
        <w:rPr>
          <w:rFonts w:hint="eastAsia"/>
        </w:rPr>
        <w:t>2、设计任务分析</w:t>
      </w:r>
      <w:bookmarkEnd w:id="2"/>
    </w:p>
    <w:p>
      <w:pPr>
        <w:pStyle w:val="Heading2"/>
      </w:pPr>
      <w:bookmarkStart w:id="3" w:name="_Toc484370695"/>
      <w:r>
        <w:rPr>
          <w:rFonts w:hint="eastAsia"/>
        </w:rPr>
        <w:t>2.1设计任务也功能概述</w:t>
      </w:r>
      <w:bookmarkEnd w:id="3"/>
    </w:p>
    <w:p>
      <w:pPr>
        <w:rPr>
          <w:rFonts w:hint="eastAsia"/>
        </w:rPr>
      </w:pPr>
    </w:p>
    <w:p>
      <w:pPr>
        <w:ind w:firstLine="480" w:firstLineChars="200"/>
        <w:rPr>
          <w:rFonts w:hint="eastAsia"/>
        </w:rPr>
      </w:pPr>
      <w:r>
        <w:rPr>
          <w:rFonts w:ascii="宋体" w:hAnsi="宋体" w:hint="eastAsia"/>
          <w:sz w:val="24"/>
        </w:rPr>
        <w:t>根据以上设计需要，系统拟采用以下技术方案，系统的结构框图如下图所示。</w:t>
      </w:r>
    </w:p>
    <w:p>
      <w:pPr>
        <w:pStyle w:val="a3"/>
        <w:ind w:left="0"/>
        <w:rPr>
          <w:rFonts w:hint="eastAsia"/>
        </w:rPr>
      </w:pPr>
      <w:r>
        <w:rPr>
          <w:rFonts w:ascii="宋体" w:hAnsi="宋体"/>
          <w:b/>
        </w:rPr>
        <mc:AlternateContent>
          <mc:Choice Requires="wpg">
            <w:drawing>
              <wp:inline distT="0" distB="0" distL="0" distR="0">
                <wp:extent cx="5029200" cy="2004695"/>
                <wp:effectExtent l="1905" t="3810" r="0" b="1270"/>
                <wp:docPr id="25" name="组合 25"/>
                <wp:cNvGraphicFramePr/>
                <a:graphic xmlns:a="http://schemas.openxmlformats.org/drawingml/2006/main">
                  <a:graphicData uri="http://schemas.microsoft.com/office/word/2010/wordprocessingGroup">
                    <wpg:wgp xmlns:wpg="http://schemas.microsoft.com/office/word/2010/wordprocessingGroup">
                      <wpg:cNvGrpSpPr/>
                      <wpg:grpSpPr>
                        <a:xfrm>
                          <a:off x="0" y="0"/>
                          <a:ext cx="5029200" cy="2004695"/>
                          <a:chOff x="0" y="0"/>
                          <a:chExt cx="6600" cy="2633"/>
                        </a:xfrm>
                      </wpg:grpSpPr>
                      <wps:wsp xmlns:wps="http://schemas.microsoft.com/office/word/2010/wordprocessingShape">
                        <wps:cNvPr id="27" name="Picture 3"/>
                        <wps:cNvSpPr>
                          <a:spLocks noChangeAspect="1" noChangeArrowheads="1" noTextEdit="1"/>
                        </wps:cNvSpPr>
                        <wps:spPr bwMode="auto">
                          <a:xfrm>
                            <a:off x="0" y="0"/>
                            <a:ext cx="6600" cy="2633"/>
                          </a:xfrm>
                          <a:prstGeom prst="rect">
                            <a:avLst/>
                          </a:prstGeom>
                          <a:noFill/>
                          <a:ln>
                            <a:noFill/>
                          </a:ln>
                        </wps:spPr>
                        <wps:bodyPr rot="0" vert="horz" wrap="square" lIns="91440" tIns="45720" rIns="91440" bIns="45720" anchor="t" anchorCtr="0" upright="1"/>
                      </wps:wsp>
                      <wps:wsp xmlns:wps="http://schemas.microsoft.com/office/word/2010/wordprocessingShape">
                        <wps:cNvPr id="29" name="Text Box 4"/>
                        <wps:cNvSpPr txBox="1">
                          <a:spLocks noChangeArrowheads="1"/>
                        </wps:cNvSpPr>
                        <wps:spPr bwMode="auto">
                          <a:xfrm>
                            <a:off x="750" y="1711"/>
                            <a:ext cx="1500" cy="395"/>
                          </a:xfrm>
                          <a:prstGeom prst="rect">
                            <a:avLst/>
                          </a:prstGeom>
                          <a:solidFill>
                            <a:srgbClr val="FFFFFF"/>
                          </a:solidFill>
                          <a:ln w="28575">
                            <a:solidFill>
                              <a:srgbClr val="000000"/>
                            </a:solidFill>
                            <a:miter lim="800000"/>
                          </a:ln>
                        </wps:spPr>
                        <wps:txbx>
                          <w:txbxContent>
                            <w:p>
                              <w:pPr>
                                <w:rPr>
                                  <w:rFonts w:hint="eastAsia"/>
                                  <w:sz w:val="24"/>
                                </w:rPr>
                              </w:pPr>
                              <w:r>
                                <w:rPr>
                                  <w:rFonts w:hint="eastAsia"/>
                                  <w:sz w:val="24"/>
                                </w:rPr>
                                <w:t>电源开关</w:t>
                              </w:r>
                            </w:p>
                          </w:txbxContent>
                        </wps:txbx>
                        <wps:bodyPr rot="0" vert="horz" wrap="square" lIns="91440" tIns="45720" rIns="91440" bIns="45720" anchor="t" anchorCtr="0" upright="1"/>
                      </wps:wsp>
                      <wps:wsp xmlns:wps="http://schemas.microsoft.com/office/word/2010/wordprocessingShape">
                        <wps:cNvPr id="30" name="Text Box 5"/>
                        <wps:cNvSpPr txBox="1">
                          <a:spLocks noChangeArrowheads="1"/>
                        </wps:cNvSpPr>
                        <wps:spPr bwMode="auto">
                          <a:xfrm>
                            <a:off x="750" y="132"/>
                            <a:ext cx="1500" cy="395"/>
                          </a:xfrm>
                          <a:prstGeom prst="rect">
                            <a:avLst/>
                          </a:prstGeom>
                          <a:solidFill>
                            <a:srgbClr val="FFFFFF"/>
                          </a:solidFill>
                          <a:ln w="28575">
                            <a:solidFill>
                              <a:srgbClr val="000000"/>
                            </a:solidFill>
                            <a:miter lim="800000"/>
                          </a:ln>
                        </wps:spPr>
                        <wps:txbx>
                          <w:txbxContent>
                            <w:p>
                              <w:pPr>
                                <w:ind w:firstLine="120" w:firstLineChars="50"/>
                                <w:rPr>
                                  <w:rFonts w:hint="eastAsia"/>
                                  <w:sz w:val="24"/>
                                </w:rPr>
                              </w:pPr>
                              <w:r>
                                <w:rPr>
                                  <w:rFonts w:hint="eastAsia"/>
                                  <w:sz w:val="24"/>
                                </w:rPr>
                                <w:t xml:space="preserve">  电源</w:t>
                              </w:r>
                            </w:p>
                            <w:p/>
                          </w:txbxContent>
                        </wps:txbx>
                        <wps:bodyPr rot="0" vert="horz" wrap="square" lIns="91440" tIns="45720" rIns="91440" bIns="45720" anchor="t" anchorCtr="0" upright="1"/>
                      </wps:wsp>
                      <wps:wsp xmlns:wps="http://schemas.microsoft.com/office/word/2010/wordprocessingShape">
                        <wps:cNvPr id="31" name="Text Box 6"/>
                        <wps:cNvSpPr txBox="1">
                          <a:spLocks noChangeArrowheads="1"/>
                        </wps:cNvSpPr>
                        <wps:spPr bwMode="auto">
                          <a:xfrm>
                            <a:off x="3000" y="132"/>
                            <a:ext cx="900" cy="2106"/>
                          </a:xfrm>
                          <a:prstGeom prst="rect">
                            <a:avLst/>
                          </a:prstGeom>
                          <a:solidFill>
                            <a:srgbClr val="FFFFFF"/>
                          </a:solidFill>
                          <a:ln w="28575">
                            <a:solidFill>
                              <a:srgbClr val="000000"/>
                            </a:solidFill>
                            <a:miter lim="800000"/>
                          </a:ln>
                        </wps:spPr>
                        <wps:txbx>
                          <w:txbxContent>
                            <w:p>
                              <w:pPr>
                                <w:ind w:firstLine="720" w:firstLineChars="300"/>
                                <w:rPr>
                                  <w:rFonts w:hint="eastAsia"/>
                                  <w:sz w:val="24"/>
                                </w:rPr>
                              </w:pPr>
                              <w:r>
                                <w:rPr>
                                  <w:rFonts w:hint="eastAsia"/>
                                  <w:sz w:val="24"/>
                                </w:rPr>
                                <w:t xml:space="preserve"> STC89C52 </w:t>
                              </w:r>
                            </w:p>
                            <w:p>
                              <w:pPr>
                                <w:rPr>
                                  <w:rFonts w:hint="eastAsia"/>
                                  <w:sz w:val="24"/>
                                </w:rPr>
                              </w:pPr>
                            </w:p>
                            <w:p>
                              <w:pPr>
                                <w:rPr>
                                  <w:rFonts w:hint="eastAsia"/>
                                  <w:sz w:val="24"/>
                                </w:rPr>
                              </w:pPr>
                              <w:r>
                                <w:rPr>
                                  <w:rFonts w:hint="eastAsia"/>
                                  <w:sz w:val="24"/>
                                </w:rPr>
                                <w:t>单片机</w:t>
                              </w:r>
                            </w:p>
                          </w:txbxContent>
                        </wps:txbx>
                        <wps:bodyPr rot="0" vert="horz" wrap="square" lIns="91440" tIns="45720" rIns="91440" bIns="45720" anchor="t" anchorCtr="0" upright="1"/>
                      </wps:wsp>
                      <wps:wsp xmlns:wps="http://schemas.microsoft.com/office/word/2010/wordprocessingShape">
                        <wps:cNvPr id="34" name="AutoShape 7"/>
                        <wps:cNvSpPr>
                          <a:spLocks noChangeArrowheads="1"/>
                        </wps:cNvSpPr>
                        <wps:spPr bwMode="auto">
                          <a:xfrm>
                            <a:off x="2250" y="263"/>
                            <a:ext cx="750" cy="132"/>
                          </a:xfrm>
                          <a:prstGeom prst="rightArrow">
                            <a:avLst>
                              <a:gd name="adj1" fmla="val 50000"/>
                              <a:gd name="adj2" fmla="val 142045"/>
                            </a:avLst>
                          </a:prstGeom>
                          <a:solidFill>
                            <a:srgbClr val="FFFFFF"/>
                          </a:solidFill>
                          <a:ln w="9525">
                            <a:solidFill>
                              <a:srgbClr val="000000"/>
                            </a:solidFill>
                            <a:miter lim="800000"/>
                          </a:ln>
                        </wps:spPr>
                        <wps:bodyPr rot="0" vert="horz" wrap="square" lIns="91440" tIns="45720" rIns="91440" bIns="45720" anchor="t" anchorCtr="0" upright="1"/>
                      </wps:wsp>
                      <wps:wsp xmlns:wps="http://schemas.microsoft.com/office/word/2010/wordprocessingShape">
                        <wps:cNvPr id="35" name="Text Box 8"/>
                        <wps:cNvSpPr txBox="1">
                          <a:spLocks noChangeArrowheads="1"/>
                        </wps:cNvSpPr>
                        <wps:spPr bwMode="auto">
                          <a:xfrm>
                            <a:off x="750" y="658"/>
                            <a:ext cx="1500" cy="395"/>
                          </a:xfrm>
                          <a:prstGeom prst="rect">
                            <a:avLst/>
                          </a:prstGeom>
                          <a:solidFill>
                            <a:srgbClr val="FFFFFF"/>
                          </a:solidFill>
                          <a:ln w="28575">
                            <a:solidFill>
                              <a:srgbClr val="000000"/>
                            </a:solidFill>
                            <a:miter lim="800000"/>
                          </a:ln>
                        </wps:spPr>
                        <wps:txbx>
                          <w:txbxContent>
                            <w:p>
                              <w:pPr>
                                <w:ind w:firstLine="120" w:firstLineChars="50"/>
                                <w:rPr>
                                  <w:rFonts w:hint="eastAsia"/>
                                  <w:sz w:val="24"/>
                                </w:rPr>
                              </w:pPr>
                              <w:r>
                                <w:rPr>
                                  <w:rFonts w:hint="eastAsia"/>
                                  <w:sz w:val="24"/>
                                </w:rPr>
                                <w:t>复位电路</w:t>
                              </w:r>
                            </w:p>
                          </w:txbxContent>
                        </wps:txbx>
                        <wps:bodyPr rot="0" vert="horz" wrap="square" lIns="91440" tIns="45720" rIns="91440" bIns="45720" anchor="t" anchorCtr="0" upright="1"/>
                      </wps:wsp>
                      <wps:wsp xmlns:wps="http://schemas.microsoft.com/office/word/2010/wordprocessingShape">
                        <wps:cNvPr id="36" name="AutoShape 9"/>
                        <wps:cNvSpPr>
                          <a:spLocks noChangeArrowheads="1"/>
                        </wps:cNvSpPr>
                        <wps:spPr bwMode="auto">
                          <a:xfrm>
                            <a:off x="2250" y="790"/>
                            <a:ext cx="750" cy="131"/>
                          </a:xfrm>
                          <a:prstGeom prst="rightArrow">
                            <a:avLst>
                              <a:gd name="adj1" fmla="val 50000"/>
                              <a:gd name="adj2" fmla="val 143130"/>
                            </a:avLst>
                          </a:prstGeom>
                          <a:solidFill>
                            <a:srgbClr val="FFFFFF"/>
                          </a:solidFill>
                          <a:ln w="9525">
                            <a:solidFill>
                              <a:srgbClr val="000000"/>
                            </a:solidFill>
                            <a:miter lim="800000"/>
                          </a:ln>
                        </wps:spPr>
                        <wps:bodyPr rot="0" vert="horz" wrap="square" lIns="91440" tIns="45720" rIns="91440" bIns="45720" anchor="t" anchorCtr="0" upright="1"/>
                      </wps:wsp>
                      <wps:wsp xmlns:wps="http://schemas.microsoft.com/office/word/2010/wordprocessingShape">
                        <wps:cNvPr id="39" name="AutoShape 10"/>
                        <wps:cNvSpPr>
                          <a:spLocks noChangeArrowheads="1"/>
                        </wps:cNvSpPr>
                        <wps:spPr bwMode="auto">
                          <a:xfrm>
                            <a:off x="2250" y="1316"/>
                            <a:ext cx="750" cy="132"/>
                          </a:xfrm>
                          <a:prstGeom prst="rightArrow">
                            <a:avLst>
                              <a:gd name="adj1" fmla="val 50000"/>
                              <a:gd name="adj2" fmla="val 142045"/>
                            </a:avLst>
                          </a:prstGeom>
                          <a:solidFill>
                            <a:srgbClr val="FFFFFF"/>
                          </a:solidFill>
                          <a:ln w="9525">
                            <a:solidFill>
                              <a:srgbClr val="000000"/>
                            </a:solidFill>
                            <a:miter lim="800000"/>
                          </a:ln>
                        </wps:spPr>
                        <wps:bodyPr rot="0" vert="horz" wrap="square" lIns="91440" tIns="45720" rIns="91440" bIns="45720" anchor="t" anchorCtr="0" upright="1"/>
                      </wps:wsp>
                      <wps:wsp xmlns:wps="http://schemas.microsoft.com/office/word/2010/wordprocessingShape">
                        <wps:cNvPr id="40" name="Text Box 11"/>
                        <wps:cNvSpPr txBox="1">
                          <a:spLocks noChangeArrowheads="1"/>
                        </wps:cNvSpPr>
                        <wps:spPr bwMode="auto">
                          <a:xfrm>
                            <a:off x="4650" y="263"/>
                            <a:ext cx="1350" cy="394"/>
                          </a:xfrm>
                          <a:prstGeom prst="rect">
                            <a:avLst/>
                          </a:prstGeom>
                          <a:solidFill>
                            <a:srgbClr val="FFFFFF"/>
                          </a:solidFill>
                          <a:ln w="28575">
                            <a:solidFill>
                              <a:srgbClr val="000000"/>
                            </a:solidFill>
                            <a:miter lim="800000"/>
                          </a:ln>
                        </wps:spPr>
                        <wps:txbx>
                          <w:txbxContent>
                            <w:p>
                              <w:pPr>
                                <w:rPr>
                                  <w:rFonts w:hint="eastAsia"/>
                                  <w:sz w:val="24"/>
                                </w:rPr>
                              </w:pPr>
                              <w:r>
                                <w:rPr>
                                  <w:rFonts w:hint="eastAsia"/>
                                  <w:sz w:val="24"/>
                                </w:rPr>
                                <w:t>LED指示灯</w:t>
                              </w:r>
                            </w:p>
                          </w:txbxContent>
                        </wps:txbx>
                        <wps:bodyPr rot="0" vert="horz" wrap="square" lIns="91440" tIns="45720" rIns="91440" bIns="45720" anchor="t" anchorCtr="0" upright="1"/>
                      </wps:wsp>
                      <wps:wsp xmlns:wps="http://schemas.microsoft.com/office/word/2010/wordprocessingShape">
                        <wps:cNvPr id="41" name="Text Box 12"/>
                        <wps:cNvSpPr txBox="1">
                          <a:spLocks noChangeArrowheads="1"/>
                        </wps:cNvSpPr>
                        <wps:spPr bwMode="auto">
                          <a:xfrm>
                            <a:off x="4650" y="1448"/>
                            <a:ext cx="1350" cy="395"/>
                          </a:xfrm>
                          <a:prstGeom prst="rect">
                            <a:avLst/>
                          </a:prstGeom>
                          <a:solidFill>
                            <a:srgbClr val="FFFFFF"/>
                          </a:solidFill>
                          <a:ln w="28575">
                            <a:solidFill>
                              <a:srgbClr val="000000"/>
                            </a:solidFill>
                            <a:miter lim="800000"/>
                          </a:ln>
                        </wps:spPr>
                        <wps:txbx>
                          <w:txbxContent>
                            <w:p>
                              <w:pPr>
                                <w:ind w:firstLine="120" w:firstLineChars="50"/>
                                <w:rPr>
                                  <w:rFonts w:hint="eastAsia"/>
                                  <w:sz w:val="24"/>
                                </w:rPr>
                              </w:pPr>
                              <w:r>
                                <w:rPr>
                                  <w:rFonts w:hint="eastAsia"/>
                                  <w:sz w:val="24"/>
                                </w:rPr>
                                <w:t>报警电路</w:t>
                              </w:r>
                            </w:p>
                          </w:txbxContent>
                        </wps:txbx>
                        <wps:bodyPr rot="0" vert="horz" wrap="square" lIns="91440" tIns="45720" rIns="91440" bIns="45720" anchor="t" anchorCtr="0" upright="1"/>
                      </wps:wsp>
                      <wps:wsp xmlns:wps="http://schemas.microsoft.com/office/word/2010/wordprocessingShape">
                        <wps:cNvPr id="42" name="Text Box 13"/>
                        <wps:cNvSpPr txBox="1">
                          <a:spLocks noChangeArrowheads="1"/>
                        </wps:cNvSpPr>
                        <wps:spPr bwMode="auto">
                          <a:xfrm>
                            <a:off x="750" y="1185"/>
                            <a:ext cx="1500" cy="395"/>
                          </a:xfrm>
                          <a:prstGeom prst="rect">
                            <a:avLst/>
                          </a:prstGeom>
                          <a:solidFill>
                            <a:srgbClr val="FFFFFF"/>
                          </a:solidFill>
                          <a:ln w="28575">
                            <a:solidFill>
                              <a:srgbClr val="000000"/>
                            </a:solidFill>
                            <a:miter lim="800000"/>
                          </a:ln>
                        </wps:spPr>
                        <wps:txbx>
                          <w:txbxContent>
                            <w:p>
                              <w:pPr>
                                <w:ind w:firstLine="120" w:firstLineChars="50"/>
                                <w:rPr>
                                  <w:rFonts w:hint="eastAsia"/>
                                  <w:sz w:val="24"/>
                                </w:rPr>
                              </w:pPr>
                              <w:r>
                                <w:rPr>
                                  <w:rFonts w:hint="eastAsia"/>
                                  <w:sz w:val="24"/>
                                </w:rPr>
                                <w:t xml:space="preserve">按键控制 </w:t>
                              </w:r>
                            </w:p>
                          </w:txbxContent>
                        </wps:txbx>
                        <wps:bodyPr rot="0" vert="horz" wrap="square" lIns="91440" tIns="45720" rIns="91440" bIns="45720" anchor="t" anchorCtr="0" upright="1"/>
                      </wps:wsp>
                      <wps:wsp xmlns:wps="http://schemas.microsoft.com/office/word/2010/wordprocessingShape">
                        <wps:cNvPr id="43" name="AutoShape 14"/>
                        <wps:cNvSpPr>
                          <a:spLocks noChangeArrowheads="1"/>
                        </wps:cNvSpPr>
                        <wps:spPr bwMode="auto">
                          <a:xfrm>
                            <a:off x="2250" y="1843"/>
                            <a:ext cx="750" cy="133"/>
                          </a:xfrm>
                          <a:prstGeom prst="rightArrow">
                            <a:avLst>
                              <a:gd name="adj1" fmla="val 50000"/>
                              <a:gd name="adj2" fmla="val 140977"/>
                            </a:avLst>
                          </a:prstGeom>
                          <a:solidFill>
                            <a:srgbClr val="FFFFFF"/>
                          </a:solidFill>
                          <a:ln w="9525">
                            <a:solidFill>
                              <a:srgbClr val="000000"/>
                            </a:solidFill>
                            <a:miter lim="800000"/>
                          </a:ln>
                        </wps:spPr>
                        <wps:bodyPr rot="0" vert="horz" wrap="square" lIns="91440" tIns="45720" rIns="91440" bIns="45720" anchor="t" anchorCtr="0" upright="1"/>
                      </wps:wsp>
                      <wps:wsp xmlns:wps="http://schemas.microsoft.com/office/word/2010/wordprocessingShape">
                        <wps:cNvPr id="44" name="AutoShape 15"/>
                        <wps:cNvSpPr>
                          <a:spLocks noChangeArrowheads="1"/>
                        </wps:cNvSpPr>
                        <wps:spPr bwMode="auto">
                          <a:xfrm>
                            <a:off x="3900" y="395"/>
                            <a:ext cx="750" cy="132"/>
                          </a:xfrm>
                          <a:prstGeom prst="rightArrow">
                            <a:avLst>
                              <a:gd name="adj1" fmla="val 50000"/>
                              <a:gd name="adj2" fmla="val 142045"/>
                            </a:avLst>
                          </a:prstGeom>
                          <a:solidFill>
                            <a:srgbClr val="FFFFFF"/>
                          </a:solidFill>
                          <a:ln w="9525">
                            <a:solidFill>
                              <a:srgbClr val="000000"/>
                            </a:solidFill>
                            <a:miter lim="800000"/>
                          </a:ln>
                        </wps:spPr>
                        <wps:bodyPr rot="0" vert="horz" wrap="square" lIns="91440" tIns="45720" rIns="91440" bIns="45720" anchor="t" anchorCtr="0" upright="1"/>
                      </wps:wsp>
                      <wps:wsp xmlns:wps="http://schemas.microsoft.com/office/word/2010/wordprocessingShape">
                        <wps:cNvPr id="45" name="AutoShape 16"/>
                        <wps:cNvSpPr>
                          <a:spLocks noChangeArrowheads="1"/>
                        </wps:cNvSpPr>
                        <wps:spPr bwMode="auto">
                          <a:xfrm>
                            <a:off x="3900" y="1580"/>
                            <a:ext cx="750" cy="131"/>
                          </a:xfrm>
                          <a:prstGeom prst="rightArrow">
                            <a:avLst>
                              <a:gd name="adj1" fmla="val 50000"/>
                              <a:gd name="adj2" fmla="val 143130"/>
                            </a:avLst>
                          </a:prstGeom>
                          <a:solidFill>
                            <a:srgbClr val="FFFFFF"/>
                          </a:solidFill>
                          <a:ln w="9525">
                            <a:solidFill>
                              <a:srgbClr val="000000"/>
                            </a:solidFill>
                            <a:miter lim="800000"/>
                          </a:ln>
                        </wps:spPr>
                        <wps:bodyPr rot="0" vert="horz" wrap="square" lIns="91440" tIns="45720" rIns="91440" bIns="45720" anchor="t" anchorCtr="0" upright="1"/>
                      </wps:wsp>
                    </wpg:wgp>
                  </a:graphicData>
                </a:graphic>
              </wp:inline>
            </w:drawing>
          </mc:Choice>
          <mc:Fallback>
            <w:pict>
              <v:group id="组合 25" o:spid="_x0000_i1025" style="width:396.15pt;height:158.25pt;mso-wrap-distance-bottom:0;mso-wrap-distance-left:0;mso-wrap-distance-right:0;mso-wrap-distance-top:0" coordorigin="0,0" coordsize="21600,21600">
                <v:rect id="_x0000_s1026" style="width:21600;height:21600;position:absolute;v-text-anchor:top" filled="f" fillcolor="this" stroked="f"/>
                <v:shapetype id="_x0000_t202" coordsize="21600,21600" o:spt="202" path="m,l,21600r21600,l21600,xe">
                  <v:stroke joinstyle="miter"/>
                  <v:path gradientshapeok="t" o:connecttype="rect"/>
                </v:shapetype>
                <v:shape id="_x0000_s1027" type="#_x0000_t202" style="width:4909;height:3240;left:2455;position:absolute;top:14036;v-text-anchor:top" fillcolor="white" stroked="t" strokecolor="black" strokeweight="2.25pt">
                  <v:textbox>
                    <w:txbxContent>
                      <w:p>
                        <w:pPr>
                          <w:rPr>
                            <w:rFonts w:hint="eastAsia"/>
                            <w:sz w:val="24"/>
                          </w:rPr>
                        </w:pPr>
                        <w:r>
                          <w:rPr>
                            <w:rFonts w:hint="eastAsia"/>
                            <w:sz w:val="24"/>
                          </w:rPr>
                          <w:t>电源开关</w:t>
                        </w:r>
                      </w:p>
                    </w:txbxContent>
                  </v:textbox>
                </v:shape>
                <v:shape id="_x0000_s1028" type="#_x0000_t202" style="width:4909;height:3240;left:2455;position:absolute;top:1083;v-text-anchor:top" fillcolor="white" stroked="t" strokecolor="black" strokeweight="2.25pt">
                  <v:textbox>
                    <w:txbxContent>
                      <w:p>
                        <w:pPr>
                          <w:ind w:firstLine="120" w:firstLineChars="50"/>
                          <w:rPr>
                            <w:rFonts w:hint="eastAsia"/>
                            <w:sz w:val="24"/>
                          </w:rPr>
                        </w:pPr>
                        <w:r>
                          <w:rPr>
                            <w:rFonts w:hint="eastAsia"/>
                            <w:sz w:val="24"/>
                          </w:rPr>
                          <w:t xml:space="preserve">  电源</w:t>
                        </w:r>
                      </w:p>
                      <w:p/>
                    </w:txbxContent>
                  </v:textbox>
                </v:shape>
                <v:shape id="_x0000_s1029" type="#_x0000_t202" style="width:2945;height:17277;left:9818;position:absolute;top:1083;v-text-anchor:top" fillcolor="white" stroked="t" strokecolor="black" strokeweight="2.25pt">
                  <v:textbox>
                    <w:txbxContent>
                      <w:p>
                        <w:pPr>
                          <w:ind w:firstLine="720" w:firstLineChars="300"/>
                          <w:rPr>
                            <w:rFonts w:hint="eastAsia"/>
                            <w:sz w:val="24"/>
                          </w:rPr>
                        </w:pPr>
                        <w:r>
                          <w:rPr>
                            <w:rFonts w:hint="eastAsia"/>
                            <w:sz w:val="24"/>
                          </w:rPr>
                          <w:t xml:space="preserve"> STC89C52 </w:t>
                        </w:r>
                      </w:p>
                      <w:p>
                        <w:pPr>
                          <w:rPr>
                            <w:rFonts w:hint="eastAsia"/>
                            <w:sz w:val="24"/>
                          </w:rPr>
                        </w:pPr>
                      </w:p>
                      <w:p>
                        <w:pPr>
                          <w:rPr>
                            <w:rFonts w:hint="eastAsia"/>
                            <w:sz w:val="24"/>
                          </w:rPr>
                        </w:pPr>
                        <w:r>
                          <w:rPr>
                            <w:rFonts w:hint="eastAsia"/>
                            <w:sz w:val="24"/>
                          </w:rPr>
                          <w:t>单片机</w:t>
                        </w: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30" type="#_x0000_t13" style="width:2455;height:1083;left:7364;position:absolute;top:2158;v-text-anchor:top" adj="19699" fillcolor="white" stroked="t" strokecolor="black" strokeweight="0.75pt"/>
                <v:shape id="_x0000_s1031" type="#_x0000_t202" style="width:4909;height:3240;left:2455;position:absolute;top:5398;v-text-anchor:top" fillcolor="white" stroked="t" strokecolor="black" strokeweight="2.25pt">
                  <v:textbox>
                    <w:txbxContent>
                      <w:p>
                        <w:pPr>
                          <w:ind w:firstLine="120" w:firstLineChars="50"/>
                          <w:rPr>
                            <w:rFonts w:hint="eastAsia"/>
                            <w:sz w:val="24"/>
                          </w:rPr>
                        </w:pPr>
                        <w:r>
                          <w:rPr>
                            <w:rFonts w:hint="eastAsia"/>
                            <w:sz w:val="24"/>
                          </w:rPr>
                          <w:t>复位电路</w:t>
                        </w:r>
                      </w:p>
                    </w:txbxContent>
                  </v:textbox>
                </v:shape>
                <v:shape id="_x0000_s1032" type="#_x0000_t13" style="width:2455;height:1075;left:7364;position:absolute;top:6481;v-text-anchor:top" adj="19713" fillcolor="white" stroked="t" strokecolor="black" strokeweight="0.75pt"/>
                <v:shape id="_x0000_s1033" type="#_x0000_t13" style="width:2455;height:1083;left:7364;position:absolute;top:10796;v-text-anchor:top" adj="19699" fillcolor="white" stroked="t" strokecolor="black" strokeweight="0.75pt"/>
                <v:shape id="_x0000_s1034" type="#_x0000_t202" style="width:4418;height:3232;left:15218;position:absolute;top:2158;v-text-anchor:top" fillcolor="white" stroked="t" strokecolor="black" strokeweight="2.25pt">
                  <v:textbox>
                    <w:txbxContent>
                      <w:p>
                        <w:pPr>
                          <w:rPr>
                            <w:rFonts w:hint="eastAsia"/>
                            <w:sz w:val="24"/>
                          </w:rPr>
                        </w:pPr>
                        <w:r>
                          <w:rPr>
                            <w:rFonts w:hint="eastAsia"/>
                            <w:sz w:val="24"/>
                          </w:rPr>
                          <w:t>LED指示灯</w:t>
                        </w:r>
                      </w:p>
                    </w:txbxContent>
                  </v:textbox>
                </v:shape>
                <v:shape id="_x0000_s1035" type="#_x0000_t202" style="width:4418;height:3240;left:15218;position:absolute;top:11879;v-text-anchor:top" fillcolor="white" stroked="t" strokecolor="black" strokeweight="2.25pt">
                  <v:textbox>
                    <w:txbxContent>
                      <w:p>
                        <w:pPr>
                          <w:ind w:firstLine="120" w:firstLineChars="50"/>
                          <w:rPr>
                            <w:rFonts w:hint="eastAsia"/>
                            <w:sz w:val="24"/>
                          </w:rPr>
                        </w:pPr>
                        <w:r>
                          <w:rPr>
                            <w:rFonts w:hint="eastAsia"/>
                            <w:sz w:val="24"/>
                          </w:rPr>
                          <w:t>报警电路</w:t>
                        </w:r>
                      </w:p>
                    </w:txbxContent>
                  </v:textbox>
                </v:shape>
                <v:shape id="_x0000_s1036" type="#_x0000_t202" style="width:4909;height:3240;left:2455;position:absolute;top:9721;v-text-anchor:top" fillcolor="white" stroked="t" strokecolor="black" strokeweight="2.25pt">
                  <v:textbox>
                    <w:txbxContent>
                      <w:p>
                        <w:pPr>
                          <w:ind w:firstLine="120" w:firstLineChars="50"/>
                          <w:rPr>
                            <w:rFonts w:hint="eastAsia"/>
                            <w:sz w:val="24"/>
                          </w:rPr>
                        </w:pPr>
                        <w:r>
                          <w:rPr>
                            <w:rFonts w:hint="eastAsia"/>
                            <w:sz w:val="24"/>
                          </w:rPr>
                          <w:t xml:space="preserve">按键控制 </w:t>
                        </w:r>
                      </w:p>
                    </w:txbxContent>
                  </v:textbox>
                </v:shape>
                <v:shape id="_x0000_s1037" type="#_x0000_t13" style="width:2455;height:1091;left:7364;position:absolute;top:15119;v-text-anchor:top" adj="19684" fillcolor="white" stroked="t" strokecolor="black" strokeweight="0.75pt"/>
                <v:shape id="_x0000_s1038" type="#_x0000_t13" style="width:2455;height:1083;left:12764;position:absolute;top:3240;v-text-anchor:top" adj="19699" fillcolor="white" stroked="t" strokecolor="black" strokeweight="0.75pt"/>
                <v:shape id="_x0000_s1039" type="#_x0000_t13" style="width:2455;height:1075;left:12764;position:absolute;top:12962;v-text-anchor:top" adj="19713" fillcolor="white" stroked="t" strokecolor="black" strokeweight="0.75pt"/>
              </v:group>
            </w:pict>
          </mc:Fallback>
        </mc:AlternateContent>
      </w:r>
    </w:p>
    <w:p>
      <w:pPr>
        <w:pStyle w:val="a0"/>
        <w:rPr>
          <w:rFonts w:hint="eastAsia"/>
        </w:rPr>
      </w:pPr>
      <w:r>
        <w:rPr>
          <w:rFonts w:hint="eastAsia"/>
        </w:rPr>
        <w:t>图2.1 系统的结构框图</w:t>
      </w:r>
    </w:p>
    <w:p>
      <w:pPr>
        <w:pStyle w:val="a"/>
        <w:rPr>
          <w:rFonts w:hint="eastAsia"/>
        </w:rPr>
      </w:pPr>
      <w:r>
        <w:rPr>
          <w:rFonts w:hint="eastAsia"/>
        </w:rPr>
        <w:t>本设计主要以MCS-51系列单片机STC89C52为控制核心，它自带8K的FLASH程序存储器，它的核心处理单元为8位。数据处理主要是对红外热释电传感器，并进行逻辑判断，根据数据的具体情况输出信号指示和蜂鸣器报警。整个单片机应用系统的设计分为硬件电路设计和软件编程设计两大部分；其中硬件电路设计包括红外热释电传感器，按键、蜂鸣器，单片机控制电路。软件设计部分包括系统主程序，红外热释电传感器子程序，报警子程序和按键子程序，均采用51系列C语言编程实现。</w:t>
      </w:r>
    </w:p>
    <w:p>
      <w:pPr>
        <w:pStyle w:val="Heading2"/>
      </w:pPr>
      <w:bookmarkStart w:id="4" w:name="_Toc484370696"/>
      <w:r>
        <w:rPr>
          <w:rFonts w:hint="eastAsia"/>
        </w:rPr>
        <w:t>2.2设计方案论证</w:t>
      </w:r>
      <w:bookmarkEnd w:id="4"/>
    </w:p>
    <w:p>
      <w:pPr>
        <w:pStyle w:val="a2"/>
      </w:pPr>
      <w:r>
        <w:t>（1）该设计主要包括硬件和软件设计两个部分。</w:t>
      </w:r>
      <w:r>
        <w:rPr>
          <w:rFonts w:hint="eastAsia"/>
        </w:rPr>
        <w:t>模块划分为数据采集、显示和报警模块功能。</w:t>
      </w:r>
    </w:p>
    <w:p>
      <w:pPr>
        <w:pStyle w:val="a2"/>
      </w:pPr>
      <w:r>
        <w:t>（2）</w:t>
      </w:r>
      <w:r>
        <w:rPr>
          <w:rFonts w:hint="eastAsia"/>
        </w:rPr>
        <w:t>红外防盗报警系统由热释电红外传感器、智能报警，按键控制电路，控制电路和相关的控制管理软件。</w:t>
      </w:r>
    </w:p>
    <w:p>
      <w:pPr>
        <w:pStyle w:val="a2"/>
        <w:sectPr>
          <w:footerReference w:type="default" r:id="rId9"/>
          <w:pgSz w:w="11906" w:h="16838"/>
          <w:pgMar w:top="1440" w:right="1800" w:bottom="1440" w:left="1800" w:header="851" w:footer="992" w:gutter="0"/>
          <w:pgNumType w:start="2"/>
          <w:cols w:num="1" w:space="425"/>
          <w:docGrid w:type="lines" w:linePitch="312" w:charSpace="0"/>
        </w:sectPr>
      </w:pPr>
      <w:r>
        <w:rPr>
          <w:rFonts w:hint="eastAsia"/>
        </w:rPr>
        <w:t>（3）键盘主要起到方便使用者的功能，使用者可以根据键盘的使用说明以及自己的需要来按下按键从而达到自己的目的，键盘的设计简洁大方，这样很好的实现人机交互。</w:t>
      </w:r>
    </w:p>
    <w:p>
      <w:pPr>
        <w:pStyle w:val="a2"/>
      </w:pPr>
      <w:r>
        <w:rPr>
          <w:rFonts w:hint="eastAsia"/>
        </w:rPr>
        <w:t>（4）显示屏幕主要是显示使用者所按下的按键所对应的数字，让使用者能够更加直观的明白远程控制车辆在当前情况下所进行的工作。</w:t>
      </w:r>
    </w:p>
    <w:p>
      <w:pPr>
        <w:pStyle w:val="a2"/>
      </w:pPr>
      <w:r>
        <w:rPr>
          <w:rFonts w:hint="eastAsia"/>
        </w:rPr>
        <w:t>（5）</w:t>
      </w:r>
      <w:r>
        <w:t>STC89C52</w:t>
      </w:r>
      <w:r>
        <w:rPr>
          <w:rFonts w:hint="eastAsia"/>
        </w:rPr>
        <w:t>是远程控制红外热释电报警的核心控制部件，单片机的可编程性以及便于操作的特性都决定了使用STC89C52的核心控制作用。检测火灾信号，当有火灾时，热释电红外传感器来检测报警情况，设置监控红外探测人体辐射的红外光谱转换成电子信号，放大电路、比较电路、开关的阈值，打开阀门的阈值TTL电平</w:t>
      </w:r>
      <w:r>
        <w:t>STC89C52</w:t>
      </w:r>
      <w:r>
        <w:rPr>
          <w:rFonts w:hint="eastAsia"/>
        </w:rPr>
        <w:t>单片机，单片机驱动处理操作执行后报警电路发出警告的声音。如果有火灾发生会自动触发传感器，实现灾情报警通知。</w:t>
      </w:r>
    </w:p>
    <w:p>
      <w:pPr>
        <w:pStyle w:val="Heading2"/>
      </w:pPr>
      <w:bookmarkStart w:id="5" w:name="_Toc484370697"/>
      <w:r>
        <w:rPr>
          <w:rFonts w:hint="eastAsia"/>
        </w:rPr>
        <w:t>2.3方案比较</w:t>
      </w:r>
      <w:bookmarkEnd w:id="5"/>
    </w:p>
    <w:p>
      <w:pPr>
        <w:snapToGrid w:val="0"/>
        <w:spacing w:line="360" w:lineRule="auto"/>
        <w:ind w:firstLine="480" w:firstLineChars="200"/>
        <w:rPr>
          <w:rFonts w:cs="黑体"/>
          <w:sz w:val="24"/>
        </w:rPr>
      </w:pPr>
      <w:r>
        <w:rPr>
          <w:rFonts w:cs="黑体" w:hint="eastAsia"/>
          <w:sz w:val="24"/>
        </w:rPr>
        <w:t>就目前的现状有以下几种控制方式满足系统的要求：继电器控制系统、单片机控制、工业控制计算机控制、可编程序控制器控制。</w:t>
      </w:r>
    </w:p>
    <w:p>
      <w:pPr>
        <w:pStyle w:val="Heading3"/>
      </w:pPr>
      <w:bookmarkStart w:id="6" w:name="_Toc420840067"/>
      <w:bookmarkStart w:id="7" w:name="_Toc480654099"/>
      <w:bookmarkStart w:id="8" w:name="_Toc484370698"/>
      <w:bookmarkStart w:id="9" w:name="_Toc480654922"/>
      <w:bookmarkStart w:id="10" w:name="_Toc482642680"/>
      <w:bookmarkStart w:id="11" w:name="_Toc480654974"/>
      <w:r>
        <w:rPr>
          <w:rFonts w:hint="eastAsia"/>
        </w:rPr>
        <w:t>2.3.1继电器控制系统</w:t>
      </w:r>
      <w:bookmarkEnd w:id="6"/>
      <w:bookmarkEnd w:id="7"/>
      <w:bookmarkEnd w:id="8"/>
      <w:bookmarkEnd w:id="9"/>
      <w:bookmarkEnd w:id="10"/>
      <w:bookmarkEnd w:id="11"/>
    </w:p>
    <w:p>
      <w:pPr>
        <w:pStyle w:val="a"/>
      </w:pPr>
      <w:r>
        <w:rPr>
          <w:rFonts w:hint="eastAsia"/>
        </w:rPr>
        <w:t>由于继电器在控制电路中有独特的电气、物理特性，其断态的高绝缘电阻和通态的低导通电阻，使得其它任何电子元器件无法与其相比，加上继电器标准化程度高、通用性好、可简化电路等优点，所以继电器仍得以广泛应用。随着科技的飞速发展，继电器在程控通信设备中的使用量还在进一步增加。</w:t>
      </w:r>
      <w:r>
        <w:t>但是由于使用继电器控制方案接线多而复杂，体积大，功耗大，一旦系统构成后，想再改变或增加功能都很困难。另外，继电器触点数目有限，每只只有4～8对触点，因此灵活性和扩展性很差。继电器控制逻辑使用了大量的机械触点，连线也多。触点开闭时会受到电弧的损坏</w:t>
      </w:r>
      <w:r>
        <w:rPr>
          <w:rFonts w:hint="eastAsia"/>
        </w:rPr>
        <w:t>，并有机械磨损，寿命短，可靠性和可维护性差。再加上使用继电器控制方案将大大增加成本，因此，该控制系统不适合使用继电器控制方案。</w:t>
      </w:r>
    </w:p>
    <w:p>
      <w:pPr>
        <w:pStyle w:val="Heading3"/>
      </w:pPr>
      <w:bookmarkStart w:id="12" w:name="_Toc480654923"/>
      <w:bookmarkStart w:id="13" w:name="_Toc480654975"/>
      <w:bookmarkStart w:id="14" w:name="_Toc480654100"/>
      <w:bookmarkStart w:id="15" w:name="_Toc482642681"/>
      <w:bookmarkStart w:id="16" w:name="_Toc420840068"/>
      <w:bookmarkStart w:id="17" w:name="_Toc484370699"/>
      <w:r>
        <w:rPr>
          <w:rFonts w:hint="eastAsia"/>
        </w:rPr>
        <w:t>2.3.2单片机控制</w:t>
      </w:r>
      <w:bookmarkEnd w:id="12"/>
      <w:bookmarkEnd w:id="13"/>
      <w:bookmarkEnd w:id="14"/>
      <w:bookmarkEnd w:id="15"/>
      <w:bookmarkEnd w:id="16"/>
      <w:bookmarkEnd w:id="17"/>
    </w:p>
    <w:p>
      <w:pPr>
        <w:snapToGrid w:val="0"/>
        <w:spacing w:line="360" w:lineRule="auto"/>
        <w:ind w:firstLine="480" w:firstLineChars="200"/>
        <w:rPr>
          <w:rFonts w:cs="黑体"/>
          <w:sz w:val="24"/>
        </w:rPr>
        <w:sectPr>
          <w:footerReference w:type="default" r:id="rId10"/>
          <w:type w:val="nextPage"/>
          <w:pgSz w:w="11906" w:h="16838"/>
          <w:pgMar w:top="1440" w:right="1800" w:bottom="1440" w:left="1800" w:header="851" w:footer="992" w:gutter="0"/>
          <w:pgNumType w:start="3"/>
          <w:cols w:num="1" w:space="425"/>
          <w:titlePg w:val="0"/>
          <w:docGrid w:type="lines" w:linePitch="312" w:charSpace="0"/>
        </w:sectPr>
      </w:pPr>
      <w:r>
        <w:rPr>
          <w:rFonts w:cs="黑体" w:hint="eastAsia"/>
          <w:sz w:val="24"/>
        </w:rPr>
        <w:t>单片机作为一个超大规模的集成电路，通常片内都含有</w:t>
      </w:r>
      <w:r>
        <w:rPr>
          <w:rFonts w:cs="黑体"/>
          <w:sz w:val="24"/>
        </w:rPr>
        <w:t>CPU、ROM、RAM、并行I/O、串行I/O、定时器/计数器、中断控制、系统时钟及系统总线等。</w:t>
      </w:r>
      <w:r>
        <w:rPr>
          <w:rFonts w:cs="黑体" w:hint="eastAsia"/>
          <w:sz w:val="24"/>
        </w:rPr>
        <w:t>其低功耗、低电压和很强的控制功能，成为功控领域、尖端武器、日常生活中最广泛的计算机之一。但是，单片机是一个集成电路，不能直接将它与外部I/O信号连接，要将它用于工业控制还要附加一些配套的集成电路和I/O接口电路，硬件设计、控制和程序设计的工作量相当大。</w:t>
      </w:r>
    </w:p>
    <w:p>
      <w:pPr>
        <w:pStyle w:val="Heading3"/>
      </w:pPr>
      <w:bookmarkStart w:id="18" w:name="_Toc420840069"/>
      <w:bookmarkStart w:id="19" w:name="_Toc480654101"/>
      <w:bookmarkStart w:id="20" w:name="_Toc480654924"/>
      <w:bookmarkStart w:id="21" w:name="_Toc480654976"/>
      <w:bookmarkStart w:id="22" w:name="_Toc482642682"/>
      <w:bookmarkStart w:id="23" w:name="_Toc484370700"/>
      <w:r>
        <w:rPr>
          <w:rFonts w:hint="eastAsia"/>
        </w:rPr>
        <w:t>2.3.3工业控制计算机控制</w:t>
      </w:r>
      <w:bookmarkEnd w:id="18"/>
      <w:bookmarkEnd w:id="19"/>
      <w:bookmarkEnd w:id="20"/>
      <w:bookmarkEnd w:id="21"/>
      <w:bookmarkEnd w:id="22"/>
      <w:bookmarkEnd w:id="23"/>
    </w:p>
    <w:p>
      <w:pPr>
        <w:snapToGrid w:val="0"/>
        <w:spacing w:line="360" w:lineRule="auto"/>
        <w:ind w:firstLine="480" w:firstLineChars="200"/>
        <w:rPr>
          <w:rFonts w:cs="黑体"/>
          <w:sz w:val="24"/>
        </w:rPr>
      </w:pPr>
      <w:r>
        <w:rPr>
          <w:rFonts w:cs="黑体" w:hint="eastAsia"/>
          <w:sz w:val="24"/>
        </w:rPr>
        <w:t>工控机采用总线结构，各厂家产品兼容性比较强，有实时操作系统的支持，在要求快速、实时性强、功能复杂的领域中占优势。但工控机价格较高，将它用于开关量控制有些大才效用。且其外部I/O接线一般都用于多芯扁平电缆和插头、插座，直接从印刷电路板上引出，不如接线端子可靠。</w:t>
      </w:r>
    </w:p>
    <w:p>
      <w:pPr>
        <w:pStyle w:val="Heading3"/>
      </w:pPr>
      <w:bookmarkStart w:id="24" w:name="_Toc484370701"/>
      <w:bookmarkStart w:id="25" w:name="_Toc480654977"/>
      <w:bookmarkStart w:id="26" w:name="_Toc420840070"/>
      <w:bookmarkStart w:id="27" w:name="_Toc480654102"/>
      <w:bookmarkStart w:id="28" w:name="_Toc480654925"/>
      <w:bookmarkStart w:id="29" w:name="_Toc482642683"/>
      <w:r>
        <w:rPr>
          <w:rFonts w:hint="eastAsia"/>
        </w:rPr>
        <w:t>2.3.4PLC可编程序控制器控制</w:t>
      </w:r>
      <w:bookmarkEnd w:id="24"/>
      <w:bookmarkEnd w:id="25"/>
      <w:bookmarkEnd w:id="26"/>
      <w:bookmarkEnd w:id="27"/>
      <w:bookmarkEnd w:id="28"/>
      <w:bookmarkEnd w:id="29"/>
    </w:p>
    <w:p>
      <w:pPr>
        <w:pStyle w:val="a2"/>
      </w:pPr>
      <w:r>
        <w:rPr>
          <w:rFonts w:hint="eastAsia"/>
        </w:rPr>
        <w:t>可编程序控制器配备各种硬件装置供用户选择，用户不要自己设计和制作硬件装置，只须确定可编程序控制器的硬件配置和设计外部接线图，同时采用梯形图语言编程，用软件取代继电器系统中的触点和接线，通过修改程序适应工艺条件的改变。</w:t>
      </w:r>
    </w:p>
    <w:p>
      <w:pPr>
        <w:pStyle w:val="a2"/>
      </w:pPr>
      <w:r>
        <w:t>STC89C52</w:t>
      </w:r>
      <w:r>
        <w:rPr>
          <w:rFonts w:hint="eastAsia"/>
        </w:rPr>
        <w:t>单片机带6个中断源，可以满足系统的设计要求。单片机设计不仅仅是简单和低成本。交通信号灯的设计也能满足要求，因此选用单片机的控制。</w:t>
      </w:r>
    </w:p>
    <w:p>
      <w:pPr>
        <w:pStyle w:val="a2"/>
      </w:pPr>
    </w:p>
    <w:p/>
    <w:p>
      <w:pPr>
        <w:pStyle w:val="Heading1"/>
        <w:sectPr>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pPr>
      <w:bookmarkStart w:id="30" w:name="_Toc484370702"/>
      <w:r>
        <w:rPr>
          <w:rFonts w:hint="eastAsia"/>
        </w:rPr>
        <w:t>3、系统硬件电路设计</w:t>
      </w:r>
      <w:bookmarkEnd w:id="30"/>
    </w:p>
    <w:p>
      <w:pPr>
        <w:pStyle w:val="Heading2"/>
      </w:pPr>
      <w:bookmarkStart w:id="31" w:name="_Toc484370703"/>
      <w:r>
        <w:rPr>
          <w:rFonts w:hint="eastAsia"/>
        </w:rPr>
        <w:t>3.1人体红外采集</w:t>
      </w:r>
      <w:bookmarkEnd w:id="31"/>
    </w:p>
    <w:p>
      <w:pPr>
        <w:pStyle w:val="Heading3"/>
      </w:pPr>
      <w:bookmarkStart w:id="32" w:name="_Toc484370704"/>
      <w:r>
        <w:rPr>
          <w:rFonts w:hint="eastAsia"/>
        </w:rPr>
        <w:t>3.1.1热释电传感器原理</w:t>
      </w:r>
      <w:bookmarkEnd w:id="32"/>
    </w:p>
    <w:p>
      <w:pPr>
        <w:pStyle w:val="a"/>
      </w:pPr>
      <w:r>
        <w:rPr>
          <w:rFonts w:hint="eastAsia"/>
        </w:rPr>
        <w:t>热释电传感器是一种将热量变化转换为电量变化的能量转换器件。因红外线具有很强的热效应，当交互变化的红外线照射到晶体表面时，晶体温度迅速变化，这时会发生电荷的变化，从而形成一个明显的外电场，这种现象称为热释电效应。</w:t>
      </w:r>
      <w:r>
        <w:t>防盗报警系统的前端探测部分主要是各种类型的探测器，其中最主要的是入侵探测器。热释电晶体可以阻止不需要的红外线或其他光线进入传感器，其结构如图</w:t>
      </w:r>
      <w:r>
        <w:rPr>
          <w:rFonts w:hint="eastAsia"/>
        </w:rPr>
        <w:t>3.1</w:t>
      </w:r>
      <w:r>
        <w:t>所示。红外传感器工作原理与红外线有关，它是利用红外线的物理性质来进行测量的传感器，热释电红外传感器内部的热释电晶体具有极化现象，并且随温度的变化而变化。另外，当环境温度改变时，两个晶体的参数会同时发生变化，这样可以相互抵消，避免出现检测误差。该传感器使用时，D端接电源正极，G端接电源负极，S端为信号输出。</w:t>
      </w:r>
    </w:p>
    <w:p>
      <w:pPr>
        <w:jc w:val="center"/>
        <w:rPr>
          <w:rFonts w:cs="Times New Roman"/>
        </w:rPr>
      </w:pPr>
      <w:r>
        <w:rPr>
          <w:rFonts w:cs="Times New Roman"/>
        </w:rPr>
        <w:drawing>
          <wp:inline distT="0" distB="0" distL="0" distR="0">
            <wp:extent cx="2313305" cy="1978660"/>
            <wp:effectExtent l="0" t="0" r="0" b="254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a:picLocks noChangeAspect="1" noChangeArrowheads="1"/>
                    </pic:cNvPicPr>
                  </pic:nvPicPr>
                  <pic:blipFill>
                    <a:blip xmlns:r="http://schemas.openxmlformats.org/officeDocument/2006/relationships" r:embed="rId12">
                      <a:lum contrast="12000"/>
                      <a:extLst>
                        <a:ext xmlns:a="http://schemas.openxmlformats.org/drawingml/2006/main" uri="{28A0092B-C50C-407E-A947-70E740481C1C}">
                          <a14:useLocalDpi xmlns:a14="http://schemas.microsoft.com/office/drawing/2010/main" val="0"/>
                        </a:ext>
                      </a:extLst>
                    </a:blip>
                    <a:stretch>
                      <a:fillRect/>
                    </a:stretch>
                  </pic:blipFill>
                  <pic:spPr>
                    <a:xfrm>
                      <a:off x="0" y="0"/>
                      <a:ext cx="2313305" cy="1978660"/>
                    </a:xfrm>
                    <a:prstGeom prst="rect">
                      <a:avLst/>
                    </a:prstGeom>
                    <a:noFill/>
                    <a:ln>
                      <a:noFill/>
                    </a:ln>
                  </pic:spPr>
                </pic:pic>
              </a:graphicData>
            </a:graphic>
          </wp:inline>
        </w:drawing>
      </w:r>
    </w:p>
    <w:p>
      <w:pPr>
        <w:jc w:val="center"/>
        <w:rPr>
          <w:rFonts w:ascii="黑体" w:eastAsia="黑体" w:hAnsi="黑体" w:cs="Times New Roman"/>
          <w:szCs w:val="21"/>
        </w:rPr>
      </w:pPr>
      <w:r>
        <w:rPr>
          <w:rFonts w:ascii="黑体" w:eastAsia="黑体" w:hAnsi="黑体" w:cs="Times New Roman"/>
          <w:szCs w:val="21"/>
        </w:rPr>
        <w:t>图</w:t>
      </w:r>
      <w:r>
        <w:rPr>
          <w:rFonts w:ascii="黑体" w:eastAsia="黑体" w:hAnsi="黑体" w:cs="Times New Roman" w:hint="eastAsia"/>
          <w:szCs w:val="21"/>
        </w:rPr>
        <w:t>3.1</w:t>
      </w:r>
      <w:r>
        <w:rPr>
          <w:rFonts w:ascii="黑体" w:eastAsia="黑体" w:hAnsi="黑体" w:cs="Times New Roman"/>
          <w:szCs w:val="21"/>
        </w:rPr>
        <w:t xml:space="preserve"> 红外传感器结构图</w:t>
      </w:r>
    </w:p>
    <w:p>
      <w:pPr>
        <w:jc w:val="center"/>
        <w:rPr>
          <w:rFonts w:cs="Times New Roman"/>
        </w:rPr>
      </w:pPr>
      <w:r>
        <w:rPr>
          <w:rFonts w:cs="Times New Roman"/>
        </w:rPr>
        <w:drawing>
          <wp:inline distT="0" distB="0" distL="0" distR="0">
            <wp:extent cx="2914015" cy="1835785"/>
            <wp:effectExtent l="0" t="0" r="635"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a:xfrm>
                      <a:off x="0" y="0"/>
                      <a:ext cx="2914015" cy="1835785"/>
                    </a:xfrm>
                    <a:prstGeom prst="rect">
                      <a:avLst/>
                    </a:prstGeom>
                    <a:noFill/>
                    <a:ln>
                      <a:noFill/>
                    </a:ln>
                  </pic:spPr>
                </pic:pic>
              </a:graphicData>
            </a:graphic>
          </wp:inline>
        </w:drawing>
      </w:r>
    </w:p>
    <w:p>
      <w:pPr>
        <w:pStyle w:val="a0"/>
        <w:sectPr>
          <w:footerReference w:type="default" r:id="rId14"/>
          <w:pgSz w:w="11906" w:h="16838"/>
          <w:pgMar w:top="1440" w:right="1800" w:bottom="1440" w:left="1800" w:header="851" w:footer="992" w:gutter="0"/>
          <w:pgNumType w:start="5"/>
          <w:cols w:num="1" w:space="425"/>
          <w:docGrid w:type="lines" w:linePitch="312" w:charSpace="0"/>
        </w:sectPr>
      </w:pPr>
      <w:r>
        <w:t>图</w:t>
      </w:r>
      <w:r>
        <w:rPr>
          <w:rFonts w:hint="eastAsia"/>
        </w:rPr>
        <w:t>3.2</w:t>
      </w:r>
      <w:r>
        <w:t>热释电红外传感器内部结构示意图</w:t>
      </w:r>
    </w:p>
    <w:p>
      <w:pPr>
        <w:pStyle w:val="a"/>
      </w:pPr>
      <w:r>
        <w:t>BISS0001是由运算放大器、电压比较器、状态控制器、延迟时间定时器以及封锁时间定时器等构成的数模混合专用集成电路。目前人体验知系统中的光调制器一般都采用多元阵列式菲涅尔透镜，它起到红外辐射收集器和调制器的双重作用。当人体在装有菲涅尔透镜的传感器监控范围内运动时，，形成一个不断交替变化的盲区和亮区，使得敏感单元的温度不断变化，传感器从而输出信号，人体的红外线辐射不断改变传感器的温度，使之有一个又一个相应的电信号。</w:t>
      </w:r>
    </w:p>
    <w:p>
      <w:pPr>
        <w:pStyle w:val="Heading3"/>
      </w:pPr>
      <w:bookmarkStart w:id="33" w:name="_Toc484370705"/>
      <w:r>
        <w:rPr>
          <w:rFonts w:hint="eastAsia"/>
        </w:rPr>
        <w:t>3.1.2信号采集电路设计</w:t>
      </w:r>
      <w:bookmarkEnd w:id="33"/>
    </w:p>
    <w:p>
      <w:pPr>
        <w:pStyle w:val="a"/>
      </w:pPr>
      <w:r>
        <w:t>本系统中被检测的信号为模拟量，要经过BISS0001转换成数字量，才能实现单片机的控制。在数据采集模块部分，系统采用STC89C52单片机作为前端警情采集中心控制单元，主要完成对所采集数据的处理。红外传感器接收到人体红外信号经BISS0001处理后输出输给单片机P1.0口，TEL0表示接STC89C52是的P1.0口，通过对P1.0电平的判断，实现对单片机外围电路的控制，如电磁阀控制水阀电路，液晶显示淋浴时间等。红外采集电路如图</w:t>
      </w:r>
      <w:r>
        <w:rPr>
          <w:rFonts w:hint="eastAsia"/>
        </w:rPr>
        <w:t>3.3</w:t>
      </w:r>
      <w:r>
        <w:t>：</w:t>
      </w:r>
    </w:p>
    <w:p>
      <w:pPr>
        <w:jc w:val="center"/>
        <w:rPr>
          <w:rFonts w:cs="Times New Roman"/>
        </w:rPr>
      </w:pPr>
      <w:r>
        <w:rPr>
          <w:rFonts w:cs="Times New Roman"/>
        </w:rPr>
        <w:drawing>
          <wp:inline distT="0" distB="0" distL="0" distR="0">
            <wp:extent cx="4653280" cy="2988310"/>
            <wp:effectExtent l="0" t="0" r="0" b="2540"/>
            <wp:docPr id="48" name="图片 48" descr="f9dcd100a8ed769d728b65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f9dcd100a8ed769d728b65bc"/>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a:xfrm>
                      <a:off x="0" y="0"/>
                      <a:ext cx="4653643" cy="2989079"/>
                    </a:xfrm>
                    <a:prstGeom prst="rect">
                      <a:avLst/>
                    </a:prstGeom>
                    <a:noFill/>
                    <a:ln>
                      <a:noFill/>
                    </a:ln>
                  </pic:spPr>
                </pic:pic>
              </a:graphicData>
            </a:graphic>
          </wp:inline>
        </w:drawing>
      </w:r>
    </w:p>
    <w:p>
      <w:pPr>
        <w:jc w:val="center"/>
        <w:rPr>
          <w:rFonts w:ascii="黑体" w:eastAsia="黑体" w:hAnsi="黑体" w:cs="Times New Roman"/>
          <w:szCs w:val="21"/>
        </w:rPr>
      </w:pPr>
      <w:r>
        <w:rPr>
          <w:rFonts w:ascii="黑体" w:eastAsia="黑体" w:hAnsi="黑体" w:cs="Times New Roman"/>
          <w:szCs w:val="21"/>
        </w:rPr>
        <w:t>图</w:t>
      </w:r>
      <w:r>
        <w:rPr>
          <w:rFonts w:ascii="黑体" w:eastAsia="黑体" w:hAnsi="黑体" w:cs="Times New Roman" w:hint="eastAsia"/>
          <w:szCs w:val="21"/>
        </w:rPr>
        <w:t xml:space="preserve">3.3 </w:t>
      </w:r>
      <w:r>
        <w:rPr>
          <w:rFonts w:ascii="黑体" w:eastAsia="黑体" w:hAnsi="黑体" w:cs="Times New Roman"/>
          <w:szCs w:val="21"/>
        </w:rPr>
        <w:t>红外采集电路</w:t>
      </w:r>
    </w:p>
    <w:p>
      <w:pPr>
        <w:rPr>
          <w:rFonts w:hint="eastAsia"/>
        </w:rPr>
      </w:pPr>
    </w:p>
    <w:p>
      <w:pPr>
        <w:pStyle w:val="Heading2"/>
      </w:pPr>
      <w:bookmarkStart w:id="34" w:name="_Toc484370706"/>
      <w:r>
        <w:rPr>
          <w:rFonts w:hint="eastAsia"/>
        </w:rPr>
        <w:t>3.2单片机电路设计</w:t>
      </w:r>
      <w:bookmarkEnd w:id="34"/>
    </w:p>
    <w:p>
      <w:pPr>
        <w:pStyle w:val="Heading3"/>
      </w:pPr>
      <w:bookmarkStart w:id="35" w:name="_Toc484370707"/>
      <w:r>
        <w:rPr>
          <w:rFonts w:hint="eastAsia"/>
        </w:rPr>
        <w:t>3.2.1STC89C52单片机</w:t>
      </w:r>
      <w:bookmarkEnd w:id="35"/>
    </w:p>
    <w:p>
      <w:pPr>
        <w:spacing w:line="360" w:lineRule="auto"/>
        <w:ind w:firstLine="480" w:firstLineChars="200"/>
        <w:rPr>
          <w:sz w:val="24"/>
        </w:rPr>
        <w:sectPr>
          <w:footerReference w:type="default" r:id="rId16"/>
          <w:type w:val="nextPage"/>
          <w:pgSz w:w="11906" w:h="16838"/>
          <w:pgMar w:top="1440" w:right="1800" w:bottom="1440" w:left="1800" w:header="851" w:footer="992" w:gutter="0"/>
          <w:pgNumType w:start="6"/>
          <w:cols w:num="1" w:space="425"/>
          <w:titlePg w:val="0"/>
          <w:docGrid w:type="lines" w:linePitch="312" w:charSpace="0"/>
        </w:sectPr>
      </w:pPr>
    </w:p>
    <w:p>
      <w:pPr>
        <w:spacing w:line="360" w:lineRule="auto"/>
        <w:ind w:firstLine="480" w:firstLineChars="200"/>
        <w:rPr>
          <w:sz w:val="24"/>
        </w:rPr>
      </w:pPr>
      <w:r>
        <w:rPr>
          <w:rFonts w:hint="eastAsia"/>
          <w:sz w:val="24"/>
        </w:rPr>
        <w:t>STC89C52是美国微芯科技公司的产品，是一种带8K字节闪烁可编程可檫除只读存储器的低电压、高性能COMOS8位微处理器。与MCS-51单片机产品兼容、8K字节在系统可编程Flash存储器、1000次擦写周期、全静态操作：0Hz～33Hz 、三级加密程序存储器、32个可编程I/O口线、三个16位定时器/计数器八个中断源、全双工UART串行通道、低功耗空闲和掉电模式、掉电后中断可唤醒、看门狗定时器、双数据指针、掉电标识符，非易失性存储器技术生产。单片机系统的硬件电路原理图如图3.4所示。输入端为芯片的引脚XTAL1，输出端是引脚XTAL2。这两个引脚跨接石英晶体振荡器和微调电容，构成一个稳定的自激振荡电路，在这里晶振用来构成振荡电路产生各种频率信号，电容起稳定作用。由设计的要求，只要做很小集成度的最小系统应用在一些小的控制单元</w:t>
      </w:r>
      <w:r>
        <w:rPr>
          <w:rFonts w:ascii="宋体" w:hAnsi="宋体" w:hint="eastAsia"/>
          <w:sz w:val="24"/>
        </w:rPr>
        <w:t>。</w:t>
      </w:r>
    </w:p>
    <w:p>
      <w:pPr>
        <w:spacing w:line="360" w:lineRule="auto"/>
        <w:jc w:val="center"/>
        <w:rPr>
          <w:rFonts w:ascii="宋体" w:hAnsi="宋体" w:cs="宋体" w:hint="eastAsia"/>
          <w:sz w:val="24"/>
        </w:rPr>
      </w:pPr>
      <w:r>
        <w:rPr>
          <w:rFonts w:ascii="宋体" w:hAnsi="宋体" w:cs="宋体" w:hint="eastAsia"/>
          <w:sz w:val="24"/>
        </w:rPr>
        <w:drawing>
          <wp:inline distT="0" distB="0" distL="0" distR="0">
            <wp:extent cx="3062605" cy="3510915"/>
            <wp:effectExtent l="0" t="0" r="4445" b="0"/>
            <wp:docPr id="61" name="图片 61" descr="STC89C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STC89C52"/>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a:xfrm>
                      <a:off x="0" y="0"/>
                      <a:ext cx="3062605" cy="3510915"/>
                    </a:xfrm>
                    <a:prstGeom prst="rect">
                      <a:avLst/>
                    </a:prstGeom>
                    <a:noFill/>
                    <a:ln>
                      <a:noFill/>
                    </a:ln>
                  </pic:spPr>
                </pic:pic>
              </a:graphicData>
            </a:graphic>
          </wp:inline>
        </w:drawing>
      </w:r>
    </w:p>
    <w:p>
      <w:pPr>
        <w:pStyle w:val="a0"/>
        <w:rPr>
          <w:rFonts w:hint="eastAsia"/>
        </w:rPr>
        <w:sectPr>
          <w:footerReference w:type="default" r:id="rId18"/>
          <w:type w:val="nextPage"/>
          <w:pgSz w:w="11906" w:h="16838"/>
          <w:pgMar w:top="1440" w:right="1800" w:bottom="1440" w:left="1800" w:header="851" w:footer="992" w:gutter="0"/>
          <w:pgNumType w:start="7"/>
          <w:cols w:num="1" w:space="425"/>
          <w:titlePg w:val="0"/>
          <w:docGrid w:type="lines" w:linePitch="312" w:charSpace="0"/>
        </w:sectPr>
      </w:pPr>
      <w:r>
        <w:rPr>
          <w:rFonts w:cs="宋体" w:hint="eastAsia"/>
        </w:rPr>
        <w:t xml:space="preserve">图3.4 </w:t>
      </w:r>
      <w:r>
        <w:rPr>
          <w:rFonts w:hint="eastAsia"/>
        </w:rPr>
        <w:t>stc89c52芯片引脚图</w:t>
      </w:r>
    </w:p>
    <w:p>
      <w:pPr>
        <w:spacing w:line="360" w:lineRule="auto"/>
        <w:ind w:firstLine="420" w:firstLineChars="200"/>
        <w:jc w:val="center"/>
        <w:rPr>
          <w:rFonts w:hint="eastAsia"/>
          <w:sz w:val="24"/>
        </w:rPr>
      </w:pPr>
      <w:r>
        <w:drawing>
          <wp:inline distT="0" distB="0" distL="0" distR="0">
            <wp:extent cx="5082540" cy="3313430"/>
            <wp:effectExtent l="0" t="0" r="3810" b="1270"/>
            <wp:docPr id="227" name="图片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图片 227"/>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a:xfrm>
                      <a:off x="0" y="0"/>
                      <a:ext cx="5082540" cy="3313430"/>
                    </a:xfrm>
                    <a:prstGeom prst="rect">
                      <a:avLst/>
                    </a:prstGeom>
                    <a:noFill/>
                    <a:ln>
                      <a:noFill/>
                    </a:ln>
                  </pic:spPr>
                </pic:pic>
              </a:graphicData>
            </a:graphic>
          </wp:inline>
        </w:drawing>
      </w:r>
    </w:p>
    <w:p>
      <w:pPr>
        <w:pStyle w:val="a0"/>
      </w:pPr>
      <w:r>
        <w:rPr>
          <w:rFonts w:cs="宋体" w:hint="eastAsia"/>
          <w:kern w:val="0"/>
        </w:rPr>
        <w:t>图</w:t>
      </w:r>
      <w:r>
        <w:rPr>
          <w:rFonts w:hint="eastAsia"/>
        </w:rPr>
        <w:t>3.5 STC89C52单片机系统的硬件电路原理图</w:t>
      </w:r>
    </w:p>
    <w:p>
      <w:pPr>
        <w:pStyle w:val="a"/>
      </w:pPr>
      <w:r>
        <w:rPr>
          <w:rFonts w:hint="eastAsia"/>
        </w:rPr>
        <w:t>当访问外部存贮器时，ALE（允许地址锁存）的输出用于锁存地址的低位字节。即使不访问外部存储器，ALE端仍以不变的频率周期性地出现正脉冲信号，此频率为振荡器频率的1/6。对于常用的8031来说，无内部程序存储器，所以EA脚须常接地，这样才能只选择外部程序存储器。ALE/PROG 正常操作时为ALE功能（允许地址钱存），提供把地址的低字节锁存到外部锁存器。</w:t>
      </w:r>
    </w:p>
    <w:p/>
    <w:p>
      <w:pPr>
        <w:pStyle w:val="Heading3"/>
        <w:rPr>
          <w:rFonts w:hint="eastAsia"/>
        </w:rPr>
      </w:pPr>
      <w:bookmarkStart w:id="36" w:name="_Toc484370708"/>
      <w:r>
        <w:rPr>
          <w:rFonts w:hint="eastAsia"/>
        </w:rPr>
        <w:t>3.2.2单片机最小系统</w:t>
      </w:r>
      <w:bookmarkEnd w:id="36"/>
    </w:p>
    <w:p>
      <w:pPr>
        <w:pStyle w:val="a2"/>
      </w:pPr>
      <w:bookmarkStart w:id="37" w:name="_Toc480369431"/>
      <w:bookmarkStart w:id="38" w:name="_Toc481261153"/>
      <w:r>
        <w:rPr>
          <w:rFonts w:hint="eastAsia"/>
        </w:rPr>
        <w:t>（1）复位电路</w:t>
      </w:r>
      <w:bookmarkEnd w:id="37"/>
      <w:bookmarkEnd w:id="38"/>
    </w:p>
    <w:p>
      <w:pPr>
        <w:widowControl/>
        <w:spacing w:line="360" w:lineRule="auto"/>
        <w:ind w:firstLine="480" w:firstLineChars="200"/>
        <w:rPr>
          <w:sz w:val="24"/>
        </w:rPr>
      </w:pPr>
      <w:r>
        <w:rPr>
          <w:rFonts w:hint="eastAsia"/>
          <w:sz w:val="24"/>
        </w:rPr>
        <w:t>STC89C52的复位引脚（Reset）连接高电平超过两个机器周期，即可产生复位的动作。复位后，PC初始化为0000H，于是单片机自动从0000H单元开始执行程序。在每个机器周期的S5P2时刻对施密特触发器的输出进行采样，然后才得到内部复位操作所需要的信号。目前的单片机开发系统只能够仿真单片机，却没有给用户提供一个通用的最小系统。由设计的要求，只要做很小集成度的最小系统应用在一些小的控制单元。除了进入系统的正常初始化之外，当由于程序运行出错或操作错误使系统处于死锁状态时，为摆脱困境，也需按复位键重新启动。</w:t>
      </w:r>
      <w:r>
        <w:rPr>
          <w:rFonts w:cs="Lucida Sans" w:hint="eastAsia"/>
          <w:sz w:val="24"/>
          <w:szCs w:val="21"/>
        </w:rPr>
        <w:t>本设计中复位方式采用上电∕按键手动复位方式，时钟采用内部时钟。</w:t>
      </w:r>
      <w:r>
        <w:rPr>
          <w:sz w:val="24"/>
        </w:rPr>
        <w:br/>
      </w:r>
      <w:r>
        <w:rPr>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https://d.book118.com/278101107136006022</w:t>
        </w:r>
      </w:hyperlink>
    </w:p>
    <w:p>
      <w:pPr>
        <w:widowControl/>
        <w:spacing w:line="360" w:lineRule="auto"/>
        <w:ind w:firstLine="480" w:firstLineChars="200"/>
        <w:rPr>
          <w:sz w:val="24"/>
        </w:rPr>
      </w:pPr>
    </w:p>
    <w:sectPr>
      <w:footerReference w:type="default" r:id="rId21"/>
      <w:type w:val="nextPage"/>
      <w:pgSz w:w="11906" w:h="16838"/>
      <w:pgMar w:top="1440" w:right="1800" w:bottom="1440" w:left="1800" w:header="851" w:footer="992" w:gutter="0"/>
      <w:pgNumType w:start="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Lucida Sans">
    <w:panose1 w:val="020B0602030504020204"/>
    <w:charset w:val="00"/>
    <w:family w:val="swiss"/>
    <w:pitch w:val="default"/>
    <w:sig w:usb0="00000003" w:usb1="00000000" w:usb2="00000000" w:usb3="00000000" w:csb0="20000001" w:csb1="00000000"/>
  </w:font>
  <w:font w:name="华文细黑">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45944489"/>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70246758"/>
      <w:docPartObj>
        <w:docPartGallery w:val="AutoText"/>
      </w:docPartObj>
    </w:sdtPr>
    <w:sdtContent>
      <w:p>
        <w:pPr>
          <w:pStyle w:val="Footer"/>
          <w:jc w:val="center"/>
        </w:pPr>
        <w:r>
          <w:fldChar w:fldCharType="begin"/>
        </w:r>
        <w:r>
          <w:instrText>PAGE   \* MERGEFORMAT</w:instrText>
        </w:r>
        <w:r>
          <w:fldChar w:fldCharType="separate"/>
        </w:r>
        <w:r>
          <w:rPr>
            <w:lang w:val="zh-CN"/>
          </w:rPr>
          <w:t>II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22339397"/>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49423478"/>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70385251"/>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8376837"/>
      <w:docPartObj>
        <w:docPartGallery w:val="AutoText"/>
      </w:docPartObj>
    </w:sdtPr>
    <w:sdtContent>
      <w:p>
        <w:pPr>
          <w:pStyle w:val="Footer"/>
          <w:jc w:val="center"/>
        </w:pPr>
        <w:r>
          <w:fldChar w:fldCharType="begin"/>
        </w:r>
        <w:r>
          <w:instrText>PAGE   \* MERGEFORMAT</w:instrText>
        </w:r>
        <w:r>
          <w:fldChar w:fldCharType="separate"/>
        </w:r>
        <w:r>
          <w:rPr>
            <w:lang w:val="zh-CN"/>
          </w:rPr>
          <w:t>4</w:t>
        </w:r>
        <w:r>
          <w:fldChar w:fldCharType="end"/>
        </w:r>
      </w:p>
    </w:sdtContent>
  </w:sdt>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58144641"/>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59646484"/>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1311026"/>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62055214"/>
      <w:docPartObj>
        <w:docPartGallery w:val="AutoText"/>
      </w:docPartObj>
    </w:sdtPr>
    <w:sdtContent>
      <w:p>
        <w:pPr>
          <w:pStyle w:val="Footer"/>
          <w:jc w:val="center"/>
        </w:pPr>
        <w:r>
          <w:fldChar w:fldCharType="begin"/>
        </w:r>
        <w:r>
          <w:instrText>PAGE   \* MERGEFORMAT</w:instrText>
        </w:r>
        <w:r>
          <w:fldChar w:fldCharType="separate"/>
        </w:r>
        <w:r>
          <w:rPr>
            <w:lang w:val="zh-CN"/>
          </w:rPr>
          <w:t>8</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0A1"/>
    <w:rsid w:val="00112E11"/>
    <w:rsid w:val="001702F4"/>
    <w:rsid w:val="001B41B3"/>
    <w:rsid w:val="001B47F4"/>
    <w:rsid w:val="00310EAD"/>
    <w:rsid w:val="003B37B8"/>
    <w:rsid w:val="00521460"/>
    <w:rsid w:val="005D51D2"/>
    <w:rsid w:val="005E6241"/>
    <w:rsid w:val="006139E8"/>
    <w:rsid w:val="00701741"/>
    <w:rsid w:val="007F6E9F"/>
    <w:rsid w:val="00863640"/>
    <w:rsid w:val="009F70A1"/>
    <w:rsid w:val="00A26C23"/>
    <w:rsid w:val="00B863E3"/>
    <w:rsid w:val="00D40C90"/>
    <w:rsid w:val="00DE7D1F"/>
    <w:rsid w:val="00F000D6"/>
    <w:rsid w:val="00F86552"/>
    <w:rsid w:val="6BBF0EA5"/>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lsdException w:name="heading 1" w:semiHidden="0" w:uiPriority="9" w:unhideWhenUsed="0" w:qFormat="1"/>
    <w:lsdException w:name="heading 2" w:semiHidden="0" w:uiPriority="9" w:qFormat="1"/>
    <w:lsdException w:name="heading 3" w:semiHidden="0" w:uiPriority="9" w:qFormat="1"/>
    <w:lsdException w:name="heading 4" w:uiPriority="9"/>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semiHidden="0" w:unhideWhenUsed="0"/>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lsdException w:name="FollowedHyperlink"/>
    <w:lsdException w:name="Strong" w:semiHidden="0" w:uiPriority="22" w:unhideWhenUsed="0"/>
    <w:lsdException w:name="Emphasis" w:semiHidden="0" w:uiPriority="20" w:unhideWhenUsed="0"/>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both"/>
    </w:pPr>
    <w:rPr>
      <w:rFonts w:ascii="Times New Roman" w:eastAsia="宋体" w:hAnsi="Times New Roman" w:cstheme="minorBidi"/>
      <w:kern w:val="2"/>
      <w:sz w:val="21"/>
      <w:szCs w:val="24"/>
      <w:lang w:val="en-US" w:eastAsia="zh-CN" w:bidi="ar-SA"/>
    </w:rPr>
  </w:style>
  <w:style w:type="paragraph" w:styleId="Heading1">
    <w:name w:val="heading 1"/>
    <w:basedOn w:val="Normal"/>
    <w:next w:val="Normal"/>
    <w:link w:val="1Char"/>
    <w:uiPriority w:val="9"/>
    <w:qFormat/>
    <w:pPr>
      <w:spacing w:before="312" w:beforeLines="100" w:after="312" w:afterLines="100" w:line="360" w:lineRule="auto"/>
      <w:jc w:val="center"/>
      <w:outlineLvl w:val="0"/>
    </w:pPr>
    <w:rPr>
      <w:rFonts w:cs="Times New Roman"/>
      <w:b/>
      <w:sz w:val="32"/>
      <w:szCs w:val="32"/>
    </w:rPr>
  </w:style>
  <w:style w:type="paragraph" w:styleId="Heading2">
    <w:name w:val="heading 2"/>
    <w:basedOn w:val="Normal"/>
    <w:next w:val="Normal"/>
    <w:link w:val="2Char"/>
    <w:uiPriority w:val="9"/>
    <w:unhideWhenUsed/>
    <w:qFormat/>
    <w:pPr>
      <w:spacing w:line="360" w:lineRule="auto"/>
      <w:outlineLvl w:val="1"/>
    </w:pPr>
    <w:rPr>
      <w:rFonts w:ascii="宋体" w:hAnsi="宋体" w:cs="Times New Roman"/>
      <w:b/>
      <w:sz w:val="30"/>
      <w:szCs w:val="30"/>
    </w:rPr>
  </w:style>
  <w:style w:type="paragraph" w:styleId="Heading3">
    <w:name w:val="heading 3"/>
    <w:basedOn w:val="Normal"/>
    <w:next w:val="Normal"/>
    <w:link w:val="3Char"/>
    <w:uiPriority w:val="9"/>
    <w:unhideWhenUsed/>
    <w:qFormat/>
    <w:pPr>
      <w:spacing w:line="360" w:lineRule="auto"/>
      <w:ind w:firstLine="562" w:firstLineChars="200"/>
      <w:outlineLvl w:val="2"/>
    </w:pPr>
    <w:rPr>
      <w:rFonts w:cs="Times New Roman"/>
      <w:b/>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basedOn w:val="Normal"/>
    <w:next w:val="Normal"/>
    <w:autoRedefine/>
    <w:uiPriority w:val="39"/>
    <w:unhideWhenUsed/>
    <w:pPr>
      <w:ind w:left="840" w:leftChars="400"/>
    </w:pPr>
  </w:style>
  <w:style w:type="paragraph" w:styleId="BalloonText">
    <w:name w:val="Balloon Text"/>
    <w:basedOn w:val="Normal"/>
    <w:link w:val="Char4"/>
    <w:autoRedefine/>
    <w:uiPriority w:val="99"/>
    <w:semiHidden/>
    <w:unhideWhenUsed/>
    <w:rPr>
      <w:sz w:val="18"/>
      <w:szCs w:val="18"/>
    </w:rPr>
  </w:style>
  <w:style w:type="paragraph" w:styleId="Footer">
    <w:name w:val="footer"/>
    <w:basedOn w:val="Normal"/>
    <w:link w:val="Char3"/>
    <w:autoRedefine/>
    <w:uiPriority w:val="99"/>
    <w:unhideWhenUsed/>
    <w:pPr>
      <w:tabs>
        <w:tab w:val="center" w:pos="4153"/>
        <w:tab w:val="right" w:pos="8306"/>
      </w:tabs>
      <w:snapToGrid w:val="0"/>
      <w:jc w:val="left"/>
    </w:pPr>
    <w:rPr>
      <w:sz w:val="18"/>
      <w:szCs w:val="18"/>
    </w:rPr>
  </w:style>
  <w:style w:type="paragraph" w:styleId="Header">
    <w:name w:val="header"/>
    <w:basedOn w:val="Normal"/>
    <w:link w:val="Char2"/>
    <w:autoRedefine/>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style>
  <w:style w:type="paragraph" w:styleId="FootnoteText">
    <w:name w:val="footnote text"/>
    <w:basedOn w:val="Normal"/>
    <w:link w:val="Char7"/>
    <w:uiPriority w:val="99"/>
    <w:semiHidden/>
    <w:unhideWhenUsed/>
    <w:pPr>
      <w:widowControl/>
      <w:snapToGrid w:val="0"/>
      <w:spacing w:line="360" w:lineRule="auto"/>
      <w:ind w:firstLine="200" w:firstLineChars="200"/>
      <w:jc w:val="left"/>
    </w:pPr>
    <w:rPr>
      <w:rFonts w:cstheme="majorBidi"/>
      <w:sz w:val="18"/>
      <w:szCs w:val="18"/>
    </w:rPr>
  </w:style>
  <w:style w:type="paragraph" w:styleId="TOC2">
    <w:name w:val="toc 2"/>
    <w:basedOn w:val="Normal"/>
    <w:next w:val="Normal"/>
    <w:autoRedefine/>
    <w:uiPriority w:val="39"/>
    <w:unhideWhenUsed/>
    <w:pPr>
      <w:ind w:left="420" w:leftChars="200"/>
    </w:pPr>
  </w:style>
  <w:style w:type="character" w:styleId="Hyperlink">
    <w:name w:val="Hyperlink"/>
    <w:basedOn w:val="DefaultParagraphFont"/>
    <w:uiPriority w:val="99"/>
    <w:unhideWhenUsed/>
    <w:rPr>
      <w:color w:val="0000FF" w:themeColor="hyperlink"/>
      <w:u w:val="single"/>
      <w14:textFill>
        <w14:solidFill>
          <w14:schemeClr w14:val="hlink"/>
        </w14:solidFill>
      </w14:textFill>
    </w:rPr>
  </w:style>
  <w:style w:type="character" w:styleId="FootnoteReference">
    <w:name w:val="footnote reference"/>
    <w:basedOn w:val="DefaultParagraphFont"/>
    <w:uiPriority w:val="99"/>
    <w:rPr>
      <w:rFonts w:cs="Times New Roman"/>
      <w:vertAlign w:val="superscript"/>
    </w:rPr>
  </w:style>
  <w:style w:type="paragraph" w:customStyle="1" w:styleId="a">
    <w:name w:val="文"/>
    <w:basedOn w:val="Normal"/>
    <w:link w:val="Char"/>
    <w:qFormat/>
    <w:pPr>
      <w:spacing w:line="360" w:lineRule="auto"/>
      <w:ind w:firstLine="480" w:firstLineChars="200"/>
    </w:pPr>
    <w:rPr>
      <w:rFonts w:cs="Times New Roman"/>
      <w:sz w:val="24"/>
      <w:szCs w:val="21"/>
    </w:rPr>
  </w:style>
  <w:style w:type="character" w:customStyle="1" w:styleId="Char">
    <w:name w:val="文 Char"/>
    <w:basedOn w:val="DefaultParagraphFont"/>
    <w:link w:val="a"/>
    <w:qFormat/>
    <w:rPr>
      <w:rFonts w:ascii="Times New Roman" w:eastAsia="宋体" w:hAnsi="Times New Roman" w:cs="Times New Roman"/>
      <w:sz w:val="24"/>
      <w:szCs w:val="21"/>
    </w:rPr>
  </w:style>
  <w:style w:type="paragraph" w:customStyle="1" w:styleId="a0">
    <w:name w:val="图"/>
    <w:basedOn w:val="Normal"/>
    <w:link w:val="Char0"/>
    <w:autoRedefine/>
    <w:qFormat/>
    <w:pPr>
      <w:jc w:val="center"/>
    </w:pPr>
    <w:rPr>
      <w:rFonts w:ascii="黑体" w:eastAsia="黑体" w:hAnsi="黑体" w:cs="Times New Roman"/>
      <w:szCs w:val="21"/>
    </w:rPr>
  </w:style>
  <w:style w:type="character" w:customStyle="1" w:styleId="Char0">
    <w:name w:val="图 Char"/>
    <w:basedOn w:val="DefaultParagraphFont"/>
    <w:link w:val="a0"/>
    <w:qFormat/>
    <w:rPr>
      <w:rFonts w:ascii="黑体" w:eastAsia="黑体" w:hAnsi="黑体" w:cs="Times New Roman"/>
      <w:szCs w:val="21"/>
    </w:rPr>
  </w:style>
  <w:style w:type="character" w:customStyle="1" w:styleId="1Char">
    <w:name w:val="标题 1 Char"/>
    <w:basedOn w:val="DefaultParagraphFont"/>
    <w:link w:val="Heading1"/>
    <w:uiPriority w:val="9"/>
    <w:rPr>
      <w:rFonts w:ascii="Times New Roman" w:eastAsia="宋体" w:hAnsi="Times New Roman" w:cs="Times New Roman"/>
      <w:b/>
      <w:sz w:val="32"/>
      <w:szCs w:val="32"/>
    </w:rPr>
  </w:style>
  <w:style w:type="character" w:customStyle="1" w:styleId="2Char">
    <w:name w:val="标题 2 Char"/>
    <w:basedOn w:val="DefaultParagraphFont"/>
    <w:link w:val="Heading2"/>
    <w:autoRedefine/>
    <w:uiPriority w:val="9"/>
    <w:qFormat/>
    <w:rPr>
      <w:rFonts w:ascii="宋体" w:eastAsia="宋体" w:hAnsi="宋体" w:cs="Times New Roman"/>
      <w:b/>
      <w:sz w:val="30"/>
      <w:szCs w:val="30"/>
    </w:rPr>
  </w:style>
  <w:style w:type="character" w:customStyle="1" w:styleId="3Char">
    <w:name w:val="标题 3 Char"/>
    <w:basedOn w:val="DefaultParagraphFont"/>
    <w:link w:val="Heading3"/>
    <w:uiPriority w:val="9"/>
    <w:qFormat/>
    <w:rPr>
      <w:rFonts w:ascii="Times New Roman" w:eastAsia="宋体" w:hAnsi="Times New Roman" w:cs="Times New Roman"/>
      <w:b/>
      <w:sz w:val="28"/>
      <w:szCs w:val="28"/>
    </w:rPr>
  </w:style>
  <w:style w:type="paragraph" w:styleId="NoSpacing">
    <w:name w:val="No Spacing"/>
    <w:link w:val="Char1"/>
    <w:uiPriority w:val="1"/>
    <w:rPr>
      <w:rFonts w:asciiTheme="minorHAnsi" w:eastAsiaTheme="minorEastAsia" w:hAnsiTheme="minorHAnsi" w:cstheme="minorBidi"/>
      <w:kern w:val="0"/>
      <w:sz w:val="22"/>
      <w:szCs w:val="22"/>
      <w:lang w:val="en-US" w:eastAsia="zh-CN" w:bidi="ar-SA"/>
    </w:rPr>
  </w:style>
  <w:style w:type="character" w:customStyle="1" w:styleId="Char1">
    <w:name w:val="无间隔 Char"/>
    <w:basedOn w:val="DefaultParagraphFont"/>
    <w:link w:val="NoSpacing"/>
    <w:autoRedefine/>
    <w:uiPriority w:val="1"/>
    <w:qFormat/>
    <w:rPr>
      <w:kern w:val="0"/>
      <w:sz w:val="22"/>
    </w:rPr>
  </w:style>
  <w:style w:type="paragraph" w:styleId="ListParagraph">
    <w:name w:val="List Paragraph"/>
    <w:basedOn w:val="Normal"/>
    <w:uiPriority w:val="34"/>
    <w:qFormat/>
    <w:pPr>
      <w:ind w:firstLine="420" w:firstLineChars="200"/>
    </w:pPr>
    <w:rPr>
      <w:rFonts w:cs="Times New Roman"/>
    </w:rPr>
  </w:style>
  <w:style w:type="paragraph" w:customStyle="1" w:styleId="TOCHeading">
    <w:name w:val="TOC Heading"/>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Cs w:val="28"/>
    </w:rPr>
  </w:style>
  <w:style w:type="character" w:customStyle="1" w:styleId="Char2">
    <w:name w:val="页眉 Char"/>
    <w:basedOn w:val="DefaultParagraphFont"/>
    <w:link w:val="Header"/>
    <w:uiPriority w:val="99"/>
    <w:rPr>
      <w:rFonts w:ascii="Times New Roman" w:eastAsia="宋体" w:hAnsi="Times New Roman"/>
      <w:sz w:val="18"/>
      <w:szCs w:val="18"/>
    </w:rPr>
  </w:style>
  <w:style w:type="character" w:customStyle="1" w:styleId="Char3">
    <w:name w:val="页脚 Char"/>
    <w:basedOn w:val="DefaultParagraphFont"/>
    <w:link w:val="Footer"/>
    <w:uiPriority w:val="99"/>
    <w:rPr>
      <w:rFonts w:ascii="Times New Roman" w:eastAsia="宋体" w:hAnsi="Times New Roman"/>
      <w:sz w:val="18"/>
      <w:szCs w:val="18"/>
    </w:rPr>
  </w:style>
  <w:style w:type="character" w:customStyle="1" w:styleId="Char4">
    <w:name w:val="批注框文本 Char"/>
    <w:basedOn w:val="DefaultParagraphFont"/>
    <w:link w:val="BalloonText"/>
    <w:uiPriority w:val="99"/>
    <w:semiHidden/>
    <w:rPr>
      <w:rFonts w:ascii="Times New Roman" w:eastAsia="宋体" w:hAnsi="Times New Roman"/>
      <w:sz w:val="18"/>
      <w:szCs w:val="18"/>
    </w:rPr>
  </w:style>
  <w:style w:type="paragraph" w:customStyle="1" w:styleId="a1">
    <w:name w:val="图表"/>
    <w:basedOn w:val="Normal"/>
    <w:link w:val="Char5"/>
    <w:pPr>
      <w:ind w:firstLine="482" w:firstLineChars="200"/>
      <w:jc w:val="center"/>
    </w:pPr>
    <w:rPr>
      <w:rFonts w:ascii="宋体" w:hAnsi="宋体" w:cs="Times New Roman"/>
      <w:b/>
      <w:bCs/>
      <w:sz w:val="24"/>
    </w:rPr>
  </w:style>
  <w:style w:type="character" w:customStyle="1" w:styleId="Char5">
    <w:name w:val="图表 Char"/>
    <w:basedOn w:val="DefaultParagraphFont"/>
    <w:link w:val="a1"/>
    <w:rPr>
      <w:rFonts w:ascii="宋体" w:eastAsia="宋体" w:hAnsi="宋体" w:cs="Times New Roman"/>
      <w:b/>
      <w:bCs/>
      <w:sz w:val="24"/>
      <w:szCs w:val="24"/>
    </w:rPr>
  </w:style>
  <w:style w:type="paragraph" w:customStyle="1" w:styleId="a2">
    <w:name w:val="蚊"/>
    <w:basedOn w:val="Normal"/>
    <w:link w:val="Char6"/>
    <w:qFormat/>
    <w:pPr>
      <w:widowControl/>
      <w:spacing w:line="360" w:lineRule="auto"/>
      <w:ind w:firstLine="480" w:firstLineChars="200"/>
    </w:pPr>
    <w:rPr>
      <w:rFonts w:cs="Times New Roman"/>
      <w:sz w:val="24"/>
    </w:rPr>
  </w:style>
  <w:style w:type="character" w:customStyle="1" w:styleId="Char6">
    <w:name w:val="蚊 Char"/>
    <w:basedOn w:val="DefaultParagraphFont"/>
    <w:link w:val="a2"/>
    <w:rPr>
      <w:rFonts w:ascii="Times New Roman" w:eastAsia="宋体" w:hAnsi="Times New Roman" w:cs="Times New Roman"/>
      <w:sz w:val="24"/>
      <w:szCs w:val="24"/>
    </w:rPr>
  </w:style>
  <w:style w:type="paragraph" w:customStyle="1" w:styleId="3">
    <w:name w:val="3"/>
    <w:basedOn w:val="Normal"/>
    <w:link w:val="3Char0"/>
    <w:pPr>
      <w:keepNext/>
      <w:keepLines/>
      <w:widowControl/>
      <w:spacing w:before="120" w:after="120" w:line="360" w:lineRule="auto"/>
      <w:outlineLvl w:val="2"/>
    </w:pPr>
    <w:rPr>
      <w:rFonts w:ascii="宋体" w:hAnsi="宋体" w:cs="宋体"/>
      <w:b/>
      <w:bCs/>
      <w:sz w:val="28"/>
      <w:szCs w:val="28"/>
    </w:rPr>
  </w:style>
  <w:style w:type="character" w:customStyle="1" w:styleId="3Char0">
    <w:name w:val="3 Char"/>
    <w:basedOn w:val="DefaultParagraphFont"/>
    <w:link w:val="3"/>
    <w:rPr>
      <w:rFonts w:ascii="宋体" w:eastAsia="宋体" w:hAnsi="宋体" w:cs="宋体"/>
      <w:b/>
      <w:bCs/>
      <w:sz w:val="28"/>
      <w:szCs w:val="28"/>
    </w:rPr>
  </w:style>
  <w:style w:type="paragraph" w:customStyle="1" w:styleId="2">
    <w:name w:val="2"/>
    <w:basedOn w:val="Normal"/>
    <w:link w:val="2Char0"/>
    <w:pPr>
      <w:spacing w:before="156" w:beforeLines="50" w:after="156" w:afterLines="50" w:line="360" w:lineRule="auto"/>
      <w:outlineLvl w:val="1"/>
    </w:pPr>
    <w:rPr>
      <w:rFonts w:ascii="黑体" w:eastAsia="黑体" w:hAnsi="黑体"/>
      <w:sz w:val="28"/>
      <w:szCs w:val="28"/>
    </w:rPr>
  </w:style>
  <w:style w:type="character" w:customStyle="1" w:styleId="2Char0">
    <w:name w:val="2 Char"/>
    <w:basedOn w:val="DefaultParagraphFont"/>
    <w:link w:val="2"/>
    <w:rPr>
      <w:rFonts w:ascii="黑体" w:eastAsia="黑体" w:hAnsi="黑体"/>
      <w:sz w:val="28"/>
      <w:szCs w:val="28"/>
    </w:rPr>
  </w:style>
  <w:style w:type="paragraph" w:customStyle="1" w:styleId="TU">
    <w:name w:val="TU"/>
    <w:basedOn w:val="Normal"/>
    <w:link w:val="TUChar"/>
    <w:pPr>
      <w:widowControl/>
      <w:jc w:val="center"/>
    </w:pPr>
    <w:rPr>
      <w:rFonts w:cstheme="majorBidi"/>
      <w:szCs w:val="21"/>
    </w:rPr>
  </w:style>
  <w:style w:type="character" w:customStyle="1" w:styleId="TUChar">
    <w:name w:val="TU Char"/>
    <w:basedOn w:val="DefaultParagraphFont"/>
    <w:link w:val="TU"/>
    <w:rPr>
      <w:rFonts w:ascii="Times New Roman" w:eastAsia="宋体" w:hAnsi="Times New Roman" w:cstheme="majorBidi"/>
      <w:szCs w:val="21"/>
    </w:rPr>
  </w:style>
  <w:style w:type="paragraph" w:customStyle="1" w:styleId="a3">
    <w:name w:val="报告文本提示"/>
    <w:basedOn w:val="Normal"/>
    <w:pPr>
      <w:ind w:left="-3"/>
    </w:pPr>
    <w:rPr>
      <w:rFonts w:ascii="黑体" w:eastAsia="黑体" w:cs="宋体"/>
      <w:sz w:val="24"/>
      <w:szCs w:val="20"/>
    </w:rPr>
  </w:style>
  <w:style w:type="character" w:customStyle="1" w:styleId="Char7">
    <w:name w:val="脚注文本 Char"/>
    <w:basedOn w:val="DefaultParagraphFont"/>
    <w:link w:val="FootnoteText"/>
    <w:uiPriority w:val="99"/>
    <w:semiHidden/>
    <w:rPr>
      <w:rFonts w:ascii="Times New Roman" w:eastAsia="宋体" w:hAnsi="Times New Roman"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1.png" /><Relationship Id="rId13" Type="http://schemas.openxmlformats.org/officeDocument/2006/relationships/image" Target="media/image2.png" /><Relationship Id="rId14" Type="http://schemas.openxmlformats.org/officeDocument/2006/relationships/footer" Target="footer7.xml" /><Relationship Id="rId15" Type="http://schemas.openxmlformats.org/officeDocument/2006/relationships/image" Target="media/image3.jpeg" /><Relationship Id="rId16" Type="http://schemas.openxmlformats.org/officeDocument/2006/relationships/footer" Target="footer8.xml" /><Relationship Id="rId17" Type="http://schemas.openxmlformats.org/officeDocument/2006/relationships/image" Target="media/image4.jpeg" /><Relationship Id="rId18" Type="http://schemas.openxmlformats.org/officeDocument/2006/relationships/footer" Target="footer9.xml"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yperlink" Target="https://d.book118.com/278101107136006022" TargetMode="External" /><Relationship Id="rId21" Type="http://schemas.openxmlformats.org/officeDocument/2006/relationships/footer" Target="footer10.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9AA5AC-1922-4ECE-8071-1A45C062EA66}">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3452</Words>
  <Characters>19678</Characters>
  <Application>Microsoft Office Word</Application>
  <DocSecurity>0</DocSecurity>
  <Lines>163</Lines>
  <Paragraphs>46</Paragraphs>
  <ScaleCrop>false</ScaleCrop>
  <Company/>
  <LinksUpToDate>false</LinksUpToDate>
  <CharactersWithSpaces>23084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1223</dc:creator>
  <cp:lastModifiedBy>ABEEL</cp:lastModifiedBy>
  <cp:revision>3</cp:revision>
  <dcterms:created xsi:type="dcterms:W3CDTF">2017-06-04T09:40:00Z</dcterms:created>
  <dcterms:modified xsi:type="dcterms:W3CDTF">2024-01-02T11:19:31Z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36734CCF864044E2BE2BBAB9443E972E_13</vt:lpwstr>
  </property>
  <property fmtid="{D5CDD505-2E9C-101B-9397-08002B2CF9AE}" pid="3" name="KSOProductBuildVer">
    <vt:lpwstr>2052-12.1.0.16120</vt:lpwstr>
  </property>
</Properties>
</file>