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制版机项目规划设计纲要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6" w:history="1">
        <w:r>
          <w:rPr>
            <w:rFonts w:ascii="仿宋" w:eastAsia="仿宋" w:hAnsi="仿宋" w:cs="仿宋" w:hint="eastAsia"/>
            <w:lang w:eastAsia="zh-CN"/>
          </w:rPr>
          <w:t>前言</w:t>
        </w:r>
        <w:r>
          <w:tab/>
        </w:r>
        <w:r>
          <w:fldChar w:fldCharType="begin"/>
        </w:r>
        <w:r>
          <w:instrText xml:space="preserve"> PAGEREF _Toc366 \h </w:instrText>
        </w:r>
        <w:r>
          <w:fldChar w:fldCharType="separate"/>
        </w:r>
        <w:r>
          <w:t>3</w:t>
        </w:r>
        <w:r>
          <w:fldChar w:fldCharType="end"/>
        </w:r>
      </w:hyperlink>
    </w:p>
    <w:p>
      <w:pPr>
        <w:pStyle w:val="TOC1"/>
        <w:tabs>
          <w:tab w:val="right" w:leader="dot" w:pos="8306"/>
        </w:tabs>
      </w:pPr>
      <w:hyperlink w:anchor="_Toc23827" w:history="1">
        <w:r>
          <w:rPr>
            <w:rFonts w:ascii="仿宋" w:eastAsia="仿宋" w:hAnsi="仿宋" w:cs="仿宋" w:hint="eastAsia"/>
            <w:lang w:eastAsia="zh-CN"/>
          </w:rPr>
          <w:t>一、制版机项目概论</w:t>
        </w:r>
        <w:r>
          <w:tab/>
        </w:r>
        <w:r>
          <w:fldChar w:fldCharType="begin"/>
        </w:r>
        <w:r>
          <w:instrText xml:space="preserve"> PAGEREF _Toc23827 \h </w:instrText>
        </w:r>
        <w:r>
          <w:fldChar w:fldCharType="separate"/>
        </w:r>
        <w:r>
          <w:t>3</w:t>
        </w:r>
        <w:r>
          <w:fldChar w:fldCharType="end"/>
        </w:r>
      </w:hyperlink>
    </w:p>
    <w:p>
      <w:pPr>
        <w:pStyle w:val="TOC2"/>
        <w:tabs>
          <w:tab w:val="right" w:leader="dot" w:pos="8306"/>
        </w:tabs>
      </w:pPr>
      <w:hyperlink w:anchor="_Toc17322" w:history="1">
        <w:r>
          <w:rPr>
            <w:rFonts w:ascii="仿宋" w:eastAsia="仿宋" w:hAnsi="仿宋" w:cs="仿宋" w:hint="eastAsia"/>
            <w:lang w:eastAsia="zh-CN"/>
          </w:rPr>
          <w:t>(一)、制版机项目概况</w:t>
        </w:r>
        <w:r>
          <w:tab/>
        </w:r>
        <w:r>
          <w:fldChar w:fldCharType="begin"/>
        </w:r>
        <w:r>
          <w:instrText xml:space="preserve"> PAGEREF _Toc17322 \h </w:instrText>
        </w:r>
        <w:r>
          <w:fldChar w:fldCharType="separate"/>
        </w:r>
        <w:r>
          <w:t>3</w:t>
        </w:r>
        <w:r>
          <w:fldChar w:fldCharType="end"/>
        </w:r>
      </w:hyperlink>
    </w:p>
    <w:p>
      <w:pPr>
        <w:pStyle w:val="TOC2"/>
        <w:tabs>
          <w:tab w:val="right" w:leader="dot" w:pos="8306"/>
        </w:tabs>
      </w:pPr>
      <w:hyperlink w:anchor="_Toc19902" w:history="1">
        <w:r>
          <w:rPr>
            <w:rFonts w:ascii="仿宋" w:eastAsia="仿宋" w:hAnsi="仿宋" w:cs="仿宋" w:hint="eastAsia"/>
            <w:lang w:eastAsia="zh-CN"/>
          </w:rPr>
          <w:t>(二)、制版机项目目标</w:t>
        </w:r>
        <w:r>
          <w:tab/>
        </w:r>
        <w:r>
          <w:fldChar w:fldCharType="begin"/>
        </w:r>
        <w:r>
          <w:instrText xml:space="preserve"> PAGEREF _Toc19902 \h </w:instrText>
        </w:r>
        <w:r>
          <w:fldChar w:fldCharType="separate"/>
        </w:r>
        <w:r>
          <w:t>5</w:t>
        </w:r>
        <w:r>
          <w:fldChar w:fldCharType="end"/>
        </w:r>
      </w:hyperlink>
    </w:p>
    <w:p>
      <w:pPr>
        <w:pStyle w:val="TOC2"/>
        <w:tabs>
          <w:tab w:val="right" w:leader="dot" w:pos="8306"/>
        </w:tabs>
      </w:pPr>
      <w:hyperlink w:anchor="_Toc13993" w:history="1">
        <w:r>
          <w:rPr>
            <w:rFonts w:ascii="仿宋" w:eastAsia="仿宋" w:hAnsi="仿宋" w:cs="仿宋" w:hint="eastAsia"/>
            <w:lang w:eastAsia="zh-CN"/>
          </w:rPr>
          <w:t>(三)、制版机项目提出的理由</w:t>
        </w:r>
        <w:r>
          <w:tab/>
        </w:r>
        <w:r>
          <w:fldChar w:fldCharType="begin"/>
        </w:r>
        <w:r>
          <w:instrText xml:space="preserve"> PAGEREF _Toc13993 \h </w:instrText>
        </w:r>
        <w:r>
          <w:fldChar w:fldCharType="separate"/>
        </w:r>
        <w:r>
          <w:t>6</w:t>
        </w:r>
        <w:r>
          <w:fldChar w:fldCharType="end"/>
        </w:r>
      </w:hyperlink>
    </w:p>
    <w:p>
      <w:pPr>
        <w:pStyle w:val="TOC2"/>
        <w:tabs>
          <w:tab w:val="right" w:leader="dot" w:pos="8306"/>
        </w:tabs>
      </w:pPr>
      <w:hyperlink w:anchor="_Toc25699" w:history="1">
        <w:r>
          <w:rPr>
            <w:rFonts w:ascii="仿宋" w:eastAsia="仿宋" w:hAnsi="仿宋" w:cs="仿宋" w:hint="eastAsia"/>
            <w:lang w:eastAsia="zh-CN"/>
          </w:rPr>
          <w:t>(四)、制版机项目意义</w:t>
        </w:r>
        <w:r>
          <w:tab/>
        </w:r>
        <w:r>
          <w:fldChar w:fldCharType="begin"/>
        </w:r>
        <w:r>
          <w:instrText xml:space="preserve"> PAGEREF _Toc25699 \h </w:instrText>
        </w:r>
        <w:r>
          <w:fldChar w:fldCharType="separate"/>
        </w:r>
        <w:r>
          <w:t>8</w:t>
        </w:r>
        <w:r>
          <w:fldChar w:fldCharType="end"/>
        </w:r>
      </w:hyperlink>
    </w:p>
    <w:p>
      <w:pPr>
        <w:pStyle w:val="TOC2"/>
        <w:tabs>
          <w:tab w:val="right" w:leader="dot" w:pos="8306"/>
        </w:tabs>
      </w:pPr>
      <w:hyperlink w:anchor="_Toc26611" w:history="1">
        <w:r>
          <w:rPr>
            <w:rFonts w:ascii="仿宋" w:eastAsia="仿宋" w:hAnsi="仿宋" w:cs="仿宋" w:hint="eastAsia"/>
            <w:lang w:eastAsia="zh-CN"/>
          </w:rPr>
          <w:t>(五)、制版机项目背景</w:t>
        </w:r>
        <w:r>
          <w:tab/>
        </w:r>
        <w:r>
          <w:fldChar w:fldCharType="begin"/>
        </w:r>
        <w:r>
          <w:instrText xml:space="preserve"> PAGEREF _Toc26611 \h </w:instrText>
        </w:r>
        <w:r>
          <w:fldChar w:fldCharType="separate"/>
        </w:r>
        <w:r>
          <w:t>8</w:t>
        </w:r>
        <w:r>
          <w:fldChar w:fldCharType="end"/>
        </w:r>
      </w:hyperlink>
    </w:p>
    <w:p>
      <w:pPr>
        <w:pStyle w:val="TOC1"/>
        <w:tabs>
          <w:tab w:val="right" w:leader="dot" w:pos="8306"/>
        </w:tabs>
      </w:pPr>
      <w:hyperlink w:anchor="_Toc9340" w:history="1">
        <w:r>
          <w:rPr>
            <w:rFonts w:ascii="仿宋" w:eastAsia="仿宋" w:hAnsi="仿宋" w:cs="仿宋" w:hint="eastAsia"/>
            <w:lang w:eastAsia="zh-CN"/>
          </w:rPr>
          <w:t>二、制版机项目选址可行性分析</w:t>
        </w:r>
        <w:r>
          <w:tab/>
        </w:r>
        <w:r>
          <w:fldChar w:fldCharType="begin"/>
        </w:r>
        <w:r>
          <w:instrText xml:space="preserve"> PAGEREF _Toc9340 \h </w:instrText>
        </w:r>
        <w:r>
          <w:fldChar w:fldCharType="separate"/>
        </w:r>
        <w:r>
          <w:t>9</w:t>
        </w:r>
        <w:r>
          <w:fldChar w:fldCharType="end"/>
        </w:r>
      </w:hyperlink>
    </w:p>
    <w:p>
      <w:pPr>
        <w:pStyle w:val="TOC2"/>
        <w:tabs>
          <w:tab w:val="right" w:leader="dot" w:pos="8306"/>
        </w:tabs>
      </w:pPr>
      <w:hyperlink w:anchor="_Toc4322" w:history="1">
        <w:r>
          <w:rPr>
            <w:rFonts w:ascii="仿宋" w:eastAsia="仿宋" w:hAnsi="仿宋" w:cs="仿宋" w:hint="eastAsia"/>
            <w:lang w:eastAsia="zh-CN"/>
          </w:rPr>
          <w:t>(一)、制版机项目选址</w:t>
        </w:r>
        <w:r>
          <w:tab/>
        </w:r>
        <w:r>
          <w:fldChar w:fldCharType="begin"/>
        </w:r>
        <w:r>
          <w:instrText xml:space="preserve"> PAGEREF _Toc4322 \h </w:instrText>
        </w:r>
        <w:r>
          <w:fldChar w:fldCharType="separate"/>
        </w:r>
        <w:r>
          <w:t>9</w:t>
        </w:r>
        <w:r>
          <w:fldChar w:fldCharType="end"/>
        </w:r>
      </w:hyperlink>
    </w:p>
    <w:p>
      <w:pPr>
        <w:pStyle w:val="TOC2"/>
        <w:tabs>
          <w:tab w:val="right" w:leader="dot" w:pos="8306"/>
        </w:tabs>
      </w:pPr>
      <w:hyperlink w:anchor="_Toc16028" w:history="1">
        <w:r>
          <w:rPr>
            <w:rFonts w:ascii="仿宋" w:eastAsia="仿宋" w:hAnsi="仿宋" w:cs="仿宋" w:hint="eastAsia"/>
            <w:lang w:eastAsia="zh-CN"/>
          </w:rPr>
          <w:t>(二)、用地控制指标</w:t>
        </w:r>
        <w:r>
          <w:tab/>
        </w:r>
        <w:r>
          <w:fldChar w:fldCharType="begin"/>
        </w:r>
        <w:r>
          <w:instrText xml:space="preserve"> PAGEREF _Toc16028 \h </w:instrText>
        </w:r>
        <w:r>
          <w:fldChar w:fldCharType="separate"/>
        </w:r>
        <w:r>
          <w:t>9</w:t>
        </w:r>
        <w:r>
          <w:fldChar w:fldCharType="end"/>
        </w:r>
      </w:hyperlink>
    </w:p>
    <w:p>
      <w:pPr>
        <w:pStyle w:val="TOC2"/>
        <w:tabs>
          <w:tab w:val="right" w:leader="dot" w:pos="8306"/>
        </w:tabs>
      </w:pPr>
      <w:hyperlink w:anchor="_Toc4571" w:history="1">
        <w:r>
          <w:rPr>
            <w:rFonts w:ascii="仿宋" w:eastAsia="仿宋" w:hAnsi="仿宋" w:cs="仿宋" w:hint="eastAsia"/>
            <w:lang w:eastAsia="zh-CN"/>
          </w:rPr>
          <w:t>(三)、节约用地措施</w:t>
        </w:r>
        <w:r>
          <w:tab/>
        </w:r>
        <w:r>
          <w:fldChar w:fldCharType="begin"/>
        </w:r>
        <w:r>
          <w:instrText xml:space="preserve"> PAGEREF _Toc4571 \h </w:instrText>
        </w:r>
        <w:r>
          <w:fldChar w:fldCharType="separate"/>
        </w:r>
        <w:r>
          <w:t>11</w:t>
        </w:r>
        <w:r>
          <w:fldChar w:fldCharType="end"/>
        </w:r>
      </w:hyperlink>
    </w:p>
    <w:p>
      <w:pPr>
        <w:pStyle w:val="TOC2"/>
        <w:tabs>
          <w:tab w:val="right" w:leader="dot" w:pos="8306"/>
        </w:tabs>
      </w:pPr>
      <w:hyperlink w:anchor="_Toc9030" w:history="1">
        <w:r>
          <w:rPr>
            <w:rFonts w:ascii="仿宋" w:eastAsia="仿宋" w:hAnsi="仿宋" w:cs="仿宋" w:hint="eastAsia"/>
            <w:lang w:eastAsia="zh-CN"/>
          </w:rPr>
          <w:t>(四)、总图布置方案</w:t>
        </w:r>
        <w:r>
          <w:tab/>
        </w:r>
        <w:r>
          <w:fldChar w:fldCharType="begin"/>
        </w:r>
        <w:r>
          <w:instrText xml:space="preserve"> PAGEREF _Toc9030 \h </w:instrText>
        </w:r>
        <w:r>
          <w:fldChar w:fldCharType="separate"/>
        </w:r>
        <w:r>
          <w:t>12</w:t>
        </w:r>
        <w:r>
          <w:fldChar w:fldCharType="end"/>
        </w:r>
      </w:hyperlink>
    </w:p>
    <w:p>
      <w:pPr>
        <w:pStyle w:val="TOC2"/>
        <w:tabs>
          <w:tab w:val="right" w:leader="dot" w:pos="8306"/>
        </w:tabs>
      </w:pPr>
      <w:hyperlink w:anchor="_Toc11325" w:history="1">
        <w:r>
          <w:rPr>
            <w:rFonts w:ascii="仿宋" w:eastAsia="仿宋" w:hAnsi="仿宋" w:cs="仿宋" w:hint="eastAsia"/>
            <w:lang w:eastAsia="zh-CN"/>
          </w:rPr>
          <w:t>(五)、选址综合评价</w:t>
        </w:r>
        <w:r>
          <w:tab/>
        </w:r>
        <w:r>
          <w:fldChar w:fldCharType="begin"/>
        </w:r>
        <w:r>
          <w:instrText xml:space="preserve"> PAGEREF _Toc11325 \h </w:instrText>
        </w:r>
        <w:r>
          <w:fldChar w:fldCharType="separate"/>
        </w:r>
        <w:r>
          <w:t>13</w:t>
        </w:r>
        <w:r>
          <w:fldChar w:fldCharType="end"/>
        </w:r>
      </w:hyperlink>
    </w:p>
    <w:p>
      <w:pPr>
        <w:pStyle w:val="TOC1"/>
        <w:tabs>
          <w:tab w:val="right" w:leader="dot" w:pos="8306"/>
        </w:tabs>
      </w:pPr>
      <w:hyperlink w:anchor="_Toc32160" w:history="1">
        <w:r>
          <w:rPr>
            <w:rFonts w:ascii="仿宋" w:eastAsia="仿宋" w:hAnsi="仿宋" w:cs="仿宋" w:hint="eastAsia"/>
            <w:lang w:eastAsia="zh-CN"/>
          </w:rPr>
          <w:t>三、制版机项目文档管理</w:t>
        </w:r>
        <w:r>
          <w:tab/>
        </w:r>
        <w:r>
          <w:fldChar w:fldCharType="begin"/>
        </w:r>
        <w:r>
          <w:instrText xml:space="preserve"> PAGEREF _Toc32160 \h </w:instrText>
        </w:r>
        <w:r>
          <w:fldChar w:fldCharType="separate"/>
        </w:r>
        <w:r>
          <w:t>14</w:t>
        </w:r>
        <w:r>
          <w:fldChar w:fldCharType="end"/>
        </w:r>
      </w:hyperlink>
    </w:p>
    <w:p>
      <w:pPr>
        <w:pStyle w:val="TOC2"/>
        <w:tabs>
          <w:tab w:val="right" w:leader="dot" w:pos="8306"/>
        </w:tabs>
      </w:pPr>
      <w:hyperlink w:anchor="_Toc6354" w:history="1">
        <w:r>
          <w:rPr>
            <w:rFonts w:ascii="仿宋" w:eastAsia="仿宋" w:hAnsi="仿宋" w:cs="仿宋" w:hint="eastAsia"/>
            <w:lang w:eastAsia="zh-CN"/>
          </w:rPr>
          <w:t>(一)、文档编制与审查</w:t>
        </w:r>
        <w:r>
          <w:tab/>
        </w:r>
        <w:r>
          <w:fldChar w:fldCharType="begin"/>
        </w:r>
        <w:r>
          <w:instrText xml:space="preserve"> PAGEREF _Toc6354 \h </w:instrText>
        </w:r>
        <w:r>
          <w:fldChar w:fldCharType="separate"/>
        </w:r>
        <w:r>
          <w:t>14</w:t>
        </w:r>
        <w:r>
          <w:fldChar w:fldCharType="end"/>
        </w:r>
      </w:hyperlink>
    </w:p>
    <w:p>
      <w:pPr>
        <w:pStyle w:val="TOC2"/>
        <w:tabs>
          <w:tab w:val="right" w:leader="dot" w:pos="8306"/>
        </w:tabs>
      </w:pPr>
      <w:hyperlink w:anchor="_Toc23708" w:history="1">
        <w:r>
          <w:rPr>
            <w:rFonts w:ascii="仿宋" w:eastAsia="仿宋" w:hAnsi="仿宋" w:cs="仿宋" w:hint="eastAsia"/>
            <w:lang w:eastAsia="zh-CN"/>
          </w:rPr>
          <w:t>(二)、文档发布与分发</w:t>
        </w:r>
        <w:r>
          <w:tab/>
        </w:r>
        <w:r>
          <w:fldChar w:fldCharType="begin"/>
        </w:r>
        <w:r>
          <w:instrText xml:space="preserve"> PAGEREF _Toc23708 \h </w:instrText>
        </w:r>
        <w:r>
          <w:fldChar w:fldCharType="separate"/>
        </w:r>
        <w:r>
          <w:t>16</w:t>
        </w:r>
        <w:r>
          <w:fldChar w:fldCharType="end"/>
        </w:r>
      </w:hyperlink>
    </w:p>
    <w:p>
      <w:pPr>
        <w:pStyle w:val="TOC2"/>
        <w:tabs>
          <w:tab w:val="right" w:leader="dot" w:pos="8306"/>
        </w:tabs>
      </w:pPr>
      <w:hyperlink w:anchor="_Toc18122" w:history="1">
        <w:r>
          <w:rPr>
            <w:rFonts w:ascii="仿宋" w:eastAsia="仿宋" w:hAnsi="仿宋" w:cs="仿宋" w:hint="eastAsia"/>
            <w:lang w:eastAsia="zh-CN"/>
          </w:rPr>
          <w:t>(三)、文档存档与归档</w:t>
        </w:r>
        <w:r>
          <w:tab/>
        </w:r>
        <w:r>
          <w:fldChar w:fldCharType="begin"/>
        </w:r>
        <w:r>
          <w:instrText xml:space="preserve"> PAGEREF _Toc18122 \h </w:instrText>
        </w:r>
        <w:r>
          <w:fldChar w:fldCharType="separate"/>
        </w:r>
        <w:r>
          <w:t>17</w:t>
        </w:r>
        <w:r>
          <w:fldChar w:fldCharType="end"/>
        </w:r>
      </w:hyperlink>
    </w:p>
    <w:p>
      <w:pPr>
        <w:pStyle w:val="TOC1"/>
        <w:tabs>
          <w:tab w:val="right" w:leader="dot" w:pos="8306"/>
        </w:tabs>
      </w:pPr>
      <w:hyperlink w:anchor="_Toc18062" w:history="1">
        <w:r>
          <w:rPr>
            <w:rFonts w:ascii="仿宋" w:eastAsia="仿宋" w:hAnsi="仿宋" w:cs="仿宋" w:hint="eastAsia"/>
            <w:lang w:eastAsia="zh-CN"/>
          </w:rPr>
          <w:t>四、产品规划分析</w:t>
        </w:r>
        <w:r>
          <w:tab/>
        </w:r>
        <w:r>
          <w:fldChar w:fldCharType="begin"/>
        </w:r>
        <w:r>
          <w:instrText xml:space="preserve"> PAGEREF _Toc18062 \h </w:instrText>
        </w:r>
        <w:r>
          <w:fldChar w:fldCharType="separate"/>
        </w:r>
        <w:r>
          <w:t>18</w:t>
        </w:r>
        <w:r>
          <w:fldChar w:fldCharType="end"/>
        </w:r>
      </w:hyperlink>
    </w:p>
    <w:p>
      <w:pPr>
        <w:pStyle w:val="TOC2"/>
        <w:tabs>
          <w:tab w:val="right" w:leader="dot" w:pos="8306"/>
        </w:tabs>
      </w:pPr>
      <w:hyperlink w:anchor="_Toc12165" w:history="1">
        <w:r>
          <w:rPr>
            <w:rFonts w:ascii="仿宋" w:eastAsia="仿宋" w:hAnsi="仿宋" w:cs="仿宋" w:hint="eastAsia"/>
            <w:lang w:eastAsia="zh-CN"/>
          </w:rPr>
          <w:t>(一)、产品规划</w:t>
        </w:r>
        <w:r>
          <w:tab/>
        </w:r>
        <w:r>
          <w:fldChar w:fldCharType="begin"/>
        </w:r>
        <w:r>
          <w:instrText xml:space="preserve"> PAGEREF _Toc12165 \h </w:instrText>
        </w:r>
        <w:r>
          <w:fldChar w:fldCharType="separate"/>
        </w:r>
        <w:r>
          <w:t>18</w:t>
        </w:r>
        <w:r>
          <w:fldChar w:fldCharType="end"/>
        </w:r>
      </w:hyperlink>
    </w:p>
    <w:p>
      <w:pPr>
        <w:pStyle w:val="TOC2"/>
        <w:tabs>
          <w:tab w:val="right" w:leader="dot" w:pos="8306"/>
        </w:tabs>
      </w:pPr>
      <w:hyperlink w:anchor="_Toc4681" w:history="1">
        <w:r>
          <w:rPr>
            <w:rFonts w:ascii="仿宋" w:eastAsia="仿宋" w:hAnsi="仿宋" w:cs="仿宋" w:hint="eastAsia"/>
            <w:lang w:eastAsia="zh-CN"/>
          </w:rPr>
          <w:t>(二)、建设规模</w:t>
        </w:r>
        <w:r>
          <w:tab/>
        </w:r>
        <w:r>
          <w:fldChar w:fldCharType="begin"/>
        </w:r>
        <w:r>
          <w:instrText xml:space="preserve"> PAGEREF _Toc4681 \h </w:instrText>
        </w:r>
        <w:r>
          <w:fldChar w:fldCharType="separate"/>
        </w:r>
        <w:r>
          <w:t>18</w:t>
        </w:r>
        <w:r>
          <w:fldChar w:fldCharType="end"/>
        </w:r>
      </w:hyperlink>
    </w:p>
    <w:p>
      <w:pPr>
        <w:pStyle w:val="TOC1"/>
        <w:tabs>
          <w:tab w:val="right" w:leader="dot" w:pos="8306"/>
        </w:tabs>
      </w:pPr>
      <w:hyperlink w:anchor="_Toc19895" w:history="1">
        <w:r>
          <w:rPr>
            <w:rFonts w:ascii="仿宋" w:eastAsia="仿宋" w:hAnsi="仿宋" w:cs="仿宋" w:hint="eastAsia"/>
            <w:lang w:eastAsia="zh-CN"/>
          </w:rPr>
          <w:t>五、制版机项目土建工程</w:t>
        </w:r>
        <w:r>
          <w:tab/>
        </w:r>
        <w:r>
          <w:fldChar w:fldCharType="begin"/>
        </w:r>
        <w:r>
          <w:instrText xml:space="preserve"> PAGEREF _Toc19895 \h </w:instrText>
        </w:r>
        <w:r>
          <w:fldChar w:fldCharType="separate"/>
        </w:r>
        <w:r>
          <w:t>20</w:t>
        </w:r>
        <w:r>
          <w:fldChar w:fldCharType="end"/>
        </w:r>
      </w:hyperlink>
    </w:p>
    <w:p>
      <w:pPr>
        <w:pStyle w:val="TOC2"/>
        <w:tabs>
          <w:tab w:val="right" w:leader="dot" w:pos="8306"/>
        </w:tabs>
      </w:pPr>
      <w:hyperlink w:anchor="_Toc31279" w:history="1">
        <w:r>
          <w:rPr>
            <w:rFonts w:ascii="仿宋" w:eastAsia="仿宋" w:hAnsi="仿宋" w:cs="仿宋" w:hint="eastAsia"/>
            <w:lang w:eastAsia="zh-CN"/>
          </w:rPr>
          <w:t>(一)、建筑工程设计原则</w:t>
        </w:r>
        <w:r>
          <w:tab/>
        </w:r>
        <w:r>
          <w:fldChar w:fldCharType="begin"/>
        </w:r>
        <w:r>
          <w:instrText xml:space="preserve"> PAGEREF _Toc31279 \h </w:instrText>
        </w:r>
        <w:r>
          <w:fldChar w:fldCharType="separate"/>
        </w:r>
        <w:r>
          <w:t>20</w:t>
        </w:r>
        <w:r>
          <w:fldChar w:fldCharType="end"/>
        </w:r>
      </w:hyperlink>
    </w:p>
    <w:p>
      <w:pPr>
        <w:pStyle w:val="TOC2"/>
        <w:tabs>
          <w:tab w:val="right" w:leader="dot" w:pos="8306"/>
        </w:tabs>
      </w:pPr>
      <w:hyperlink w:anchor="_Toc31407" w:history="1">
        <w:r>
          <w:rPr>
            <w:rFonts w:ascii="仿宋" w:eastAsia="仿宋" w:hAnsi="仿宋" w:cs="仿宋" w:hint="eastAsia"/>
            <w:lang w:eastAsia="zh-CN"/>
          </w:rPr>
          <w:t>(二)、土建工程设计年限及安全等级</w:t>
        </w:r>
        <w:r>
          <w:tab/>
        </w:r>
        <w:r>
          <w:fldChar w:fldCharType="begin"/>
        </w:r>
        <w:r>
          <w:instrText xml:space="preserve"> PAGEREF _Toc31407 \h </w:instrText>
        </w:r>
        <w:r>
          <w:fldChar w:fldCharType="separate"/>
        </w:r>
        <w:r>
          <w:t>21</w:t>
        </w:r>
        <w:r>
          <w:fldChar w:fldCharType="end"/>
        </w:r>
      </w:hyperlink>
    </w:p>
    <w:p>
      <w:pPr>
        <w:pStyle w:val="TOC2"/>
        <w:tabs>
          <w:tab w:val="right" w:leader="dot" w:pos="8306"/>
        </w:tabs>
      </w:pPr>
      <w:hyperlink w:anchor="_Toc16615" w:history="1">
        <w:r>
          <w:rPr>
            <w:rFonts w:ascii="仿宋" w:eastAsia="仿宋" w:hAnsi="仿宋" w:cs="仿宋" w:hint="eastAsia"/>
            <w:lang w:eastAsia="zh-CN"/>
          </w:rPr>
          <w:t>(三)、建筑工程设计总体要求</w:t>
        </w:r>
        <w:r>
          <w:tab/>
        </w:r>
        <w:r>
          <w:fldChar w:fldCharType="begin"/>
        </w:r>
        <w:r>
          <w:instrText xml:space="preserve"> PAGEREF _Toc16615 \h </w:instrText>
        </w:r>
        <w:r>
          <w:fldChar w:fldCharType="separate"/>
        </w:r>
        <w:r>
          <w:t>22</w:t>
        </w:r>
        <w:r>
          <w:fldChar w:fldCharType="end"/>
        </w:r>
      </w:hyperlink>
    </w:p>
    <w:p>
      <w:pPr>
        <w:pStyle w:val="TOC2"/>
        <w:tabs>
          <w:tab w:val="right" w:leader="dot" w:pos="8306"/>
        </w:tabs>
      </w:pPr>
      <w:hyperlink w:anchor="_Toc19140" w:history="1">
        <w:r>
          <w:rPr>
            <w:rFonts w:ascii="仿宋" w:eastAsia="仿宋" w:hAnsi="仿宋" w:cs="仿宋" w:hint="eastAsia"/>
            <w:lang w:eastAsia="zh-CN"/>
          </w:rPr>
          <w:t>(四)、土建工程建设指标</w:t>
        </w:r>
        <w:r>
          <w:tab/>
        </w:r>
        <w:r>
          <w:fldChar w:fldCharType="begin"/>
        </w:r>
        <w:r>
          <w:instrText xml:space="preserve"> PAGEREF _Toc19140 \h </w:instrText>
        </w:r>
        <w:r>
          <w:fldChar w:fldCharType="separate"/>
        </w:r>
        <w:r>
          <w:t>23</w:t>
        </w:r>
        <w:r>
          <w:fldChar w:fldCharType="end"/>
        </w:r>
      </w:hyperlink>
    </w:p>
    <w:p>
      <w:pPr>
        <w:pStyle w:val="TOC1"/>
        <w:tabs>
          <w:tab w:val="right" w:leader="dot" w:pos="8306"/>
        </w:tabs>
      </w:pPr>
      <w:hyperlink w:anchor="_Toc15505" w:history="1">
        <w:r>
          <w:rPr>
            <w:rFonts w:ascii="仿宋" w:eastAsia="仿宋" w:hAnsi="仿宋" w:cs="仿宋" w:hint="eastAsia"/>
            <w:lang w:eastAsia="zh-CN"/>
          </w:rPr>
          <w:t>六、制版机项目建设背景及必要性分析</w:t>
        </w:r>
        <w:r>
          <w:tab/>
        </w:r>
        <w:r>
          <w:fldChar w:fldCharType="begin"/>
        </w:r>
        <w:r>
          <w:instrText xml:space="preserve"> PAGEREF _Toc15505 \h </w:instrText>
        </w:r>
        <w:r>
          <w:fldChar w:fldCharType="separate"/>
        </w:r>
        <w:r>
          <w:t>23</w:t>
        </w:r>
        <w:r>
          <w:fldChar w:fldCharType="end"/>
        </w:r>
      </w:hyperlink>
    </w:p>
    <w:p>
      <w:pPr>
        <w:pStyle w:val="TOC2"/>
        <w:tabs>
          <w:tab w:val="right" w:leader="dot" w:pos="8306"/>
        </w:tabs>
      </w:pPr>
      <w:hyperlink w:anchor="_Toc2610" w:history="1">
        <w:r>
          <w:rPr>
            <w:rFonts w:ascii="仿宋" w:eastAsia="仿宋" w:hAnsi="仿宋" w:cs="仿宋" w:hint="eastAsia"/>
            <w:lang w:eastAsia="zh-CN"/>
          </w:rPr>
          <w:t>(一)、制版机项目背景分析</w:t>
        </w:r>
        <w:r>
          <w:tab/>
        </w:r>
        <w:r>
          <w:fldChar w:fldCharType="begin"/>
        </w:r>
        <w:r>
          <w:instrText xml:space="preserve"> PAGEREF _Toc2610 \h </w:instrText>
        </w:r>
        <w:r>
          <w:fldChar w:fldCharType="separate"/>
        </w:r>
        <w:r>
          <w:t>23</w:t>
        </w:r>
        <w:r>
          <w:fldChar w:fldCharType="end"/>
        </w:r>
      </w:hyperlink>
    </w:p>
    <w:p>
      <w:pPr>
        <w:pStyle w:val="TOC2"/>
        <w:tabs>
          <w:tab w:val="right" w:leader="dot" w:pos="8306"/>
        </w:tabs>
      </w:pPr>
      <w:hyperlink w:anchor="_Toc1189" w:history="1">
        <w:r>
          <w:rPr>
            <w:rFonts w:ascii="仿宋" w:eastAsia="仿宋" w:hAnsi="仿宋" w:cs="仿宋" w:hint="eastAsia"/>
            <w:lang w:eastAsia="zh-CN"/>
          </w:rPr>
          <w:t>(二)、制版机项目建设必要性分析</w:t>
        </w:r>
        <w:r>
          <w:tab/>
        </w:r>
        <w:r>
          <w:fldChar w:fldCharType="begin"/>
        </w:r>
        <w:r>
          <w:instrText xml:space="preserve"> PAGEREF _Toc1189 \h </w:instrText>
        </w:r>
        <w:r>
          <w:fldChar w:fldCharType="separate"/>
        </w:r>
        <w:r>
          <w:t>25</w:t>
        </w:r>
        <w:r>
          <w:fldChar w:fldCharType="end"/>
        </w:r>
      </w:hyperlink>
    </w:p>
    <w:p>
      <w:pPr>
        <w:pStyle w:val="TOC1"/>
        <w:tabs>
          <w:tab w:val="right" w:leader="dot" w:pos="8306"/>
        </w:tabs>
      </w:pPr>
      <w:hyperlink w:anchor="_Toc17910" w:history="1">
        <w:r>
          <w:rPr>
            <w:rFonts w:ascii="仿宋" w:eastAsia="仿宋" w:hAnsi="仿宋" w:cs="仿宋" w:hint="eastAsia"/>
            <w:lang w:eastAsia="zh-CN"/>
          </w:rPr>
          <w:t>七、制版机项目环境影响分析</w:t>
        </w:r>
        <w:r>
          <w:tab/>
        </w:r>
        <w:r>
          <w:fldChar w:fldCharType="begin"/>
        </w:r>
        <w:r>
          <w:instrText xml:space="preserve"> PAGEREF _Toc17910 \h </w:instrText>
        </w:r>
        <w:r>
          <w:fldChar w:fldCharType="separate"/>
        </w:r>
        <w:r>
          <w:t>26</w:t>
        </w:r>
        <w:r>
          <w:fldChar w:fldCharType="end"/>
        </w:r>
      </w:hyperlink>
    </w:p>
    <w:p>
      <w:pPr>
        <w:pStyle w:val="TOC2"/>
        <w:tabs>
          <w:tab w:val="right" w:leader="dot" w:pos="8306"/>
        </w:tabs>
      </w:pPr>
      <w:hyperlink w:anchor="_Toc8177" w:history="1">
        <w:r>
          <w:rPr>
            <w:rFonts w:ascii="仿宋" w:eastAsia="仿宋" w:hAnsi="仿宋" w:cs="仿宋" w:hint="eastAsia"/>
            <w:lang w:eastAsia="zh-CN"/>
          </w:rPr>
          <w:t>(一)、建设区域环境质量现状</w:t>
        </w:r>
        <w:r>
          <w:tab/>
        </w:r>
        <w:r>
          <w:fldChar w:fldCharType="begin"/>
        </w:r>
        <w:r>
          <w:instrText xml:space="preserve"> PAGEREF _Toc8177 \h </w:instrText>
        </w:r>
        <w:r>
          <w:fldChar w:fldCharType="separate"/>
        </w:r>
        <w:r>
          <w:t>26</w:t>
        </w:r>
        <w:r>
          <w:fldChar w:fldCharType="end"/>
        </w:r>
      </w:hyperlink>
    </w:p>
    <w:p>
      <w:pPr>
        <w:pStyle w:val="TOC2"/>
        <w:tabs>
          <w:tab w:val="right" w:leader="dot" w:pos="8306"/>
        </w:tabs>
      </w:pPr>
      <w:hyperlink w:anchor="_Toc26726" w:history="1">
        <w:r>
          <w:rPr>
            <w:rFonts w:ascii="仿宋" w:eastAsia="仿宋" w:hAnsi="仿宋" w:cs="仿宋" w:hint="eastAsia"/>
            <w:lang w:eastAsia="zh-CN"/>
          </w:rPr>
          <w:t>(二)、建设期环境保护</w:t>
        </w:r>
        <w:r>
          <w:tab/>
        </w:r>
        <w:r>
          <w:fldChar w:fldCharType="begin"/>
        </w:r>
        <w:r>
          <w:instrText xml:space="preserve"> PAGEREF _Toc26726 \h </w:instrText>
        </w:r>
        <w:r>
          <w:fldChar w:fldCharType="separate"/>
        </w:r>
        <w:r>
          <w:t>27</w:t>
        </w:r>
        <w:r>
          <w:fldChar w:fldCharType="end"/>
        </w:r>
      </w:hyperlink>
    </w:p>
    <w:p>
      <w:pPr>
        <w:pStyle w:val="TOC2"/>
        <w:tabs>
          <w:tab w:val="right" w:leader="dot" w:pos="8306"/>
        </w:tabs>
      </w:pPr>
      <w:hyperlink w:anchor="_Toc15176" w:history="1">
        <w:r>
          <w:rPr>
            <w:rFonts w:ascii="仿宋" w:eastAsia="仿宋" w:hAnsi="仿宋" w:cs="仿宋" w:hint="eastAsia"/>
            <w:lang w:eastAsia="zh-CN"/>
          </w:rPr>
          <w:t>(三)、运营期环境保护</w:t>
        </w:r>
        <w:r>
          <w:tab/>
        </w:r>
        <w:r>
          <w:fldChar w:fldCharType="begin"/>
        </w:r>
        <w:r>
          <w:instrText xml:space="preserve"> PAGEREF _Toc15176 \h </w:instrText>
        </w:r>
        <w:r>
          <w:fldChar w:fldCharType="separate"/>
        </w:r>
        <w:r>
          <w:t>29</w:t>
        </w:r>
        <w:r>
          <w:fldChar w:fldCharType="end"/>
        </w:r>
      </w:hyperlink>
    </w:p>
    <w:p>
      <w:pPr>
        <w:pStyle w:val="TOC2"/>
        <w:tabs>
          <w:tab w:val="right" w:leader="dot" w:pos="8306"/>
        </w:tabs>
      </w:pPr>
      <w:hyperlink w:anchor="_Toc28560" w:history="1">
        <w:r>
          <w:rPr>
            <w:rFonts w:ascii="仿宋" w:eastAsia="仿宋" w:hAnsi="仿宋" w:cs="仿宋" w:hint="eastAsia"/>
            <w:lang w:eastAsia="zh-CN"/>
          </w:rPr>
          <w:t>(四)、制版机项目建设对区域经济的影响</w:t>
        </w:r>
        <w:r>
          <w:tab/>
        </w:r>
        <w:r>
          <w:fldChar w:fldCharType="begin"/>
        </w:r>
        <w:r>
          <w:instrText xml:space="preserve"> PAGEREF _Toc28560 \h </w:instrText>
        </w:r>
        <w:r>
          <w:fldChar w:fldCharType="separate"/>
        </w:r>
        <w:r>
          <w:t>30</w:t>
        </w:r>
        <w:r>
          <w:fldChar w:fldCharType="end"/>
        </w:r>
      </w:hyperlink>
    </w:p>
    <w:p>
      <w:pPr>
        <w:pStyle w:val="TOC2"/>
        <w:tabs>
          <w:tab w:val="right" w:leader="dot" w:pos="8306"/>
        </w:tabs>
      </w:pPr>
      <w:hyperlink w:anchor="_Toc30430" w:history="1">
        <w:r>
          <w:rPr>
            <w:rFonts w:ascii="仿宋" w:eastAsia="仿宋" w:hAnsi="仿宋" w:cs="仿宋" w:hint="eastAsia"/>
            <w:lang w:eastAsia="zh-CN"/>
          </w:rPr>
          <w:t>(五)、废弃物处理</w:t>
        </w:r>
        <w:r>
          <w:tab/>
        </w:r>
        <w:r>
          <w:fldChar w:fldCharType="begin"/>
        </w:r>
        <w:r>
          <w:instrText xml:space="preserve"> PAGEREF _Toc30430 \h </w:instrText>
        </w:r>
        <w:r>
          <w:fldChar w:fldCharType="separate"/>
        </w:r>
        <w:r>
          <w:t>32</w:t>
        </w:r>
        <w:r>
          <w:fldChar w:fldCharType="end"/>
        </w:r>
      </w:hyperlink>
    </w:p>
    <w:p>
      <w:pPr>
        <w:pStyle w:val="TOC2"/>
        <w:tabs>
          <w:tab w:val="right" w:leader="dot" w:pos="8306"/>
        </w:tabs>
      </w:pPr>
      <w:hyperlink w:anchor="_Toc13233" w:history="1">
        <w:r>
          <w:rPr>
            <w:rFonts w:ascii="仿宋" w:eastAsia="仿宋" w:hAnsi="仿宋" w:cs="仿宋" w:hint="eastAsia"/>
            <w:lang w:eastAsia="zh-CN"/>
          </w:rPr>
          <w:t>(六)、特殊环境影响分析</w:t>
        </w:r>
        <w:r>
          <w:tab/>
        </w:r>
        <w:r>
          <w:fldChar w:fldCharType="begin"/>
        </w:r>
        <w:r>
          <w:instrText xml:space="preserve"> PAGEREF _Toc13233 \h </w:instrText>
        </w:r>
        <w:r>
          <w:fldChar w:fldCharType="separate"/>
        </w:r>
        <w:r>
          <w:t>33</w:t>
        </w:r>
        <w:r>
          <w:fldChar w:fldCharType="end"/>
        </w:r>
      </w:hyperlink>
    </w:p>
    <w:p>
      <w:pPr>
        <w:pStyle w:val="TOC2"/>
        <w:tabs>
          <w:tab w:val="right" w:leader="dot" w:pos="8306"/>
        </w:tabs>
      </w:pPr>
      <w:hyperlink w:anchor="_Toc1904" w:history="1">
        <w:r>
          <w:rPr>
            <w:rFonts w:ascii="仿宋" w:eastAsia="仿宋" w:hAnsi="仿宋" w:cs="仿宋" w:hint="eastAsia"/>
            <w:lang w:eastAsia="zh-CN"/>
          </w:rPr>
          <w:t>(七)、清洁生产</w:t>
        </w:r>
        <w:r>
          <w:tab/>
        </w:r>
        <w:r>
          <w:fldChar w:fldCharType="begin"/>
        </w:r>
        <w:r>
          <w:instrText xml:space="preserve"> PAGEREF _Toc1904 \h </w:instrText>
        </w:r>
        <w:r>
          <w:fldChar w:fldCharType="separate"/>
        </w:r>
        <w:r>
          <w:t>34</w:t>
        </w:r>
        <w:r>
          <w:fldChar w:fldCharType="end"/>
        </w:r>
      </w:hyperlink>
    </w:p>
    <w:p>
      <w:pPr>
        <w:pStyle w:val="TOC2"/>
        <w:tabs>
          <w:tab w:val="right" w:leader="dot" w:pos="8306"/>
        </w:tabs>
      </w:pPr>
      <w:hyperlink w:anchor="_Toc9791" w:history="1">
        <w:r>
          <w:rPr>
            <w:rFonts w:ascii="仿宋" w:eastAsia="仿宋" w:hAnsi="仿宋" w:cs="仿宋" w:hint="eastAsia"/>
            <w:lang w:eastAsia="zh-CN"/>
          </w:rPr>
          <w:t>(八)、环境保护综合评价</w:t>
        </w:r>
        <w:r>
          <w:tab/>
        </w:r>
        <w:r>
          <w:fldChar w:fldCharType="begin"/>
        </w:r>
        <w:r>
          <w:instrText xml:space="preserve"> PAGEREF _Toc9791 \h </w:instrText>
        </w:r>
        <w:r>
          <w:fldChar w:fldCharType="separate"/>
        </w:r>
        <w:r>
          <w:t>35</w:t>
        </w:r>
        <w:r>
          <w:fldChar w:fldCharType="end"/>
        </w:r>
      </w:hyperlink>
    </w:p>
    <w:p>
      <w:pPr>
        <w:pStyle w:val="TOC1"/>
        <w:tabs>
          <w:tab w:val="right" w:leader="dot" w:pos="8306"/>
        </w:tabs>
      </w:pPr>
      <w:hyperlink w:anchor="_Toc4508" w:history="1">
        <w:r>
          <w:rPr>
            <w:rFonts w:ascii="仿宋" w:eastAsia="仿宋" w:hAnsi="仿宋" w:cs="仿宋" w:hint="eastAsia"/>
            <w:lang w:eastAsia="zh-CN"/>
          </w:rPr>
          <w:t>八、制版机项目风险管理</w:t>
        </w:r>
        <w:r>
          <w:tab/>
        </w:r>
        <w:r>
          <w:fldChar w:fldCharType="begin"/>
        </w:r>
        <w:r>
          <w:instrText xml:space="preserve"> PAGEREF _Toc4508 \h </w:instrText>
        </w:r>
        <w:r>
          <w:fldChar w:fldCharType="separate"/>
        </w:r>
        <w:r>
          <w:t>36</w:t>
        </w:r>
        <w:r>
          <w:fldChar w:fldCharType="end"/>
        </w:r>
      </w:hyperlink>
    </w:p>
    <w:p>
      <w:pPr>
        <w:pStyle w:val="TOC2"/>
        <w:tabs>
          <w:tab w:val="right" w:leader="dot" w:pos="8306"/>
        </w:tabs>
      </w:pPr>
      <w:hyperlink w:anchor="_Toc30296" w:history="1">
        <w:r>
          <w:rPr>
            <w:rFonts w:ascii="仿宋" w:eastAsia="仿宋" w:hAnsi="仿宋" w:cs="仿宋" w:hint="eastAsia"/>
            <w:lang w:eastAsia="zh-CN"/>
          </w:rPr>
          <w:t>(一)、风险识别与评估</w:t>
        </w:r>
        <w:r>
          <w:tab/>
        </w:r>
        <w:r>
          <w:fldChar w:fldCharType="begin"/>
        </w:r>
        <w:r>
          <w:instrText xml:space="preserve"> PAGEREF _Toc30296 \h </w:instrText>
        </w:r>
        <w:r>
          <w:fldChar w:fldCharType="separate"/>
        </w:r>
        <w:r>
          <w:t>36</w:t>
        </w:r>
        <w:r>
          <w:fldChar w:fldCharType="end"/>
        </w:r>
      </w:hyperlink>
    </w:p>
    <w:p>
      <w:pPr>
        <w:pStyle w:val="TOC2"/>
        <w:tabs>
          <w:tab w:val="right" w:leader="dot" w:pos="8306"/>
        </w:tabs>
      </w:pPr>
      <w:hyperlink w:anchor="_Toc6429" w:history="1">
        <w:r>
          <w:rPr>
            <w:rFonts w:ascii="仿宋" w:eastAsia="仿宋" w:hAnsi="仿宋" w:cs="仿宋" w:hint="eastAsia"/>
            <w:lang w:eastAsia="zh-CN"/>
          </w:rPr>
          <w:t>(二)、风险应对策略</w:t>
        </w:r>
        <w:r>
          <w:tab/>
        </w:r>
        <w:r>
          <w:fldChar w:fldCharType="begin"/>
        </w:r>
        <w:r>
          <w:instrText xml:space="preserve"> PAGEREF _Toc6429 \h </w:instrText>
        </w:r>
        <w:r>
          <w:fldChar w:fldCharType="separate"/>
        </w:r>
        <w:r>
          <w:t>38</w:t>
        </w:r>
        <w:r>
          <w:fldChar w:fldCharType="end"/>
        </w:r>
      </w:hyperlink>
    </w:p>
    <w:p>
      <w:pPr>
        <w:pStyle w:val="TOC2"/>
        <w:tabs>
          <w:tab w:val="right" w:leader="dot" w:pos="8306"/>
        </w:tabs>
      </w:pPr>
      <w:hyperlink w:anchor="_Toc11669" w:history="1">
        <w:r>
          <w:rPr>
            <w:rFonts w:ascii="仿宋" w:eastAsia="仿宋" w:hAnsi="仿宋" w:cs="仿宋" w:hint="eastAsia"/>
            <w:lang w:eastAsia="zh-CN"/>
          </w:rPr>
          <w:t>(三)、风险监控与控制</w:t>
        </w:r>
        <w:r>
          <w:tab/>
        </w:r>
        <w:r>
          <w:fldChar w:fldCharType="begin"/>
        </w:r>
        <w:r>
          <w:instrText xml:space="preserve"> PAGEREF _Toc11669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35" w:history="1">
        <w:r>
          <w:rPr>
            <w:rFonts w:ascii="仿宋" w:eastAsia="仿宋" w:hAnsi="仿宋" w:cs="仿宋" w:hint="eastAsia"/>
            <w:lang w:eastAsia="zh-CN"/>
          </w:rPr>
          <w:t>九、制版机项目计划安排</w:t>
        </w:r>
        <w:r>
          <w:tab/>
        </w:r>
        <w:r>
          <w:fldChar w:fldCharType="begin"/>
        </w:r>
        <w:r>
          <w:instrText xml:space="preserve"> PAGEREF _Toc27335 \h </w:instrText>
        </w:r>
        <w:r>
          <w:fldChar w:fldCharType="separate"/>
        </w:r>
        <w:r>
          <w:t>40</w:t>
        </w:r>
        <w:r>
          <w:fldChar w:fldCharType="end"/>
        </w:r>
      </w:hyperlink>
    </w:p>
    <w:p>
      <w:pPr>
        <w:pStyle w:val="TOC2"/>
        <w:tabs>
          <w:tab w:val="right" w:leader="dot" w:pos="8306"/>
        </w:tabs>
      </w:pPr>
      <w:hyperlink w:anchor="_Toc12436" w:history="1">
        <w:r>
          <w:rPr>
            <w:rFonts w:ascii="仿宋" w:eastAsia="仿宋" w:hAnsi="仿宋" w:cs="仿宋" w:hint="eastAsia"/>
            <w:lang w:eastAsia="zh-CN"/>
          </w:rPr>
          <w:t>(一)、建设周期</w:t>
        </w:r>
        <w:r>
          <w:tab/>
        </w:r>
        <w:r>
          <w:fldChar w:fldCharType="begin"/>
        </w:r>
        <w:r>
          <w:instrText xml:space="preserve"> PAGEREF _Toc12436 \h </w:instrText>
        </w:r>
        <w:r>
          <w:fldChar w:fldCharType="separate"/>
        </w:r>
        <w:r>
          <w:t>40</w:t>
        </w:r>
        <w:r>
          <w:fldChar w:fldCharType="end"/>
        </w:r>
      </w:hyperlink>
    </w:p>
    <w:p>
      <w:pPr>
        <w:pStyle w:val="TOC2"/>
        <w:tabs>
          <w:tab w:val="right" w:leader="dot" w:pos="8306"/>
        </w:tabs>
      </w:pPr>
      <w:hyperlink w:anchor="_Toc24433" w:history="1">
        <w:r>
          <w:rPr>
            <w:rFonts w:ascii="仿宋" w:eastAsia="仿宋" w:hAnsi="仿宋" w:cs="仿宋" w:hint="eastAsia"/>
            <w:lang w:eastAsia="zh-CN"/>
          </w:rPr>
          <w:t>(二)、建设进度</w:t>
        </w:r>
        <w:r>
          <w:tab/>
        </w:r>
        <w:r>
          <w:fldChar w:fldCharType="begin"/>
        </w:r>
        <w:r>
          <w:instrText xml:space="preserve"> PAGEREF _Toc24433 \h </w:instrText>
        </w:r>
        <w:r>
          <w:fldChar w:fldCharType="separate"/>
        </w:r>
        <w:r>
          <w:t>41</w:t>
        </w:r>
        <w:r>
          <w:fldChar w:fldCharType="end"/>
        </w:r>
      </w:hyperlink>
    </w:p>
    <w:p>
      <w:pPr>
        <w:pStyle w:val="TOC2"/>
        <w:tabs>
          <w:tab w:val="right" w:leader="dot" w:pos="8306"/>
        </w:tabs>
      </w:pPr>
      <w:hyperlink w:anchor="_Toc10424" w:history="1">
        <w:r>
          <w:rPr>
            <w:rFonts w:ascii="仿宋" w:eastAsia="仿宋" w:hAnsi="仿宋" w:cs="仿宋" w:hint="eastAsia"/>
            <w:lang w:eastAsia="zh-CN"/>
          </w:rPr>
          <w:t>(三)、进度安排注意事项</w:t>
        </w:r>
        <w:r>
          <w:tab/>
        </w:r>
        <w:r>
          <w:fldChar w:fldCharType="begin"/>
        </w:r>
        <w:r>
          <w:instrText xml:space="preserve"> PAGEREF _Toc10424 \h </w:instrText>
        </w:r>
        <w:r>
          <w:fldChar w:fldCharType="separate"/>
        </w:r>
        <w:r>
          <w:t>42</w:t>
        </w:r>
        <w:r>
          <w:fldChar w:fldCharType="end"/>
        </w:r>
      </w:hyperlink>
    </w:p>
    <w:p>
      <w:pPr>
        <w:pStyle w:val="TOC2"/>
        <w:tabs>
          <w:tab w:val="right" w:leader="dot" w:pos="8306"/>
        </w:tabs>
      </w:pPr>
      <w:hyperlink w:anchor="_Toc1848" w:history="1">
        <w:r>
          <w:rPr>
            <w:rFonts w:ascii="仿宋" w:eastAsia="仿宋" w:hAnsi="仿宋" w:cs="仿宋" w:hint="eastAsia"/>
            <w:lang w:eastAsia="zh-CN"/>
          </w:rPr>
          <w:t>(四)、人力资源配置</w:t>
        </w:r>
        <w:r>
          <w:tab/>
        </w:r>
        <w:r>
          <w:fldChar w:fldCharType="begin"/>
        </w:r>
        <w:r>
          <w:instrText xml:space="preserve"> PAGEREF _Toc1848 \h </w:instrText>
        </w:r>
        <w:r>
          <w:fldChar w:fldCharType="separate"/>
        </w:r>
        <w:r>
          <w:t>44</w:t>
        </w:r>
        <w:r>
          <w:fldChar w:fldCharType="end"/>
        </w:r>
      </w:hyperlink>
    </w:p>
    <w:p>
      <w:pPr>
        <w:pStyle w:val="TOC1"/>
        <w:tabs>
          <w:tab w:val="right" w:leader="dot" w:pos="8306"/>
        </w:tabs>
      </w:pPr>
      <w:hyperlink w:anchor="_Toc18665" w:history="1">
        <w:r>
          <w:rPr>
            <w:rFonts w:ascii="仿宋" w:eastAsia="仿宋" w:hAnsi="仿宋" w:cs="仿宋" w:hint="eastAsia"/>
            <w:lang w:eastAsia="zh-CN"/>
          </w:rPr>
          <w:t>十、制版机项目社会影响</w:t>
        </w:r>
        <w:r>
          <w:tab/>
        </w:r>
        <w:r>
          <w:fldChar w:fldCharType="begin"/>
        </w:r>
        <w:r>
          <w:instrText xml:space="preserve"> PAGEREF _Toc18665 \h </w:instrText>
        </w:r>
        <w:r>
          <w:fldChar w:fldCharType="separate"/>
        </w:r>
        <w:r>
          <w:t>44</w:t>
        </w:r>
        <w:r>
          <w:fldChar w:fldCharType="end"/>
        </w:r>
      </w:hyperlink>
    </w:p>
    <w:p>
      <w:pPr>
        <w:pStyle w:val="TOC2"/>
        <w:tabs>
          <w:tab w:val="right" w:leader="dot" w:pos="8306"/>
        </w:tabs>
      </w:pPr>
      <w:hyperlink w:anchor="_Toc1976" w:history="1">
        <w:r>
          <w:rPr>
            <w:rFonts w:ascii="仿宋" w:eastAsia="仿宋" w:hAnsi="仿宋" w:cs="仿宋" w:hint="eastAsia"/>
            <w:lang w:eastAsia="zh-CN"/>
          </w:rPr>
          <w:t>(一)、社会责任与义务</w:t>
        </w:r>
        <w:r>
          <w:tab/>
        </w:r>
        <w:r>
          <w:fldChar w:fldCharType="begin"/>
        </w:r>
        <w:r>
          <w:instrText xml:space="preserve"> PAGEREF _Toc1976 \h </w:instrText>
        </w:r>
        <w:r>
          <w:fldChar w:fldCharType="separate"/>
        </w:r>
        <w:r>
          <w:t>44</w:t>
        </w:r>
        <w:r>
          <w:fldChar w:fldCharType="end"/>
        </w:r>
      </w:hyperlink>
    </w:p>
    <w:p>
      <w:pPr>
        <w:pStyle w:val="TOC2"/>
        <w:tabs>
          <w:tab w:val="right" w:leader="dot" w:pos="8306"/>
        </w:tabs>
      </w:pPr>
      <w:hyperlink w:anchor="_Toc11612" w:history="1">
        <w:r>
          <w:rPr>
            <w:rFonts w:ascii="仿宋" w:eastAsia="仿宋" w:hAnsi="仿宋" w:cs="仿宋" w:hint="eastAsia"/>
            <w:lang w:eastAsia="zh-CN"/>
          </w:rPr>
          <w:t>(二)、社会参与与沟通</w:t>
        </w:r>
        <w:r>
          <w:tab/>
        </w:r>
        <w:r>
          <w:fldChar w:fldCharType="begin"/>
        </w:r>
        <w:r>
          <w:instrText xml:space="preserve"> PAGEREF _Toc11612 \h </w:instrText>
        </w:r>
        <w:r>
          <w:fldChar w:fldCharType="separate"/>
        </w:r>
        <w:r>
          <w:t>45</w:t>
        </w:r>
        <w:r>
          <w:fldChar w:fldCharType="end"/>
        </w:r>
      </w:hyperlink>
    </w:p>
    <w:p>
      <w:pPr>
        <w:pStyle w:val="TOC1"/>
        <w:tabs>
          <w:tab w:val="right" w:leader="dot" w:pos="8306"/>
        </w:tabs>
      </w:pPr>
      <w:hyperlink w:anchor="_Toc3373" w:history="1">
        <w:r>
          <w:rPr>
            <w:rFonts w:ascii="仿宋" w:eastAsia="仿宋" w:hAnsi="仿宋" w:cs="仿宋" w:hint="eastAsia"/>
            <w:lang w:eastAsia="zh-CN"/>
          </w:rPr>
          <w:t>十一、制版机项目人力资源管理</w:t>
        </w:r>
        <w:r>
          <w:tab/>
        </w:r>
        <w:r>
          <w:fldChar w:fldCharType="begin"/>
        </w:r>
        <w:r>
          <w:instrText xml:space="preserve"> PAGEREF _Toc3373 \h </w:instrText>
        </w:r>
        <w:r>
          <w:fldChar w:fldCharType="separate"/>
        </w:r>
        <w:r>
          <w:t>46</w:t>
        </w:r>
        <w:r>
          <w:fldChar w:fldCharType="end"/>
        </w:r>
      </w:hyperlink>
    </w:p>
    <w:p>
      <w:pPr>
        <w:pStyle w:val="TOC2"/>
        <w:tabs>
          <w:tab w:val="right" w:leader="dot" w:pos="8306"/>
        </w:tabs>
      </w:pPr>
      <w:hyperlink w:anchor="_Toc22195" w:history="1">
        <w:r>
          <w:rPr>
            <w:rFonts w:ascii="仿宋" w:eastAsia="仿宋" w:hAnsi="仿宋" w:cs="仿宋" w:hint="eastAsia"/>
            <w:lang w:eastAsia="zh-CN"/>
          </w:rPr>
          <w:t>(一)、建立健全的预算管理制度</w:t>
        </w:r>
        <w:r>
          <w:tab/>
        </w:r>
        <w:r>
          <w:fldChar w:fldCharType="begin"/>
        </w:r>
        <w:r>
          <w:instrText xml:space="preserve"> PAGEREF _Toc22195 \h </w:instrText>
        </w:r>
        <w:r>
          <w:fldChar w:fldCharType="separate"/>
        </w:r>
        <w:r>
          <w:t>46</w:t>
        </w:r>
        <w:r>
          <w:fldChar w:fldCharType="end"/>
        </w:r>
      </w:hyperlink>
    </w:p>
    <w:p>
      <w:pPr>
        <w:pStyle w:val="TOC2"/>
        <w:tabs>
          <w:tab w:val="right" w:leader="dot" w:pos="8306"/>
        </w:tabs>
      </w:pPr>
      <w:hyperlink w:anchor="_Toc28069" w:history="1">
        <w:r>
          <w:rPr>
            <w:rFonts w:ascii="仿宋" w:eastAsia="仿宋" w:hAnsi="仿宋" w:cs="仿宋" w:hint="eastAsia"/>
            <w:lang w:eastAsia="zh-CN"/>
          </w:rPr>
          <w:t>(二)、加强资金流动监控</w:t>
        </w:r>
        <w:r>
          <w:tab/>
        </w:r>
        <w:r>
          <w:fldChar w:fldCharType="begin"/>
        </w:r>
        <w:r>
          <w:instrText xml:space="preserve"> PAGEREF _Toc28069 \h </w:instrText>
        </w:r>
        <w:r>
          <w:fldChar w:fldCharType="separate"/>
        </w:r>
        <w:r>
          <w:t>48</w:t>
        </w:r>
        <w:r>
          <w:fldChar w:fldCharType="end"/>
        </w:r>
      </w:hyperlink>
    </w:p>
    <w:p>
      <w:pPr>
        <w:pStyle w:val="TOC2"/>
        <w:tabs>
          <w:tab w:val="right" w:leader="dot" w:pos="8306"/>
        </w:tabs>
      </w:pPr>
      <w:hyperlink w:anchor="_Toc750" w:history="1">
        <w:r>
          <w:rPr>
            <w:rFonts w:ascii="仿宋" w:eastAsia="仿宋" w:hAnsi="仿宋" w:cs="仿宋" w:hint="eastAsia"/>
            <w:lang w:eastAsia="zh-CN"/>
          </w:rPr>
          <w:t>(三)、制定完善的风险控制机制</w:t>
        </w:r>
        <w:r>
          <w:tab/>
        </w:r>
        <w:r>
          <w:fldChar w:fldCharType="begin"/>
        </w:r>
        <w:r>
          <w:instrText xml:space="preserve"> PAGEREF _Toc750 \h </w:instrText>
        </w:r>
        <w:r>
          <w:fldChar w:fldCharType="separate"/>
        </w:r>
        <w:r>
          <w:t>49</w:t>
        </w:r>
        <w:r>
          <w:fldChar w:fldCharType="end"/>
        </w:r>
      </w:hyperlink>
    </w:p>
    <w:p>
      <w:pPr>
        <w:pStyle w:val="TOC2"/>
        <w:tabs>
          <w:tab w:val="right" w:leader="dot" w:pos="8306"/>
        </w:tabs>
      </w:pPr>
      <w:hyperlink w:anchor="_Toc22179" w:history="1">
        <w:r>
          <w:rPr>
            <w:rFonts w:ascii="仿宋" w:eastAsia="仿宋" w:hAnsi="仿宋" w:cs="仿宋" w:hint="eastAsia"/>
            <w:lang w:eastAsia="zh-CN"/>
          </w:rPr>
          <w:t>(四)、优化成本管理</w:t>
        </w:r>
        <w:r>
          <w:tab/>
        </w:r>
        <w:r>
          <w:fldChar w:fldCharType="begin"/>
        </w:r>
        <w:r>
          <w:instrText xml:space="preserve"> PAGEREF _Toc22179 \h </w:instrText>
        </w:r>
        <w:r>
          <w:fldChar w:fldCharType="separate"/>
        </w:r>
        <w:r>
          <w:t>50</w:t>
        </w:r>
        <w:r>
          <w:fldChar w:fldCharType="end"/>
        </w:r>
      </w:hyperlink>
    </w:p>
    <w:p>
      <w:pPr>
        <w:pStyle w:val="TOC1"/>
        <w:tabs>
          <w:tab w:val="right" w:leader="dot" w:pos="8306"/>
        </w:tabs>
      </w:pPr>
      <w:hyperlink w:anchor="_Toc31490" w:history="1">
        <w:r>
          <w:rPr>
            <w:rFonts w:ascii="仿宋" w:eastAsia="仿宋" w:hAnsi="仿宋" w:cs="仿宋" w:hint="eastAsia"/>
            <w:lang w:eastAsia="zh-CN"/>
          </w:rPr>
          <w:t>十二、制版机项目经营效益</w:t>
        </w:r>
        <w:r>
          <w:tab/>
        </w:r>
        <w:r>
          <w:fldChar w:fldCharType="begin"/>
        </w:r>
        <w:r>
          <w:instrText xml:space="preserve"> PAGEREF _Toc31490 \h </w:instrText>
        </w:r>
        <w:r>
          <w:fldChar w:fldCharType="separate"/>
        </w:r>
        <w:r>
          <w:t>51</w:t>
        </w:r>
        <w:r>
          <w:fldChar w:fldCharType="end"/>
        </w:r>
      </w:hyperlink>
    </w:p>
    <w:p>
      <w:pPr>
        <w:pStyle w:val="TOC2"/>
        <w:tabs>
          <w:tab w:val="right" w:leader="dot" w:pos="8306"/>
        </w:tabs>
      </w:pPr>
      <w:hyperlink w:anchor="_Toc24798" w:history="1">
        <w:r>
          <w:rPr>
            <w:rFonts w:ascii="仿宋" w:eastAsia="仿宋" w:hAnsi="仿宋" w:cs="仿宋" w:hint="eastAsia"/>
            <w:lang w:eastAsia="zh-CN"/>
          </w:rPr>
          <w:t>(一)、经济评价财务测算</w:t>
        </w:r>
        <w:r>
          <w:tab/>
        </w:r>
        <w:r>
          <w:fldChar w:fldCharType="begin"/>
        </w:r>
        <w:r>
          <w:instrText xml:space="preserve"> PAGEREF _Toc24798 \h </w:instrText>
        </w:r>
        <w:r>
          <w:fldChar w:fldCharType="separate"/>
        </w:r>
        <w:r>
          <w:t>51</w:t>
        </w:r>
        <w:r>
          <w:fldChar w:fldCharType="end"/>
        </w:r>
      </w:hyperlink>
    </w:p>
    <w:p>
      <w:pPr>
        <w:pStyle w:val="TOC2"/>
        <w:tabs>
          <w:tab w:val="right" w:leader="dot" w:pos="8306"/>
        </w:tabs>
      </w:pPr>
      <w:hyperlink w:anchor="_Toc25106" w:history="1">
        <w:r>
          <w:rPr>
            <w:rFonts w:ascii="仿宋" w:eastAsia="仿宋" w:hAnsi="仿宋" w:cs="仿宋" w:hint="eastAsia"/>
            <w:lang w:eastAsia="zh-CN"/>
          </w:rPr>
          <w:t>(二)、制版机项目盈利能力分析</w:t>
        </w:r>
        <w:r>
          <w:tab/>
        </w:r>
        <w:r>
          <w:fldChar w:fldCharType="begin"/>
        </w:r>
        <w:r>
          <w:instrText xml:space="preserve"> PAGEREF _Toc25106 \h </w:instrText>
        </w:r>
        <w:r>
          <w:fldChar w:fldCharType="separate"/>
        </w:r>
        <w:r>
          <w:t>53</w:t>
        </w:r>
        <w:r>
          <w:fldChar w:fldCharType="end"/>
        </w:r>
      </w:hyperlink>
    </w:p>
    <w:p>
      <w:pPr>
        <w:pStyle w:val="TOC1"/>
        <w:tabs>
          <w:tab w:val="right" w:leader="dot" w:pos="8306"/>
        </w:tabs>
      </w:pPr>
      <w:hyperlink w:anchor="_Toc775" w:history="1">
        <w:r>
          <w:rPr>
            <w:rFonts w:ascii="仿宋" w:eastAsia="仿宋" w:hAnsi="仿宋" w:cs="仿宋" w:hint="eastAsia"/>
            <w:lang w:eastAsia="zh-CN"/>
          </w:rPr>
          <w:t>十三、供应链管理</w:t>
        </w:r>
        <w:r>
          <w:tab/>
        </w:r>
        <w:r>
          <w:fldChar w:fldCharType="begin"/>
        </w:r>
        <w:r>
          <w:instrText xml:space="preserve"> PAGEREF _Toc775 \h </w:instrText>
        </w:r>
        <w:r>
          <w:fldChar w:fldCharType="separate"/>
        </w:r>
        <w:r>
          <w:t>53</w:t>
        </w:r>
        <w:r>
          <w:fldChar w:fldCharType="end"/>
        </w:r>
      </w:hyperlink>
    </w:p>
    <w:p>
      <w:pPr>
        <w:pStyle w:val="TOC2"/>
        <w:tabs>
          <w:tab w:val="right" w:leader="dot" w:pos="8306"/>
        </w:tabs>
      </w:pPr>
      <w:hyperlink w:anchor="_Toc15271" w:history="1">
        <w:r>
          <w:rPr>
            <w:rFonts w:ascii="仿宋" w:eastAsia="仿宋" w:hAnsi="仿宋" w:cs="仿宋" w:hint="eastAsia"/>
            <w:lang w:eastAsia="zh-CN"/>
          </w:rPr>
          <w:t>(一)、供应链战略规划</w:t>
        </w:r>
        <w:r>
          <w:tab/>
        </w:r>
        <w:r>
          <w:fldChar w:fldCharType="begin"/>
        </w:r>
        <w:r>
          <w:instrText xml:space="preserve"> PAGEREF _Toc15271 \h </w:instrText>
        </w:r>
        <w:r>
          <w:fldChar w:fldCharType="separate"/>
        </w:r>
        <w:r>
          <w:t>53</w:t>
        </w:r>
        <w:r>
          <w:fldChar w:fldCharType="end"/>
        </w:r>
      </w:hyperlink>
    </w:p>
    <w:p>
      <w:pPr>
        <w:pStyle w:val="TOC2"/>
        <w:tabs>
          <w:tab w:val="right" w:leader="dot" w:pos="8306"/>
        </w:tabs>
      </w:pPr>
      <w:hyperlink w:anchor="_Toc25532" w:history="1">
        <w:r>
          <w:rPr>
            <w:rFonts w:ascii="仿宋" w:eastAsia="仿宋" w:hAnsi="仿宋" w:cs="仿宋" w:hint="eastAsia"/>
            <w:lang w:eastAsia="zh-CN"/>
          </w:rPr>
          <w:t>(二)、供应商选择与合作</w:t>
        </w:r>
        <w:r>
          <w:tab/>
        </w:r>
        <w:r>
          <w:fldChar w:fldCharType="begin"/>
        </w:r>
        <w:r>
          <w:instrText xml:space="preserve"> PAGEREF _Toc25532 \h </w:instrText>
        </w:r>
        <w:r>
          <w:fldChar w:fldCharType="separate"/>
        </w:r>
        <w:r>
          <w:t>55</w:t>
        </w:r>
        <w:r>
          <w:fldChar w:fldCharType="end"/>
        </w:r>
      </w:hyperlink>
    </w:p>
    <w:p>
      <w:pPr>
        <w:pStyle w:val="TOC2"/>
        <w:tabs>
          <w:tab w:val="right" w:leader="dot" w:pos="8306"/>
        </w:tabs>
      </w:pPr>
      <w:hyperlink w:anchor="_Toc18512" w:history="1">
        <w:r>
          <w:rPr>
            <w:rFonts w:ascii="仿宋" w:eastAsia="仿宋" w:hAnsi="仿宋" w:cs="仿宋" w:hint="eastAsia"/>
            <w:lang w:eastAsia="zh-CN"/>
          </w:rPr>
          <w:t>(三)、物流与库存管理</w:t>
        </w:r>
        <w:r>
          <w:tab/>
        </w:r>
        <w:r>
          <w:fldChar w:fldCharType="begin"/>
        </w:r>
        <w:r>
          <w:instrText xml:space="preserve"> PAGEREF _Toc18512 \h </w:instrText>
        </w:r>
        <w:r>
          <w:fldChar w:fldCharType="separate"/>
        </w:r>
        <w:r>
          <w:t>56</w:t>
        </w:r>
        <w:r>
          <w:fldChar w:fldCharType="end"/>
        </w:r>
      </w:hyperlink>
    </w:p>
    <w:p>
      <w:pPr>
        <w:pStyle w:val="TOC1"/>
        <w:tabs>
          <w:tab w:val="right" w:leader="dot" w:pos="8306"/>
        </w:tabs>
      </w:pPr>
      <w:hyperlink w:anchor="_Toc19470" w:history="1">
        <w:r>
          <w:rPr>
            <w:rFonts w:ascii="仿宋" w:eastAsia="仿宋" w:hAnsi="仿宋" w:cs="仿宋" w:hint="eastAsia"/>
            <w:lang w:eastAsia="zh-CN"/>
          </w:rPr>
          <w:t>十四、利益相关者分析与沟通计划</w:t>
        </w:r>
        <w:r>
          <w:tab/>
        </w:r>
        <w:r>
          <w:fldChar w:fldCharType="begin"/>
        </w:r>
        <w:r>
          <w:instrText xml:space="preserve"> PAGEREF _Toc19470 \h </w:instrText>
        </w:r>
        <w:r>
          <w:fldChar w:fldCharType="separate"/>
        </w:r>
        <w:r>
          <w:t>57</w:t>
        </w:r>
        <w:r>
          <w:fldChar w:fldCharType="end"/>
        </w:r>
      </w:hyperlink>
    </w:p>
    <w:p>
      <w:pPr>
        <w:pStyle w:val="TOC2"/>
        <w:tabs>
          <w:tab w:val="right" w:leader="dot" w:pos="8306"/>
        </w:tabs>
      </w:pPr>
      <w:hyperlink w:anchor="_Toc5263" w:history="1">
        <w:r>
          <w:rPr>
            <w:rFonts w:ascii="仿宋" w:eastAsia="仿宋" w:hAnsi="仿宋" w:cs="仿宋" w:hint="eastAsia"/>
            <w:lang w:eastAsia="zh-CN"/>
          </w:rPr>
          <w:t>(一)、利益相关者分析</w:t>
        </w:r>
        <w:r>
          <w:tab/>
        </w:r>
        <w:r>
          <w:fldChar w:fldCharType="begin"/>
        </w:r>
        <w:r>
          <w:instrText xml:space="preserve"> PAGEREF _Toc5263 \h </w:instrText>
        </w:r>
        <w:r>
          <w:fldChar w:fldCharType="separate"/>
        </w:r>
        <w:r>
          <w:t>57</w:t>
        </w:r>
        <w:r>
          <w:fldChar w:fldCharType="end"/>
        </w:r>
      </w:hyperlink>
    </w:p>
    <w:p>
      <w:pPr>
        <w:pStyle w:val="TOC2"/>
        <w:tabs>
          <w:tab w:val="right" w:leader="dot" w:pos="8306"/>
        </w:tabs>
      </w:pPr>
      <w:hyperlink w:anchor="_Toc18251" w:history="1">
        <w:r>
          <w:rPr>
            <w:rFonts w:ascii="仿宋" w:eastAsia="仿宋" w:hAnsi="仿宋" w:cs="仿宋" w:hint="eastAsia"/>
            <w:lang w:eastAsia="zh-CN"/>
          </w:rPr>
          <w:t>(二)、沟通计划</w:t>
        </w:r>
        <w:r>
          <w:tab/>
        </w:r>
        <w:r>
          <w:fldChar w:fldCharType="begin"/>
        </w:r>
        <w:r>
          <w:instrText xml:space="preserve"> PAGEREF _Toc18251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827"/>
      <w:r>
        <w:rPr>
          <w:rFonts w:ascii="仿宋" w:eastAsia="仿宋" w:hAnsi="仿宋" w:cs="仿宋" w:hint="eastAsia"/>
          <w:sz w:val="28"/>
          <w:lang w:eastAsia="zh-CN"/>
        </w:rPr>
        <w:t>一、制版机项目概论</w:t>
      </w:r>
      <w:bookmarkEnd w:id="2"/>
    </w:p>
    <w:p>
      <w:pPr>
        <w:pStyle w:val="Heading2"/>
        <w:rPr>
          <w:rFonts w:ascii="仿宋" w:eastAsia="仿宋" w:hAnsi="仿宋" w:cs="仿宋" w:hint="eastAsia"/>
          <w:lang w:eastAsia="zh-CN"/>
        </w:rPr>
      </w:pPr>
      <w:bookmarkStart w:id="3" w:name="_Toc17322"/>
      <w:r>
        <w:rPr>
          <w:rFonts w:ascii="仿宋" w:eastAsia="仿宋" w:hAnsi="仿宋" w:cs="仿宋" w:hint="eastAsia"/>
          <w:lang w:eastAsia="zh-CN"/>
        </w:rPr>
        <w:t>(一)、制版机项目概况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版机项目的起源追溯至对市场的深入洞察。市场的不断演变与变革为制版机项目提供了难得的机遇。当前市场存在的需求缺口和变革的大环境共同构成了制版机项目的背景。这个制版机项目旨在充分利用市场机遇，填补行业中尚未满足的需求，为客户提供全新的解决方案。市场的变革和需求的增长使得这个制版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制版机项目名称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制版机项目正式命名为制版机。这个名称不仅仅是一个标识，更代表了制版机项目的核心理念和愿景。它蕴含着制版机项目所要解决问题的关键字，具有强烈的表达和辨识度，为制版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制版机项目目标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版机项目的核心目标是提供一种全新、高效的解决方案，满足客户日益增长的需求。制版机项目追求的不仅仅是满足市场需求，更是在市场中获得卓越的竞争优势。通过不断提升产品或服务的质量和创新水平，制版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制版机项目范围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版机项目全面涵盖了产品研发、制造、市场推广和售后服务，确保从产品设计到最终用户体验的全方位关注。这一全面的制版机项目范围是为了确保制版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制版机项目时间表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制版机项目计划在未来18个月内完成，包括研发、测试、市场试点和正式推出等不同阶段。这个时间表的合理设计是为了确保制版机项目各个阶段的顺利推进，以便按时交付高质量的成果。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制版机项目预算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制版机项目总预算估算为XX百万美元，主要分配在研发、市场推广、人员培训和运营等方面。这一充足的预算为制版机项目提供了充足的资源，确保制版机项目在各个方面都能取得优异的表现。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制版机项目风险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制版机项目可能面临的风险包括市场接受度低、技术难题、竞争激烈等。制版机项目团队已经制定了相应的风险应对计划，通过前瞻性的风险管理，确保制版机项目在面对不确定性时能够迅速做出应对。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制版机项目团队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制版机项目汇聚了一支经验丰富、多领域专业素养的核心团队，确保制版机项目在各个方面都能拥有高水平的执行力。团队的协同作战是制版机项目成功的关键因素之一。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制版机项目背景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制版机项目的背景根植于市场对更高效、创新产品的渴望，同时也受到科技发展对行业格局的深刻改变的影响。这为制版机项目提供了广阔的发展空间和市场需求。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制版机项目现状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截至目前，制版机项目已完成市场调研和技术验证，取得了初步的成功。这为制版机项目在未来的发展奠定了坚实的基础，为更远大的目标打下了坚实的基石。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9902"/>
      <w:r>
        <w:rPr>
          <w:rFonts w:ascii="仿宋" w:eastAsia="仿宋" w:hAnsi="仿宋" w:cs="仿宋" w:hint="eastAsia"/>
          <w:sz w:val="28"/>
          <w:lang w:eastAsia="zh-CN"/>
        </w:rPr>
        <w:t>(二)、制版机项目目标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keyword》制版机项目首要业务目标是在市场中占据有利地位，实现产品/服务的成功推广和销售。通过不断提升产品质量、创新性，制版机项目追求成为行业中的领导者，赢得更多客户的青睐。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在科技迅速发展的时代，制版机项目着眼于技术创新。通过持续的研发和技术升级，制版机项目旨在推出更具创新性的产品或服务，以满足市场对新鲜、先进解决方案的需求。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为了建立可持续的客户关系，制版机项目设定了客户满意度目标。通过提供卓越的产品质量和优质的客户服务，制版机项目追求赢得客户的信任和忠诚度，确保他们的满意度达到行业领先水平。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制版机项目注重社会责任和可持续发展。通过实施环保、社会责任制版机项目，制版机项目致力于在经济发展的同时保护环境，促进社会公平，实现可持续经营。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制版机项目的团队是实现目标的核心驱动力。因此，制版机项目设定了团队发展目标，包括提升团队成员的专业技能、培养领导力，以及搭建协同高效的团队工作氛围。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3993"/>
      <w:r>
        <w:rPr>
          <w:rFonts w:ascii="仿宋" w:eastAsia="仿宋" w:hAnsi="仿宋" w:cs="仿宋" w:hint="eastAsia"/>
          <w:sz w:val="28"/>
          <w:lang w:eastAsia="zh-CN"/>
        </w:rPr>
        <w:t>(三)、制版机项目提出的理由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制版机项目提出的理由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版机项目的提出源于对市场机遇的深刻洞察。当前市场中存在的需求缺口和行业发展趋势表明，有巨大的商业机会等待被开发。通过准确捕捉市场机遇，制版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版机项目的理念基于对技术创新的信仰。通过持续的研发和技术投入，制版机项目有望推出更具创新性的产品或服务。在科技飞速发展的当下，制版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版机项目的提出是为了增强企业的行业竞争力。通过提升产品或服务的质量和独特性，制版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版机项目响应了消费者需求的变化。随着社会和科技的不断发展，消费者对产品和服务的需求也在发生变化。通过深入了解并及时回应消费者的新需求，制版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制版机项目的提出是企业战略发展规划的一部分。在面对日益激烈的市场竞争和不断变化的商业环境中，制版机项目作为企业战略的一环，旨在为企业开辟新的增长领域，巩固企业在行业中的地位。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制版机项目的提出不仅仅是基于商业考量，还注重社会责任。通过推出环保、社会责任等方面的制版机项目，制版机企业可以在社会中树立积极形象，为社会做出积极贡献，实现经济效益和社会效益的双赢。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制版机项目的提出反映了对利益相关者期望的关注。包括客户、员工、投资者等利益相关者在企业发展中都有着各自的期望，制版机项目力求在满足这些期望的同时，取得更大的共赢。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5699"/>
      <w:r>
        <w:rPr>
          <w:rFonts w:ascii="仿宋" w:eastAsia="仿宋" w:hAnsi="仿宋" w:cs="仿宋" w:hint="eastAsia"/>
          <w:sz w:val="28"/>
          <w:lang w:eastAsia="zh-CN"/>
        </w:rPr>
        <w:t>(四)、制版机项目意义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在实施制版机项目的过程中，我们不仅仅是在追逐商业成功，更是为企业和社会的多个层面创造了深远的意义。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版机项目的首要意义在于提升企业的市场竞争力。通过持续的创新和对产品质量的高标准要求，制版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制版机项目的推进将促使行业技术水平的提升。通过引入先进技术和创新性解决方案，制版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在社会层面，制版机项目不仅创造了大量就业机会，提高了就业水平，还注重社会责任和环保。通过参与社会公益事业和推动环保制版机项目，制版机项目为社会贡献了一份力量，体现了企业对社会的积极回馈。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综合而言，制版机项目意义重大，不仅推动了企业的发展，也为行业和社会的进步贡献了积极力量。这是一个全面而深刻的影响，将在未来产生可持续的正面效应。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611"/>
      <w:r>
        <w:rPr>
          <w:rFonts w:ascii="仿宋" w:eastAsia="仿宋" w:hAnsi="仿宋" w:cs="仿宋" w:hint="eastAsia"/>
          <w:sz w:val="28"/>
          <w:lang w:eastAsia="zh-CN"/>
        </w:rPr>
        <w:t>(五)、制版机项目背景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在当今迅猛发展的商业环境中，制版机项目的动因根植于对多方面因素的审慎考量。这个制版机项目的提出并非孤立的决策，而是对企业所处背景深入思考的产物。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市场的不断演变是制版机项目背后的首要原因。科技的迅速发展和全球市场的快速变化使得企业必须灵活应对。制版机项目应运而生，旨在通过创新性的解决方案迎合市场的多变需求，赢得竞争中的先机。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竞争的激烈程度也是制版机项目背景中不可忽视的一环。企业需要在激烈竞争中脱颖而出，为此，制版机项目致力于打破常规，提供独特的价值主张，以吸引客户并确保市场份额的增长。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技术的迅速发展为企业带来了机遇与挑战。作为制版机项目启动的背景之一，对新兴技术的应用将有助于提升企业的技术水平，使其在不断演进的商业环境中保持竞争优势。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此外，社会对企业责任的期望也在逐渐升高。制版机项目充分融入了社会责任的理念，通过可持续经营和社会公益制版机项目，企图为社会贡献一份力量，在商业成功的同时关注社会价值。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9340"/>
      <w:r>
        <w:rPr>
          <w:rFonts w:ascii="仿宋" w:eastAsia="仿宋" w:hAnsi="仿宋" w:cs="仿宋" w:hint="eastAsia"/>
          <w:sz w:val="28"/>
          <w:lang w:eastAsia="zh-CN"/>
        </w:rPr>
        <w:t>二、制版机项目选址可行性分析</w:t>
      </w:r>
      <w:bookmarkEnd w:id="8"/>
    </w:p>
    <w:p>
      <w:pPr>
        <w:pStyle w:val="Heading2"/>
        <w:rPr>
          <w:rFonts w:ascii="仿宋" w:eastAsia="仿宋" w:hAnsi="仿宋" w:cs="仿宋" w:hint="eastAsia"/>
          <w:lang w:eastAsia="zh-CN"/>
        </w:rPr>
      </w:pPr>
      <w:bookmarkStart w:id="9" w:name="_Toc4322"/>
      <w:r>
        <w:rPr>
          <w:rFonts w:ascii="仿宋" w:eastAsia="仿宋" w:hAnsi="仿宋" w:cs="仿宋" w:hint="eastAsia"/>
          <w:lang w:eastAsia="zh-CN"/>
        </w:rPr>
        <w:t>(一)、制版机项目选址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该制版机项目选址位于XX省XX市XX区XXX街道</w:t>
      </w:r>
    </w:p>
    <w:p>
      <w:pPr>
        <w:pStyle w:val="Heading2"/>
        <w:ind w:firstLine="560" w:firstLineChars="200"/>
        <w:rPr>
          <w:rFonts w:ascii="仿宋" w:eastAsia="仿宋" w:hAnsi="仿宋" w:cs="仿宋" w:hint="eastAsia"/>
          <w:sz w:val="28"/>
          <w:lang w:eastAsia="zh-CN"/>
        </w:rPr>
      </w:pPr>
      <w:bookmarkStart w:id="10" w:name="_Toc16028"/>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征地面积： 制版机项目的征地面积将根据制版机项目的实际规模和需求进行精确规划。具体面积XXX平方米，旨在确保制版机项目不仅能够满足当前的发展需求，还能够预留空间以适应未来的扩展。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净用地面积是在征地面积基础上去除不可利用面积后的实际可开发用地。具体面积XXX平方米，考虑到环保、交通、安全等多方面因素，以确保制版机项目在整体利用效率上达到最优。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制版机项目计划建设的建筑总规模具体面积XXX平方米。这一规模的确定综合考虑了制版机项目的性质、规模，以及城市规划的相关要求，确保建筑布局与周边环境协调一致。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绿地率是制版机项目用地中被规划为绿地的比例。具体面积XXX平方米，旨在通过合理规划绿地，改善制版机项目周边环境，提升居民生活质量，并符合城市整体绿化规划。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容积率是用地上可以建设的建筑总体积与用地面积之比。具体面积XXX，通过合理的容积率规划，确保制版机项目建筑规模与周边环境和谐共生。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确保制版机项目选址与当地城市规划相一致，具体面积XXX平方米。通过与城市规划部门深入沟通，确保制版机项目不仅符合城市的整体发展方向，还能够融入城市的发展布局，为城市的长远发展贡献力量。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充分了解并确保制版机项目选址符合当地产业政策，具体面积XXX平方米。这包括制版机项目对当地经济的促进作用，以及对相关产业的带动效应，确保制版机项目与地方政府的产业政策保持一致，促进共赢合作。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用地总体要求必须符合环保和可持续发展的原则，具体面积XXX平方米。通过采用绿色建筑设计、节能减排等措施，确保制版机项目在建设和运营过程中对环境的影响最小化，达到可持续发展的要求。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确保制版机项目选址具备必要的公共设施配套，具体面积XXX平方米。这包括交通便利性、教育、医疗等基础设施，以提高居民生活品质，使得制版机项目选址更具吸引力。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考虑用地总体要求对当地社会稳定性的影响，具体面积XXX平方米。通过深入了解当地社区反馈，确保制版机项目的选址和建设过程对当地社会和谐稳定产生积极作用。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制版机项目选址不仅符合法规和规划，还在实际操作中具有可行性。这一全面规划将为制版机项目的成功实施提供坚实的基础，确保制版机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4571"/>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制版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制版机项目的设备规划和空间设计中，我们将采取灵活设备布局的措施。设备布局将根据实际需求进行灵活设计，避免不必要的浪费。通过合理规划设备摆放位置，我们将提高设备的利用率，减少设备间距，以确保制版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制版机项目内部引入共享设施的概念，例如共享会议室、办公区等。通过这种方式，我们可以减少对资源的重复建设，提高资源共享效率，从而减小制版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903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 在制版机项目的总图布置中，我们将不同功能区域进行明确的规划，以最大程度满足制版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132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我们首先关注市场因素，包括潜在客户分布、竞争对手位置、市场需求等。通过深入的市场调研，我们能够更准确地评估选址对于市场开拓和产品销售的影响，确保制版机项目能够在有利的市场环境中蓬勃发展。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制版机项目对环境的影响是综合评价的重要因素之一。我们将详细考虑选址周边的自然环境、生态保护区、水源地等情况，确保制版机项目的建设和运营对环境影响最小化，并符合当地的环保法规标准。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对选址的评价还需充分考虑当地政府的产业政策和法规。我们将详细了解制版机项目所在地的相关政策，确保制版机项目的规划和运营与当地法规相符，降低不必要的法律风险。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考虑到社会稳定性对企业运营的重要性，我们将评估选址地区的社会安全情况、劳工关系、社区反馈等方面，以确保制版机项目的建设和运营不会受到社会稳定性的负面影响。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最后，我们将综合考虑用地成本，包括土地购置费用、土地开发成本等。通过对用地成本的详细评估，我们能够做出更为精确的经济效益分析，为制版机项目的投资决策提供有力支持。</w:t>
      </w:r>
    </w:p>
    <w:p>
      <w:pPr>
        <w:pStyle w:val="Heading1"/>
        <w:ind w:firstLine="560" w:firstLineChars="200"/>
        <w:rPr>
          <w:rFonts w:ascii="仿宋" w:eastAsia="仿宋" w:hAnsi="仿宋" w:cs="仿宋" w:hint="eastAsia"/>
          <w:sz w:val="28"/>
          <w:lang w:eastAsia="zh-CN"/>
        </w:rPr>
      </w:pPr>
      <w:bookmarkStart w:id="14" w:name="_Toc32160"/>
      <w:r>
        <w:rPr>
          <w:rFonts w:ascii="仿宋" w:eastAsia="仿宋" w:hAnsi="仿宋" w:cs="仿宋" w:hint="eastAsia"/>
          <w:sz w:val="28"/>
          <w:lang w:eastAsia="zh-CN"/>
        </w:rPr>
        <w:t>三、制版机项目文档管理</w:t>
      </w:r>
      <w:bookmarkEnd w:id="14"/>
    </w:p>
    <w:p>
      <w:pPr>
        <w:pStyle w:val="Heading2"/>
        <w:rPr>
          <w:rFonts w:ascii="仿宋" w:eastAsia="仿宋" w:hAnsi="仿宋" w:cs="仿宋" w:hint="eastAsia"/>
          <w:lang w:eastAsia="zh-CN"/>
        </w:rPr>
      </w:pPr>
      <w:bookmarkStart w:id="15" w:name="_Toc6354"/>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制版机项目高度重视文档的质量和准确性，以支持制版机项目的各项活动和决策。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版机项目文档的编制始于制版机项目计划的初期，我们制定了详细的文档编制计划，明确了每个文档的内容、格式和编写责任人。在制版机项目启动阶段，我们首先编制了制版机项目章程，明确定义了制版机项目的目标、范围、风险等关键要素。随后，制版机项目团队根据计划陆续编制了需求文档、设计文档、测试文档等各类文档，确保制版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制版机项目管理中的重要环节，旨在确保制版机项目文档符合质量标准和制版机项目需求。在制版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除了内部审查，我们还进行了外部审查，邀请制版机项目相关利益方和专业领域的专家对文档进行独立审查。这有助于获取更全面、客观的反馈，确保制版机项目文档不仅符合内部标准，也满足外部需求。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制版机项目在文档编制与审查方面建立了严格的管理机制，通过规范的流程和多维度的审查，确保制版机项目文档的质量、准确性和可靠性，为制版机项目的顺利推进提供了有力支持。</w:t>
      </w:r>
    </w:p>
    <w:p>
      <w:pPr>
        <w:pStyle w:val="Heading2"/>
        <w:ind w:firstLine="560" w:firstLineChars="200"/>
        <w:rPr>
          <w:rFonts w:ascii="仿宋" w:eastAsia="仿宋" w:hAnsi="仿宋" w:cs="仿宋" w:hint="eastAsia"/>
          <w:sz w:val="28"/>
          <w:lang w:eastAsia="zh-CN"/>
        </w:rPr>
      </w:pPr>
      <w:bookmarkStart w:id="16" w:name="_Toc23708"/>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在制版机项目中，我们致力于优化文档发布与分发过程，以确保信息的高效传递和团队间协作的顺畅进行。以下是我们采取的关键优化策略：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我们通过多渠道发布文档，包括电子邮件、制版机项目管理平台、内部网站等，以满足不同团队成员的偏好和需求。多渠道发布确保了信息的全面覆盖。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我们采用了精细的权限控制，确保只有授权人员可以访问敏感信息。这种安全措施保护了制版机项目文档的机密性，防止了未经授权的信息泄露。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https://d.book118.com/278106055065006023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制版机项目规划设计纲要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制版机项目规划设计纲要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制版机项目规划设计纲要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制版机项目规划设计纲要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制版机项目规划设计纲要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制版机项目规划设计纲要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制版机项目规划设计纲要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制版机项目规划设计纲要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制版机项目规划设计纲要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制版机项目规划设计纲要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制版机项目规划设计纲要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制版机项目规划设计纲要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制版机项目规划设计纲要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制版机项目规划设计纲要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制版机项目规划设计纲要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制版机项目规划设计纲要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制版机项目规划设计纲要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C77841"/>
    <w:rsid w:val="60C778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106055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2024-01-01T10:38:00Z</dcterms:created>
  <dcterms:modified xsi:type="dcterms:W3CDTF">2024-01-01T10:38:17Z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437482B068AC4536AC8CF13AA2B23076_11</vt:lpwstr>
  </property>
  <property fmtid="{D5CDD505-2E9C-101B-9397-08002B2CF9AE}" pid="3" name="KSOProductBuildVer">
    <vt:lpwstr>2052-12.1.0.16120</vt:lpwstr>
  </property>
</Properties>
</file>