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20" w:history="1">
        <w:r>
          <w:rPr>
            <w:rFonts w:ascii="仿宋" w:eastAsia="仿宋" w:hAnsi="仿宋" w:cs="仿宋" w:hint="eastAsia"/>
            <w:lang w:eastAsia="zh-CN"/>
          </w:rPr>
          <w:t>前言</w:t>
        </w:r>
        <w:r>
          <w:tab/>
        </w:r>
        <w:r>
          <w:fldChar w:fldCharType="begin"/>
        </w:r>
        <w:r>
          <w:instrText xml:space="preserve"> PAGEREF _Toc8720 \h </w:instrText>
        </w:r>
        <w:r>
          <w:fldChar w:fldCharType="separate"/>
        </w:r>
        <w:r>
          <w:t>3</w:t>
        </w:r>
        <w:r>
          <w:fldChar w:fldCharType="end"/>
        </w:r>
      </w:hyperlink>
    </w:p>
    <w:p>
      <w:pPr>
        <w:pStyle w:val="TOC1"/>
        <w:tabs>
          <w:tab w:val="right" w:leader="dot" w:pos="8306"/>
        </w:tabs>
      </w:pPr>
      <w:hyperlink w:anchor="_Toc4325" w:history="1">
        <w:r>
          <w:rPr>
            <w:rFonts w:ascii="仿宋" w:eastAsia="仿宋" w:hAnsi="仿宋" w:cs="仿宋" w:hint="eastAsia"/>
            <w:lang w:eastAsia="zh-CN"/>
          </w:rPr>
          <w:t>一、背景、必要性分析</w:t>
        </w:r>
        <w:r>
          <w:tab/>
        </w:r>
        <w:r>
          <w:fldChar w:fldCharType="begin"/>
        </w:r>
        <w:r>
          <w:instrText xml:space="preserve"> PAGEREF _Toc4325 \h </w:instrText>
        </w:r>
        <w:r>
          <w:fldChar w:fldCharType="separate"/>
        </w:r>
        <w:r>
          <w:t>3</w:t>
        </w:r>
        <w:r>
          <w:fldChar w:fldCharType="end"/>
        </w:r>
      </w:hyperlink>
    </w:p>
    <w:p>
      <w:pPr>
        <w:pStyle w:val="TOC2"/>
        <w:tabs>
          <w:tab w:val="right" w:leader="dot" w:pos="8306"/>
        </w:tabs>
      </w:pPr>
      <w:hyperlink w:anchor="_Toc141" w:history="1">
        <w:r>
          <w:rPr>
            <w:rFonts w:ascii="仿宋" w:eastAsia="仿宋" w:hAnsi="仿宋" w:cs="仿宋" w:hint="eastAsia"/>
            <w:lang w:eastAsia="zh-CN"/>
          </w:rPr>
          <w:t>(一)、项目建设背景</w:t>
        </w:r>
        <w:r>
          <w:tab/>
        </w:r>
        <w:r>
          <w:fldChar w:fldCharType="begin"/>
        </w:r>
        <w:r>
          <w:instrText xml:space="preserve"> PAGEREF _Toc141 \h </w:instrText>
        </w:r>
        <w:r>
          <w:fldChar w:fldCharType="separate"/>
        </w:r>
        <w:r>
          <w:t>3</w:t>
        </w:r>
        <w:r>
          <w:fldChar w:fldCharType="end"/>
        </w:r>
      </w:hyperlink>
    </w:p>
    <w:p>
      <w:pPr>
        <w:pStyle w:val="TOC2"/>
        <w:tabs>
          <w:tab w:val="right" w:leader="dot" w:pos="8306"/>
        </w:tabs>
      </w:pPr>
      <w:hyperlink w:anchor="_Toc16785" w:history="1">
        <w:r>
          <w:rPr>
            <w:rFonts w:ascii="仿宋" w:eastAsia="仿宋" w:hAnsi="仿宋" w:cs="仿宋" w:hint="eastAsia"/>
            <w:lang w:eastAsia="zh-CN"/>
          </w:rPr>
          <w:t>(二)、必要性分析</w:t>
        </w:r>
        <w:r>
          <w:tab/>
        </w:r>
        <w:r>
          <w:fldChar w:fldCharType="begin"/>
        </w:r>
        <w:r>
          <w:instrText xml:space="preserve"> PAGEREF _Toc16785 \h </w:instrText>
        </w:r>
        <w:r>
          <w:fldChar w:fldCharType="separate"/>
        </w:r>
        <w:r>
          <w:t>4</w:t>
        </w:r>
        <w:r>
          <w:fldChar w:fldCharType="end"/>
        </w:r>
      </w:hyperlink>
    </w:p>
    <w:p>
      <w:pPr>
        <w:pStyle w:val="TOC2"/>
        <w:tabs>
          <w:tab w:val="right" w:leader="dot" w:pos="8306"/>
        </w:tabs>
      </w:pPr>
      <w:hyperlink w:anchor="_Toc16701" w:history="1">
        <w:r>
          <w:rPr>
            <w:rFonts w:ascii="仿宋" w:eastAsia="仿宋" w:hAnsi="仿宋" w:cs="仿宋" w:hint="eastAsia"/>
            <w:lang w:eastAsia="zh-CN"/>
          </w:rPr>
          <w:t>(三)、项目建设有利条件</w:t>
        </w:r>
        <w:r>
          <w:tab/>
        </w:r>
        <w:r>
          <w:fldChar w:fldCharType="begin"/>
        </w:r>
        <w:r>
          <w:instrText xml:space="preserve"> PAGEREF _Toc16701 \h </w:instrText>
        </w:r>
        <w:r>
          <w:fldChar w:fldCharType="separate"/>
        </w:r>
        <w:r>
          <w:t>5</w:t>
        </w:r>
        <w:r>
          <w:fldChar w:fldCharType="end"/>
        </w:r>
      </w:hyperlink>
    </w:p>
    <w:p>
      <w:pPr>
        <w:pStyle w:val="TOC1"/>
        <w:tabs>
          <w:tab w:val="right" w:leader="dot" w:pos="8306"/>
        </w:tabs>
      </w:pPr>
      <w:hyperlink w:anchor="_Toc25086" w:history="1">
        <w:r>
          <w:rPr>
            <w:rFonts w:ascii="仿宋" w:eastAsia="仿宋" w:hAnsi="仿宋" w:cs="仿宋" w:hint="eastAsia"/>
            <w:lang w:eastAsia="zh-CN"/>
          </w:rPr>
          <w:t>二、社会影响分析</w:t>
        </w:r>
        <w:r>
          <w:tab/>
        </w:r>
        <w:r>
          <w:fldChar w:fldCharType="begin"/>
        </w:r>
        <w:r>
          <w:instrText xml:space="preserve"> PAGEREF _Toc25086 \h </w:instrText>
        </w:r>
        <w:r>
          <w:fldChar w:fldCharType="separate"/>
        </w:r>
        <w:r>
          <w:t>7</w:t>
        </w:r>
        <w:r>
          <w:fldChar w:fldCharType="end"/>
        </w:r>
      </w:hyperlink>
    </w:p>
    <w:p>
      <w:pPr>
        <w:pStyle w:val="TOC2"/>
        <w:tabs>
          <w:tab w:val="right" w:leader="dot" w:pos="8306"/>
        </w:tabs>
      </w:pPr>
      <w:hyperlink w:anchor="_Toc10398" w:history="1">
        <w:r>
          <w:rPr>
            <w:rFonts w:ascii="仿宋" w:eastAsia="仿宋" w:hAnsi="仿宋" w:cs="仿宋" w:hint="eastAsia"/>
            <w:lang w:eastAsia="zh-CN"/>
          </w:rPr>
          <w:t>(一)、社会影响效果分析</w:t>
        </w:r>
        <w:r>
          <w:tab/>
        </w:r>
        <w:r>
          <w:fldChar w:fldCharType="begin"/>
        </w:r>
        <w:r>
          <w:instrText xml:space="preserve"> PAGEREF _Toc10398 \h </w:instrText>
        </w:r>
        <w:r>
          <w:fldChar w:fldCharType="separate"/>
        </w:r>
        <w:r>
          <w:t>7</w:t>
        </w:r>
        <w:r>
          <w:fldChar w:fldCharType="end"/>
        </w:r>
      </w:hyperlink>
    </w:p>
    <w:p>
      <w:pPr>
        <w:pStyle w:val="TOC2"/>
        <w:tabs>
          <w:tab w:val="right" w:leader="dot" w:pos="8306"/>
        </w:tabs>
      </w:pPr>
      <w:hyperlink w:anchor="_Toc390" w:history="1">
        <w:r>
          <w:rPr>
            <w:rFonts w:ascii="仿宋" w:eastAsia="仿宋" w:hAnsi="仿宋" w:cs="仿宋" w:hint="eastAsia"/>
            <w:lang w:eastAsia="zh-CN"/>
          </w:rPr>
          <w:t>(二)、社会适应性分析</w:t>
        </w:r>
        <w:r>
          <w:tab/>
        </w:r>
        <w:r>
          <w:fldChar w:fldCharType="begin"/>
        </w:r>
        <w:r>
          <w:instrText xml:space="preserve"> PAGEREF _Toc390 \h </w:instrText>
        </w:r>
        <w:r>
          <w:fldChar w:fldCharType="separate"/>
        </w:r>
        <w:r>
          <w:t>9</w:t>
        </w:r>
        <w:r>
          <w:fldChar w:fldCharType="end"/>
        </w:r>
      </w:hyperlink>
    </w:p>
    <w:p>
      <w:pPr>
        <w:pStyle w:val="TOC2"/>
        <w:tabs>
          <w:tab w:val="right" w:leader="dot" w:pos="8306"/>
        </w:tabs>
      </w:pPr>
      <w:hyperlink w:anchor="_Toc14888" w:history="1">
        <w:r>
          <w:rPr>
            <w:rFonts w:ascii="仿宋" w:eastAsia="仿宋" w:hAnsi="仿宋" w:cs="仿宋" w:hint="eastAsia"/>
            <w:lang w:eastAsia="zh-CN"/>
          </w:rPr>
          <w:t>(三)、社会风险及对策分析</w:t>
        </w:r>
        <w:r>
          <w:tab/>
        </w:r>
        <w:r>
          <w:fldChar w:fldCharType="begin"/>
        </w:r>
        <w:r>
          <w:instrText xml:space="preserve"> PAGEREF _Toc14888 \h </w:instrText>
        </w:r>
        <w:r>
          <w:fldChar w:fldCharType="separate"/>
        </w:r>
        <w:r>
          <w:t>11</w:t>
        </w:r>
        <w:r>
          <w:fldChar w:fldCharType="end"/>
        </w:r>
      </w:hyperlink>
    </w:p>
    <w:p>
      <w:pPr>
        <w:pStyle w:val="TOC1"/>
        <w:tabs>
          <w:tab w:val="right" w:leader="dot" w:pos="8306"/>
        </w:tabs>
      </w:pPr>
      <w:hyperlink w:anchor="_Toc10527" w:history="1">
        <w:r>
          <w:rPr>
            <w:rFonts w:ascii="仿宋" w:eastAsia="仿宋" w:hAnsi="仿宋" w:cs="仿宋" w:hint="eastAsia"/>
            <w:lang w:eastAsia="zh-CN"/>
          </w:rPr>
          <w:t>三、财务管理与成本控制</w:t>
        </w:r>
        <w:r>
          <w:tab/>
        </w:r>
        <w:r>
          <w:fldChar w:fldCharType="begin"/>
        </w:r>
        <w:r>
          <w:instrText xml:space="preserve"> PAGEREF _Toc10527 \h </w:instrText>
        </w:r>
        <w:r>
          <w:fldChar w:fldCharType="separate"/>
        </w:r>
        <w:r>
          <w:t>14</w:t>
        </w:r>
        <w:r>
          <w:fldChar w:fldCharType="end"/>
        </w:r>
      </w:hyperlink>
    </w:p>
    <w:p>
      <w:pPr>
        <w:pStyle w:val="TOC2"/>
        <w:tabs>
          <w:tab w:val="right" w:leader="dot" w:pos="8306"/>
        </w:tabs>
      </w:pPr>
      <w:hyperlink w:anchor="_Toc10453" w:history="1">
        <w:r>
          <w:rPr>
            <w:rFonts w:ascii="仿宋" w:eastAsia="仿宋" w:hAnsi="仿宋" w:cs="仿宋" w:hint="eastAsia"/>
            <w:lang w:eastAsia="zh-CN"/>
          </w:rPr>
          <w:t>(一)、财务管理体系建设</w:t>
        </w:r>
        <w:r>
          <w:tab/>
        </w:r>
        <w:r>
          <w:fldChar w:fldCharType="begin"/>
        </w:r>
        <w:r>
          <w:instrText xml:space="preserve"> PAGEREF _Toc10453 \h </w:instrText>
        </w:r>
        <w:r>
          <w:fldChar w:fldCharType="separate"/>
        </w:r>
        <w:r>
          <w:t>14</w:t>
        </w:r>
        <w:r>
          <w:fldChar w:fldCharType="end"/>
        </w:r>
      </w:hyperlink>
    </w:p>
    <w:p>
      <w:pPr>
        <w:pStyle w:val="TOC2"/>
        <w:tabs>
          <w:tab w:val="right" w:leader="dot" w:pos="8306"/>
        </w:tabs>
      </w:pPr>
      <w:hyperlink w:anchor="_Toc15952" w:history="1">
        <w:r>
          <w:rPr>
            <w:rFonts w:ascii="仿宋" w:eastAsia="仿宋" w:hAnsi="仿宋" w:cs="仿宋" w:hint="eastAsia"/>
            <w:lang w:eastAsia="zh-CN"/>
          </w:rPr>
          <w:t>(二)、成本控制措施</w:t>
        </w:r>
        <w:r>
          <w:tab/>
        </w:r>
        <w:r>
          <w:fldChar w:fldCharType="begin"/>
        </w:r>
        <w:r>
          <w:instrText xml:space="preserve"> PAGEREF _Toc15952 \h </w:instrText>
        </w:r>
        <w:r>
          <w:fldChar w:fldCharType="separate"/>
        </w:r>
        <w:r>
          <w:t>15</w:t>
        </w:r>
        <w:r>
          <w:fldChar w:fldCharType="end"/>
        </w:r>
      </w:hyperlink>
    </w:p>
    <w:p>
      <w:pPr>
        <w:pStyle w:val="TOC1"/>
        <w:tabs>
          <w:tab w:val="right" w:leader="dot" w:pos="8306"/>
        </w:tabs>
      </w:pPr>
      <w:hyperlink w:anchor="_Toc4281" w:history="1">
        <w:r>
          <w:rPr>
            <w:rFonts w:ascii="仿宋" w:eastAsia="仿宋" w:hAnsi="仿宋" w:cs="仿宋" w:hint="eastAsia"/>
            <w:lang w:eastAsia="zh-CN"/>
          </w:rPr>
          <w:t>四、发展规划、产业政策和行业准入分析</w:t>
        </w:r>
        <w:r>
          <w:tab/>
        </w:r>
        <w:r>
          <w:fldChar w:fldCharType="begin"/>
        </w:r>
        <w:r>
          <w:instrText xml:space="preserve"> PAGEREF _Toc4281 \h </w:instrText>
        </w:r>
        <w:r>
          <w:fldChar w:fldCharType="separate"/>
        </w:r>
        <w:r>
          <w:t>17</w:t>
        </w:r>
        <w:r>
          <w:fldChar w:fldCharType="end"/>
        </w:r>
      </w:hyperlink>
    </w:p>
    <w:p>
      <w:pPr>
        <w:pStyle w:val="TOC2"/>
        <w:tabs>
          <w:tab w:val="right" w:leader="dot" w:pos="8306"/>
        </w:tabs>
      </w:pPr>
      <w:hyperlink w:anchor="_Toc11997" w:history="1">
        <w:r>
          <w:rPr>
            <w:rFonts w:ascii="仿宋" w:eastAsia="仿宋" w:hAnsi="仿宋" w:cs="仿宋" w:hint="eastAsia"/>
            <w:lang w:eastAsia="zh-CN"/>
          </w:rPr>
          <w:t>(一)、发展规划分析</w:t>
        </w:r>
        <w:r>
          <w:tab/>
        </w:r>
        <w:r>
          <w:fldChar w:fldCharType="begin"/>
        </w:r>
        <w:r>
          <w:instrText xml:space="preserve"> PAGEREF _Toc11997 \h </w:instrText>
        </w:r>
        <w:r>
          <w:fldChar w:fldCharType="separate"/>
        </w:r>
        <w:r>
          <w:t>17</w:t>
        </w:r>
        <w:r>
          <w:fldChar w:fldCharType="end"/>
        </w:r>
      </w:hyperlink>
    </w:p>
    <w:p>
      <w:pPr>
        <w:pStyle w:val="TOC2"/>
        <w:tabs>
          <w:tab w:val="right" w:leader="dot" w:pos="8306"/>
        </w:tabs>
      </w:pPr>
      <w:hyperlink w:anchor="_Toc27267" w:history="1">
        <w:r>
          <w:rPr>
            <w:rFonts w:ascii="仿宋" w:eastAsia="仿宋" w:hAnsi="仿宋" w:cs="仿宋" w:hint="eastAsia"/>
            <w:lang w:eastAsia="zh-CN"/>
          </w:rPr>
          <w:t>(二)、产业政策分析</w:t>
        </w:r>
        <w:r>
          <w:tab/>
        </w:r>
        <w:r>
          <w:fldChar w:fldCharType="begin"/>
        </w:r>
        <w:r>
          <w:instrText xml:space="preserve"> PAGEREF _Toc27267 \h </w:instrText>
        </w:r>
        <w:r>
          <w:fldChar w:fldCharType="separate"/>
        </w:r>
        <w:r>
          <w:t>18</w:t>
        </w:r>
        <w:r>
          <w:fldChar w:fldCharType="end"/>
        </w:r>
      </w:hyperlink>
    </w:p>
    <w:p>
      <w:pPr>
        <w:pStyle w:val="TOC2"/>
        <w:tabs>
          <w:tab w:val="right" w:leader="dot" w:pos="8306"/>
        </w:tabs>
      </w:pPr>
      <w:hyperlink w:anchor="_Toc13008" w:history="1">
        <w:r>
          <w:rPr>
            <w:rFonts w:ascii="仿宋" w:eastAsia="仿宋" w:hAnsi="仿宋" w:cs="仿宋" w:hint="eastAsia"/>
            <w:lang w:eastAsia="zh-CN"/>
          </w:rPr>
          <w:t>(三)、行业准入分析</w:t>
        </w:r>
        <w:r>
          <w:tab/>
        </w:r>
        <w:r>
          <w:fldChar w:fldCharType="begin"/>
        </w:r>
        <w:r>
          <w:instrText xml:space="preserve"> PAGEREF _Toc13008 \h </w:instrText>
        </w:r>
        <w:r>
          <w:fldChar w:fldCharType="separate"/>
        </w:r>
        <w:r>
          <w:t>20</w:t>
        </w:r>
        <w:r>
          <w:fldChar w:fldCharType="end"/>
        </w:r>
      </w:hyperlink>
    </w:p>
    <w:p>
      <w:pPr>
        <w:pStyle w:val="TOC1"/>
        <w:tabs>
          <w:tab w:val="right" w:leader="dot" w:pos="8306"/>
        </w:tabs>
      </w:pPr>
      <w:hyperlink w:anchor="_Toc28637" w:history="1">
        <w:r>
          <w:rPr>
            <w:rFonts w:ascii="仿宋" w:eastAsia="仿宋" w:hAnsi="仿宋" w:cs="仿宋" w:hint="eastAsia"/>
            <w:lang w:eastAsia="zh-CN"/>
          </w:rPr>
          <w:t>五、项目监理与质量保证</w:t>
        </w:r>
        <w:r>
          <w:tab/>
        </w:r>
        <w:r>
          <w:fldChar w:fldCharType="begin"/>
        </w:r>
        <w:r>
          <w:instrText xml:space="preserve"> PAGEREF _Toc28637 \h </w:instrText>
        </w:r>
        <w:r>
          <w:fldChar w:fldCharType="separate"/>
        </w:r>
        <w:r>
          <w:t>21</w:t>
        </w:r>
        <w:r>
          <w:fldChar w:fldCharType="end"/>
        </w:r>
      </w:hyperlink>
    </w:p>
    <w:p>
      <w:pPr>
        <w:pStyle w:val="TOC2"/>
        <w:tabs>
          <w:tab w:val="right" w:leader="dot" w:pos="8306"/>
        </w:tabs>
      </w:pPr>
      <w:hyperlink w:anchor="_Toc8135" w:history="1">
        <w:r>
          <w:rPr>
            <w:rFonts w:ascii="仿宋" w:eastAsia="仿宋" w:hAnsi="仿宋" w:cs="仿宋" w:hint="eastAsia"/>
            <w:lang w:eastAsia="zh-CN"/>
          </w:rPr>
          <w:t>(一)、监理体系构建</w:t>
        </w:r>
        <w:r>
          <w:tab/>
        </w:r>
        <w:r>
          <w:fldChar w:fldCharType="begin"/>
        </w:r>
        <w:r>
          <w:instrText xml:space="preserve"> PAGEREF _Toc8135 \h </w:instrText>
        </w:r>
        <w:r>
          <w:fldChar w:fldCharType="separate"/>
        </w:r>
        <w:r>
          <w:t>21</w:t>
        </w:r>
        <w:r>
          <w:fldChar w:fldCharType="end"/>
        </w:r>
      </w:hyperlink>
    </w:p>
    <w:p>
      <w:pPr>
        <w:pStyle w:val="TOC2"/>
        <w:tabs>
          <w:tab w:val="right" w:leader="dot" w:pos="8306"/>
        </w:tabs>
      </w:pPr>
      <w:hyperlink w:anchor="_Toc8202" w:history="1">
        <w:r>
          <w:rPr>
            <w:rFonts w:ascii="仿宋" w:eastAsia="仿宋" w:hAnsi="仿宋" w:cs="仿宋" w:hint="eastAsia"/>
            <w:lang w:eastAsia="zh-CN"/>
          </w:rPr>
          <w:t>(二)、质量保证体系实施</w:t>
        </w:r>
        <w:r>
          <w:tab/>
        </w:r>
        <w:r>
          <w:fldChar w:fldCharType="begin"/>
        </w:r>
        <w:r>
          <w:instrText xml:space="preserve"> PAGEREF _Toc8202 \h </w:instrText>
        </w:r>
        <w:r>
          <w:fldChar w:fldCharType="separate"/>
        </w:r>
        <w:r>
          <w:t>22</w:t>
        </w:r>
        <w:r>
          <w:fldChar w:fldCharType="end"/>
        </w:r>
      </w:hyperlink>
    </w:p>
    <w:p>
      <w:pPr>
        <w:pStyle w:val="TOC2"/>
        <w:tabs>
          <w:tab w:val="right" w:leader="dot" w:pos="8306"/>
        </w:tabs>
      </w:pPr>
      <w:hyperlink w:anchor="_Toc24492" w:history="1">
        <w:r>
          <w:rPr>
            <w:rFonts w:ascii="仿宋" w:eastAsia="仿宋" w:hAnsi="仿宋" w:cs="仿宋" w:hint="eastAsia"/>
            <w:lang w:eastAsia="zh-CN"/>
          </w:rPr>
          <w:t>(三)、监理与质量控制流程</w:t>
        </w:r>
        <w:r>
          <w:tab/>
        </w:r>
        <w:r>
          <w:fldChar w:fldCharType="begin"/>
        </w:r>
        <w:r>
          <w:instrText xml:space="preserve"> PAGEREF _Toc24492 \h </w:instrText>
        </w:r>
        <w:r>
          <w:fldChar w:fldCharType="separate"/>
        </w:r>
        <w:r>
          <w:t>23</w:t>
        </w:r>
        <w:r>
          <w:fldChar w:fldCharType="end"/>
        </w:r>
      </w:hyperlink>
    </w:p>
    <w:p>
      <w:pPr>
        <w:pStyle w:val="TOC1"/>
        <w:tabs>
          <w:tab w:val="right" w:leader="dot" w:pos="8306"/>
        </w:tabs>
      </w:pPr>
      <w:hyperlink w:anchor="_Toc20019" w:history="1">
        <w:r>
          <w:rPr>
            <w:rFonts w:ascii="仿宋" w:eastAsia="仿宋" w:hAnsi="仿宋" w:cs="仿宋" w:hint="eastAsia"/>
            <w:lang w:eastAsia="zh-CN"/>
          </w:rPr>
          <w:t>六、项目选址研究</w:t>
        </w:r>
        <w:r>
          <w:tab/>
        </w:r>
        <w:r>
          <w:fldChar w:fldCharType="begin"/>
        </w:r>
        <w:r>
          <w:instrText xml:space="preserve"> PAGEREF _Toc20019 \h </w:instrText>
        </w:r>
        <w:r>
          <w:fldChar w:fldCharType="separate"/>
        </w:r>
        <w:r>
          <w:t>23</w:t>
        </w:r>
        <w:r>
          <w:fldChar w:fldCharType="end"/>
        </w:r>
      </w:hyperlink>
    </w:p>
    <w:p>
      <w:pPr>
        <w:pStyle w:val="TOC2"/>
        <w:tabs>
          <w:tab w:val="right" w:leader="dot" w:pos="8306"/>
        </w:tabs>
      </w:pPr>
      <w:hyperlink w:anchor="_Toc28232" w:history="1">
        <w:r>
          <w:rPr>
            <w:rFonts w:ascii="仿宋" w:eastAsia="仿宋" w:hAnsi="仿宋" w:cs="仿宋" w:hint="eastAsia"/>
            <w:lang w:eastAsia="zh-CN"/>
          </w:rPr>
          <w:t>(一)、项目选址原则</w:t>
        </w:r>
        <w:r>
          <w:tab/>
        </w:r>
        <w:r>
          <w:fldChar w:fldCharType="begin"/>
        </w:r>
        <w:r>
          <w:instrText xml:space="preserve"> PAGEREF _Toc28232 \h </w:instrText>
        </w:r>
        <w:r>
          <w:fldChar w:fldCharType="separate"/>
        </w:r>
        <w:r>
          <w:t>23</w:t>
        </w:r>
        <w:r>
          <w:fldChar w:fldCharType="end"/>
        </w:r>
      </w:hyperlink>
    </w:p>
    <w:p>
      <w:pPr>
        <w:pStyle w:val="TOC2"/>
        <w:tabs>
          <w:tab w:val="right" w:leader="dot" w:pos="8306"/>
        </w:tabs>
      </w:pPr>
      <w:hyperlink w:anchor="_Toc12088" w:history="1">
        <w:r>
          <w:rPr>
            <w:rFonts w:ascii="仿宋" w:eastAsia="仿宋" w:hAnsi="仿宋" w:cs="仿宋" w:hint="eastAsia"/>
            <w:lang w:eastAsia="zh-CN"/>
          </w:rPr>
          <w:t>(二)、项目选址</w:t>
        </w:r>
        <w:r>
          <w:tab/>
        </w:r>
        <w:r>
          <w:fldChar w:fldCharType="begin"/>
        </w:r>
        <w:r>
          <w:instrText xml:space="preserve"> PAGEREF _Toc12088 \h </w:instrText>
        </w:r>
        <w:r>
          <w:fldChar w:fldCharType="separate"/>
        </w:r>
        <w:r>
          <w:t>26</w:t>
        </w:r>
        <w:r>
          <w:fldChar w:fldCharType="end"/>
        </w:r>
      </w:hyperlink>
    </w:p>
    <w:p>
      <w:pPr>
        <w:pStyle w:val="TOC2"/>
        <w:tabs>
          <w:tab w:val="right" w:leader="dot" w:pos="8306"/>
        </w:tabs>
      </w:pPr>
      <w:hyperlink w:anchor="_Toc7247" w:history="1">
        <w:r>
          <w:rPr>
            <w:rFonts w:ascii="仿宋" w:eastAsia="仿宋" w:hAnsi="仿宋" w:cs="仿宋" w:hint="eastAsia"/>
            <w:lang w:eastAsia="zh-CN"/>
          </w:rPr>
          <w:t>(三)、建设条件分析</w:t>
        </w:r>
        <w:r>
          <w:tab/>
        </w:r>
        <w:r>
          <w:fldChar w:fldCharType="begin"/>
        </w:r>
        <w:r>
          <w:instrText xml:space="preserve"> PAGEREF _Toc7247 \h </w:instrText>
        </w:r>
        <w:r>
          <w:fldChar w:fldCharType="separate"/>
        </w:r>
        <w:r>
          <w:t>29</w:t>
        </w:r>
        <w:r>
          <w:fldChar w:fldCharType="end"/>
        </w:r>
      </w:hyperlink>
    </w:p>
    <w:p>
      <w:pPr>
        <w:pStyle w:val="TOC2"/>
        <w:tabs>
          <w:tab w:val="right" w:leader="dot" w:pos="8306"/>
        </w:tabs>
      </w:pPr>
      <w:hyperlink w:anchor="_Toc19209" w:history="1">
        <w:r>
          <w:rPr>
            <w:rFonts w:ascii="仿宋" w:eastAsia="仿宋" w:hAnsi="仿宋" w:cs="仿宋" w:hint="eastAsia"/>
            <w:lang w:eastAsia="zh-CN"/>
          </w:rPr>
          <w:t>(四)、用地控制指标</w:t>
        </w:r>
        <w:r>
          <w:tab/>
        </w:r>
        <w:r>
          <w:fldChar w:fldCharType="begin"/>
        </w:r>
        <w:r>
          <w:instrText xml:space="preserve"> PAGEREF _Toc19209 \h </w:instrText>
        </w:r>
        <w:r>
          <w:fldChar w:fldCharType="separate"/>
        </w:r>
        <w:r>
          <w:t>30</w:t>
        </w:r>
        <w:r>
          <w:fldChar w:fldCharType="end"/>
        </w:r>
      </w:hyperlink>
    </w:p>
    <w:p>
      <w:pPr>
        <w:pStyle w:val="TOC2"/>
        <w:tabs>
          <w:tab w:val="right" w:leader="dot" w:pos="8306"/>
        </w:tabs>
      </w:pPr>
      <w:hyperlink w:anchor="_Toc3023" w:history="1">
        <w:r>
          <w:rPr>
            <w:rFonts w:ascii="仿宋" w:eastAsia="仿宋" w:hAnsi="仿宋" w:cs="仿宋" w:hint="eastAsia"/>
            <w:lang w:eastAsia="zh-CN"/>
          </w:rPr>
          <w:t>(五)、地总体要求</w:t>
        </w:r>
        <w:r>
          <w:tab/>
        </w:r>
        <w:r>
          <w:fldChar w:fldCharType="begin"/>
        </w:r>
        <w:r>
          <w:instrText xml:space="preserve"> PAGEREF _Toc3023 \h </w:instrText>
        </w:r>
        <w:r>
          <w:fldChar w:fldCharType="separate"/>
        </w:r>
        <w:r>
          <w:t>31</w:t>
        </w:r>
        <w:r>
          <w:fldChar w:fldCharType="end"/>
        </w:r>
      </w:hyperlink>
    </w:p>
    <w:p>
      <w:pPr>
        <w:pStyle w:val="TOC2"/>
        <w:tabs>
          <w:tab w:val="right" w:leader="dot" w:pos="8306"/>
        </w:tabs>
      </w:pPr>
      <w:hyperlink w:anchor="_Toc5587" w:history="1">
        <w:r>
          <w:rPr>
            <w:rFonts w:ascii="仿宋" w:eastAsia="仿宋" w:hAnsi="仿宋" w:cs="仿宋" w:hint="eastAsia"/>
            <w:lang w:eastAsia="zh-CN"/>
          </w:rPr>
          <w:t>(六)、节约用地措施</w:t>
        </w:r>
        <w:r>
          <w:tab/>
        </w:r>
        <w:r>
          <w:fldChar w:fldCharType="begin"/>
        </w:r>
        <w:r>
          <w:instrText xml:space="preserve"> PAGEREF _Toc5587 \h </w:instrText>
        </w:r>
        <w:r>
          <w:fldChar w:fldCharType="separate"/>
        </w:r>
        <w:r>
          <w:t>32</w:t>
        </w:r>
        <w:r>
          <w:fldChar w:fldCharType="end"/>
        </w:r>
      </w:hyperlink>
    </w:p>
    <w:p>
      <w:pPr>
        <w:pStyle w:val="TOC2"/>
        <w:tabs>
          <w:tab w:val="right" w:leader="dot" w:pos="8306"/>
        </w:tabs>
      </w:pPr>
      <w:hyperlink w:anchor="_Toc14641" w:history="1">
        <w:r>
          <w:rPr>
            <w:rFonts w:ascii="仿宋" w:eastAsia="仿宋" w:hAnsi="仿宋" w:cs="仿宋" w:hint="eastAsia"/>
            <w:lang w:eastAsia="zh-CN"/>
          </w:rPr>
          <w:t>(七)、选址综合评价</w:t>
        </w:r>
        <w:r>
          <w:tab/>
        </w:r>
        <w:r>
          <w:fldChar w:fldCharType="begin"/>
        </w:r>
        <w:r>
          <w:instrText xml:space="preserve"> PAGEREF _Toc14641 \h </w:instrText>
        </w:r>
        <w:r>
          <w:fldChar w:fldCharType="separate"/>
        </w:r>
        <w:r>
          <w:t>34</w:t>
        </w:r>
        <w:r>
          <w:fldChar w:fldCharType="end"/>
        </w:r>
      </w:hyperlink>
    </w:p>
    <w:p>
      <w:pPr>
        <w:pStyle w:val="TOC1"/>
        <w:tabs>
          <w:tab w:val="right" w:leader="dot" w:pos="8306"/>
        </w:tabs>
      </w:pPr>
      <w:hyperlink w:anchor="_Toc22406" w:history="1">
        <w:r>
          <w:rPr>
            <w:rFonts w:ascii="仿宋" w:eastAsia="仿宋" w:hAnsi="仿宋" w:cs="仿宋" w:hint="eastAsia"/>
            <w:lang w:eastAsia="zh-CN"/>
          </w:rPr>
          <w:t>七、土地利用与规划方案</w:t>
        </w:r>
        <w:r>
          <w:tab/>
        </w:r>
        <w:r>
          <w:fldChar w:fldCharType="begin"/>
        </w:r>
        <w:r>
          <w:instrText xml:space="preserve"> PAGEREF _Toc22406 \h </w:instrText>
        </w:r>
        <w:r>
          <w:fldChar w:fldCharType="separate"/>
        </w:r>
        <w:r>
          <w:t>35</w:t>
        </w:r>
        <w:r>
          <w:fldChar w:fldCharType="end"/>
        </w:r>
      </w:hyperlink>
    </w:p>
    <w:p>
      <w:pPr>
        <w:pStyle w:val="TOC2"/>
        <w:tabs>
          <w:tab w:val="right" w:leader="dot" w:pos="8306"/>
        </w:tabs>
      </w:pPr>
      <w:hyperlink w:anchor="_Toc15660" w:history="1">
        <w:r>
          <w:rPr>
            <w:rFonts w:ascii="仿宋" w:eastAsia="仿宋" w:hAnsi="仿宋" w:cs="仿宋" w:hint="eastAsia"/>
            <w:lang w:eastAsia="zh-CN"/>
          </w:rPr>
          <w:t>(一)、项目用地情况分析</w:t>
        </w:r>
        <w:r>
          <w:tab/>
        </w:r>
        <w:r>
          <w:fldChar w:fldCharType="begin"/>
        </w:r>
        <w:r>
          <w:instrText xml:space="preserve"> PAGEREF _Toc15660 \h </w:instrText>
        </w:r>
        <w:r>
          <w:fldChar w:fldCharType="separate"/>
        </w:r>
        <w:r>
          <w:t>35</w:t>
        </w:r>
        <w:r>
          <w:fldChar w:fldCharType="end"/>
        </w:r>
      </w:hyperlink>
    </w:p>
    <w:p>
      <w:pPr>
        <w:pStyle w:val="TOC2"/>
        <w:tabs>
          <w:tab w:val="right" w:leader="dot" w:pos="8306"/>
        </w:tabs>
      </w:pPr>
      <w:hyperlink w:anchor="_Toc31861" w:history="1">
        <w:r>
          <w:rPr>
            <w:rFonts w:ascii="仿宋" w:eastAsia="仿宋" w:hAnsi="仿宋" w:cs="仿宋" w:hint="eastAsia"/>
            <w:lang w:eastAsia="zh-CN"/>
          </w:rPr>
          <w:t>(二)、土地利用规划方案</w:t>
        </w:r>
        <w:r>
          <w:tab/>
        </w:r>
        <w:r>
          <w:fldChar w:fldCharType="begin"/>
        </w:r>
        <w:r>
          <w:instrText xml:space="preserve"> PAGEREF _Toc31861 \h </w:instrText>
        </w:r>
        <w:r>
          <w:fldChar w:fldCharType="separate"/>
        </w:r>
        <w:r>
          <w:t>36</w:t>
        </w:r>
        <w:r>
          <w:fldChar w:fldCharType="end"/>
        </w:r>
      </w:hyperlink>
    </w:p>
    <w:p>
      <w:pPr>
        <w:pStyle w:val="TOC1"/>
        <w:tabs>
          <w:tab w:val="right" w:leader="dot" w:pos="8306"/>
        </w:tabs>
      </w:pPr>
      <w:hyperlink w:anchor="_Toc5976" w:history="1">
        <w:r>
          <w:rPr>
            <w:rFonts w:ascii="仿宋" w:eastAsia="仿宋" w:hAnsi="仿宋" w:cs="仿宋" w:hint="eastAsia"/>
            <w:lang w:eastAsia="zh-CN"/>
          </w:rPr>
          <w:t>八、客户关系管理与市场拓展</w:t>
        </w:r>
        <w:r>
          <w:tab/>
        </w:r>
        <w:r>
          <w:fldChar w:fldCharType="begin"/>
        </w:r>
        <w:r>
          <w:instrText xml:space="preserve"> PAGEREF _Toc5976 \h </w:instrText>
        </w:r>
        <w:r>
          <w:fldChar w:fldCharType="separate"/>
        </w:r>
        <w:r>
          <w:t>37</w:t>
        </w:r>
        <w:r>
          <w:fldChar w:fldCharType="end"/>
        </w:r>
      </w:hyperlink>
    </w:p>
    <w:p>
      <w:pPr>
        <w:pStyle w:val="TOC2"/>
        <w:tabs>
          <w:tab w:val="right" w:leader="dot" w:pos="8306"/>
        </w:tabs>
      </w:pPr>
      <w:hyperlink w:anchor="_Toc40" w:history="1">
        <w:r>
          <w:rPr>
            <w:rFonts w:ascii="仿宋" w:eastAsia="仿宋" w:hAnsi="仿宋" w:cs="仿宋" w:hint="eastAsia"/>
            <w:lang w:eastAsia="zh-CN"/>
          </w:rPr>
          <w:t>(一)、客户关系管理策略</w:t>
        </w:r>
        <w:r>
          <w:tab/>
        </w:r>
        <w:r>
          <w:fldChar w:fldCharType="begin"/>
        </w:r>
        <w:r>
          <w:instrText xml:space="preserve"> PAGEREF _Toc40 \h </w:instrText>
        </w:r>
        <w:r>
          <w:fldChar w:fldCharType="separate"/>
        </w:r>
        <w:r>
          <w:t>37</w:t>
        </w:r>
        <w:r>
          <w:fldChar w:fldCharType="end"/>
        </w:r>
      </w:hyperlink>
    </w:p>
    <w:p>
      <w:pPr>
        <w:pStyle w:val="TOC2"/>
        <w:tabs>
          <w:tab w:val="right" w:leader="dot" w:pos="8306"/>
        </w:tabs>
      </w:pPr>
      <w:hyperlink w:anchor="_Toc3646" w:history="1">
        <w:r>
          <w:rPr>
            <w:rFonts w:ascii="仿宋" w:eastAsia="仿宋" w:hAnsi="仿宋" w:cs="仿宋" w:hint="eastAsia"/>
            <w:lang w:eastAsia="zh-CN"/>
          </w:rPr>
          <w:t>(二)、市场拓展方案</w:t>
        </w:r>
        <w:r>
          <w:tab/>
        </w:r>
        <w:r>
          <w:fldChar w:fldCharType="begin"/>
        </w:r>
        <w:r>
          <w:instrText xml:space="preserve"> PAGEREF _Toc3646 \h </w:instrText>
        </w:r>
        <w:r>
          <w:fldChar w:fldCharType="separate"/>
        </w:r>
        <w:r>
          <w:t>38</w:t>
        </w:r>
        <w:r>
          <w:fldChar w:fldCharType="end"/>
        </w:r>
      </w:hyperlink>
    </w:p>
    <w:p>
      <w:pPr>
        <w:pStyle w:val="TOC1"/>
        <w:tabs>
          <w:tab w:val="right" w:leader="dot" w:pos="8306"/>
        </w:tabs>
      </w:pPr>
      <w:hyperlink w:anchor="_Toc27546" w:history="1">
        <w:r>
          <w:rPr>
            <w:rFonts w:ascii="仿宋" w:eastAsia="仿宋" w:hAnsi="仿宋" w:cs="仿宋" w:hint="eastAsia"/>
            <w:lang w:eastAsia="zh-CN"/>
          </w:rPr>
          <w:t>九、安全与应急管理</w:t>
        </w:r>
        <w:r>
          <w:tab/>
        </w:r>
        <w:r>
          <w:fldChar w:fldCharType="begin"/>
        </w:r>
        <w:r>
          <w:instrText xml:space="preserve"> PAGEREF _Toc27546 \h </w:instrText>
        </w:r>
        <w:r>
          <w:fldChar w:fldCharType="separate"/>
        </w:r>
        <w:r>
          <w:t>39</w:t>
        </w:r>
        <w:r>
          <w:fldChar w:fldCharType="end"/>
        </w:r>
      </w:hyperlink>
    </w:p>
    <w:p>
      <w:pPr>
        <w:pStyle w:val="TOC2"/>
        <w:tabs>
          <w:tab w:val="right" w:leader="dot" w:pos="8306"/>
        </w:tabs>
      </w:pPr>
      <w:hyperlink w:anchor="_Toc22815" w:history="1">
        <w:r>
          <w:rPr>
            <w:rFonts w:ascii="仿宋" w:eastAsia="仿宋" w:hAnsi="仿宋" w:cs="仿宋" w:hint="eastAsia"/>
            <w:lang w:eastAsia="zh-CN"/>
          </w:rPr>
          <w:t>(一)、安全生产管理</w:t>
        </w:r>
        <w:r>
          <w:tab/>
        </w:r>
        <w:r>
          <w:fldChar w:fldCharType="begin"/>
        </w:r>
        <w:r>
          <w:instrText xml:space="preserve"> PAGEREF _Toc22815 \h </w:instrText>
        </w:r>
        <w:r>
          <w:fldChar w:fldCharType="separate"/>
        </w:r>
        <w:r>
          <w:t>39</w:t>
        </w:r>
        <w:r>
          <w:fldChar w:fldCharType="end"/>
        </w:r>
      </w:hyperlink>
    </w:p>
    <w:p>
      <w:pPr>
        <w:pStyle w:val="TOC2"/>
        <w:tabs>
          <w:tab w:val="right" w:leader="dot" w:pos="8306"/>
        </w:tabs>
      </w:pPr>
      <w:hyperlink w:anchor="_Toc27250" w:history="1">
        <w:r>
          <w:rPr>
            <w:rFonts w:ascii="仿宋" w:eastAsia="仿宋" w:hAnsi="仿宋" w:cs="仿宋" w:hint="eastAsia"/>
            <w:lang w:eastAsia="zh-CN"/>
          </w:rPr>
          <w:t>(二)、应急预案与响应</w:t>
        </w:r>
        <w:r>
          <w:tab/>
        </w:r>
        <w:r>
          <w:fldChar w:fldCharType="begin"/>
        </w:r>
        <w:r>
          <w:instrText xml:space="preserve"> PAGEREF _Toc27250 \h </w:instrText>
        </w:r>
        <w:r>
          <w:fldChar w:fldCharType="separate"/>
        </w:r>
        <w:r>
          <w:t>41</w:t>
        </w:r>
        <w:r>
          <w:fldChar w:fldCharType="end"/>
        </w:r>
      </w:hyperlink>
    </w:p>
    <w:p>
      <w:pPr>
        <w:pStyle w:val="TOC1"/>
        <w:tabs>
          <w:tab w:val="right" w:leader="dot" w:pos="8306"/>
        </w:tabs>
      </w:pPr>
      <w:hyperlink w:anchor="_Toc10443" w:history="1">
        <w:r>
          <w:rPr>
            <w:rFonts w:ascii="仿宋" w:eastAsia="仿宋" w:hAnsi="仿宋" w:cs="仿宋" w:hint="eastAsia"/>
            <w:lang w:eastAsia="zh-CN"/>
          </w:rPr>
          <w:t>十、环境保护与治理方案</w:t>
        </w:r>
        <w:r>
          <w:tab/>
        </w:r>
        <w:r>
          <w:fldChar w:fldCharType="begin"/>
        </w:r>
        <w:r>
          <w:instrText xml:space="preserve"> PAGEREF _Toc10443 \h </w:instrText>
        </w:r>
        <w:r>
          <w:fldChar w:fldCharType="separate"/>
        </w:r>
        <w:r>
          <w:t>43</w:t>
        </w:r>
        <w:r>
          <w:fldChar w:fldCharType="end"/>
        </w:r>
      </w:hyperlink>
    </w:p>
    <w:p>
      <w:pPr>
        <w:pStyle w:val="TOC2"/>
        <w:tabs>
          <w:tab w:val="right" w:leader="dot" w:pos="8306"/>
        </w:tabs>
      </w:pPr>
      <w:hyperlink w:anchor="_Toc22264" w:history="1">
        <w:r>
          <w:rPr>
            <w:rFonts w:ascii="仿宋" w:eastAsia="仿宋" w:hAnsi="仿宋" w:cs="仿宋" w:hint="eastAsia"/>
            <w:lang w:eastAsia="zh-CN"/>
          </w:rPr>
          <w:t>(一)、项目环境影响评估</w:t>
        </w:r>
        <w:r>
          <w:tab/>
        </w:r>
        <w:r>
          <w:fldChar w:fldCharType="begin"/>
        </w:r>
        <w:r>
          <w:instrText xml:space="preserve"> PAGEREF _Toc22264 \h </w:instrText>
        </w:r>
        <w:r>
          <w:fldChar w:fldCharType="separate"/>
        </w:r>
        <w:r>
          <w:t>43</w:t>
        </w:r>
        <w:r>
          <w:fldChar w:fldCharType="end"/>
        </w:r>
      </w:hyperlink>
    </w:p>
    <w:p>
      <w:pPr>
        <w:pStyle w:val="TOC2"/>
        <w:tabs>
          <w:tab w:val="right" w:leader="dot" w:pos="8306"/>
        </w:tabs>
      </w:pPr>
      <w:hyperlink w:anchor="_Toc4150" w:history="1">
        <w:r>
          <w:rPr>
            <w:rFonts w:ascii="仿宋" w:eastAsia="仿宋" w:hAnsi="仿宋" w:cs="仿宋" w:hint="eastAsia"/>
            <w:lang w:eastAsia="zh-CN"/>
          </w:rPr>
          <w:t>(二)、环境保护措施与治理方案</w:t>
        </w:r>
        <w:r>
          <w:tab/>
        </w:r>
        <w:r>
          <w:fldChar w:fldCharType="begin"/>
        </w:r>
        <w:r>
          <w:instrText xml:space="preserve"> PAGEREF _Toc4150 \h </w:instrText>
        </w:r>
        <w:r>
          <w:fldChar w:fldCharType="separate"/>
        </w:r>
        <w:r>
          <w:t>43</w:t>
        </w:r>
        <w:r>
          <w:fldChar w:fldCharType="end"/>
        </w:r>
      </w:hyperlink>
    </w:p>
    <w:p>
      <w:pPr>
        <w:pStyle w:val="TOC1"/>
        <w:tabs>
          <w:tab w:val="right" w:leader="dot" w:pos="8306"/>
        </w:tabs>
      </w:pPr>
      <w:hyperlink w:anchor="_Toc23262" w:history="1">
        <w:r>
          <w:rPr>
            <w:rFonts w:ascii="仿宋" w:eastAsia="仿宋" w:hAnsi="仿宋" w:cs="仿宋" w:hint="eastAsia"/>
            <w:lang w:eastAsia="zh-CN"/>
          </w:rPr>
          <w:t>十一、资金管理与财务规划</w:t>
        </w:r>
        <w:r>
          <w:tab/>
        </w:r>
        <w:r>
          <w:fldChar w:fldCharType="begin"/>
        </w:r>
        <w:r>
          <w:instrText xml:space="preserve"> PAGEREF _Toc23262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83" w:history="1">
        <w:r>
          <w:rPr>
            <w:rFonts w:ascii="仿宋" w:eastAsia="仿宋" w:hAnsi="仿宋" w:cs="仿宋" w:hint="eastAsia"/>
            <w:lang w:eastAsia="zh-CN"/>
          </w:rPr>
          <w:t>(一)、项目资金来源与筹措</w:t>
        </w:r>
        <w:r>
          <w:tab/>
        </w:r>
        <w:r>
          <w:fldChar w:fldCharType="begin"/>
        </w:r>
        <w:r>
          <w:instrText xml:space="preserve"> PAGEREF _Toc4783 \h </w:instrText>
        </w:r>
        <w:r>
          <w:fldChar w:fldCharType="separate"/>
        </w:r>
        <w:r>
          <w:t>44</w:t>
        </w:r>
        <w:r>
          <w:fldChar w:fldCharType="end"/>
        </w:r>
      </w:hyperlink>
    </w:p>
    <w:p>
      <w:pPr>
        <w:pStyle w:val="TOC2"/>
        <w:tabs>
          <w:tab w:val="right" w:leader="dot" w:pos="8306"/>
        </w:tabs>
      </w:pPr>
      <w:hyperlink w:anchor="_Toc29455" w:history="1">
        <w:r>
          <w:rPr>
            <w:rFonts w:ascii="仿宋" w:eastAsia="仿宋" w:hAnsi="仿宋" w:cs="仿宋" w:hint="eastAsia"/>
            <w:lang w:eastAsia="zh-CN"/>
          </w:rPr>
          <w:t>(二)、资金使用与监管</w:t>
        </w:r>
        <w:r>
          <w:tab/>
        </w:r>
        <w:r>
          <w:fldChar w:fldCharType="begin"/>
        </w:r>
        <w:r>
          <w:instrText xml:space="preserve"> PAGEREF _Toc29455 \h </w:instrText>
        </w:r>
        <w:r>
          <w:fldChar w:fldCharType="separate"/>
        </w:r>
        <w:r>
          <w:t>45</w:t>
        </w:r>
        <w:r>
          <w:fldChar w:fldCharType="end"/>
        </w:r>
      </w:hyperlink>
    </w:p>
    <w:p>
      <w:pPr>
        <w:pStyle w:val="TOC2"/>
        <w:tabs>
          <w:tab w:val="right" w:leader="dot" w:pos="8306"/>
        </w:tabs>
      </w:pPr>
      <w:hyperlink w:anchor="_Toc3306" w:history="1">
        <w:r>
          <w:rPr>
            <w:rFonts w:ascii="仿宋" w:eastAsia="仿宋" w:hAnsi="仿宋" w:cs="仿宋" w:hint="eastAsia"/>
            <w:lang w:eastAsia="zh-CN"/>
          </w:rPr>
          <w:t>(三)、财务规划与预测</w:t>
        </w:r>
        <w:r>
          <w:tab/>
        </w:r>
        <w:r>
          <w:fldChar w:fldCharType="begin"/>
        </w:r>
        <w:r>
          <w:instrText xml:space="preserve"> PAGEREF _Toc3306 \h </w:instrText>
        </w:r>
        <w:r>
          <w:fldChar w:fldCharType="separate"/>
        </w:r>
        <w:r>
          <w:t>46</w:t>
        </w:r>
        <w:r>
          <w:fldChar w:fldCharType="end"/>
        </w:r>
      </w:hyperlink>
    </w:p>
    <w:p>
      <w:pPr>
        <w:pStyle w:val="TOC1"/>
        <w:tabs>
          <w:tab w:val="right" w:leader="dot" w:pos="8306"/>
        </w:tabs>
      </w:pPr>
      <w:hyperlink w:anchor="_Toc22297" w:history="1">
        <w:r>
          <w:rPr>
            <w:rFonts w:ascii="仿宋" w:eastAsia="仿宋" w:hAnsi="仿宋" w:cs="仿宋" w:hint="eastAsia"/>
            <w:lang w:eastAsia="zh-CN"/>
          </w:rPr>
          <w:t>十二、项目质量与标准</w:t>
        </w:r>
        <w:r>
          <w:tab/>
        </w:r>
        <w:r>
          <w:fldChar w:fldCharType="begin"/>
        </w:r>
        <w:r>
          <w:instrText xml:space="preserve"> PAGEREF _Toc22297 \h </w:instrText>
        </w:r>
        <w:r>
          <w:fldChar w:fldCharType="separate"/>
        </w:r>
        <w:r>
          <w:t>47</w:t>
        </w:r>
        <w:r>
          <w:fldChar w:fldCharType="end"/>
        </w:r>
      </w:hyperlink>
    </w:p>
    <w:p>
      <w:pPr>
        <w:pStyle w:val="TOC2"/>
        <w:tabs>
          <w:tab w:val="right" w:leader="dot" w:pos="8306"/>
        </w:tabs>
      </w:pPr>
      <w:hyperlink w:anchor="_Toc5945" w:history="1">
        <w:r>
          <w:rPr>
            <w:rFonts w:ascii="仿宋" w:eastAsia="仿宋" w:hAnsi="仿宋" w:cs="仿宋" w:hint="eastAsia"/>
            <w:lang w:eastAsia="zh-CN"/>
          </w:rPr>
          <w:t>(一)、质量保障体系</w:t>
        </w:r>
        <w:r>
          <w:tab/>
        </w:r>
        <w:r>
          <w:fldChar w:fldCharType="begin"/>
        </w:r>
        <w:r>
          <w:instrText xml:space="preserve"> PAGEREF _Toc5945 \h </w:instrText>
        </w:r>
        <w:r>
          <w:fldChar w:fldCharType="separate"/>
        </w:r>
        <w:r>
          <w:t>47</w:t>
        </w:r>
        <w:r>
          <w:fldChar w:fldCharType="end"/>
        </w:r>
      </w:hyperlink>
    </w:p>
    <w:p>
      <w:pPr>
        <w:pStyle w:val="TOC2"/>
        <w:tabs>
          <w:tab w:val="right" w:leader="dot" w:pos="8306"/>
        </w:tabs>
      </w:pPr>
      <w:hyperlink w:anchor="_Toc2304" w:history="1">
        <w:r>
          <w:rPr>
            <w:rFonts w:ascii="仿宋" w:eastAsia="仿宋" w:hAnsi="仿宋" w:cs="仿宋" w:hint="eastAsia"/>
            <w:lang w:eastAsia="zh-CN"/>
          </w:rPr>
          <w:t>(二)、标准化作业流程</w:t>
        </w:r>
        <w:r>
          <w:tab/>
        </w:r>
        <w:r>
          <w:fldChar w:fldCharType="begin"/>
        </w:r>
        <w:r>
          <w:instrText xml:space="preserve"> PAGEREF _Toc2304 \h </w:instrText>
        </w:r>
        <w:r>
          <w:fldChar w:fldCharType="separate"/>
        </w:r>
        <w:r>
          <w:t>49</w:t>
        </w:r>
        <w:r>
          <w:fldChar w:fldCharType="end"/>
        </w:r>
      </w:hyperlink>
    </w:p>
    <w:p>
      <w:pPr>
        <w:pStyle w:val="TOC2"/>
        <w:tabs>
          <w:tab w:val="right" w:leader="dot" w:pos="8306"/>
        </w:tabs>
      </w:pPr>
      <w:hyperlink w:anchor="_Toc12966" w:history="1">
        <w:r>
          <w:rPr>
            <w:rFonts w:ascii="仿宋" w:eastAsia="仿宋" w:hAnsi="仿宋" w:cs="仿宋" w:hint="eastAsia"/>
            <w:lang w:eastAsia="zh-CN"/>
          </w:rPr>
          <w:t>(三)、质量监控与评估</w:t>
        </w:r>
        <w:r>
          <w:tab/>
        </w:r>
        <w:r>
          <w:fldChar w:fldCharType="begin"/>
        </w:r>
        <w:r>
          <w:instrText xml:space="preserve"> PAGEREF _Toc12966 \h </w:instrText>
        </w:r>
        <w:r>
          <w:fldChar w:fldCharType="separate"/>
        </w:r>
        <w:r>
          <w:t>51</w:t>
        </w:r>
        <w:r>
          <w:fldChar w:fldCharType="end"/>
        </w:r>
      </w:hyperlink>
    </w:p>
    <w:p>
      <w:pPr>
        <w:pStyle w:val="TOC2"/>
        <w:tabs>
          <w:tab w:val="right" w:leader="dot" w:pos="8306"/>
        </w:tabs>
      </w:pPr>
      <w:hyperlink w:anchor="_Toc14447" w:history="1">
        <w:r>
          <w:rPr>
            <w:rFonts w:ascii="仿宋" w:eastAsia="仿宋" w:hAnsi="仿宋" w:cs="仿宋" w:hint="eastAsia"/>
            <w:lang w:eastAsia="zh-CN"/>
          </w:rPr>
          <w:t>(四)、质量改进计划</w:t>
        </w:r>
        <w:r>
          <w:tab/>
        </w:r>
        <w:r>
          <w:fldChar w:fldCharType="begin"/>
        </w:r>
        <w:r>
          <w:instrText xml:space="preserve"> PAGEREF _Toc14447 \h </w:instrText>
        </w:r>
        <w:r>
          <w:fldChar w:fldCharType="separate"/>
        </w:r>
        <w:r>
          <w:t>51</w:t>
        </w:r>
        <w:r>
          <w:fldChar w:fldCharType="end"/>
        </w:r>
      </w:hyperlink>
    </w:p>
    <w:p>
      <w:pPr>
        <w:pStyle w:val="TOC1"/>
        <w:tabs>
          <w:tab w:val="right" w:leader="dot" w:pos="8306"/>
        </w:tabs>
      </w:pPr>
      <w:hyperlink w:anchor="_Toc24530" w:history="1">
        <w:r>
          <w:rPr>
            <w:rFonts w:ascii="仿宋" w:eastAsia="仿宋" w:hAnsi="仿宋" w:cs="仿宋" w:hint="eastAsia"/>
            <w:lang w:eastAsia="zh-CN"/>
          </w:rPr>
          <w:t>十三、知识产权管理与保护</w:t>
        </w:r>
        <w:r>
          <w:tab/>
        </w:r>
        <w:r>
          <w:fldChar w:fldCharType="begin"/>
        </w:r>
        <w:r>
          <w:instrText xml:space="preserve"> PAGEREF _Toc24530 \h </w:instrText>
        </w:r>
        <w:r>
          <w:fldChar w:fldCharType="separate"/>
        </w:r>
        <w:r>
          <w:t>53</w:t>
        </w:r>
        <w:r>
          <w:fldChar w:fldCharType="end"/>
        </w:r>
      </w:hyperlink>
    </w:p>
    <w:p>
      <w:pPr>
        <w:pStyle w:val="TOC2"/>
        <w:tabs>
          <w:tab w:val="right" w:leader="dot" w:pos="8306"/>
        </w:tabs>
      </w:pPr>
      <w:hyperlink w:anchor="_Toc15522" w:history="1">
        <w:r>
          <w:rPr>
            <w:rFonts w:ascii="仿宋" w:eastAsia="仿宋" w:hAnsi="仿宋" w:cs="仿宋" w:hint="eastAsia"/>
            <w:lang w:eastAsia="zh-CN"/>
          </w:rPr>
          <w:t>(一)、知识产权管理体系建设</w:t>
        </w:r>
        <w:r>
          <w:tab/>
        </w:r>
        <w:r>
          <w:fldChar w:fldCharType="begin"/>
        </w:r>
        <w:r>
          <w:instrText xml:space="preserve"> PAGEREF _Toc15522 \h </w:instrText>
        </w:r>
        <w:r>
          <w:fldChar w:fldCharType="separate"/>
        </w:r>
        <w:r>
          <w:t>53</w:t>
        </w:r>
        <w:r>
          <w:fldChar w:fldCharType="end"/>
        </w:r>
      </w:hyperlink>
    </w:p>
    <w:p>
      <w:pPr>
        <w:pStyle w:val="TOC2"/>
        <w:tabs>
          <w:tab w:val="right" w:leader="dot" w:pos="8306"/>
        </w:tabs>
      </w:pPr>
      <w:hyperlink w:anchor="_Toc30138" w:history="1">
        <w:r>
          <w:rPr>
            <w:rFonts w:ascii="仿宋" w:eastAsia="仿宋" w:hAnsi="仿宋" w:cs="仿宋" w:hint="eastAsia"/>
            <w:lang w:eastAsia="zh-CN"/>
          </w:rPr>
          <w:t>(二)、知识产权保护措施</w:t>
        </w:r>
        <w:r>
          <w:tab/>
        </w:r>
        <w:r>
          <w:fldChar w:fldCharType="begin"/>
        </w:r>
        <w:r>
          <w:instrText xml:space="preserve"> PAGEREF _Toc30138 \h </w:instrText>
        </w:r>
        <w:r>
          <w:fldChar w:fldCharType="separate"/>
        </w:r>
        <w:r>
          <w:t>54</w:t>
        </w:r>
        <w:r>
          <w:fldChar w:fldCharType="end"/>
        </w:r>
      </w:hyperlink>
    </w:p>
    <w:p>
      <w:pPr>
        <w:pStyle w:val="TOC1"/>
        <w:tabs>
          <w:tab w:val="right" w:leader="dot" w:pos="8306"/>
        </w:tabs>
      </w:pPr>
      <w:hyperlink w:anchor="_Toc17028" w:history="1">
        <w:r>
          <w:rPr>
            <w:rFonts w:ascii="仿宋" w:eastAsia="仿宋" w:hAnsi="仿宋" w:cs="仿宋" w:hint="eastAsia"/>
            <w:lang w:eastAsia="zh-CN"/>
          </w:rPr>
          <w:t>十四、设施与设备管理</w:t>
        </w:r>
        <w:r>
          <w:tab/>
        </w:r>
        <w:r>
          <w:fldChar w:fldCharType="begin"/>
        </w:r>
        <w:r>
          <w:instrText xml:space="preserve"> PAGEREF _Toc17028 \h </w:instrText>
        </w:r>
        <w:r>
          <w:fldChar w:fldCharType="separate"/>
        </w:r>
        <w:r>
          <w:t>55</w:t>
        </w:r>
        <w:r>
          <w:fldChar w:fldCharType="end"/>
        </w:r>
      </w:hyperlink>
    </w:p>
    <w:p>
      <w:pPr>
        <w:pStyle w:val="TOC2"/>
        <w:tabs>
          <w:tab w:val="right" w:leader="dot" w:pos="8306"/>
        </w:tabs>
      </w:pPr>
      <w:hyperlink w:anchor="_Toc32735" w:history="1">
        <w:r>
          <w:rPr>
            <w:rFonts w:ascii="仿宋" w:eastAsia="仿宋" w:hAnsi="仿宋" w:cs="仿宋" w:hint="eastAsia"/>
            <w:lang w:eastAsia="zh-CN"/>
          </w:rPr>
          <w:t>(一)、设施规划与配置</w:t>
        </w:r>
        <w:r>
          <w:tab/>
        </w:r>
        <w:r>
          <w:fldChar w:fldCharType="begin"/>
        </w:r>
        <w:r>
          <w:instrText xml:space="preserve"> PAGEREF _Toc32735 \h </w:instrText>
        </w:r>
        <w:r>
          <w:fldChar w:fldCharType="separate"/>
        </w:r>
        <w:r>
          <w:t>55</w:t>
        </w:r>
        <w:r>
          <w:fldChar w:fldCharType="end"/>
        </w:r>
      </w:hyperlink>
    </w:p>
    <w:p>
      <w:pPr>
        <w:pStyle w:val="TOC2"/>
        <w:tabs>
          <w:tab w:val="right" w:leader="dot" w:pos="8306"/>
        </w:tabs>
      </w:pPr>
      <w:hyperlink w:anchor="_Toc30931" w:history="1">
        <w:r>
          <w:rPr>
            <w:rFonts w:ascii="仿宋" w:eastAsia="仿宋" w:hAnsi="仿宋" w:cs="仿宋" w:hint="eastAsia"/>
            <w:lang w:eastAsia="zh-CN"/>
          </w:rPr>
          <w:t>(二)、设备采购与维护管理</w:t>
        </w:r>
        <w:r>
          <w:tab/>
        </w:r>
        <w:r>
          <w:fldChar w:fldCharType="begin"/>
        </w:r>
        <w:r>
          <w:instrText xml:space="preserve"> PAGEREF _Toc30931 \h </w:instrText>
        </w:r>
        <w:r>
          <w:fldChar w:fldCharType="separate"/>
        </w:r>
        <w:r>
          <w:t>56</w:t>
        </w:r>
        <w:r>
          <w:fldChar w:fldCharType="end"/>
        </w:r>
      </w:hyperlink>
    </w:p>
    <w:p>
      <w:pPr>
        <w:pStyle w:val="TOC2"/>
        <w:tabs>
          <w:tab w:val="right" w:leader="dot" w:pos="8306"/>
        </w:tabs>
      </w:pPr>
      <w:hyperlink w:anchor="_Toc26204" w:history="1">
        <w:r>
          <w:rPr>
            <w:rFonts w:ascii="仿宋" w:eastAsia="仿宋" w:hAnsi="仿宋" w:cs="仿宋" w:hint="eastAsia"/>
            <w:lang w:eastAsia="zh-CN"/>
          </w:rPr>
          <w:t>(三)、设施设备升级策略</w:t>
        </w:r>
        <w:r>
          <w:tab/>
        </w:r>
        <w:r>
          <w:fldChar w:fldCharType="begin"/>
        </w:r>
        <w:r>
          <w:instrText xml:space="preserve"> PAGEREF _Toc26204 \h </w:instrText>
        </w:r>
        <w:r>
          <w:fldChar w:fldCharType="separate"/>
        </w:r>
        <w:r>
          <w:t>57</w:t>
        </w:r>
        <w:r>
          <w:fldChar w:fldCharType="end"/>
        </w:r>
      </w:hyperlink>
    </w:p>
    <w:p>
      <w:pPr>
        <w:pStyle w:val="TOC1"/>
        <w:tabs>
          <w:tab w:val="right" w:leader="dot" w:pos="8306"/>
        </w:tabs>
      </w:pPr>
      <w:hyperlink w:anchor="_Toc4678" w:history="1">
        <w:r>
          <w:rPr>
            <w:rFonts w:ascii="仿宋" w:eastAsia="仿宋" w:hAnsi="仿宋" w:cs="仿宋" w:hint="eastAsia"/>
            <w:lang w:eastAsia="zh-CN"/>
          </w:rPr>
          <w:t>十五、产业协同与集群发展</w:t>
        </w:r>
        <w:r>
          <w:tab/>
        </w:r>
        <w:r>
          <w:fldChar w:fldCharType="begin"/>
        </w:r>
        <w:r>
          <w:instrText xml:space="preserve"> PAGEREF _Toc4678 \h </w:instrText>
        </w:r>
        <w:r>
          <w:fldChar w:fldCharType="separate"/>
        </w:r>
        <w:r>
          <w:t>57</w:t>
        </w:r>
        <w:r>
          <w:fldChar w:fldCharType="end"/>
        </w:r>
      </w:hyperlink>
    </w:p>
    <w:p>
      <w:pPr>
        <w:pStyle w:val="TOC2"/>
        <w:tabs>
          <w:tab w:val="right" w:leader="dot" w:pos="8306"/>
        </w:tabs>
      </w:pPr>
      <w:hyperlink w:anchor="_Toc30697" w:history="1">
        <w:r>
          <w:rPr>
            <w:rFonts w:ascii="仿宋" w:eastAsia="仿宋" w:hAnsi="仿宋" w:cs="仿宋" w:hint="eastAsia"/>
            <w:lang w:eastAsia="zh-CN"/>
          </w:rPr>
          <w:t>(一)、产业协同机制建设</w:t>
        </w:r>
        <w:r>
          <w:tab/>
        </w:r>
        <w:r>
          <w:fldChar w:fldCharType="begin"/>
        </w:r>
        <w:r>
          <w:instrText xml:space="preserve"> PAGEREF _Toc30697 \h </w:instrText>
        </w:r>
        <w:r>
          <w:fldChar w:fldCharType="separate"/>
        </w:r>
        <w:r>
          <w:t>57</w:t>
        </w:r>
        <w:r>
          <w:fldChar w:fldCharType="end"/>
        </w:r>
      </w:hyperlink>
    </w:p>
    <w:p>
      <w:pPr>
        <w:pStyle w:val="TOC2"/>
        <w:tabs>
          <w:tab w:val="right" w:leader="dot" w:pos="8306"/>
        </w:tabs>
      </w:pPr>
      <w:hyperlink w:anchor="_Toc30220" w:history="1">
        <w:r>
          <w:rPr>
            <w:rFonts w:ascii="仿宋" w:eastAsia="仿宋" w:hAnsi="仿宋" w:cs="仿宋" w:hint="eastAsia"/>
            <w:lang w:eastAsia="zh-CN"/>
          </w:rPr>
          <w:t>(二)、产业集群培育与发展</w:t>
        </w:r>
        <w:r>
          <w:tab/>
        </w:r>
        <w:r>
          <w:fldChar w:fldCharType="begin"/>
        </w:r>
        <w:r>
          <w:instrText xml:space="preserve"> PAGEREF _Toc30220 \h </w:instrText>
        </w:r>
        <w:r>
          <w:fldChar w:fldCharType="separate"/>
        </w:r>
        <w:r>
          <w:t>58</w:t>
        </w:r>
        <w:r>
          <w:fldChar w:fldCharType="end"/>
        </w:r>
      </w:hyperlink>
    </w:p>
    <w:p>
      <w:pPr>
        <w:pStyle w:val="TOC1"/>
        <w:tabs>
          <w:tab w:val="right" w:leader="dot" w:pos="8306"/>
        </w:tabs>
      </w:pPr>
      <w:hyperlink w:anchor="_Toc27884" w:history="1">
        <w:r>
          <w:rPr>
            <w:rFonts w:ascii="仿宋" w:eastAsia="仿宋" w:hAnsi="仿宋" w:cs="仿宋" w:hint="eastAsia"/>
            <w:lang w:eastAsia="zh-CN"/>
          </w:rPr>
          <w:t>十六、创新驱动与持续发展</w:t>
        </w:r>
        <w:r>
          <w:tab/>
        </w:r>
        <w:r>
          <w:fldChar w:fldCharType="begin"/>
        </w:r>
        <w:r>
          <w:instrText xml:space="preserve"> PAGEREF _Toc27884 \h </w:instrText>
        </w:r>
        <w:r>
          <w:fldChar w:fldCharType="separate"/>
        </w:r>
        <w:r>
          <w:t>59</w:t>
        </w:r>
        <w:r>
          <w:fldChar w:fldCharType="end"/>
        </w:r>
      </w:hyperlink>
    </w:p>
    <w:p>
      <w:pPr>
        <w:pStyle w:val="TOC2"/>
        <w:tabs>
          <w:tab w:val="right" w:leader="dot" w:pos="8306"/>
        </w:tabs>
      </w:pPr>
      <w:hyperlink w:anchor="_Toc31007" w:history="1">
        <w:r>
          <w:rPr>
            <w:rFonts w:ascii="仿宋" w:eastAsia="仿宋" w:hAnsi="仿宋" w:cs="仿宋" w:hint="eastAsia"/>
            <w:lang w:eastAsia="zh-CN"/>
          </w:rPr>
          <w:t>(一)、创新驱动战略实施</w:t>
        </w:r>
        <w:r>
          <w:tab/>
        </w:r>
        <w:r>
          <w:fldChar w:fldCharType="begin"/>
        </w:r>
        <w:r>
          <w:instrText xml:space="preserve"> PAGEREF _Toc31007 \h </w:instrText>
        </w:r>
        <w:r>
          <w:fldChar w:fldCharType="separate"/>
        </w:r>
        <w:r>
          <w:t>59</w:t>
        </w:r>
        <w:r>
          <w:fldChar w:fldCharType="end"/>
        </w:r>
      </w:hyperlink>
    </w:p>
    <w:p>
      <w:pPr>
        <w:pStyle w:val="TOC2"/>
        <w:tabs>
          <w:tab w:val="right" w:leader="dot" w:pos="8306"/>
        </w:tabs>
      </w:pPr>
      <w:hyperlink w:anchor="_Toc29691" w:history="1">
        <w:r>
          <w:rPr>
            <w:rFonts w:ascii="仿宋" w:eastAsia="仿宋" w:hAnsi="仿宋" w:cs="仿宋" w:hint="eastAsia"/>
            <w:lang w:eastAsia="zh-CN"/>
          </w:rPr>
          <w:t>(二)、持续发展路径探索</w:t>
        </w:r>
        <w:r>
          <w:tab/>
        </w:r>
        <w:r>
          <w:fldChar w:fldCharType="begin"/>
        </w:r>
        <w:r>
          <w:instrText xml:space="preserve"> PAGEREF _Toc29691 \h </w:instrText>
        </w:r>
        <w:r>
          <w:fldChar w:fldCharType="separate"/>
        </w:r>
        <w:r>
          <w:t>61</w:t>
        </w:r>
        <w:r>
          <w:fldChar w:fldCharType="end"/>
        </w:r>
      </w:hyperlink>
    </w:p>
    <w:p>
      <w:pPr>
        <w:pStyle w:val="TOC1"/>
        <w:tabs>
          <w:tab w:val="right" w:leader="dot" w:pos="8306"/>
        </w:tabs>
      </w:pPr>
      <w:hyperlink w:anchor="_Toc3897" w:history="1">
        <w:r>
          <w:rPr>
            <w:rFonts w:ascii="仿宋" w:eastAsia="仿宋" w:hAnsi="仿宋" w:cs="仿宋" w:hint="eastAsia"/>
            <w:lang w:eastAsia="zh-CN"/>
          </w:rPr>
          <w:t>十七、成果转化与推广应用</w:t>
        </w:r>
        <w:r>
          <w:tab/>
        </w:r>
        <w:r>
          <w:fldChar w:fldCharType="begin"/>
        </w:r>
        <w:r>
          <w:instrText xml:space="preserve"> PAGEREF _Toc3897 \h </w:instrText>
        </w:r>
        <w:r>
          <w:fldChar w:fldCharType="separate"/>
        </w:r>
        <w:r>
          <w:t>65</w:t>
        </w:r>
        <w:r>
          <w:fldChar w:fldCharType="end"/>
        </w:r>
      </w:hyperlink>
    </w:p>
    <w:p>
      <w:pPr>
        <w:pStyle w:val="TOC2"/>
        <w:tabs>
          <w:tab w:val="right" w:leader="dot" w:pos="8306"/>
        </w:tabs>
      </w:pPr>
      <w:hyperlink w:anchor="_Toc7037" w:history="1">
        <w:r>
          <w:rPr>
            <w:rFonts w:ascii="仿宋" w:eastAsia="仿宋" w:hAnsi="仿宋" w:cs="仿宋" w:hint="eastAsia"/>
            <w:lang w:eastAsia="zh-CN"/>
          </w:rPr>
          <w:t>(一)、成果转化策略制定</w:t>
        </w:r>
        <w:r>
          <w:tab/>
        </w:r>
        <w:r>
          <w:fldChar w:fldCharType="begin"/>
        </w:r>
        <w:r>
          <w:instrText xml:space="preserve"> PAGEREF _Toc7037 \h </w:instrText>
        </w:r>
        <w:r>
          <w:fldChar w:fldCharType="separate"/>
        </w:r>
        <w:r>
          <w:t>65</w:t>
        </w:r>
        <w:r>
          <w:fldChar w:fldCharType="end"/>
        </w:r>
      </w:hyperlink>
    </w:p>
    <w:p>
      <w:pPr>
        <w:pStyle w:val="TOC2"/>
        <w:tabs>
          <w:tab w:val="right" w:leader="dot" w:pos="8306"/>
        </w:tabs>
      </w:pPr>
      <w:hyperlink w:anchor="_Toc6255" w:history="1">
        <w:r>
          <w:rPr>
            <w:rFonts w:ascii="仿宋" w:eastAsia="仿宋" w:hAnsi="仿宋" w:cs="仿宋" w:hint="eastAsia"/>
            <w:lang w:eastAsia="zh-CN"/>
          </w:rPr>
          <w:t>(二)、成果推广应用方案</w:t>
        </w:r>
        <w:r>
          <w:tab/>
        </w:r>
        <w:r>
          <w:fldChar w:fldCharType="begin"/>
        </w:r>
        <w:r>
          <w:instrText xml:space="preserve"> PAGEREF _Toc6255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32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4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678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在全球经济快速发展和科技日新月异的今天，市场对创新技术和环保解决方案的需求日益增长。液压系统项目恰好聚焦于这一趋势，提供涵盖人工智能、大数据分析和可持续能源等领域的高效、先进产品和服务。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压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670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压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压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5086"/>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039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90"/>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为了融入当地社区，液压系统项目需深入理解当地的文化特色和社会习俗。例如，项目在设计广告和市场推广活动时，应考虑使用当地语言和符合地方文化的表达方式。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488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https://d.book118.com/278110061010006026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47DCE"/>
    <w:rsid w:val="77947D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8110061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2023-12-29T19:14:00Z</dcterms:created>
  <dcterms:modified xsi:type="dcterms:W3CDTF">2023-12-29T19:14:35Z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07755FBCC46546D489C5533FBBC5DA49_11</vt:lpwstr>
  </property>
  <property fmtid="{D5CDD505-2E9C-101B-9397-08002B2CF9AE}" pid="3" name="KSOProductBuildVer">
    <vt:lpwstr>2052-12.1.0.16120</vt:lpwstr>
  </property>
</Properties>
</file>