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7E" w:rsidRPr="00450604" w:rsidP="007467F2">
      <w:pPr>
        <w:pStyle w:val="Title"/>
        <w:rPr>
          <w:rFonts w:hint="eastAsia"/>
        </w:rPr>
      </w:pPr>
      <w:r w:rsidRPr="00450604">
        <w:t>学英语简洁吗？确定会有许多学生说：“难死了”。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>为什么有好多学生对英语的学习都感到头疼呢？答案只有一个：</w:t>
      </w:r>
      <w:r w:rsidRPr="00450604">
        <w:rPr>
          <w:rFonts w:ascii="宋体" w:eastAsia="宋体" w:hAnsi="宋体" w:cs="宋体"/>
          <w:b/>
          <w:color w:val="000000"/>
          <w:sz w:val="26"/>
          <w:highlight w:val="yellow"/>
        </w:rPr>
        <w:t>“</w:t>
      </w:r>
      <w:r w:rsidRPr="00450604">
        <w:rPr>
          <w:rFonts w:ascii="宋体" w:eastAsia="宋体" w:hAnsi="宋体" w:cs="宋体"/>
          <w:b/>
          <w:color w:val="000000"/>
          <w:sz w:val="26"/>
        </w:rPr>
        <w:t xml:space="preserve">不得法。” 英语与汉语一样都是一种语言，为什么你说汉语会如此流利？那是因为你置身于一个汉语环境中，假如你在伦敦呆上半年，保准说起英语来会特殊流利。但许多中学生没有很好的英语环境，那么你可以自己设置一个英语环境，坚持“多说”、“多听”、“多读”、“多写”，那么你的英语成果确定会很精彩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一、多“说”。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自己多创建机会与英语老师多讲英语，见了同学，尤其是和好挚友在一起时尽量用英语去问候，谈心情……这时候你需随身携带一个英汉互译小词典，遇到生词时查一下这些生词，也不用刻意去记，用的多了，这个单词自然而然就会记住。千万别把学英语当成负担，始终把它当成一件好玩的事情去做。 </w:t>
      </w:r>
    </w:p>
    <w:p w:rsidR="00777F7E" w:rsidRPr="00450604" w:rsidP="007467F2">
      <w:pPr>
        <w:pStyle w:val="HTMLPreformatted"/>
        <w:spacing w:line="330" w:lineRule="atLeast"/>
        <w:rPr>
          <w:b/>
        </w:rPr>
        <w:sectPr w:rsidSect="008D7027">
          <w:pgSz w:w="16838" w:h="11906" w:orient="landscape" w:code="9"/>
          <w:pgMar w:top="1701" w:right="1247" w:bottom="1701" w:left="1247" w:header="851" w:footer="992" w:gutter="0"/>
          <w:cols w:space="425"/>
          <w:titlePg w:val="0"/>
          <w:docGrid w:type="lines" w:linePitch="312"/>
        </w:sect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或许你有机会碰上外国人，你应大胆地上去跟他打招呼，和他谈天气、谈风景、谈学校……只是别问与他的年纪，婚史等私人问题。尽量用一些你学过的词汇，句子去和他谈天说地。不久你会发觉与老外闲聊要比你与中国人谈英语简洁的多。因为他和你交谈时会用许多简洁词汇，而且不太看重说法，你只要发音精确，准能顺当地沟通下去。只是你必需要有信念，敢于表达自己的思想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假如没有合适的伙伴也没关系，你可以拿过一本书或其它什么东西做假想对象，对它谈你一天的所见所闻，谈你的快乐，你的哀痛等等，长此坚持下去你的口语确定会有较大的提高。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二、多“听”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找寻一切可以听英语的机会。别人用英语交谈时，你应当大胆地去参与，多听听各种各样人的发音，男女老少，节奏快的慢的你都应当接触到，假如这样的机会少的话，你可以选择你不知内容的文章去听，这将会对你帮助很大，而你去听学过的课文的磁带，那将会对你的语言语调的学习有很大的帮助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三、多“读”。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“读”可以分为两种。一种是“默读”。每天赐予确定时间的练习将会对你提高阅读速度有很大的好处，读的内容可以是你的课本，但最好是一些好玩的小读物，因为现在的英语高考越来越重视阅读量和阅读速度。每道题的得分都与你的理解程度有很大关系，所以经过中学三年阅读的训练后，你必定会在高考中胜券在握。 另一种是“朗读”这是学语言必不行少的一种学习途径。 </w:t>
      </w:r>
    </w:p>
    <w:p w:rsidR="00777F7E" w:rsidRPr="00450604" w:rsidP="007467F2">
      <w:pPr>
        <w:pStyle w:val="HTMLPreformatted"/>
        <w:spacing w:line="330" w:lineRule="atLeast"/>
        <w:rPr>
          <w:b/>
        </w:rPr>
        <w:sectPr w:rsidSect="008D7027">
          <w:type w:val="nextPage"/>
          <w:pgSz w:w="16838" w:h="11906" w:orient="landscape" w:code="9"/>
          <w:pgMar w:top="1701" w:right="1247" w:bottom="1701" w:left="1247" w:header="851" w:footer="992" w:gutter="0"/>
          <w:pgNumType w:start="2"/>
          <w:cols w:space="425"/>
          <w:titlePg w:val="0"/>
          <w:docGrid w:type="lines" w:linePitch="312"/>
        </w:sect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四、多“写”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有的同学总是埋怨时间紧，根本没时间写作文。其实“写”的形式许多，不确定就写作文才提高写作实力。比如写下你一天中发生的一些重要的事情，或当天学了某一个词组，你可以创设一个语境恰如其份地用上这个词。这样即可帮你记住这个词的用法，又可以熬炼你的写作实力，比如学“wish”一词时，可写一小段如下：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The teacher often asks us what we want to be in the future.My good friend Tom wishes to be a soldier.However,I'm different .I wish I were a teacher in the future.But my mother wishes me to be a doctor.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只几句话：但wish的几种用法已跃然纸上，这样写下来印象会深刻得多，这样比死记硬背wish的用法也好玩轻松的多。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学习英语不用花大块的时间，10分钟的闲逛可以练"说",吃完饭后可以读一会儿英语小说，睡前听几分钟英语，可以使你得到更好地休息……只要你每天抽出一些时间来练英语，你的英语成果确定会很快提高的。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背英语单词技巧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1、循环记忆法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艾宾浩斯遗忘曲线 </w:t>
      </w:r>
    </w:p>
    <w:p w:rsidR="00777F7E" w:rsidRPr="00450604" w:rsidP="007467F2">
      <w:pPr>
        <w:pStyle w:val="HTMLPreformatted"/>
        <w:spacing w:line="330" w:lineRule="atLeast"/>
        <w:rPr>
          <w:b/>
        </w:rPr>
        <w:sectPr w:rsidSect="008D7027">
          <w:type w:val="nextPage"/>
          <w:pgSz w:w="16838" w:h="11906" w:orient="landscape" w:code="9"/>
          <w:pgMar w:top="1701" w:right="1247" w:bottom="1701" w:left="1247" w:header="851" w:footer="992" w:gutter="0"/>
          <w:pgNumType w:start="3"/>
          <w:cols w:space="425"/>
          <w:titlePg w:val="0"/>
          <w:docGrid w:type="lines" w:linePitch="312"/>
        </w:sectPr>
      </w:pP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>人的大脑是一个记忆的宝库，人脑阅历过的事物，思索过的问题，体验过的情感和心情，练习过的动作，都可以成为人们记忆的内容。例如英文的学习中单词、短语和句子，甚至文章的内容都是通过记忆完成的。从"记"到"忆"是有个过程的，这其中包括了识记、保持、再认和回忆。有许多</w:t>
      </w:r>
      <w:r w:rsidRPr="00450604">
        <w:rPr>
          <w:rFonts w:ascii="宋体" w:eastAsia="宋体" w:hAnsi="宋体" w:cs="宋体"/>
          <w:b/>
          <w:color w:val="000000"/>
          <w:sz w:val="26"/>
        </w:rPr>
        <w:t xml:space="preserve"> 人在学习英语的过程中，只留意了学习当时的记忆效果，孰不知，要想做好学习的记忆工作，是要下一番工夫的，单纯的留意当时的记忆效果，而忽视了后期的保持和再认同样是达不到良好的效果的。</w:t>
      </w:r>
      <w:r w:rsidRPr="00450604">
        <w:rPr>
          <w:rFonts w:ascii="宋体" w:eastAsia="宋体" w:hAnsi="宋体" w:cs="宋体"/>
          <w:b/>
          <w:color w:val="000000"/>
          <w:sz w:val="26"/>
        </w:rPr>
        <w:t xml:space="preserve">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在信息的处理上，记忆是对输入信息的编码、贮存和提取的过程，从信息处理的角度上，英文的第一次学习和背诵只是一个输入编码的过程。人的记忆的实力从生理上讲是特殊惊人的，它可以存贮1015比特(byte，字节)的信息，可是每个人的记忆宝库被挖掘的只占10%，还有更多的记忆发挥空间。这是因为，有些人只关注了记忆的当时效果，却忽视了记忆中的更大的问题--即记忆的坚实度问题，那就牵涉到心理学中常说的关于记忆遗忘的规律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一、艾宾浩斯记忆规律曲线说明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德国有一位著名的心理学家名叫艾宾浩斯(Hermann Ebbinghaus，1850-1909)，他在1885年发表了他的试验报告后，记忆探讨就成了心理学中被探讨最多的领域之一，而艾宾浩斯正是发觉记忆遗忘规律的第一人。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依据我们所知道的，记忆的保持在时间上是不同的，有短时的记忆和长时的记忆两种。而我们平常的记忆的过程是这样的： </w:t>
      </w:r>
    </w:p>
    <w:p w:rsidR="00777F7E" w:rsidRPr="00450604" w:rsidP="007467F2">
      <w:pPr>
        <w:pStyle w:val="HTMLPreformatted"/>
        <w:spacing w:line="330" w:lineRule="atLeast"/>
        <w:rPr>
          <w:b/>
        </w:rPr>
        <w:sectPr w:rsidSect="008D7027">
          <w:type w:val="nextPage"/>
          <w:pgSz w:w="16838" w:h="11906" w:orient="landscape" w:code="9"/>
          <w:pgMar w:top="1701" w:right="1247" w:bottom="1701" w:left="1247" w:header="851" w:footer="992" w:gutter="0"/>
          <w:pgNumType w:start="4"/>
          <w:cols w:space="425"/>
          <w:titlePg w:val="0"/>
          <w:docGrid w:type="lines" w:linePitch="312"/>
        </w:sectPr>
      </w:pP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>输入的信息在经过人的留意过程的学习后，便成为了人的短时的记忆，但是假如不经过与时的复习，这些记住过的东西就会遗忘，而经过了与时的复习，这些短时的记忆就会成为了人的一种长时的记忆，从而在大脑中保持着很长的时间。那么，对于我们来讲，怎样才叫做遗忘呢，所谓遗忘就是我们对于曾经记忆过的东西不能再认起来，也不能回忆起来，或者是错误的再认和错误的回忆，这些都是遗忘。艾宾浩斯在做这个试验的时候是拿自己作为测试对象的，他得出了一些关于记忆的结论。他选用了一些根本没有意义的音节，也就是那些不能拼出单词来的众多字母的组合，比如asww，cfhhj，ijikmb，rfyjbc等等。他经过对自己的测试，得到了一些数据。</w:t>
      </w:r>
      <w:r w:rsidRPr="00450604">
        <w:rPr>
          <w:rFonts w:ascii="宋体" w:eastAsia="宋体" w:hAnsi="宋体" w:cs="宋体"/>
          <w:b/>
          <w:color w:val="000000"/>
          <w:sz w:val="26"/>
        </w:rPr>
        <w:t xml:space="preserve">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然后，艾宾浩斯又依据了这些点描绘出了一条曲线，这就是特殊出名的揭示遗忘规律的曲线：艾宾浩斯遗忘曲线，图中竖轴表示学习中记住的学问数量，横轴表示时间(天数)，曲线表示记忆量变更的规律。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这条曲线告知人们在学习中的遗忘是有规律的，遗忘的进程不是均衡的，不是固定的一天丢掉几个，转天又丢几个的，而是在记忆的最初阶段遗忘的速度很快，后来就慢慢减慢了，到了相当长的时候后，几乎就不再遗忘了，这就是遗忘的发展规律，即"先快后慢"的原则。视察这条遗忘曲线，你会发觉,学得的学问在一天后，如不抓紧复习,就只剩下原来的25%)。随着时间的推移,遗忘的速度减慢，遗忘的数量也就削减。有人做过一个试验，两组学生学习一段课文，甲组在学习后不久进行一次复习，乙组不予复习，一天后甲组保持98%，乙组保持56%；一周后甲组保持83%，乙组保持33%。乙组的遗忘平均值比甲组高。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rFonts w:ascii="宋体" w:eastAsia="宋体" w:hAnsi="宋体" w:cs="宋体"/>
          <w:b/>
          <w:color w:val="000000"/>
          <w:sz w:val="26"/>
        </w:rPr>
        <w:t xml:space="preserve">二、不同性质材料有不同的遗忘曲线 </w:t>
      </w:r>
    </w:p>
    <w:p w:rsidR="00777F7E" w:rsidRPr="00450604" w:rsidP="007467F2">
      <w:pPr>
        <w:pStyle w:val="HTMLPreformatted"/>
        <w:spacing w:line="330" w:lineRule="atLeast"/>
        <w:rPr>
          <w:b/>
        </w:rPr>
      </w:pPr>
      <w:r w:rsidRPr="00450604">
        <w:rPr>
          <w:b/>
        </w:rPr>
        <w:br/>
      </w:r>
      <w:r w:rsidRPr="00450604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https://d.book118.com/278133026054006023</w:t>
        </w:r>
      </w:hyperlink>
    </w:p>
    <w:p w:rsidR="00777F7E" w:rsidRPr="00450604" w:rsidP="007467F2">
      <w:pPr>
        <w:pStyle w:val="HTMLPreformatted"/>
        <w:spacing w:line="330" w:lineRule="atLeast"/>
        <w:rPr>
          <w:b/>
        </w:rPr>
      </w:pPr>
    </w:p>
    <w:sectPr w:rsidSect="008D7027">
      <w:type w:val="nextPage"/>
      <w:pgSz w:w="16838" w:h="11906" w:orient="landscape" w:code="9"/>
      <w:pgMar w:top="1701" w:right="1247" w:bottom="1701" w:left="1247" w:header="851" w:footer="992" w:gutter="0"/>
      <w:pgNumType w:start="5"/>
      <w:cols w:space="425"/>
      <w:titlePg w:val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6A0" w:rsidP="00AD0C06">
      <w:pPr>
        <w:ind w:firstLine="400"/>
      </w:pPr>
      <w:r>
        <w:separator/>
      </w:r>
    </w:p>
  </w:endnote>
  <w:endnote w:type="continuationSeparator" w:id="1">
    <w:p w:rsidR="00C776A0" w:rsidP="00AD0C06">
      <w:pPr>
        <w:ind w:firstLine="40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6A0" w:rsidP="00AD0C06">
      <w:pPr>
        <w:ind w:firstLine="400"/>
      </w:pPr>
      <w:r>
        <w:separator/>
      </w:r>
    </w:p>
  </w:footnote>
  <w:footnote w:type="continuationSeparator" w:id="1">
    <w:p w:rsidR="00C776A0" w:rsidP="00AD0C06">
      <w:pPr>
        <w:ind w:firstLine="40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216"/>
    <w:rsid w:val="001B6B9E"/>
    <w:rsid w:val="002011C2"/>
    <w:rsid w:val="002C7ACA"/>
    <w:rsid w:val="00450604"/>
    <w:rsid w:val="007467F2"/>
    <w:rsid w:val="00777F7E"/>
    <w:rsid w:val="008D7027"/>
    <w:rsid w:val="00BF4216"/>
    <w:rsid w:val="00C367DE"/>
    <w:rsid w:val="00E51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BF42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TMLPreformatted">
    <w:name w:val="HTML Preformatted"/>
    <w:basedOn w:val="Normal"/>
    <w:link w:val="HTMLChar"/>
    <w:rsid w:val="00777F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character" w:customStyle="1" w:styleId="HTMLChar">
    <w:name w:val="HTML 预设格式 Char"/>
    <w:basedOn w:val="DefaultParagraphFont"/>
    <w:link w:val="HTMLPreformatted"/>
    <w:rsid w:val="00777F7E"/>
    <w:rPr>
      <w:rFonts w:ascii="Arial" w:hAnsi="Arial" w:cs="Arial"/>
      <w:sz w:val="24"/>
      <w:szCs w:val="24"/>
    </w:rPr>
  </w:style>
  <w:style w:type="paragraph" w:styleId="Title">
    <w:name w:val="Title"/>
    <w:basedOn w:val="Normal"/>
    <w:next w:val="Normal"/>
    <w:link w:val="Char"/>
    <w:qFormat/>
    <w:rsid w:val="00777F7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">
    <w:name w:val="标题 Char"/>
    <w:basedOn w:val="DefaultParagraphFont"/>
    <w:link w:val="Title"/>
    <w:rsid w:val="00777F7E"/>
    <w:rPr>
      <w:rFonts w:ascii="Cambria" w:hAnsi="Cambria"/>
      <w:b/>
      <w:bCs/>
      <w:kern w:val="2"/>
      <w:sz w:val="32"/>
      <w:szCs w:val="32"/>
    </w:rPr>
  </w:style>
  <w:style w:type="character" w:styleId="Strong">
    <w:name w:val="Strong"/>
    <w:basedOn w:val="DefaultParagraphFont"/>
    <w:qFormat/>
    <w:rsid w:val="00C367DE"/>
    <w:rPr>
      <w:b/>
      <w:bCs/>
    </w:rPr>
  </w:style>
  <w:style w:type="paragraph" w:styleId="Header">
    <w:name w:val="header"/>
    <w:basedOn w:val="Normal"/>
    <w:link w:val="Char0"/>
    <w:rsid w:val="00AD0C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DefaultParagraphFont"/>
    <w:link w:val="Header"/>
    <w:rsid w:val="00AD0C06"/>
    <w:rPr>
      <w:kern w:val="2"/>
      <w:sz w:val="18"/>
      <w:szCs w:val="18"/>
    </w:rPr>
  </w:style>
  <w:style w:type="paragraph" w:styleId="Footer">
    <w:name w:val="footer"/>
    <w:basedOn w:val="Normal"/>
    <w:link w:val="Char1"/>
    <w:rsid w:val="00AD0C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rsid w:val="00AD0C0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hyperlink" Target="https://d.book118.com/278133026054006023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