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发电机组零部件项目规划设计纲要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05" w:history="1">
        <w:r>
          <w:rPr>
            <w:rFonts w:ascii="仿宋" w:eastAsia="仿宋" w:hAnsi="仿宋" w:cs="仿宋" w:hint="eastAsia"/>
            <w:lang w:eastAsia="zh-CN"/>
          </w:rPr>
          <w:t>序言</w:t>
        </w:r>
        <w:r>
          <w:tab/>
        </w:r>
        <w:r>
          <w:fldChar w:fldCharType="begin"/>
        </w:r>
        <w:r>
          <w:instrText xml:space="preserve"> PAGEREF _Toc9805 \h </w:instrText>
        </w:r>
        <w:r>
          <w:fldChar w:fldCharType="separate"/>
        </w:r>
        <w:r>
          <w:t>3</w:t>
        </w:r>
        <w:r>
          <w:fldChar w:fldCharType="end"/>
        </w:r>
      </w:hyperlink>
    </w:p>
    <w:p>
      <w:pPr>
        <w:pStyle w:val="TOC1"/>
        <w:tabs>
          <w:tab w:val="right" w:leader="dot" w:pos="8306"/>
        </w:tabs>
      </w:pPr>
      <w:hyperlink w:anchor="_Toc27381" w:history="1">
        <w:r>
          <w:rPr>
            <w:rFonts w:ascii="仿宋" w:eastAsia="仿宋" w:hAnsi="仿宋" w:cs="仿宋" w:hint="eastAsia"/>
            <w:lang w:eastAsia="zh-CN"/>
          </w:rPr>
          <w:t>一、发电机组零部件项目建设单位说明</w:t>
        </w:r>
        <w:r>
          <w:tab/>
        </w:r>
        <w:r>
          <w:fldChar w:fldCharType="begin"/>
        </w:r>
        <w:r>
          <w:instrText xml:space="preserve"> PAGEREF _Toc27381 \h </w:instrText>
        </w:r>
        <w:r>
          <w:fldChar w:fldCharType="separate"/>
        </w:r>
        <w:r>
          <w:t>3</w:t>
        </w:r>
        <w:r>
          <w:fldChar w:fldCharType="end"/>
        </w:r>
      </w:hyperlink>
    </w:p>
    <w:p>
      <w:pPr>
        <w:pStyle w:val="TOC2"/>
        <w:tabs>
          <w:tab w:val="right" w:leader="dot" w:pos="8306"/>
        </w:tabs>
      </w:pPr>
      <w:hyperlink w:anchor="_Toc24712" w:history="1">
        <w:r>
          <w:rPr>
            <w:rFonts w:ascii="仿宋" w:eastAsia="仿宋" w:hAnsi="仿宋" w:cs="仿宋" w:hint="eastAsia"/>
            <w:lang w:eastAsia="zh-CN"/>
          </w:rPr>
          <w:t>(一)、发电机组零部件项目承办单位基本情况</w:t>
        </w:r>
        <w:r>
          <w:tab/>
        </w:r>
        <w:r>
          <w:fldChar w:fldCharType="begin"/>
        </w:r>
        <w:r>
          <w:instrText xml:space="preserve"> PAGEREF _Toc24712 \h </w:instrText>
        </w:r>
        <w:r>
          <w:fldChar w:fldCharType="separate"/>
        </w:r>
        <w:r>
          <w:t>3</w:t>
        </w:r>
        <w:r>
          <w:fldChar w:fldCharType="end"/>
        </w:r>
      </w:hyperlink>
    </w:p>
    <w:p>
      <w:pPr>
        <w:pStyle w:val="TOC2"/>
        <w:tabs>
          <w:tab w:val="right" w:leader="dot" w:pos="8306"/>
        </w:tabs>
      </w:pPr>
      <w:hyperlink w:anchor="_Toc28572" w:history="1">
        <w:r>
          <w:rPr>
            <w:rFonts w:ascii="仿宋" w:eastAsia="仿宋" w:hAnsi="仿宋" w:cs="仿宋" w:hint="eastAsia"/>
            <w:lang w:eastAsia="zh-CN"/>
          </w:rPr>
          <w:t>(二)、公司经济效益分析</w:t>
        </w:r>
        <w:r>
          <w:tab/>
        </w:r>
        <w:r>
          <w:fldChar w:fldCharType="begin"/>
        </w:r>
        <w:r>
          <w:instrText xml:space="preserve"> PAGEREF _Toc28572 \h </w:instrText>
        </w:r>
        <w:r>
          <w:fldChar w:fldCharType="separate"/>
        </w:r>
        <w:r>
          <w:t>4</w:t>
        </w:r>
        <w:r>
          <w:fldChar w:fldCharType="end"/>
        </w:r>
      </w:hyperlink>
    </w:p>
    <w:p>
      <w:pPr>
        <w:pStyle w:val="TOC1"/>
        <w:tabs>
          <w:tab w:val="right" w:leader="dot" w:pos="8306"/>
        </w:tabs>
      </w:pPr>
      <w:hyperlink w:anchor="_Toc939" w:history="1">
        <w:r>
          <w:rPr>
            <w:rFonts w:ascii="仿宋" w:eastAsia="仿宋" w:hAnsi="仿宋" w:cs="仿宋" w:hint="eastAsia"/>
            <w:lang w:eastAsia="zh-CN"/>
          </w:rPr>
          <w:t>二、产品规划分析</w:t>
        </w:r>
        <w:r>
          <w:tab/>
        </w:r>
        <w:r>
          <w:fldChar w:fldCharType="begin"/>
        </w:r>
        <w:r>
          <w:instrText xml:space="preserve"> PAGEREF _Toc939 \h </w:instrText>
        </w:r>
        <w:r>
          <w:fldChar w:fldCharType="separate"/>
        </w:r>
        <w:r>
          <w:t>5</w:t>
        </w:r>
        <w:r>
          <w:fldChar w:fldCharType="end"/>
        </w:r>
      </w:hyperlink>
    </w:p>
    <w:p>
      <w:pPr>
        <w:pStyle w:val="TOC2"/>
        <w:tabs>
          <w:tab w:val="right" w:leader="dot" w:pos="8306"/>
        </w:tabs>
      </w:pPr>
      <w:hyperlink w:anchor="_Toc4494" w:history="1">
        <w:r>
          <w:rPr>
            <w:rFonts w:ascii="仿宋" w:eastAsia="仿宋" w:hAnsi="仿宋" w:cs="仿宋" w:hint="eastAsia"/>
            <w:lang w:eastAsia="zh-CN"/>
          </w:rPr>
          <w:t>(一)、产品规划</w:t>
        </w:r>
        <w:r>
          <w:tab/>
        </w:r>
        <w:r>
          <w:fldChar w:fldCharType="begin"/>
        </w:r>
        <w:r>
          <w:instrText xml:space="preserve"> PAGEREF _Toc4494 \h </w:instrText>
        </w:r>
        <w:r>
          <w:fldChar w:fldCharType="separate"/>
        </w:r>
        <w:r>
          <w:t>5</w:t>
        </w:r>
        <w:r>
          <w:fldChar w:fldCharType="end"/>
        </w:r>
      </w:hyperlink>
    </w:p>
    <w:p>
      <w:pPr>
        <w:pStyle w:val="TOC2"/>
        <w:tabs>
          <w:tab w:val="right" w:leader="dot" w:pos="8306"/>
        </w:tabs>
      </w:pPr>
      <w:hyperlink w:anchor="_Toc8164" w:history="1">
        <w:r>
          <w:rPr>
            <w:rFonts w:ascii="仿宋" w:eastAsia="仿宋" w:hAnsi="仿宋" w:cs="仿宋" w:hint="eastAsia"/>
            <w:lang w:eastAsia="zh-CN"/>
          </w:rPr>
          <w:t>(二)、建设规模</w:t>
        </w:r>
        <w:r>
          <w:tab/>
        </w:r>
        <w:r>
          <w:fldChar w:fldCharType="begin"/>
        </w:r>
        <w:r>
          <w:instrText xml:space="preserve"> PAGEREF _Toc8164 \h </w:instrText>
        </w:r>
        <w:r>
          <w:fldChar w:fldCharType="separate"/>
        </w:r>
        <w:r>
          <w:t>5</w:t>
        </w:r>
        <w:r>
          <w:fldChar w:fldCharType="end"/>
        </w:r>
      </w:hyperlink>
    </w:p>
    <w:p>
      <w:pPr>
        <w:pStyle w:val="TOC1"/>
        <w:tabs>
          <w:tab w:val="right" w:leader="dot" w:pos="8306"/>
        </w:tabs>
      </w:pPr>
      <w:hyperlink w:anchor="_Toc19024" w:history="1">
        <w:r>
          <w:rPr>
            <w:rFonts w:ascii="仿宋" w:eastAsia="仿宋" w:hAnsi="仿宋" w:cs="仿宋" w:hint="eastAsia"/>
            <w:lang w:eastAsia="zh-CN"/>
          </w:rPr>
          <w:t>三、发电机组零部件项目可持续发展</w:t>
        </w:r>
        <w:r>
          <w:tab/>
        </w:r>
        <w:r>
          <w:fldChar w:fldCharType="begin"/>
        </w:r>
        <w:r>
          <w:instrText xml:space="preserve"> PAGEREF _Toc19024 \h </w:instrText>
        </w:r>
        <w:r>
          <w:fldChar w:fldCharType="separate"/>
        </w:r>
        <w:r>
          <w:t>7</w:t>
        </w:r>
        <w:r>
          <w:fldChar w:fldCharType="end"/>
        </w:r>
      </w:hyperlink>
    </w:p>
    <w:p>
      <w:pPr>
        <w:pStyle w:val="TOC2"/>
        <w:tabs>
          <w:tab w:val="right" w:leader="dot" w:pos="8306"/>
        </w:tabs>
      </w:pPr>
      <w:hyperlink w:anchor="_Toc4723" w:history="1">
        <w:r>
          <w:rPr>
            <w:rFonts w:ascii="仿宋" w:eastAsia="仿宋" w:hAnsi="仿宋" w:cs="仿宋" w:hint="eastAsia"/>
            <w:lang w:eastAsia="zh-CN"/>
          </w:rPr>
          <w:t>(一)、可持续战略与实践</w:t>
        </w:r>
        <w:r>
          <w:tab/>
        </w:r>
        <w:r>
          <w:fldChar w:fldCharType="begin"/>
        </w:r>
        <w:r>
          <w:instrText xml:space="preserve"> PAGEREF _Toc4723 \h </w:instrText>
        </w:r>
        <w:r>
          <w:fldChar w:fldCharType="separate"/>
        </w:r>
        <w:r>
          <w:t>7</w:t>
        </w:r>
        <w:r>
          <w:fldChar w:fldCharType="end"/>
        </w:r>
      </w:hyperlink>
    </w:p>
    <w:p>
      <w:pPr>
        <w:pStyle w:val="TOC2"/>
        <w:tabs>
          <w:tab w:val="right" w:leader="dot" w:pos="8306"/>
        </w:tabs>
      </w:pPr>
      <w:hyperlink w:anchor="_Toc19656" w:history="1">
        <w:r>
          <w:rPr>
            <w:rFonts w:ascii="仿宋" w:eastAsia="仿宋" w:hAnsi="仿宋" w:cs="仿宋" w:hint="eastAsia"/>
            <w:lang w:eastAsia="zh-CN"/>
          </w:rPr>
          <w:t>(二)、环保与社会责任</w:t>
        </w:r>
        <w:r>
          <w:tab/>
        </w:r>
        <w:r>
          <w:fldChar w:fldCharType="begin"/>
        </w:r>
        <w:r>
          <w:instrText xml:space="preserve"> PAGEREF _Toc19656 \h </w:instrText>
        </w:r>
        <w:r>
          <w:fldChar w:fldCharType="separate"/>
        </w:r>
        <w:r>
          <w:t>7</w:t>
        </w:r>
        <w:r>
          <w:fldChar w:fldCharType="end"/>
        </w:r>
      </w:hyperlink>
    </w:p>
    <w:p>
      <w:pPr>
        <w:pStyle w:val="TOC1"/>
        <w:tabs>
          <w:tab w:val="right" w:leader="dot" w:pos="8306"/>
        </w:tabs>
      </w:pPr>
      <w:hyperlink w:anchor="_Toc27324" w:history="1">
        <w:r>
          <w:rPr>
            <w:rFonts w:ascii="仿宋" w:eastAsia="仿宋" w:hAnsi="仿宋" w:cs="仿宋" w:hint="eastAsia"/>
            <w:lang w:eastAsia="zh-CN"/>
          </w:rPr>
          <w:t>四、发电机组零部件项目危机管理</w:t>
        </w:r>
        <w:r>
          <w:tab/>
        </w:r>
        <w:r>
          <w:fldChar w:fldCharType="begin"/>
        </w:r>
        <w:r>
          <w:instrText xml:space="preserve"> PAGEREF _Toc27324 \h </w:instrText>
        </w:r>
        <w:r>
          <w:fldChar w:fldCharType="separate"/>
        </w:r>
        <w:r>
          <w:t>8</w:t>
        </w:r>
        <w:r>
          <w:fldChar w:fldCharType="end"/>
        </w:r>
      </w:hyperlink>
    </w:p>
    <w:p>
      <w:pPr>
        <w:pStyle w:val="TOC2"/>
        <w:tabs>
          <w:tab w:val="right" w:leader="dot" w:pos="8306"/>
        </w:tabs>
      </w:pPr>
      <w:hyperlink w:anchor="_Toc23164" w:history="1">
        <w:r>
          <w:rPr>
            <w:rFonts w:ascii="仿宋" w:eastAsia="仿宋" w:hAnsi="仿宋" w:cs="仿宋" w:hint="eastAsia"/>
            <w:lang w:eastAsia="zh-CN"/>
          </w:rPr>
          <w:t>(一)、危机预警与识别</w:t>
        </w:r>
        <w:r>
          <w:tab/>
        </w:r>
        <w:r>
          <w:fldChar w:fldCharType="begin"/>
        </w:r>
        <w:r>
          <w:instrText xml:space="preserve"> PAGEREF _Toc23164 \h </w:instrText>
        </w:r>
        <w:r>
          <w:fldChar w:fldCharType="separate"/>
        </w:r>
        <w:r>
          <w:t>8</w:t>
        </w:r>
        <w:r>
          <w:fldChar w:fldCharType="end"/>
        </w:r>
      </w:hyperlink>
    </w:p>
    <w:p>
      <w:pPr>
        <w:pStyle w:val="TOC2"/>
        <w:tabs>
          <w:tab w:val="right" w:leader="dot" w:pos="8306"/>
        </w:tabs>
      </w:pPr>
      <w:hyperlink w:anchor="_Toc23832" w:history="1">
        <w:r>
          <w:rPr>
            <w:rFonts w:ascii="仿宋" w:eastAsia="仿宋" w:hAnsi="仿宋" w:cs="仿宋" w:hint="eastAsia"/>
            <w:lang w:eastAsia="zh-CN"/>
          </w:rPr>
          <w:t>(二)、危机应对与恢复</w:t>
        </w:r>
        <w:r>
          <w:tab/>
        </w:r>
        <w:r>
          <w:fldChar w:fldCharType="begin"/>
        </w:r>
        <w:r>
          <w:instrText xml:space="preserve"> PAGEREF _Toc23832 \h </w:instrText>
        </w:r>
        <w:r>
          <w:fldChar w:fldCharType="separate"/>
        </w:r>
        <w:r>
          <w:t>9</w:t>
        </w:r>
        <w:r>
          <w:fldChar w:fldCharType="end"/>
        </w:r>
      </w:hyperlink>
    </w:p>
    <w:p>
      <w:pPr>
        <w:pStyle w:val="TOC1"/>
        <w:tabs>
          <w:tab w:val="right" w:leader="dot" w:pos="8306"/>
        </w:tabs>
      </w:pPr>
      <w:hyperlink w:anchor="_Toc5022" w:history="1">
        <w:r>
          <w:rPr>
            <w:rFonts w:ascii="仿宋" w:eastAsia="仿宋" w:hAnsi="仿宋" w:cs="仿宋" w:hint="eastAsia"/>
            <w:lang w:eastAsia="zh-CN"/>
          </w:rPr>
          <w:t>五、发电机组零部件项目文档管理</w:t>
        </w:r>
        <w:r>
          <w:tab/>
        </w:r>
        <w:r>
          <w:fldChar w:fldCharType="begin"/>
        </w:r>
        <w:r>
          <w:instrText xml:space="preserve"> PAGEREF _Toc5022 \h </w:instrText>
        </w:r>
        <w:r>
          <w:fldChar w:fldCharType="separate"/>
        </w:r>
        <w:r>
          <w:t>11</w:t>
        </w:r>
        <w:r>
          <w:fldChar w:fldCharType="end"/>
        </w:r>
      </w:hyperlink>
    </w:p>
    <w:p>
      <w:pPr>
        <w:pStyle w:val="TOC2"/>
        <w:tabs>
          <w:tab w:val="right" w:leader="dot" w:pos="8306"/>
        </w:tabs>
      </w:pPr>
      <w:hyperlink w:anchor="_Toc22826" w:history="1">
        <w:r>
          <w:rPr>
            <w:rFonts w:ascii="仿宋" w:eastAsia="仿宋" w:hAnsi="仿宋" w:cs="仿宋" w:hint="eastAsia"/>
            <w:lang w:eastAsia="zh-CN"/>
          </w:rPr>
          <w:t>(一)、文档编制与审查</w:t>
        </w:r>
        <w:r>
          <w:tab/>
        </w:r>
        <w:r>
          <w:fldChar w:fldCharType="begin"/>
        </w:r>
        <w:r>
          <w:instrText xml:space="preserve"> PAGEREF _Toc22826 \h </w:instrText>
        </w:r>
        <w:r>
          <w:fldChar w:fldCharType="separate"/>
        </w:r>
        <w:r>
          <w:t>11</w:t>
        </w:r>
        <w:r>
          <w:fldChar w:fldCharType="end"/>
        </w:r>
      </w:hyperlink>
    </w:p>
    <w:p>
      <w:pPr>
        <w:pStyle w:val="TOC2"/>
        <w:tabs>
          <w:tab w:val="right" w:leader="dot" w:pos="8306"/>
        </w:tabs>
      </w:pPr>
      <w:hyperlink w:anchor="_Toc8348" w:history="1">
        <w:r>
          <w:rPr>
            <w:rFonts w:ascii="仿宋" w:eastAsia="仿宋" w:hAnsi="仿宋" w:cs="仿宋" w:hint="eastAsia"/>
            <w:lang w:eastAsia="zh-CN"/>
          </w:rPr>
          <w:t>(二)、文档发布与分发</w:t>
        </w:r>
        <w:r>
          <w:tab/>
        </w:r>
        <w:r>
          <w:fldChar w:fldCharType="begin"/>
        </w:r>
        <w:r>
          <w:instrText xml:space="preserve"> PAGEREF _Toc8348 \h </w:instrText>
        </w:r>
        <w:r>
          <w:fldChar w:fldCharType="separate"/>
        </w:r>
        <w:r>
          <w:t>12</w:t>
        </w:r>
        <w:r>
          <w:fldChar w:fldCharType="end"/>
        </w:r>
      </w:hyperlink>
    </w:p>
    <w:p>
      <w:pPr>
        <w:pStyle w:val="TOC2"/>
        <w:tabs>
          <w:tab w:val="right" w:leader="dot" w:pos="8306"/>
        </w:tabs>
      </w:pPr>
      <w:hyperlink w:anchor="_Toc18357" w:history="1">
        <w:r>
          <w:rPr>
            <w:rFonts w:ascii="仿宋" w:eastAsia="仿宋" w:hAnsi="仿宋" w:cs="仿宋" w:hint="eastAsia"/>
            <w:lang w:eastAsia="zh-CN"/>
          </w:rPr>
          <w:t>(三)、文档存档与归档</w:t>
        </w:r>
        <w:r>
          <w:tab/>
        </w:r>
        <w:r>
          <w:fldChar w:fldCharType="begin"/>
        </w:r>
        <w:r>
          <w:instrText xml:space="preserve"> PAGEREF _Toc18357 \h </w:instrText>
        </w:r>
        <w:r>
          <w:fldChar w:fldCharType="separate"/>
        </w:r>
        <w:r>
          <w:t>13</w:t>
        </w:r>
        <w:r>
          <w:fldChar w:fldCharType="end"/>
        </w:r>
      </w:hyperlink>
    </w:p>
    <w:p>
      <w:pPr>
        <w:pStyle w:val="TOC1"/>
        <w:tabs>
          <w:tab w:val="right" w:leader="dot" w:pos="8306"/>
        </w:tabs>
      </w:pPr>
      <w:hyperlink w:anchor="_Toc18703" w:history="1">
        <w:r>
          <w:rPr>
            <w:rFonts w:ascii="仿宋" w:eastAsia="仿宋" w:hAnsi="仿宋" w:cs="仿宋" w:hint="eastAsia"/>
            <w:lang w:eastAsia="zh-CN"/>
          </w:rPr>
          <w:t>六、发电机组零部件项目绩效评估</w:t>
        </w:r>
        <w:r>
          <w:tab/>
        </w:r>
        <w:r>
          <w:fldChar w:fldCharType="begin"/>
        </w:r>
        <w:r>
          <w:instrText xml:space="preserve"> PAGEREF _Toc18703 \h </w:instrText>
        </w:r>
        <w:r>
          <w:fldChar w:fldCharType="separate"/>
        </w:r>
        <w:r>
          <w:t>14</w:t>
        </w:r>
        <w:r>
          <w:fldChar w:fldCharType="end"/>
        </w:r>
      </w:hyperlink>
    </w:p>
    <w:p>
      <w:pPr>
        <w:pStyle w:val="TOC2"/>
        <w:tabs>
          <w:tab w:val="right" w:leader="dot" w:pos="8306"/>
        </w:tabs>
      </w:pPr>
      <w:hyperlink w:anchor="_Toc21575" w:history="1">
        <w:r>
          <w:rPr>
            <w:rFonts w:ascii="仿宋" w:eastAsia="仿宋" w:hAnsi="仿宋" w:cs="仿宋" w:hint="eastAsia"/>
            <w:lang w:eastAsia="zh-CN"/>
          </w:rPr>
          <w:t>(一)、绩效评估指标</w:t>
        </w:r>
        <w:r>
          <w:tab/>
        </w:r>
        <w:r>
          <w:fldChar w:fldCharType="begin"/>
        </w:r>
        <w:r>
          <w:instrText xml:space="preserve"> PAGEREF _Toc21575 \h </w:instrText>
        </w:r>
        <w:r>
          <w:fldChar w:fldCharType="separate"/>
        </w:r>
        <w:r>
          <w:t>14</w:t>
        </w:r>
        <w:r>
          <w:fldChar w:fldCharType="end"/>
        </w:r>
      </w:hyperlink>
    </w:p>
    <w:p>
      <w:pPr>
        <w:pStyle w:val="TOC2"/>
        <w:tabs>
          <w:tab w:val="right" w:leader="dot" w:pos="8306"/>
        </w:tabs>
      </w:pPr>
      <w:hyperlink w:anchor="_Toc27449" w:history="1">
        <w:r>
          <w:rPr>
            <w:rFonts w:ascii="仿宋" w:eastAsia="仿宋" w:hAnsi="仿宋" w:cs="仿宋" w:hint="eastAsia"/>
            <w:lang w:eastAsia="zh-CN"/>
          </w:rPr>
          <w:t>(二)、绩效评估方法</w:t>
        </w:r>
        <w:r>
          <w:tab/>
        </w:r>
        <w:r>
          <w:fldChar w:fldCharType="begin"/>
        </w:r>
        <w:r>
          <w:instrText xml:space="preserve"> PAGEREF _Toc27449 \h </w:instrText>
        </w:r>
        <w:r>
          <w:fldChar w:fldCharType="separate"/>
        </w:r>
        <w:r>
          <w:t>16</w:t>
        </w:r>
        <w:r>
          <w:fldChar w:fldCharType="end"/>
        </w:r>
      </w:hyperlink>
    </w:p>
    <w:p>
      <w:pPr>
        <w:pStyle w:val="TOC2"/>
        <w:tabs>
          <w:tab w:val="right" w:leader="dot" w:pos="8306"/>
        </w:tabs>
      </w:pPr>
      <w:hyperlink w:anchor="_Toc2370" w:history="1">
        <w:r>
          <w:rPr>
            <w:rFonts w:ascii="仿宋" w:eastAsia="仿宋" w:hAnsi="仿宋" w:cs="仿宋" w:hint="eastAsia"/>
            <w:lang w:eastAsia="zh-CN"/>
          </w:rPr>
          <w:t>(三)、绩效评估周期</w:t>
        </w:r>
        <w:r>
          <w:tab/>
        </w:r>
        <w:r>
          <w:fldChar w:fldCharType="begin"/>
        </w:r>
        <w:r>
          <w:instrText xml:space="preserve"> PAGEREF _Toc2370 \h </w:instrText>
        </w:r>
        <w:r>
          <w:fldChar w:fldCharType="separate"/>
        </w:r>
        <w:r>
          <w:t>17</w:t>
        </w:r>
        <w:r>
          <w:fldChar w:fldCharType="end"/>
        </w:r>
      </w:hyperlink>
    </w:p>
    <w:p>
      <w:pPr>
        <w:pStyle w:val="TOC1"/>
        <w:tabs>
          <w:tab w:val="right" w:leader="dot" w:pos="8306"/>
        </w:tabs>
      </w:pPr>
      <w:hyperlink w:anchor="_Toc8315" w:history="1">
        <w:r>
          <w:rPr>
            <w:rFonts w:ascii="仿宋" w:eastAsia="仿宋" w:hAnsi="仿宋" w:cs="仿宋" w:hint="eastAsia"/>
            <w:lang w:eastAsia="zh-CN"/>
          </w:rPr>
          <w:t>七、发电机组零部件项目投资规划</w:t>
        </w:r>
        <w:r>
          <w:tab/>
        </w:r>
        <w:r>
          <w:fldChar w:fldCharType="begin"/>
        </w:r>
        <w:r>
          <w:instrText xml:space="preserve"> PAGEREF _Toc8315 \h </w:instrText>
        </w:r>
        <w:r>
          <w:fldChar w:fldCharType="separate"/>
        </w:r>
        <w:r>
          <w:t>18</w:t>
        </w:r>
        <w:r>
          <w:fldChar w:fldCharType="end"/>
        </w:r>
      </w:hyperlink>
    </w:p>
    <w:p>
      <w:pPr>
        <w:pStyle w:val="TOC2"/>
        <w:tabs>
          <w:tab w:val="right" w:leader="dot" w:pos="8306"/>
        </w:tabs>
      </w:pPr>
      <w:hyperlink w:anchor="_Toc30972" w:history="1">
        <w:r>
          <w:rPr>
            <w:rFonts w:ascii="仿宋" w:eastAsia="仿宋" w:hAnsi="仿宋" w:cs="仿宋" w:hint="eastAsia"/>
            <w:lang w:eastAsia="zh-CN"/>
          </w:rPr>
          <w:t>(一)、发电机组零部件项目总投资估算</w:t>
        </w:r>
        <w:r>
          <w:tab/>
        </w:r>
        <w:r>
          <w:fldChar w:fldCharType="begin"/>
        </w:r>
        <w:r>
          <w:instrText xml:space="preserve"> PAGEREF _Toc30972 \h </w:instrText>
        </w:r>
        <w:r>
          <w:fldChar w:fldCharType="separate"/>
        </w:r>
        <w:r>
          <w:t>18</w:t>
        </w:r>
        <w:r>
          <w:fldChar w:fldCharType="end"/>
        </w:r>
      </w:hyperlink>
    </w:p>
    <w:p>
      <w:pPr>
        <w:pStyle w:val="TOC2"/>
        <w:tabs>
          <w:tab w:val="right" w:leader="dot" w:pos="8306"/>
        </w:tabs>
      </w:pPr>
      <w:hyperlink w:anchor="_Toc32359" w:history="1">
        <w:r>
          <w:rPr>
            <w:rFonts w:ascii="仿宋" w:eastAsia="仿宋" w:hAnsi="仿宋" w:cs="仿宋" w:hint="eastAsia"/>
            <w:lang w:eastAsia="zh-CN"/>
          </w:rPr>
          <w:t>(二)、资金筹措</w:t>
        </w:r>
        <w:r>
          <w:tab/>
        </w:r>
        <w:r>
          <w:fldChar w:fldCharType="begin"/>
        </w:r>
        <w:r>
          <w:instrText xml:space="preserve"> PAGEREF _Toc32359 \h </w:instrText>
        </w:r>
        <w:r>
          <w:fldChar w:fldCharType="separate"/>
        </w:r>
        <w:r>
          <w:t>19</w:t>
        </w:r>
        <w:r>
          <w:fldChar w:fldCharType="end"/>
        </w:r>
      </w:hyperlink>
    </w:p>
    <w:p>
      <w:pPr>
        <w:pStyle w:val="TOC1"/>
        <w:tabs>
          <w:tab w:val="right" w:leader="dot" w:pos="8306"/>
        </w:tabs>
      </w:pPr>
      <w:hyperlink w:anchor="_Toc17678" w:history="1">
        <w:r>
          <w:rPr>
            <w:rFonts w:ascii="仿宋" w:eastAsia="仿宋" w:hAnsi="仿宋" w:cs="仿宋" w:hint="eastAsia"/>
            <w:lang w:eastAsia="zh-CN"/>
          </w:rPr>
          <w:t>八、生产安全保护</w:t>
        </w:r>
        <w:r>
          <w:tab/>
        </w:r>
        <w:r>
          <w:fldChar w:fldCharType="begin"/>
        </w:r>
        <w:r>
          <w:instrText xml:space="preserve"> PAGEREF _Toc17678 \h </w:instrText>
        </w:r>
        <w:r>
          <w:fldChar w:fldCharType="separate"/>
        </w:r>
        <w:r>
          <w:t>20</w:t>
        </w:r>
        <w:r>
          <w:fldChar w:fldCharType="end"/>
        </w:r>
      </w:hyperlink>
    </w:p>
    <w:p>
      <w:pPr>
        <w:pStyle w:val="TOC2"/>
        <w:tabs>
          <w:tab w:val="right" w:leader="dot" w:pos="8306"/>
        </w:tabs>
      </w:pPr>
      <w:hyperlink w:anchor="_Toc8529" w:history="1">
        <w:r>
          <w:rPr>
            <w:rFonts w:ascii="仿宋" w:eastAsia="仿宋" w:hAnsi="仿宋" w:cs="仿宋" w:hint="eastAsia"/>
            <w:lang w:eastAsia="zh-CN"/>
          </w:rPr>
          <w:t>(一)、消防安全</w:t>
        </w:r>
        <w:r>
          <w:tab/>
        </w:r>
        <w:r>
          <w:fldChar w:fldCharType="begin"/>
        </w:r>
        <w:r>
          <w:instrText xml:space="preserve"> PAGEREF _Toc8529 \h </w:instrText>
        </w:r>
        <w:r>
          <w:fldChar w:fldCharType="separate"/>
        </w:r>
        <w:r>
          <w:t>20</w:t>
        </w:r>
        <w:r>
          <w:fldChar w:fldCharType="end"/>
        </w:r>
      </w:hyperlink>
    </w:p>
    <w:p>
      <w:pPr>
        <w:pStyle w:val="TOC2"/>
        <w:tabs>
          <w:tab w:val="right" w:leader="dot" w:pos="8306"/>
        </w:tabs>
      </w:pPr>
      <w:hyperlink w:anchor="_Toc7445" w:history="1">
        <w:r>
          <w:rPr>
            <w:rFonts w:ascii="仿宋" w:eastAsia="仿宋" w:hAnsi="仿宋" w:cs="仿宋" w:hint="eastAsia"/>
            <w:lang w:eastAsia="zh-CN"/>
          </w:rPr>
          <w:t>(二)、防火防爆总图布置措施</w:t>
        </w:r>
        <w:r>
          <w:tab/>
        </w:r>
        <w:r>
          <w:fldChar w:fldCharType="begin"/>
        </w:r>
        <w:r>
          <w:instrText xml:space="preserve"> PAGEREF _Toc7445 \h </w:instrText>
        </w:r>
        <w:r>
          <w:fldChar w:fldCharType="separate"/>
        </w:r>
        <w:r>
          <w:t>21</w:t>
        </w:r>
        <w:r>
          <w:fldChar w:fldCharType="end"/>
        </w:r>
      </w:hyperlink>
    </w:p>
    <w:p>
      <w:pPr>
        <w:pStyle w:val="TOC2"/>
        <w:tabs>
          <w:tab w:val="right" w:leader="dot" w:pos="8306"/>
        </w:tabs>
      </w:pPr>
      <w:hyperlink w:anchor="_Toc21651" w:history="1">
        <w:r>
          <w:rPr>
            <w:rFonts w:ascii="仿宋" w:eastAsia="仿宋" w:hAnsi="仿宋" w:cs="仿宋" w:hint="eastAsia"/>
            <w:lang w:eastAsia="zh-CN"/>
          </w:rPr>
          <w:t>(三)、自然灾害防范措施</w:t>
        </w:r>
        <w:r>
          <w:tab/>
        </w:r>
        <w:r>
          <w:fldChar w:fldCharType="begin"/>
        </w:r>
        <w:r>
          <w:instrText xml:space="preserve"> PAGEREF _Toc21651 \h </w:instrText>
        </w:r>
        <w:r>
          <w:fldChar w:fldCharType="separate"/>
        </w:r>
        <w:r>
          <w:t>22</w:t>
        </w:r>
        <w:r>
          <w:fldChar w:fldCharType="end"/>
        </w:r>
      </w:hyperlink>
    </w:p>
    <w:p>
      <w:pPr>
        <w:pStyle w:val="TOC2"/>
        <w:tabs>
          <w:tab w:val="right" w:leader="dot" w:pos="8306"/>
        </w:tabs>
      </w:pPr>
      <w:hyperlink w:anchor="_Toc22633" w:history="1">
        <w:r>
          <w:rPr>
            <w:rFonts w:ascii="仿宋" w:eastAsia="仿宋" w:hAnsi="仿宋" w:cs="仿宋" w:hint="eastAsia"/>
            <w:lang w:eastAsia="zh-CN"/>
          </w:rPr>
          <w:t>(四)、安全色及安全标志使用要求</w:t>
        </w:r>
        <w:r>
          <w:tab/>
        </w:r>
        <w:r>
          <w:fldChar w:fldCharType="begin"/>
        </w:r>
        <w:r>
          <w:instrText xml:space="preserve"> PAGEREF _Toc22633 \h </w:instrText>
        </w:r>
        <w:r>
          <w:fldChar w:fldCharType="separate"/>
        </w:r>
        <w:r>
          <w:t>23</w:t>
        </w:r>
        <w:r>
          <w:fldChar w:fldCharType="end"/>
        </w:r>
      </w:hyperlink>
    </w:p>
    <w:p>
      <w:pPr>
        <w:pStyle w:val="TOC2"/>
        <w:tabs>
          <w:tab w:val="right" w:leader="dot" w:pos="8306"/>
        </w:tabs>
      </w:pPr>
      <w:hyperlink w:anchor="_Toc3559" w:history="1">
        <w:r>
          <w:rPr>
            <w:rFonts w:ascii="仿宋" w:eastAsia="仿宋" w:hAnsi="仿宋" w:cs="仿宋" w:hint="eastAsia"/>
            <w:lang w:eastAsia="zh-CN"/>
          </w:rPr>
          <w:t>(五)、防尘防毒措施</w:t>
        </w:r>
        <w:r>
          <w:tab/>
        </w:r>
        <w:r>
          <w:fldChar w:fldCharType="begin"/>
        </w:r>
        <w:r>
          <w:instrText xml:space="preserve"> PAGEREF _Toc3559 \h </w:instrText>
        </w:r>
        <w:r>
          <w:fldChar w:fldCharType="separate"/>
        </w:r>
        <w:r>
          <w:t>24</w:t>
        </w:r>
        <w:r>
          <w:fldChar w:fldCharType="end"/>
        </w:r>
      </w:hyperlink>
    </w:p>
    <w:p>
      <w:pPr>
        <w:pStyle w:val="TOC2"/>
        <w:tabs>
          <w:tab w:val="right" w:leader="dot" w:pos="8306"/>
        </w:tabs>
      </w:pPr>
      <w:hyperlink w:anchor="_Toc10903" w:history="1">
        <w:r>
          <w:rPr>
            <w:rFonts w:ascii="仿宋" w:eastAsia="仿宋" w:hAnsi="仿宋" w:cs="仿宋" w:hint="eastAsia"/>
            <w:lang w:eastAsia="zh-CN"/>
          </w:rPr>
          <w:t>(六)、防静电、触电防护及防雷措施</w:t>
        </w:r>
        <w:r>
          <w:tab/>
        </w:r>
        <w:r>
          <w:fldChar w:fldCharType="begin"/>
        </w:r>
        <w:r>
          <w:instrText xml:space="preserve"> PAGEREF _Toc10903 \h </w:instrText>
        </w:r>
        <w:r>
          <w:fldChar w:fldCharType="separate"/>
        </w:r>
        <w:r>
          <w:t>25</w:t>
        </w:r>
        <w:r>
          <w:fldChar w:fldCharType="end"/>
        </w:r>
      </w:hyperlink>
    </w:p>
    <w:p>
      <w:pPr>
        <w:pStyle w:val="TOC2"/>
        <w:tabs>
          <w:tab w:val="right" w:leader="dot" w:pos="8306"/>
        </w:tabs>
      </w:pPr>
      <w:hyperlink w:anchor="_Toc23675" w:history="1">
        <w:r>
          <w:rPr>
            <w:rFonts w:ascii="仿宋" w:eastAsia="仿宋" w:hAnsi="仿宋" w:cs="仿宋" w:hint="eastAsia"/>
            <w:lang w:eastAsia="zh-CN"/>
          </w:rPr>
          <w:t>(七)、机械设备安全保障措施</w:t>
        </w:r>
        <w:r>
          <w:tab/>
        </w:r>
        <w:r>
          <w:fldChar w:fldCharType="begin"/>
        </w:r>
        <w:r>
          <w:instrText xml:space="preserve"> PAGEREF _Toc23675 \h </w:instrText>
        </w:r>
        <w:r>
          <w:fldChar w:fldCharType="separate"/>
        </w:r>
        <w:r>
          <w:t>26</w:t>
        </w:r>
        <w:r>
          <w:fldChar w:fldCharType="end"/>
        </w:r>
      </w:hyperlink>
    </w:p>
    <w:p>
      <w:pPr>
        <w:pStyle w:val="TOC1"/>
        <w:tabs>
          <w:tab w:val="right" w:leader="dot" w:pos="8306"/>
        </w:tabs>
      </w:pPr>
      <w:hyperlink w:anchor="_Toc12449" w:history="1">
        <w:r>
          <w:rPr>
            <w:rFonts w:ascii="仿宋" w:eastAsia="仿宋" w:hAnsi="仿宋" w:cs="仿宋" w:hint="eastAsia"/>
            <w:lang w:eastAsia="zh-CN"/>
          </w:rPr>
          <w:t>九、发电机组零部件项目环境影响分析</w:t>
        </w:r>
        <w:r>
          <w:tab/>
        </w:r>
        <w:r>
          <w:fldChar w:fldCharType="begin"/>
        </w:r>
        <w:r>
          <w:instrText xml:space="preserve"> PAGEREF _Toc12449 \h </w:instrText>
        </w:r>
        <w:r>
          <w:fldChar w:fldCharType="separate"/>
        </w:r>
        <w:r>
          <w:t>28</w:t>
        </w:r>
        <w:r>
          <w:fldChar w:fldCharType="end"/>
        </w:r>
      </w:hyperlink>
    </w:p>
    <w:p>
      <w:pPr>
        <w:pStyle w:val="TOC2"/>
        <w:tabs>
          <w:tab w:val="right" w:leader="dot" w:pos="8306"/>
        </w:tabs>
      </w:pPr>
      <w:hyperlink w:anchor="_Toc12713" w:history="1">
        <w:r>
          <w:rPr>
            <w:rFonts w:ascii="仿宋" w:eastAsia="仿宋" w:hAnsi="仿宋" w:cs="仿宋" w:hint="eastAsia"/>
            <w:lang w:eastAsia="zh-CN"/>
          </w:rPr>
          <w:t>(一)、建设区域环境质量现状</w:t>
        </w:r>
        <w:r>
          <w:tab/>
        </w:r>
        <w:r>
          <w:fldChar w:fldCharType="begin"/>
        </w:r>
        <w:r>
          <w:instrText xml:space="preserve"> PAGEREF _Toc12713 \h </w:instrText>
        </w:r>
        <w:r>
          <w:fldChar w:fldCharType="separate"/>
        </w:r>
        <w:r>
          <w:t>28</w:t>
        </w:r>
        <w:r>
          <w:fldChar w:fldCharType="end"/>
        </w:r>
      </w:hyperlink>
    </w:p>
    <w:p>
      <w:pPr>
        <w:pStyle w:val="TOC2"/>
        <w:tabs>
          <w:tab w:val="right" w:leader="dot" w:pos="8306"/>
        </w:tabs>
      </w:pPr>
      <w:hyperlink w:anchor="_Toc17748" w:history="1">
        <w:r>
          <w:rPr>
            <w:rFonts w:ascii="仿宋" w:eastAsia="仿宋" w:hAnsi="仿宋" w:cs="仿宋" w:hint="eastAsia"/>
            <w:lang w:eastAsia="zh-CN"/>
          </w:rPr>
          <w:t>(二)、建设期环境保护</w:t>
        </w:r>
        <w:r>
          <w:tab/>
        </w:r>
        <w:r>
          <w:fldChar w:fldCharType="begin"/>
        </w:r>
        <w:r>
          <w:instrText xml:space="preserve"> PAGEREF _Toc17748 \h </w:instrText>
        </w:r>
        <w:r>
          <w:fldChar w:fldCharType="separate"/>
        </w:r>
        <w:r>
          <w:t>29</w:t>
        </w:r>
        <w:r>
          <w:fldChar w:fldCharType="end"/>
        </w:r>
      </w:hyperlink>
    </w:p>
    <w:p>
      <w:pPr>
        <w:pStyle w:val="TOC2"/>
        <w:tabs>
          <w:tab w:val="right" w:leader="dot" w:pos="8306"/>
        </w:tabs>
      </w:pPr>
      <w:hyperlink w:anchor="_Toc22654" w:history="1">
        <w:r>
          <w:rPr>
            <w:rFonts w:ascii="仿宋" w:eastAsia="仿宋" w:hAnsi="仿宋" w:cs="仿宋" w:hint="eastAsia"/>
            <w:lang w:eastAsia="zh-CN"/>
          </w:rPr>
          <w:t>(三)、运营期环境保护</w:t>
        </w:r>
        <w:r>
          <w:tab/>
        </w:r>
        <w:r>
          <w:fldChar w:fldCharType="begin"/>
        </w:r>
        <w:r>
          <w:instrText xml:space="preserve"> PAGEREF _Toc22654 \h </w:instrText>
        </w:r>
        <w:r>
          <w:fldChar w:fldCharType="separate"/>
        </w:r>
        <w:r>
          <w:t>31</w:t>
        </w:r>
        <w:r>
          <w:fldChar w:fldCharType="end"/>
        </w:r>
      </w:hyperlink>
    </w:p>
    <w:p>
      <w:pPr>
        <w:pStyle w:val="TOC2"/>
        <w:tabs>
          <w:tab w:val="right" w:leader="dot" w:pos="8306"/>
        </w:tabs>
      </w:pPr>
      <w:hyperlink w:anchor="_Toc15665" w:history="1">
        <w:r>
          <w:rPr>
            <w:rFonts w:ascii="仿宋" w:eastAsia="仿宋" w:hAnsi="仿宋" w:cs="仿宋" w:hint="eastAsia"/>
            <w:lang w:eastAsia="zh-CN"/>
          </w:rPr>
          <w:t>(四)、发电机组零部件项目建设对区域经济的影响</w:t>
        </w:r>
        <w:r>
          <w:tab/>
        </w:r>
        <w:r>
          <w:fldChar w:fldCharType="begin"/>
        </w:r>
        <w:r>
          <w:instrText xml:space="preserve"> PAGEREF _Toc15665 \h </w:instrText>
        </w:r>
        <w:r>
          <w:fldChar w:fldCharType="separate"/>
        </w:r>
        <w:r>
          <w:t>32</w:t>
        </w:r>
        <w:r>
          <w:fldChar w:fldCharType="end"/>
        </w:r>
      </w:hyperlink>
    </w:p>
    <w:p>
      <w:pPr>
        <w:pStyle w:val="TOC2"/>
        <w:tabs>
          <w:tab w:val="right" w:leader="dot" w:pos="8306"/>
        </w:tabs>
      </w:pPr>
      <w:hyperlink w:anchor="_Toc23158" w:history="1">
        <w:r>
          <w:rPr>
            <w:rFonts w:ascii="仿宋" w:eastAsia="仿宋" w:hAnsi="仿宋" w:cs="仿宋" w:hint="eastAsia"/>
            <w:lang w:eastAsia="zh-CN"/>
          </w:rPr>
          <w:t>(五)、废弃物处理</w:t>
        </w:r>
        <w:r>
          <w:tab/>
        </w:r>
        <w:r>
          <w:fldChar w:fldCharType="begin"/>
        </w:r>
        <w:r>
          <w:instrText xml:space="preserve"> PAGEREF _Toc23158 \h </w:instrText>
        </w:r>
        <w:r>
          <w:fldChar w:fldCharType="separate"/>
        </w:r>
        <w:r>
          <w:t>34</w:t>
        </w:r>
        <w:r>
          <w:fldChar w:fldCharType="end"/>
        </w:r>
      </w:hyperlink>
    </w:p>
    <w:p>
      <w:pPr>
        <w:pStyle w:val="TOC2"/>
        <w:tabs>
          <w:tab w:val="right" w:leader="dot" w:pos="8306"/>
        </w:tabs>
      </w:pPr>
      <w:hyperlink w:anchor="_Toc28348" w:history="1">
        <w:r>
          <w:rPr>
            <w:rFonts w:ascii="仿宋" w:eastAsia="仿宋" w:hAnsi="仿宋" w:cs="仿宋" w:hint="eastAsia"/>
            <w:lang w:eastAsia="zh-CN"/>
          </w:rPr>
          <w:t>(六)、特殊环境影响分析</w:t>
        </w:r>
        <w:r>
          <w:tab/>
        </w:r>
        <w:r>
          <w:fldChar w:fldCharType="begin"/>
        </w:r>
        <w:r>
          <w:instrText xml:space="preserve"> PAGEREF _Toc28348 \h </w:instrText>
        </w:r>
        <w:r>
          <w:fldChar w:fldCharType="separate"/>
        </w:r>
        <w:r>
          <w:t>35</w:t>
        </w:r>
        <w:r>
          <w:fldChar w:fldCharType="end"/>
        </w:r>
      </w:hyperlink>
    </w:p>
    <w:p>
      <w:pPr>
        <w:pStyle w:val="TOC2"/>
        <w:tabs>
          <w:tab w:val="right" w:leader="dot" w:pos="8306"/>
        </w:tabs>
      </w:pPr>
      <w:hyperlink w:anchor="_Toc17174" w:history="1">
        <w:r>
          <w:rPr>
            <w:rFonts w:ascii="仿宋" w:eastAsia="仿宋" w:hAnsi="仿宋" w:cs="仿宋" w:hint="eastAsia"/>
            <w:lang w:eastAsia="zh-CN"/>
          </w:rPr>
          <w:t>(七)、清洁生产</w:t>
        </w:r>
        <w:r>
          <w:tab/>
        </w:r>
        <w:r>
          <w:fldChar w:fldCharType="begin"/>
        </w:r>
        <w:r>
          <w:instrText xml:space="preserve"> PAGEREF _Toc17174 \h </w:instrText>
        </w:r>
        <w:r>
          <w:fldChar w:fldCharType="separate"/>
        </w:r>
        <w:r>
          <w:t>36</w:t>
        </w:r>
        <w:r>
          <w:fldChar w:fldCharType="end"/>
        </w:r>
      </w:hyperlink>
    </w:p>
    <w:p>
      <w:pPr>
        <w:pStyle w:val="TOC2"/>
        <w:tabs>
          <w:tab w:val="right" w:leader="dot" w:pos="8306"/>
        </w:tabs>
      </w:pPr>
      <w:hyperlink w:anchor="_Toc21044" w:history="1">
        <w:r>
          <w:rPr>
            <w:rFonts w:ascii="仿宋" w:eastAsia="仿宋" w:hAnsi="仿宋" w:cs="仿宋" w:hint="eastAsia"/>
            <w:lang w:eastAsia="zh-CN"/>
          </w:rPr>
          <w:t>(八)、环境保护综合评价</w:t>
        </w:r>
        <w:r>
          <w:tab/>
        </w:r>
        <w:r>
          <w:fldChar w:fldCharType="begin"/>
        </w:r>
        <w:r>
          <w:instrText xml:space="preserve"> PAGEREF _Toc21044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 w:history="1">
        <w:r>
          <w:rPr>
            <w:rFonts w:ascii="仿宋" w:eastAsia="仿宋" w:hAnsi="仿宋" w:cs="仿宋" w:hint="eastAsia"/>
            <w:lang w:eastAsia="zh-CN"/>
          </w:rPr>
          <w:t>十、发电机组零部件项目财务管理</w:t>
        </w:r>
        <w:r>
          <w:tab/>
        </w:r>
        <w:r>
          <w:fldChar w:fldCharType="begin"/>
        </w:r>
        <w:r>
          <w:instrText xml:space="preserve"> PAGEREF _Toc327 \h </w:instrText>
        </w:r>
        <w:r>
          <w:fldChar w:fldCharType="separate"/>
        </w:r>
        <w:r>
          <w:t>39</w:t>
        </w:r>
        <w:r>
          <w:fldChar w:fldCharType="end"/>
        </w:r>
      </w:hyperlink>
    </w:p>
    <w:p>
      <w:pPr>
        <w:pStyle w:val="TOC2"/>
        <w:tabs>
          <w:tab w:val="right" w:leader="dot" w:pos="8306"/>
        </w:tabs>
      </w:pPr>
      <w:hyperlink w:anchor="_Toc7158" w:history="1">
        <w:r>
          <w:rPr>
            <w:rFonts w:ascii="仿宋" w:eastAsia="仿宋" w:hAnsi="仿宋" w:cs="仿宋" w:hint="eastAsia"/>
            <w:lang w:eastAsia="zh-CN"/>
          </w:rPr>
          <w:t>(一)、资金需求大</w:t>
        </w:r>
        <w:r>
          <w:tab/>
        </w:r>
        <w:r>
          <w:fldChar w:fldCharType="begin"/>
        </w:r>
        <w:r>
          <w:instrText xml:space="preserve"> PAGEREF _Toc7158 \h </w:instrText>
        </w:r>
        <w:r>
          <w:fldChar w:fldCharType="separate"/>
        </w:r>
        <w:r>
          <w:t>39</w:t>
        </w:r>
        <w:r>
          <w:fldChar w:fldCharType="end"/>
        </w:r>
      </w:hyperlink>
    </w:p>
    <w:p>
      <w:pPr>
        <w:pStyle w:val="TOC2"/>
        <w:tabs>
          <w:tab w:val="right" w:leader="dot" w:pos="8306"/>
        </w:tabs>
      </w:pPr>
      <w:hyperlink w:anchor="_Toc23715" w:history="1">
        <w:r>
          <w:rPr>
            <w:rFonts w:ascii="仿宋" w:eastAsia="仿宋" w:hAnsi="仿宋" w:cs="仿宋" w:hint="eastAsia"/>
            <w:lang w:eastAsia="zh-CN"/>
          </w:rPr>
          <w:t>(二)、研发周期长</w:t>
        </w:r>
        <w:r>
          <w:tab/>
        </w:r>
        <w:r>
          <w:fldChar w:fldCharType="begin"/>
        </w:r>
        <w:r>
          <w:instrText xml:space="preserve"> PAGEREF _Toc23715 \h </w:instrText>
        </w:r>
        <w:r>
          <w:fldChar w:fldCharType="separate"/>
        </w:r>
        <w:r>
          <w:t>40</w:t>
        </w:r>
        <w:r>
          <w:fldChar w:fldCharType="end"/>
        </w:r>
      </w:hyperlink>
    </w:p>
    <w:p>
      <w:pPr>
        <w:pStyle w:val="TOC2"/>
        <w:tabs>
          <w:tab w:val="right" w:leader="dot" w:pos="8306"/>
        </w:tabs>
      </w:pPr>
      <w:hyperlink w:anchor="_Toc3872" w:history="1">
        <w:r>
          <w:rPr>
            <w:rFonts w:ascii="仿宋" w:eastAsia="仿宋" w:hAnsi="仿宋" w:cs="仿宋" w:hint="eastAsia"/>
            <w:lang w:eastAsia="zh-CN"/>
          </w:rPr>
          <w:t>(三)、市场风险大</w:t>
        </w:r>
        <w:r>
          <w:tab/>
        </w:r>
        <w:r>
          <w:fldChar w:fldCharType="begin"/>
        </w:r>
        <w:r>
          <w:instrText xml:space="preserve"> PAGEREF _Toc3872 \h </w:instrText>
        </w:r>
        <w:r>
          <w:fldChar w:fldCharType="separate"/>
        </w:r>
        <w:r>
          <w:t>41</w:t>
        </w:r>
        <w:r>
          <w:fldChar w:fldCharType="end"/>
        </w:r>
      </w:hyperlink>
    </w:p>
    <w:p>
      <w:pPr>
        <w:pStyle w:val="TOC2"/>
        <w:tabs>
          <w:tab w:val="right" w:leader="dot" w:pos="8306"/>
        </w:tabs>
      </w:pPr>
      <w:hyperlink w:anchor="_Toc26130" w:history="1">
        <w:r>
          <w:rPr>
            <w:rFonts w:ascii="仿宋" w:eastAsia="仿宋" w:hAnsi="仿宋" w:cs="仿宋" w:hint="eastAsia"/>
            <w:lang w:eastAsia="zh-CN"/>
          </w:rPr>
          <w:t>(四)、利润率高</w:t>
        </w:r>
        <w:r>
          <w:tab/>
        </w:r>
        <w:r>
          <w:fldChar w:fldCharType="begin"/>
        </w:r>
        <w:r>
          <w:instrText xml:space="preserve"> PAGEREF _Toc26130 \h </w:instrText>
        </w:r>
        <w:r>
          <w:fldChar w:fldCharType="separate"/>
        </w:r>
        <w:r>
          <w:t>44</w:t>
        </w:r>
        <w:r>
          <w:fldChar w:fldCharType="end"/>
        </w:r>
      </w:hyperlink>
    </w:p>
    <w:p>
      <w:pPr>
        <w:pStyle w:val="TOC1"/>
        <w:tabs>
          <w:tab w:val="right" w:leader="dot" w:pos="8306"/>
        </w:tabs>
      </w:pPr>
      <w:hyperlink w:anchor="_Toc29232" w:history="1">
        <w:r>
          <w:rPr>
            <w:rFonts w:ascii="仿宋" w:eastAsia="仿宋" w:hAnsi="仿宋" w:cs="仿宋" w:hint="eastAsia"/>
            <w:lang w:eastAsia="zh-CN"/>
          </w:rPr>
          <w:t>十一、发电机组零部件项目人力资源培养与发展</w:t>
        </w:r>
        <w:r>
          <w:tab/>
        </w:r>
        <w:r>
          <w:fldChar w:fldCharType="begin"/>
        </w:r>
        <w:r>
          <w:instrText xml:space="preserve"> PAGEREF _Toc29232 \h </w:instrText>
        </w:r>
        <w:r>
          <w:fldChar w:fldCharType="separate"/>
        </w:r>
        <w:r>
          <w:t>46</w:t>
        </w:r>
        <w:r>
          <w:fldChar w:fldCharType="end"/>
        </w:r>
      </w:hyperlink>
    </w:p>
    <w:p>
      <w:pPr>
        <w:pStyle w:val="TOC2"/>
        <w:tabs>
          <w:tab w:val="right" w:leader="dot" w:pos="8306"/>
        </w:tabs>
      </w:pPr>
      <w:hyperlink w:anchor="_Toc18026" w:history="1">
        <w:r>
          <w:rPr>
            <w:rFonts w:ascii="仿宋" w:eastAsia="仿宋" w:hAnsi="仿宋" w:cs="仿宋" w:hint="eastAsia"/>
            <w:lang w:eastAsia="zh-CN"/>
          </w:rPr>
          <w:t>(一)、人才需求与规划</w:t>
        </w:r>
        <w:r>
          <w:tab/>
        </w:r>
        <w:r>
          <w:fldChar w:fldCharType="begin"/>
        </w:r>
        <w:r>
          <w:instrText xml:space="preserve"> PAGEREF _Toc18026 \h </w:instrText>
        </w:r>
        <w:r>
          <w:fldChar w:fldCharType="separate"/>
        </w:r>
        <w:r>
          <w:t>46</w:t>
        </w:r>
        <w:r>
          <w:fldChar w:fldCharType="end"/>
        </w:r>
      </w:hyperlink>
    </w:p>
    <w:p>
      <w:pPr>
        <w:pStyle w:val="TOC2"/>
        <w:tabs>
          <w:tab w:val="right" w:leader="dot" w:pos="8306"/>
        </w:tabs>
      </w:pPr>
      <w:hyperlink w:anchor="_Toc7600" w:history="1">
        <w:r>
          <w:rPr>
            <w:rFonts w:ascii="仿宋" w:eastAsia="仿宋" w:hAnsi="仿宋" w:cs="仿宋" w:hint="eastAsia"/>
            <w:lang w:eastAsia="zh-CN"/>
          </w:rPr>
          <w:t>(二)、培训与发展计划</w:t>
        </w:r>
        <w:r>
          <w:tab/>
        </w:r>
        <w:r>
          <w:fldChar w:fldCharType="begin"/>
        </w:r>
        <w:r>
          <w:instrText xml:space="preserve"> PAGEREF _Toc7600 \h </w:instrText>
        </w:r>
        <w:r>
          <w:fldChar w:fldCharType="separate"/>
        </w:r>
        <w:r>
          <w:t>47</w:t>
        </w:r>
        <w:r>
          <w:fldChar w:fldCharType="end"/>
        </w:r>
      </w:hyperlink>
    </w:p>
    <w:p>
      <w:pPr>
        <w:pStyle w:val="TOC1"/>
        <w:tabs>
          <w:tab w:val="right" w:leader="dot" w:pos="8306"/>
        </w:tabs>
      </w:pPr>
      <w:hyperlink w:anchor="_Toc8942" w:history="1">
        <w:r>
          <w:rPr>
            <w:rFonts w:ascii="仿宋" w:eastAsia="仿宋" w:hAnsi="仿宋" w:cs="仿宋" w:hint="eastAsia"/>
            <w:lang w:eastAsia="zh-CN"/>
          </w:rPr>
          <w:t>十二、发电机组零部件项目社会影响</w:t>
        </w:r>
        <w:r>
          <w:tab/>
        </w:r>
        <w:r>
          <w:fldChar w:fldCharType="begin"/>
        </w:r>
        <w:r>
          <w:instrText xml:space="preserve"> PAGEREF _Toc8942 \h </w:instrText>
        </w:r>
        <w:r>
          <w:fldChar w:fldCharType="separate"/>
        </w:r>
        <w:r>
          <w:t>47</w:t>
        </w:r>
        <w:r>
          <w:fldChar w:fldCharType="end"/>
        </w:r>
      </w:hyperlink>
    </w:p>
    <w:p>
      <w:pPr>
        <w:pStyle w:val="TOC2"/>
        <w:tabs>
          <w:tab w:val="right" w:leader="dot" w:pos="8306"/>
        </w:tabs>
      </w:pPr>
      <w:hyperlink w:anchor="_Toc7475" w:history="1">
        <w:r>
          <w:rPr>
            <w:rFonts w:ascii="仿宋" w:eastAsia="仿宋" w:hAnsi="仿宋" w:cs="仿宋" w:hint="eastAsia"/>
            <w:lang w:eastAsia="zh-CN"/>
          </w:rPr>
          <w:t>(一)、社会责任与义务</w:t>
        </w:r>
        <w:r>
          <w:tab/>
        </w:r>
        <w:r>
          <w:fldChar w:fldCharType="begin"/>
        </w:r>
        <w:r>
          <w:instrText xml:space="preserve"> PAGEREF _Toc7475 \h </w:instrText>
        </w:r>
        <w:r>
          <w:fldChar w:fldCharType="separate"/>
        </w:r>
        <w:r>
          <w:t>47</w:t>
        </w:r>
        <w:r>
          <w:fldChar w:fldCharType="end"/>
        </w:r>
      </w:hyperlink>
    </w:p>
    <w:p>
      <w:pPr>
        <w:pStyle w:val="TOC2"/>
        <w:tabs>
          <w:tab w:val="right" w:leader="dot" w:pos="8306"/>
        </w:tabs>
      </w:pPr>
      <w:hyperlink w:anchor="_Toc20189" w:history="1">
        <w:r>
          <w:rPr>
            <w:rFonts w:ascii="仿宋" w:eastAsia="仿宋" w:hAnsi="仿宋" w:cs="仿宋" w:hint="eastAsia"/>
            <w:lang w:eastAsia="zh-CN"/>
          </w:rPr>
          <w:t>(二)、社会参与与沟通</w:t>
        </w:r>
        <w:r>
          <w:tab/>
        </w:r>
        <w:r>
          <w:fldChar w:fldCharType="begin"/>
        </w:r>
        <w:r>
          <w:instrText xml:space="preserve"> PAGEREF _Toc20189 \h </w:instrText>
        </w:r>
        <w:r>
          <w:fldChar w:fldCharType="separate"/>
        </w:r>
        <w:r>
          <w:t>48</w:t>
        </w:r>
        <w:r>
          <w:fldChar w:fldCharType="end"/>
        </w:r>
      </w:hyperlink>
    </w:p>
    <w:p>
      <w:pPr>
        <w:pStyle w:val="TOC1"/>
        <w:tabs>
          <w:tab w:val="right" w:leader="dot" w:pos="8306"/>
        </w:tabs>
      </w:pPr>
      <w:hyperlink w:anchor="_Toc23842" w:history="1">
        <w:r>
          <w:rPr>
            <w:rFonts w:ascii="仿宋" w:eastAsia="仿宋" w:hAnsi="仿宋" w:cs="仿宋" w:hint="eastAsia"/>
            <w:lang w:eastAsia="zh-CN"/>
          </w:rPr>
          <w:t>十三、发电机组零部件项目工程方案分析</w:t>
        </w:r>
        <w:r>
          <w:tab/>
        </w:r>
        <w:r>
          <w:fldChar w:fldCharType="begin"/>
        </w:r>
        <w:r>
          <w:instrText xml:space="preserve"> PAGEREF _Toc23842 \h </w:instrText>
        </w:r>
        <w:r>
          <w:fldChar w:fldCharType="separate"/>
        </w:r>
        <w:r>
          <w:t>49</w:t>
        </w:r>
        <w:r>
          <w:fldChar w:fldCharType="end"/>
        </w:r>
      </w:hyperlink>
    </w:p>
    <w:p>
      <w:pPr>
        <w:pStyle w:val="TOC2"/>
        <w:tabs>
          <w:tab w:val="right" w:leader="dot" w:pos="8306"/>
        </w:tabs>
      </w:pPr>
      <w:hyperlink w:anchor="_Toc31351" w:history="1">
        <w:r>
          <w:rPr>
            <w:rFonts w:ascii="仿宋" w:eastAsia="仿宋" w:hAnsi="仿宋" w:cs="仿宋" w:hint="eastAsia"/>
            <w:lang w:eastAsia="zh-CN"/>
          </w:rPr>
          <w:t>(一)、建筑工程设计原则</w:t>
        </w:r>
        <w:r>
          <w:tab/>
        </w:r>
        <w:r>
          <w:fldChar w:fldCharType="begin"/>
        </w:r>
        <w:r>
          <w:instrText xml:space="preserve"> PAGEREF _Toc31351 \h </w:instrText>
        </w:r>
        <w:r>
          <w:fldChar w:fldCharType="separate"/>
        </w:r>
        <w:r>
          <w:t>49</w:t>
        </w:r>
        <w:r>
          <w:fldChar w:fldCharType="end"/>
        </w:r>
      </w:hyperlink>
    </w:p>
    <w:p>
      <w:pPr>
        <w:pStyle w:val="TOC2"/>
        <w:tabs>
          <w:tab w:val="right" w:leader="dot" w:pos="8306"/>
        </w:tabs>
      </w:pPr>
      <w:hyperlink w:anchor="_Toc29754" w:history="1">
        <w:r>
          <w:rPr>
            <w:rFonts w:ascii="仿宋" w:eastAsia="仿宋" w:hAnsi="仿宋" w:cs="仿宋" w:hint="eastAsia"/>
            <w:lang w:eastAsia="zh-CN"/>
          </w:rPr>
          <w:t>(二)、土建工程建设指标</w:t>
        </w:r>
        <w:r>
          <w:tab/>
        </w:r>
        <w:r>
          <w:fldChar w:fldCharType="begin"/>
        </w:r>
        <w:r>
          <w:instrText xml:space="preserve"> PAGEREF _Toc29754 \h </w:instrText>
        </w:r>
        <w:r>
          <w:fldChar w:fldCharType="separate"/>
        </w:r>
        <w:r>
          <w:t>52</w:t>
        </w:r>
        <w:r>
          <w:fldChar w:fldCharType="end"/>
        </w:r>
      </w:hyperlink>
    </w:p>
    <w:p>
      <w:pPr>
        <w:pStyle w:val="TOC1"/>
        <w:tabs>
          <w:tab w:val="right" w:leader="dot" w:pos="8306"/>
        </w:tabs>
      </w:pPr>
      <w:hyperlink w:anchor="_Toc21277" w:history="1">
        <w:r>
          <w:rPr>
            <w:rFonts w:ascii="仿宋" w:eastAsia="仿宋" w:hAnsi="仿宋" w:cs="仿宋" w:hint="eastAsia"/>
            <w:lang w:eastAsia="zh-CN"/>
          </w:rPr>
          <w:t>十四、发电机组零部件项目实施时间节点</w:t>
        </w:r>
        <w:r>
          <w:tab/>
        </w:r>
        <w:r>
          <w:fldChar w:fldCharType="begin"/>
        </w:r>
        <w:r>
          <w:instrText xml:space="preserve"> PAGEREF _Toc21277 \h </w:instrText>
        </w:r>
        <w:r>
          <w:fldChar w:fldCharType="separate"/>
        </w:r>
        <w:r>
          <w:t>54</w:t>
        </w:r>
        <w:r>
          <w:fldChar w:fldCharType="end"/>
        </w:r>
      </w:hyperlink>
    </w:p>
    <w:p>
      <w:pPr>
        <w:pStyle w:val="TOC2"/>
        <w:tabs>
          <w:tab w:val="right" w:leader="dot" w:pos="8306"/>
        </w:tabs>
      </w:pPr>
      <w:hyperlink w:anchor="_Toc19875" w:history="1">
        <w:r>
          <w:rPr>
            <w:rFonts w:ascii="仿宋" w:eastAsia="仿宋" w:hAnsi="仿宋" w:cs="仿宋" w:hint="eastAsia"/>
            <w:lang w:eastAsia="zh-CN"/>
          </w:rPr>
          <w:t>(一)、发电机组零部件项目启动阶段时间节点</w:t>
        </w:r>
        <w:r>
          <w:tab/>
        </w:r>
        <w:r>
          <w:fldChar w:fldCharType="begin"/>
        </w:r>
        <w:r>
          <w:instrText xml:space="preserve"> PAGEREF _Toc19875 \h </w:instrText>
        </w:r>
        <w:r>
          <w:fldChar w:fldCharType="separate"/>
        </w:r>
        <w:r>
          <w:t>54</w:t>
        </w:r>
        <w:r>
          <w:fldChar w:fldCharType="end"/>
        </w:r>
      </w:hyperlink>
    </w:p>
    <w:p>
      <w:pPr>
        <w:pStyle w:val="TOC2"/>
        <w:tabs>
          <w:tab w:val="right" w:leader="dot" w:pos="8306"/>
        </w:tabs>
      </w:pPr>
      <w:hyperlink w:anchor="_Toc25972" w:history="1">
        <w:r>
          <w:rPr>
            <w:rFonts w:ascii="仿宋" w:eastAsia="仿宋" w:hAnsi="仿宋" w:cs="仿宋" w:hint="eastAsia"/>
            <w:lang w:eastAsia="zh-CN"/>
          </w:rPr>
          <w:t>(二)、发电机组零部件项目执行阶段时间节点</w:t>
        </w:r>
        <w:r>
          <w:tab/>
        </w:r>
        <w:r>
          <w:fldChar w:fldCharType="begin"/>
        </w:r>
        <w:r>
          <w:instrText xml:space="preserve"> PAGEREF _Toc25972 \h </w:instrText>
        </w:r>
        <w:r>
          <w:fldChar w:fldCharType="separate"/>
        </w:r>
        <w:r>
          <w:t>55</w:t>
        </w:r>
        <w:r>
          <w:fldChar w:fldCharType="end"/>
        </w:r>
      </w:hyperlink>
    </w:p>
    <w:p>
      <w:pPr>
        <w:pStyle w:val="TOC2"/>
        <w:tabs>
          <w:tab w:val="right" w:leader="dot" w:pos="8306"/>
        </w:tabs>
      </w:pPr>
      <w:hyperlink w:anchor="_Toc24836" w:history="1">
        <w:r>
          <w:rPr>
            <w:rFonts w:ascii="仿宋" w:eastAsia="仿宋" w:hAnsi="仿宋" w:cs="仿宋" w:hint="eastAsia"/>
            <w:lang w:eastAsia="zh-CN"/>
          </w:rPr>
          <w:t>(三)、发电机组零部件项目完成阶段时间节点</w:t>
        </w:r>
        <w:r>
          <w:tab/>
        </w:r>
        <w:r>
          <w:fldChar w:fldCharType="begin"/>
        </w:r>
        <w:r>
          <w:instrText xml:space="preserve"> PAGEREF _Toc24836 \h </w:instrText>
        </w:r>
        <w:r>
          <w:fldChar w:fldCharType="separate"/>
        </w:r>
        <w:r>
          <w:t>56</w:t>
        </w:r>
        <w:r>
          <w:fldChar w:fldCharType="end"/>
        </w:r>
      </w:hyperlink>
    </w:p>
    <w:p>
      <w:pPr>
        <w:pStyle w:val="TOC1"/>
        <w:tabs>
          <w:tab w:val="right" w:leader="dot" w:pos="8306"/>
        </w:tabs>
      </w:pPr>
      <w:hyperlink w:anchor="_Toc22973" w:history="1">
        <w:r>
          <w:rPr>
            <w:rFonts w:ascii="仿宋" w:eastAsia="仿宋" w:hAnsi="仿宋" w:cs="仿宋" w:hint="eastAsia"/>
            <w:lang w:eastAsia="zh-CN"/>
          </w:rPr>
          <w:t>十五、利益相关者分析与沟通计划</w:t>
        </w:r>
        <w:r>
          <w:tab/>
        </w:r>
        <w:r>
          <w:fldChar w:fldCharType="begin"/>
        </w:r>
        <w:r>
          <w:instrText xml:space="preserve"> PAGEREF _Toc22973 \h </w:instrText>
        </w:r>
        <w:r>
          <w:fldChar w:fldCharType="separate"/>
        </w:r>
        <w:r>
          <w:t>57</w:t>
        </w:r>
        <w:r>
          <w:fldChar w:fldCharType="end"/>
        </w:r>
      </w:hyperlink>
    </w:p>
    <w:p>
      <w:pPr>
        <w:pStyle w:val="TOC2"/>
        <w:tabs>
          <w:tab w:val="right" w:leader="dot" w:pos="8306"/>
        </w:tabs>
      </w:pPr>
      <w:hyperlink w:anchor="_Toc20488" w:history="1">
        <w:r>
          <w:rPr>
            <w:rFonts w:ascii="仿宋" w:eastAsia="仿宋" w:hAnsi="仿宋" w:cs="仿宋" w:hint="eastAsia"/>
            <w:lang w:eastAsia="zh-CN"/>
          </w:rPr>
          <w:t>(一)、利益相关者分析</w:t>
        </w:r>
        <w:r>
          <w:tab/>
        </w:r>
        <w:r>
          <w:fldChar w:fldCharType="begin"/>
        </w:r>
        <w:r>
          <w:instrText xml:space="preserve"> PAGEREF _Toc20488 \h </w:instrText>
        </w:r>
        <w:r>
          <w:fldChar w:fldCharType="separate"/>
        </w:r>
        <w:r>
          <w:t>57</w:t>
        </w:r>
        <w:r>
          <w:fldChar w:fldCharType="end"/>
        </w:r>
      </w:hyperlink>
    </w:p>
    <w:p>
      <w:pPr>
        <w:pStyle w:val="TOC2"/>
        <w:tabs>
          <w:tab w:val="right" w:leader="dot" w:pos="8306"/>
        </w:tabs>
      </w:pPr>
      <w:hyperlink w:anchor="_Toc9143" w:history="1">
        <w:r>
          <w:rPr>
            <w:rFonts w:ascii="仿宋" w:eastAsia="仿宋" w:hAnsi="仿宋" w:cs="仿宋" w:hint="eastAsia"/>
            <w:lang w:eastAsia="zh-CN"/>
          </w:rPr>
          <w:t>(二)、沟通计划</w:t>
        </w:r>
        <w:r>
          <w:tab/>
        </w:r>
        <w:r>
          <w:fldChar w:fldCharType="begin"/>
        </w:r>
        <w:r>
          <w:instrText xml:space="preserve"> PAGEREF _Toc9143 \h </w:instrText>
        </w:r>
        <w:r>
          <w:fldChar w:fldCharType="separate"/>
        </w:r>
        <w:r>
          <w:t>58</w:t>
        </w:r>
        <w:r>
          <w:fldChar w:fldCharType="end"/>
        </w:r>
      </w:hyperlink>
    </w:p>
    <w:p>
      <w:pPr>
        <w:pStyle w:val="TOC1"/>
        <w:tabs>
          <w:tab w:val="right" w:leader="dot" w:pos="8306"/>
        </w:tabs>
      </w:pPr>
      <w:hyperlink w:anchor="_Toc15656" w:history="1">
        <w:r>
          <w:rPr>
            <w:rFonts w:ascii="仿宋" w:eastAsia="仿宋" w:hAnsi="仿宋" w:cs="仿宋" w:hint="eastAsia"/>
            <w:lang w:eastAsia="zh-CN"/>
          </w:rPr>
          <w:t>十六、供应链管理</w:t>
        </w:r>
        <w:r>
          <w:tab/>
        </w:r>
        <w:r>
          <w:fldChar w:fldCharType="begin"/>
        </w:r>
        <w:r>
          <w:instrText xml:space="preserve"> PAGEREF _Toc15656 \h </w:instrText>
        </w:r>
        <w:r>
          <w:fldChar w:fldCharType="separate"/>
        </w:r>
        <w:r>
          <w:t>60</w:t>
        </w:r>
        <w:r>
          <w:fldChar w:fldCharType="end"/>
        </w:r>
      </w:hyperlink>
    </w:p>
    <w:p>
      <w:pPr>
        <w:pStyle w:val="TOC2"/>
        <w:tabs>
          <w:tab w:val="right" w:leader="dot" w:pos="8306"/>
        </w:tabs>
      </w:pPr>
      <w:hyperlink w:anchor="_Toc19145" w:history="1">
        <w:r>
          <w:rPr>
            <w:rFonts w:ascii="仿宋" w:eastAsia="仿宋" w:hAnsi="仿宋" w:cs="仿宋" w:hint="eastAsia"/>
            <w:lang w:eastAsia="zh-CN"/>
          </w:rPr>
          <w:t>(一)、供应链战略规划</w:t>
        </w:r>
        <w:r>
          <w:tab/>
        </w:r>
        <w:r>
          <w:fldChar w:fldCharType="begin"/>
        </w:r>
        <w:r>
          <w:instrText xml:space="preserve"> PAGEREF _Toc19145 \h </w:instrText>
        </w:r>
        <w:r>
          <w:fldChar w:fldCharType="separate"/>
        </w:r>
        <w:r>
          <w:t>60</w:t>
        </w:r>
        <w:r>
          <w:fldChar w:fldCharType="end"/>
        </w:r>
      </w:hyperlink>
    </w:p>
    <w:p>
      <w:pPr>
        <w:pStyle w:val="TOC2"/>
        <w:tabs>
          <w:tab w:val="right" w:leader="dot" w:pos="8306"/>
        </w:tabs>
      </w:pPr>
      <w:hyperlink w:anchor="_Toc3518" w:history="1">
        <w:r>
          <w:rPr>
            <w:rFonts w:ascii="仿宋" w:eastAsia="仿宋" w:hAnsi="仿宋" w:cs="仿宋" w:hint="eastAsia"/>
            <w:lang w:eastAsia="zh-CN"/>
          </w:rPr>
          <w:t>(二)、供应商选择与合作</w:t>
        </w:r>
        <w:r>
          <w:tab/>
        </w:r>
        <w:r>
          <w:fldChar w:fldCharType="begin"/>
        </w:r>
        <w:r>
          <w:instrText xml:space="preserve"> PAGEREF _Toc3518 \h </w:instrText>
        </w:r>
        <w:r>
          <w:fldChar w:fldCharType="separate"/>
        </w:r>
        <w:r>
          <w:t>61</w:t>
        </w:r>
        <w:r>
          <w:fldChar w:fldCharType="end"/>
        </w:r>
      </w:hyperlink>
    </w:p>
    <w:p>
      <w:pPr>
        <w:pStyle w:val="TOC2"/>
        <w:tabs>
          <w:tab w:val="right" w:leader="dot" w:pos="8306"/>
        </w:tabs>
      </w:pPr>
      <w:hyperlink w:anchor="_Toc21573" w:history="1">
        <w:r>
          <w:rPr>
            <w:rFonts w:ascii="仿宋" w:eastAsia="仿宋" w:hAnsi="仿宋" w:cs="仿宋" w:hint="eastAsia"/>
            <w:lang w:eastAsia="zh-CN"/>
          </w:rPr>
          <w:t>(三)、物流与库存管理</w:t>
        </w:r>
        <w:r>
          <w:tab/>
        </w:r>
        <w:r>
          <w:fldChar w:fldCharType="begin"/>
        </w:r>
        <w:r>
          <w:instrText xml:space="preserve"> PAGEREF _Toc21573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381"/>
      <w:r>
        <w:rPr>
          <w:rFonts w:ascii="仿宋" w:eastAsia="仿宋" w:hAnsi="仿宋" w:cs="仿宋" w:hint="eastAsia"/>
          <w:sz w:val="28"/>
          <w:lang w:eastAsia="zh-CN"/>
        </w:rPr>
        <w:t>一、发电机组零部件项目建设单位说明</w:t>
      </w:r>
      <w:bookmarkEnd w:id="2"/>
    </w:p>
    <w:p>
      <w:pPr>
        <w:pStyle w:val="Heading2"/>
        <w:rPr>
          <w:rFonts w:ascii="仿宋" w:eastAsia="仿宋" w:hAnsi="仿宋" w:cs="仿宋" w:hint="eastAsia"/>
          <w:lang w:eastAsia="zh-CN"/>
        </w:rPr>
      </w:pPr>
      <w:bookmarkStart w:id="3" w:name="_Toc24712"/>
      <w:r>
        <w:rPr>
          <w:rFonts w:ascii="仿宋" w:eastAsia="仿宋" w:hAnsi="仿宋" w:cs="仿宋" w:hint="eastAsia"/>
          <w:lang w:eastAsia="zh-CN"/>
        </w:rPr>
        <w:t>(一)、发电机组零部件项目承办单位基本情况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57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发电机组零部件项目承办单位的XXXX，我们着眼于实现可持续的经济效益。通过技术创新和解决方案的提供，公司预计在发电机组零部件项目执行期间将获得可观的收入增长。这一收入来源主要包括发电机组零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同时，我们注重成本控制和效率提升，以确保发电机组零部件项目的可持续盈利。透过精细的管理和资源优化，公司期望实现发电机组零部件项目利润最大化。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发电机组零部件项目实施进行全面的投资评估，包括发电机组零部件项目启动阶段的资金投入和后续运营成本。通过对发电机组零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发电机组零部件项目实施过程中具备足够的资金流动性，公司将进行详尽的现金流分析。这包括资金需求的合理预测、发电机组零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3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449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发电机组零部件项目的主要产品是XXXX，预计年产值为XXX万元。这一产品在市场中占据着重要的地位，其广泛的应用范围使得该发电机组零部件项目的市场前景非常广阔。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电机组零部件项目的xxx产品作为重要的原材料之一，将在多个领域发挥关键作用。其在建筑、交通、能源等方面的广泛应用将为整个产业链提供强大的支持，形成产业协同效应。发电机组零部件项目的年产值XXX万XXX万XXX万万元不仅反映了其在市场上的巨大潜力，更预示着它对国民经济的积极贡献。这种关联度高、涉及面广的产业关系，使得该发电机组零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16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零部件项目总征地面积为XXXX平方米，相当于约XX.XX亩，其中净用地面积为XXXX平方米，红线范围内相当于约XX.XX亩。这一用地规模充分考虑了发电机组零部件项目的建设需求，保障了发电机组零部件项目在合适的空间内得以充分发展。发电机组零部件项目规划的总建筑面积为XXXX平方米，其中主体工程建设占XXXX平方米，计容建筑面积达XXXX平方米。预计建筑工程的投资将达到XXXX万元，为发电机组零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零部件项目计划购置的设备共计XXXX台（套），设备购置费用为XXXX万元。这一设备购置计划充分考虑到发电机组零部件项目的生产需求和技术要求，确保了发电机组零部件项目在生产运营中具备先进的技术装备和高效的生产能力。设备的合理配置将为发电机组零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发电机组零部件项目计划总投资为XXXX万元，预计年实现营业收入为XXXX万元。这一产能规模的设定旨在确保发电机组零部件项目能够在投资与回报之间取得平衡，实现长期可持续的发展。发电机组零部件项目的总投资充分考虑到各个方面的需求，包括用地建设、设备购置等多个环节，以确保发电机组零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9024"/>
      <w:r>
        <w:rPr>
          <w:rFonts w:ascii="仿宋" w:eastAsia="仿宋" w:hAnsi="仿宋" w:cs="仿宋" w:hint="eastAsia"/>
          <w:sz w:val="28"/>
          <w:lang w:eastAsia="zh-CN"/>
        </w:rPr>
        <w:t>三、发电机组零部件项目可持续发展</w:t>
      </w:r>
      <w:bookmarkEnd w:id="8"/>
    </w:p>
    <w:p>
      <w:pPr>
        <w:pStyle w:val="Heading2"/>
        <w:rPr>
          <w:rFonts w:ascii="仿宋" w:eastAsia="仿宋" w:hAnsi="仿宋" w:cs="仿宋" w:hint="eastAsia"/>
          <w:lang w:eastAsia="zh-CN"/>
        </w:rPr>
      </w:pPr>
      <w:bookmarkStart w:id="9" w:name="_Toc472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组零部件项目中，发电机组零部件项目团队着眼于未来，明确了可持续发展的战略方向。制定的具体可持续发展目标包括降低资源使用、采用环保技术、最大化社会效益等。这一步骤不仅有助于发电机组零部件项目在环保和社会责任方面达到最高标准，也为未来提供了明确的指引，确保发电机组零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可持续实践的融入发电机组零部件项目管理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发电机组零部件项目管理周期。从发电机组零部件项目规划开始，发电机组零部件项目团队就考虑了环境和社会的因素。在执行阶段，发电机组零部件项目团队积极推动绿色技术的应用，优化资源利用。此外，关注员工的社会责任，通过培训和沟通活动提高员工对可持续发展的认知，使他们能够在日常工作中践行可持续实践。这些举措不仅为发电机组零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965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扎根于发电机组零部件项目的可持续发展理念，我们深信环保与社会责任是发电机组零部件项目成功的关键支柱。在发电机组零部件项目的每一步，我们都致力于通过创新和实践，履行对环境和社会的坚定责任。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零部件项目团队通过引入先进的环保技术、建立高效的废物处理系统以及推动能源节约措施，积极履行环保责任。定期的环保监测和评估确保发电机组零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零部件项目不仅致力于自身可持续发展，还注重对社会的回馈。通过支持社区发电机组零部件项目、参与慈善事业、提供培训机会等方式，发电机组零部件项目积极履行社会责任。与当地社区建立积极互动，关注员工的工作与生活平衡，以及员工的身心健康，是发电机组零部件项目在社会责任层面的关键举措。这样的实践不仅增强了发电机组零部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7324"/>
      <w:r>
        <w:rPr>
          <w:rFonts w:ascii="仿宋" w:eastAsia="仿宋" w:hAnsi="仿宋" w:cs="仿宋" w:hint="eastAsia"/>
          <w:sz w:val="28"/>
          <w:lang w:eastAsia="zh-CN"/>
        </w:rPr>
        <w:t>四、发电机组零部件项目危机管理</w:t>
      </w:r>
      <w:bookmarkEnd w:id="11"/>
    </w:p>
    <w:p>
      <w:pPr>
        <w:pStyle w:val="Heading2"/>
        <w:rPr>
          <w:rFonts w:ascii="仿宋" w:eastAsia="仿宋" w:hAnsi="仿宋" w:cs="仿宋" w:hint="eastAsia"/>
          <w:lang w:eastAsia="zh-CN"/>
        </w:rPr>
      </w:pPr>
      <w:bookmarkStart w:id="12" w:name="_Toc2316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组零部件项目危机管理中，危机预警与识别是确保发电机组零部件项目稳健运行的核心步骤。通过建立全面的监测机制，发电机组零部件项目团队旨在及时发现和理解潜在的风险和危机因素，以便采取及时的预防和应对措施，确保发电机组零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电机组零部件项目团队全面分析了整个发电机组零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电机组零部件项目团队着重于明确定义发电机组零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电机组零部件项目进展的持续监控，团队能够及时发现潜在问题并作出迅速反应。发电机组零部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在这一阶段，团队的专业素养和反应速度将发挥至关重要的作用，以确保潜在危机能够在初期得到有效的处理，最大程度地减轻负面影响。通过危机预警与识别，发电机组零部件项目得以更有序、可控地推进。</w:t>
      </w:r>
    </w:p>
    <w:p>
      <w:pPr>
        <w:pStyle w:val="Heading2"/>
        <w:ind w:firstLine="560" w:firstLineChars="200"/>
        <w:rPr>
          <w:rFonts w:ascii="仿宋" w:eastAsia="仿宋" w:hAnsi="仿宋" w:cs="仿宋" w:hint="eastAsia"/>
          <w:sz w:val="28"/>
          <w:lang w:eastAsia="zh-CN"/>
        </w:rPr>
      </w:pPr>
      <w:bookmarkStart w:id="13" w:name="_Toc2383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在危机发生时，发电机组零部件项目团队立即行动，成立了应急小组。该小组的任务是迅速制定并实施紧急应对措施，以最小化潜在损失。以下是采取的主要措施：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暂停发电机组零部件项目进度：为遏制危机蔓延，发电机组零部件项目暂时停止进行，以便全面评估当前状况。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资源重新分配：重新评估发电机组零部件项目资源的分配，确保最大限度地减小损失。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实时沟通：与关键利益相关者建立实时沟通机制，向他们传递发电机组零部件项目危机的实际状况，保障发电机组零部件项目核心利益。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在紧急应对的同时，发电机组零部件项目团队强调了团队协作和有效沟通的重要性。以下是团队协作的关键举措：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信息共享机制：建立了信息共享平台，确保团队成员能够及时获取发电机组零部件项目危机的实时信息。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领导者沟通：发电机组零部件项目领导者通过定期会议和即时沟通工具，指导团队应对危机，保持团队稳定运行。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随着危机得到初步控制，发电机组零部件项目团队转向制定恢复计划，以确保发电机组零部件项目能够从中迅速恢复。主要恢复计划包括：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修复受损的进度计划：重新评估发电机组零部件项目进度，制定修复计划，确保发电机组零部件项目尽快回归正常进程。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重新调整资源分配：优化资源分配，确保发电机组零部件项目在有限资源下高效运转。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风险管理机制加强：对发电机组零部件项目风险进行全面评估，制定更强化的风险管理策略，以预防未来可能的危机。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5022"/>
      <w:r>
        <w:rPr>
          <w:rFonts w:ascii="仿宋" w:eastAsia="仿宋" w:hAnsi="仿宋" w:cs="仿宋" w:hint="eastAsia"/>
          <w:sz w:val="28"/>
          <w:lang w:eastAsia="zh-CN"/>
        </w:rPr>
        <w:t>五、发电机组零部件项目文档管理</w:t>
      </w:r>
      <w:bookmarkEnd w:id="14"/>
    </w:p>
    <w:p>
      <w:pPr>
        <w:pStyle w:val="Heading2"/>
        <w:rPr>
          <w:rFonts w:ascii="仿宋" w:eastAsia="仿宋" w:hAnsi="仿宋" w:cs="仿宋" w:hint="eastAsia"/>
          <w:lang w:eastAsia="zh-CN"/>
        </w:rPr>
      </w:pPr>
      <w:bookmarkStart w:id="15" w:name="_Toc2282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发电机组零部件项目高度重视文档的质量和准确性，以支持发电机组零部件项目的各项活动和决策。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零部件项目文档的编制始于发电机组零部件项目计划的初期，我们制定了详细的文档编制计划，明确了每个文档的内容、格式和编写责任人。在发电机组零部件项目启动阶段，我们首先编制了发电机组零部件项目章程，明确定义了发电机组零部件项目的目标、范围、风险等关键要素。随后，发电机组零部件项目团队根据计划陆续编制了需求文档、设计文档、测试文档等各类文档，确保发电机组零部件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发电机组零部件项目管理中的重要环节，旨在确保发电机组零部件项目文档符合质量标准和发电机组零部件项目需求。在发电机组零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发电机组零部件项目相关利益方和专业领域的专家对文档进行独立审查。这有助于获取更全面、客观的反馈，确保发电机组零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发电机组零部件项目在文档编制与审查方面建立了严格的管理机制，通过规范的流程和多维度的审查，确保发电机组零部件项目文档的质量、准确性和可靠性，为发电机组零部件项目的顺利推进提供了有力支持。</w:t>
      </w:r>
    </w:p>
    <w:p>
      <w:pPr>
        <w:pStyle w:val="Heading2"/>
        <w:ind w:firstLine="560" w:firstLineChars="200"/>
        <w:rPr>
          <w:rFonts w:ascii="仿宋" w:eastAsia="仿宋" w:hAnsi="仿宋" w:cs="仿宋" w:hint="eastAsia"/>
          <w:sz w:val="28"/>
          <w:lang w:eastAsia="zh-CN"/>
        </w:rPr>
      </w:pPr>
      <w:bookmarkStart w:id="16" w:name="_Toc834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在发电机组零部件项目中，我们致力于优化文档发布与分发过程，以确保信息的高效传递和团队间协作的顺畅进行。以下是我们采取的关键优化策略：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我们通过多渠道发布文档，包括电子邮件、发电机组零部件项目管理平台、内部网站等，以满足不同团队成员的偏好和需求。多渠道发布确保了信息的全面覆盖。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我们采用了精细的权限控制，确保只有授权人员可以访问敏感信息。这种安全措施保护了发电机组零部件项目文档的机密性，防止了未经授权的信息泄露。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835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发电机组零部件项目生命周期中一个至关重要的环节，直接关系到发电机组零部件项目信息的长期保存和历史记录的完整性。在发电机组零部件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8703"/>
      <w:r>
        <w:rPr>
          <w:rFonts w:ascii="仿宋" w:eastAsia="仿宋" w:hAnsi="仿宋" w:cs="仿宋" w:hint="eastAsia"/>
          <w:sz w:val="28"/>
          <w:lang w:eastAsia="zh-CN"/>
        </w:rPr>
        <w:t>六、发电机组零部件项目绩效评估</w:t>
      </w:r>
      <w:bookmarkEnd w:id="18"/>
    </w:p>
    <w:p>
      <w:pPr>
        <w:pStyle w:val="Heading2"/>
        <w:rPr>
          <w:rFonts w:ascii="仿宋" w:eastAsia="仿宋" w:hAnsi="仿宋" w:cs="仿宋" w:hint="eastAsia"/>
          <w:lang w:eastAsia="zh-CN"/>
        </w:rPr>
      </w:pPr>
      <w:bookmarkStart w:id="19" w:name="_Toc2157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组零部件项目中，我们设计了一套全面的绩效评估指标，以确保发电机组零部件项目的可控和成功交付。这些指标跨足发电机组零部件项目目标、成本、进度和质量等多个维度，为我们提供了全面洞察发电机组零部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零部件项目目标达成率是我们关注的首要指标。我们设定了明确的目标，并通过定期监测和评估，迅速发现并应对潜在的目标偏差。这为发电机组零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成本绩效是另一个核心关注点。通过实际成本与预算成本的对比分析，我们深入了解成本差异的原因，及时调整资源分配，保持发电机组零部件项目在经济效益方面的合理水平。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零部件项目进度作为关键的绩效指标之一，得到了精心的关注。我们制定了详细的发电机组零部件项目进度计划，并设立了进度符合度指标，确保实际进度与计划进度保持一致。这使我们能够快速发现和解决潜在的进度问题，保持发电机组零部件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发电机组零部件项目绩效的不可或缺的一环。我们引入了一系列的质量标准和客户满意度指标，以确保发电机组零部件项目交付的成果在质量上达到或超越预期水平。通过持续监测这些指标，我们努力提升发电机组零部件项目整体质量水平，为发电机组零部件项目的成功交付提供有力保障。通过这些科学且全面的绩效评估，我们能够更好地引导发电机组零部件项目的持续改进，确保发电机组零部件项目目标的顺利达成。</w:t>
      </w:r>
    </w:p>
    <w:p>
      <w:pPr>
        <w:pStyle w:val="Heading2"/>
        <w:ind w:firstLine="560" w:firstLineChars="200"/>
        <w:rPr>
          <w:rFonts w:ascii="仿宋" w:eastAsia="仿宋" w:hAnsi="仿宋" w:cs="仿宋" w:hint="eastAsia"/>
          <w:sz w:val="28"/>
          <w:lang w:eastAsia="zh-CN"/>
        </w:rPr>
      </w:pPr>
      <w:bookmarkStart w:id="20" w:name="_Toc27449"/>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绩效评估是发电机组零部件项目中的关键环节，为确保发电机组零部件项目达到预期目标，我们采用了多层次、多维度的绩效评估方法。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发电机组零部件项目的战略目标对齐，确保每个决策和行动都与发电机组零部件项目整体目标保持一致。团队会定期召开战略对齐会议，审视当前工作与发电机组零部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发电机组零部件项目进度、质量、成本和风险等方面。这些指标通过数据收集和分析，为发电机组零部件项目管理团队提供了客观的评估依据。例如，我们通过发电机组零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发电机组零部件项目内部，还考虑了发电机组零部件项目对外部环境的影响。我们定期进行干系人满意度调查，以了解各利益相关方对发电机组零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https://d.book118.com/278140113032006030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1F59F2"/>
    <w:rsid w:val="251F59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4011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2024-01-20T15:20:00Z</dcterms:created>
  <dcterms:modified xsi:type="dcterms:W3CDTF">2024-01-20T15:20:56Z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062E8680D4434000BAD3209C538D493D_11</vt:lpwstr>
  </property>
  <property fmtid="{D5CDD505-2E9C-101B-9397-08002B2CF9AE}" pid="3" name="KSOProductBuildVer">
    <vt:lpwstr>2052-12.1.0.16120</vt:lpwstr>
  </property>
</Properties>
</file>