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抽风机项目规划设计蓝图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6" w:history="1">
        <w:r>
          <w:rPr>
            <w:rFonts w:ascii="仿宋" w:eastAsia="仿宋" w:hAnsi="仿宋" w:cs="仿宋" w:hint="eastAsia"/>
            <w:lang w:eastAsia="zh-CN"/>
          </w:rPr>
          <w:t>前言</w:t>
        </w:r>
        <w:r>
          <w:tab/>
        </w:r>
        <w:r>
          <w:fldChar w:fldCharType="begin"/>
        </w:r>
        <w:r>
          <w:instrText xml:space="preserve"> PAGEREF _Toc19646 \h </w:instrText>
        </w:r>
        <w:r>
          <w:fldChar w:fldCharType="separate"/>
        </w:r>
        <w:r>
          <w:t>3</w:t>
        </w:r>
        <w:r>
          <w:fldChar w:fldCharType="end"/>
        </w:r>
      </w:hyperlink>
    </w:p>
    <w:p>
      <w:pPr>
        <w:pStyle w:val="TOC1"/>
        <w:tabs>
          <w:tab w:val="right" w:leader="dot" w:pos="8306"/>
        </w:tabs>
      </w:pPr>
      <w:hyperlink w:anchor="_Toc3030" w:history="1">
        <w:r>
          <w:rPr>
            <w:rFonts w:ascii="仿宋" w:eastAsia="仿宋" w:hAnsi="仿宋" w:cs="仿宋" w:hint="eastAsia"/>
            <w:lang w:eastAsia="zh-CN"/>
          </w:rPr>
          <w:t>一、抽风机项目绩效评估</w:t>
        </w:r>
        <w:r>
          <w:tab/>
        </w:r>
        <w:r>
          <w:fldChar w:fldCharType="begin"/>
        </w:r>
        <w:r>
          <w:instrText xml:space="preserve"> PAGEREF _Toc3030 \h </w:instrText>
        </w:r>
        <w:r>
          <w:fldChar w:fldCharType="separate"/>
        </w:r>
        <w:r>
          <w:t>3</w:t>
        </w:r>
        <w:r>
          <w:fldChar w:fldCharType="end"/>
        </w:r>
      </w:hyperlink>
    </w:p>
    <w:p>
      <w:pPr>
        <w:pStyle w:val="TOC2"/>
        <w:tabs>
          <w:tab w:val="right" w:leader="dot" w:pos="8306"/>
        </w:tabs>
      </w:pPr>
      <w:hyperlink w:anchor="_Toc25845" w:history="1">
        <w:r>
          <w:rPr>
            <w:rFonts w:ascii="仿宋" w:eastAsia="仿宋" w:hAnsi="仿宋" w:cs="仿宋" w:hint="eastAsia"/>
            <w:lang w:eastAsia="zh-CN"/>
          </w:rPr>
          <w:t>(一)、绩效评估指标</w:t>
        </w:r>
        <w:r>
          <w:tab/>
        </w:r>
        <w:r>
          <w:fldChar w:fldCharType="begin"/>
        </w:r>
        <w:r>
          <w:instrText xml:space="preserve"> PAGEREF _Toc25845 \h </w:instrText>
        </w:r>
        <w:r>
          <w:fldChar w:fldCharType="separate"/>
        </w:r>
        <w:r>
          <w:t>3</w:t>
        </w:r>
        <w:r>
          <w:fldChar w:fldCharType="end"/>
        </w:r>
      </w:hyperlink>
    </w:p>
    <w:p>
      <w:pPr>
        <w:pStyle w:val="TOC2"/>
        <w:tabs>
          <w:tab w:val="right" w:leader="dot" w:pos="8306"/>
        </w:tabs>
      </w:pPr>
      <w:hyperlink w:anchor="_Toc532" w:history="1">
        <w:r>
          <w:rPr>
            <w:rFonts w:ascii="仿宋" w:eastAsia="仿宋" w:hAnsi="仿宋" w:cs="仿宋" w:hint="eastAsia"/>
            <w:lang w:eastAsia="zh-CN"/>
          </w:rPr>
          <w:t>(二)、绩效评估方法</w:t>
        </w:r>
        <w:r>
          <w:tab/>
        </w:r>
        <w:r>
          <w:fldChar w:fldCharType="begin"/>
        </w:r>
        <w:r>
          <w:instrText xml:space="preserve"> PAGEREF _Toc532 \h </w:instrText>
        </w:r>
        <w:r>
          <w:fldChar w:fldCharType="separate"/>
        </w:r>
        <w:r>
          <w:t>4</w:t>
        </w:r>
        <w:r>
          <w:fldChar w:fldCharType="end"/>
        </w:r>
      </w:hyperlink>
    </w:p>
    <w:p>
      <w:pPr>
        <w:pStyle w:val="TOC2"/>
        <w:tabs>
          <w:tab w:val="right" w:leader="dot" w:pos="8306"/>
        </w:tabs>
      </w:pPr>
      <w:hyperlink w:anchor="_Toc11831" w:history="1">
        <w:r>
          <w:rPr>
            <w:rFonts w:ascii="仿宋" w:eastAsia="仿宋" w:hAnsi="仿宋" w:cs="仿宋" w:hint="eastAsia"/>
            <w:lang w:eastAsia="zh-CN"/>
          </w:rPr>
          <w:t>(三)、绩效评估周期</w:t>
        </w:r>
        <w:r>
          <w:tab/>
        </w:r>
        <w:r>
          <w:fldChar w:fldCharType="begin"/>
        </w:r>
        <w:r>
          <w:instrText xml:space="preserve"> PAGEREF _Toc11831 \h </w:instrText>
        </w:r>
        <w:r>
          <w:fldChar w:fldCharType="separate"/>
        </w:r>
        <w:r>
          <w:t>5</w:t>
        </w:r>
        <w:r>
          <w:fldChar w:fldCharType="end"/>
        </w:r>
      </w:hyperlink>
    </w:p>
    <w:p>
      <w:pPr>
        <w:pStyle w:val="TOC1"/>
        <w:tabs>
          <w:tab w:val="right" w:leader="dot" w:pos="8306"/>
        </w:tabs>
      </w:pPr>
      <w:hyperlink w:anchor="_Toc26746" w:history="1">
        <w:r>
          <w:rPr>
            <w:rFonts w:ascii="仿宋" w:eastAsia="仿宋" w:hAnsi="仿宋" w:cs="仿宋" w:hint="eastAsia"/>
            <w:lang w:eastAsia="zh-CN"/>
          </w:rPr>
          <w:t>二、市场分析、调研</w:t>
        </w:r>
        <w:r>
          <w:tab/>
        </w:r>
        <w:r>
          <w:fldChar w:fldCharType="begin"/>
        </w:r>
        <w:r>
          <w:instrText xml:space="preserve"> PAGEREF _Toc26746 \h </w:instrText>
        </w:r>
        <w:r>
          <w:fldChar w:fldCharType="separate"/>
        </w:r>
        <w:r>
          <w:t>6</w:t>
        </w:r>
        <w:r>
          <w:fldChar w:fldCharType="end"/>
        </w:r>
      </w:hyperlink>
    </w:p>
    <w:p>
      <w:pPr>
        <w:pStyle w:val="TOC2"/>
        <w:tabs>
          <w:tab w:val="right" w:leader="dot" w:pos="8306"/>
        </w:tabs>
      </w:pPr>
      <w:hyperlink w:anchor="_Toc25110" w:history="1">
        <w:r>
          <w:rPr>
            <w:rFonts w:ascii="仿宋" w:eastAsia="仿宋" w:hAnsi="仿宋" w:cs="仿宋" w:hint="eastAsia"/>
            <w:lang w:eastAsia="zh-CN"/>
          </w:rPr>
          <w:t>(一)、抽风机行业分析</w:t>
        </w:r>
        <w:r>
          <w:tab/>
        </w:r>
        <w:r>
          <w:fldChar w:fldCharType="begin"/>
        </w:r>
        <w:r>
          <w:instrText xml:space="preserve"> PAGEREF _Toc25110 \h </w:instrText>
        </w:r>
        <w:r>
          <w:fldChar w:fldCharType="separate"/>
        </w:r>
        <w:r>
          <w:t>6</w:t>
        </w:r>
        <w:r>
          <w:fldChar w:fldCharType="end"/>
        </w:r>
      </w:hyperlink>
    </w:p>
    <w:p>
      <w:pPr>
        <w:pStyle w:val="TOC2"/>
        <w:tabs>
          <w:tab w:val="right" w:leader="dot" w:pos="8306"/>
        </w:tabs>
      </w:pPr>
      <w:hyperlink w:anchor="_Toc3781" w:history="1">
        <w:r>
          <w:rPr>
            <w:rFonts w:ascii="仿宋" w:eastAsia="仿宋" w:hAnsi="仿宋" w:cs="仿宋" w:hint="eastAsia"/>
            <w:lang w:eastAsia="zh-CN"/>
          </w:rPr>
          <w:t>(二)、抽风机市场分析预测</w:t>
        </w:r>
        <w:r>
          <w:tab/>
        </w:r>
        <w:r>
          <w:fldChar w:fldCharType="begin"/>
        </w:r>
        <w:r>
          <w:instrText xml:space="preserve"> PAGEREF _Toc3781 \h </w:instrText>
        </w:r>
        <w:r>
          <w:fldChar w:fldCharType="separate"/>
        </w:r>
        <w:r>
          <w:t>7</w:t>
        </w:r>
        <w:r>
          <w:fldChar w:fldCharType="end"/>
        </w:r>
      </w:hyperlink>
    </w:p>
    <w:p>
      <w:pPr>
        <w:pStyle w:val="TOC1"/>
        <w:tabs>
          <w:tab w:val="right" w:leader="dot" w:pos="8306"/>
        </w:tabs>
      </w:pPr>
      <w:hyperlink w:anchor="_Toc17445" w:history="1">
        <w:r>
          <w:rPr>
            <w:rFonts w:ascii="仿宋" w:eastAsia="仿宋" w:hAnsi="仿宋" w:cs="仿宋" w:hint="eastAsia"/>
            <w:lang w:eastAsia="zh-CN"/>
          </w:rPr>
          <w:t>三、抽风机项目概论</w:t>
        </w:r>
        <w:r>
          <w:tab/>
        </w:r>
        <w:r>
          <w:fldChar w:fldCharType="begin"/>
        </w:r>
        <w:r>
          <w:instrText xml:space="preserve"> PAGEREF _Toc17445 \h </w:instrText>
        </w:r>
        <w:r>
          <w:fldChar w:fldCharType="separate"/>
        </w:r>
        <w:r>
          <w:t>8</w:t>
        </w:r>
        <w:r>
          <w:fldChar w:fldCharType="end"/>
        </w:r>
      </w:hyperlink>
    </w:p>
    <w:p>
      <w:pPr>
        <w:pStyle w:val="TOC2"/>
        <w:tabs>
          <w:tab w:val="right" w:leader="dot" w:pos="8306"/>
        </w:tabs>
      </w:pPr>
      <w:hyperlink w:anchor="_Toc6638" w:history="1">
        <w:r>
          <w:rPr>
            <w:rFonts w:ascii="仿宋" w:eastAsia="仿宋" w:hAnsi="仿宋" w:cs="仿宋" w:hint="eastAsia"/>
            <w:lang w:eastAsia="zh-CN"/>
          </w:rPr>
          <w:t>(一)、抽风机项目概况</w:t>
        </w:r>
        <w:r>
          <w:tab/>
        </w:r>
        <w:r>
          <w:fldChar w:fldCharType="begin"/>
        </w:r>
        <w:r>
          <w:instrText xml:space="preserve"> PAGEREF _Toc6638 \h </w:instrText>
        </w:r>
        <w:r>
          <w:fldChar w:fldCharType="separate"/>
        </w:r>
        <w:r>
          <w:t>8</w:t>
        </w:r>
        <w:r>
          <w:fldChar w:fldCharType="end"/>
        </w:r>
      </w:hyperlink>
    </w:p>
    <w:p>
      <w:pPr>
        <w:pStyle w:val="TOC2"/>
        <w:tabs>
          <w:tab w:val="right" w:leader="dot" w:pos="8306"/>
        </w:tabs>
      </w:pPr>
      <w:hyperlink w:anchor="_Toc32323" w:history="1">
        <w:r>
          <w:rPr>
            <w:rFonts w:ascii="仿宋" w:eastAsia="仿宋" w:hAnsi="仿宋" w:cs="仿宋" w:hint="eastAsia"/>
            <w:lang w:eastAsia="zh-CN"/>
          </w:rPr>
          <w:t>(二)、抽风机项目目标</w:t>
        </w:r>
        <w:r>
          <w:tab/>
        </w:r>
        <w:r>
          <w:fldChar w:fldCharType="begin"/>
        </w:r>
        <w:r>
          <w:instrText xml:space="preserve"> PAGEREF _Toc32323 \h </w:instrText>
        </w:r>
        <w:r>
          <w:fldChar w:fldCharType="separate"/>
        </w:r>
        <w:r>
          <w:t>10</w:t>
        </w:r>
        <w:r>
          <w:fldChar w:fldCharType="end"/>
        </w:r>
      </w:hyperlink>
    </w:p>
    <w:p>
      <w:pPr>
        <w:pStyle w:val="TOC2"/>
        <w:tabs>
          <w:tab w:val="right" w:leader="dot" w:pos="8306"/>
        </w:tabs>
      </w:pPr>
      <w:hyperlink w:anchor="_Toc2535" w:history="1">
        <w:r>
          <w:rPr>
            <w:rFonts w:ascii="仿宋" w:eastAsia="仿宋" w:hAnsi="仿宋" w:cs="仿宋" w:hint="eastAsia"/>
            <w:lang w:eastAsia="zh-CN"/>
          </w:rPr>
          <w:t>(三)、抽风机项目提出的理由</w:t>
        </w:r>
        <w:r>
          <w:tab/>
        </w:r>
        <w:r>
          <w:fldChar w:fldCharType="begin"/>
        </w:r>
        <w:r>
          <w:instrText xml:space="preserve"> PAGEREF _Toc2535 \h </w:instrText>
        </w:r>
        <w:r>
          <w:fldChar w:fldCharType="separate"/>
        </w:r>
        <w:r>
          <w:t>11</w:t>
        </w:r>
        <w:r>
          <w:fldChar w:fldCharType="end"/>
        </w:r>
      </w:hyperlink>
    </w:p>
    <w:p>
      <w:pPr>
        <w:pStyle w:val="TOC2"/>
        <w:tabs>
          <w:tab w:val="right" w:leader="dot" w:pos="8306"/>
        </w:tabs>
      </w:pPr>
      <w:hyperlink w:anchor="_Toc16384" w:history="1">
        <w:r>
          <w:rPr>
            <w:rFonts w:ascii="仿宋" w:eastAsia="仿宋" w:hAnsi="仿宋" w:cs="仿宋" w:hint="eastAsia"/>
            <w:lang w:eastAsia="zh-CN"/>
          </w:rPr>
          <w:t>(四)、抽风机项目意义</w:t>
        </w:r>
        <w:r>
          <w:tab/>
        </w:r>
        <w:r>
          <w:fldChar w:fldCharType="begin"/>
        </w:r>
        <w:r>
          <w:instrText xml:space="preserve"> PAGEREF _Toc16384 \h </w:instrText>
        </w:r>
        <w:r>
          <w:fldChar w:fldCharType="separate"/>
        </w:r>
        <w:r>
          <w:t>12</w:t>
        </w:r>
        <w:r>
          <w:fldChar w:fldCharType="end"/>
        </w:r>
      </w:hyperlink>
    </w:p>
    <w:p>
      <w:pPr>
        <w:pStyle w:val="TOC2"/>
        <w:tabs>
          <w:tab w:val="right" w:leader="dot" w:pos="8306"/>
        </w:tabs>
      </w:pPr>
      <w:hyperlink w:anchor="_Toc18903" w:history="1">
        <w:r>
          <w:rPr>
            <w:rFonts w:ascii="仿宋" w:eastAsia="仿宋" w:hAnsi="仿宋" w:cs="仿宋" w:hint="eastAsia"/>
            <w:lang w:eastAsia="zh-CN"/>
          </w:rPr>
          <w:t>(五)、抽风机项目背景</w:t>
        </w:r>
        <w:r>
          <w:tab/>
        </w:r>
        <w:r>
          <w:fldChar w:fldCharType="begin"/>
        </w:r>
        <w:r>
          <w:instrText xml:space="preserve"> PAGEREF _Toc18903 \h </w:instrText>
        </w:r>
        <w:r>
          <w:fldChar w:fldCharType="separate"/>
        </w:r>
        <w:r>
          <w:t>13</w:t>
        </w:r>
        <w:r>
          <w:fldChar w:fldCharType="end"/>
        </w:r>
      </w:hyperlink>
    </w:p>
    <w:p>
      <w:pPr>
        <w:pStyle w:val="TOC1"/>
        <w:tabs>
          <w:tab w:val="right" w:leader="dot" w:pos="8306"/>
        </w:tabs>
      </w:pPr>
      <w:hyperlink w:anchor="_Toc16983" w:history="1">
        <w:r>
          <w:rPr>
            <w:rFonts w:ascii="仿宋" w:eastAsia="仿宋" w:hAnsi="仿宋" w:cs="仿宋" w:hint="eastAsia"/>
            <w:lang w:eastAsia="zh-CN"/>
          </w:rPr>
          <w:t>四、抽风机项目危机管理</w:t>
        </w:r>
        <w:r>
          <w:tab/>
        </w:r>
        <w:r>
          <w:fldChar w:fldCharType="begin"/>
        </w:r>
        <w:r>
          <w:instrText xml:space="preserve"> PAGEREF _Toc16983 \h </w:instrText>
        </w:r>
        <w:r>
          <w:fldChar w:fldCharType="separate"/>
        </w:r>
        <w:r>
          <w:t>14</w:t>
        </w:r>
        <w:r>
          <w:fldChar w:fldCharType="end"/>
        </w:r>
      </w:hyperlink>
    </w:p>
    <w:p>
      <w:pPr>
        <w:pStyle w:val="TOC2"/>
        <w:tabs>
          <w:tab w:val="right" w:leader="dot" w:pos="8306"/>
        </w:tabs>
      </w:pPr>
      <w:hyperlink w:anchor="_Toc1915" w:history="1">
        <w:r>
          <w:rPr>
            <w:rFonts w:ascii="仿宋" w:eastAsia="仿宋" w:hAnsi="仿宋" w:cs="仿宋" w:hint="eastAsia"/>
            <w:lang w:eastAsia="zh-CN"/>
          </w:rPr>
          <w:t>(一)、危机预警与识别</w:t>
        </w:r>
        <w:r>
          <w:tab/>
        </w:r>
        <w:r>
          <w:fldChar w:fldCharType="begin"/>
        </w:r>
        <w:r>
          <w:instrText xml:space="preserve"> PAGEREF _Toc1915 \h </w:instrText>
        </w:r>
        <w:r>
          <w:fldChar w:fldCharType="separate"/>
        </w:r>
        <w:r>
          <w:t>14</w:t>
        </w:r>
        <w:r>
          <w:fldChar w:fldCharType="end"/>
        </w:r>
      </w:hyperlink>
    </w:p>
    <w:p>
      <w:pPr>
        <w:pStyle w:val="TOC2"/>
        <w:tabs>
          <w:tab w:val="right" w:leader="dot" w:pos="8306"/>
        </w:tabs>
      </w:pPr>
      <w:hyperlink w:anchor="_Toc6678" w:history="1">
        <w:r>
          <w:rPr>
            <w:rFonts w:ascii="仿宋" w:eastAsia="仿宋" w:hAnsi="仿宋" w:cs="仿宋" w:hint="eastAsia"/>
            <w:lang w:eastAsia="zh-CN"/>
          </w:rPr>
          <w:t>(二)、危机应对与恢复</w:t>
        </w:r>
        <w:r>
          <w:tab/>
        </w:r>
        <w:r>
          <w:fldChar w:fldCharType="begin"/>
        </w:r>
        <w:r>
          <w:instrText xml:space="preserve"> PAGEREF _Toc6678 \h </w:instrText>
        </w:r>
        <w:r>
          <w:fldChar w:fldCharType="separate"/>
        </w:r>
        <w:r>
          <w:t>15</w:t>
        </w:r>
        <w:r>
          <w:fldChar w:fldCharType="end"/>
        </w:r>
      </w:hyperlink>
    </w:p>
    <w:p>
      <w:pPr>
        <w:pStyle w:val="TOC1"/>
        <w:tabs>
          <w:tab w:val="right" w:leader="dot" w:pos="8306"/>
        </w:tabs>
      </w:pPr>
      <w:hyperlink w:anchor="_Toc12895" w:history="1">
        <w:r>
          <w:rPr>
            <w:rFonts w:ascii="仿宋" w:eastAsia="仿宋" w:hAnsi="仿宋" w:cs="仿宋" w:hint="eastAsia"/>
            <w:lang w:eastAsia="zh-CN"/>
          </w:rPr>
          <w:t>五、抽风机项目文档管理</w:t>
        </w:r>
        <w:r>
          <w:tab/>
        </w:r>
        <w:r>
          <w:fldChar w:fldCharType="begin"/>
        </w:r>
        <w:r>
          <w:instrText xml:space="preserve"> PAGEREF _Toc12895 \h </w:instrText>
        </w:r>
        <w:r>
          <w:fldChar w:fldCharType="separate"/>
        </w:r>
        <w:r>
          <w:t>16</w:t>
        </w:r>
        <w:r>
          <w:fldChar w:fldCharType="end"/>
        </w:r>
      </w:hyperlink>
    </w:p>
    <w:p>
      <w:pPr>
        <w:pStyle w:val="TOC2"/>
        <w:tabs>
          <w:tab w:val="right" w:leader="dot" w:pos="8306"/>
        </w:tabs>
      </w:pPr>
      <w:hyperlink w:anchor="_Toc22186" w:history="1">
        <w:r>
          <w:rPr>
            <w:rFonts w:ascii="仿宋" w:eastAsia="仿宋" w:hAnsi="仿宋" w:cs="仿宋" w:hint="eastAsia"/>
            <w:lang w:eastAsia="zh-CN"/>
          </w:rPr>
          <w:t>(一)、文档编制与审查</w:t>
        </w:r>
        <w:r>
          <w:tab/>
        </w:r>
        <w:r>
          <w:fldChar w:fldCharType="begin"/>
        </w:r>
        <w:r>
          <w:instrText xml:space="preserve"> PAGEREF _Toc22186 \h </w:instrText>
        </w:r>
        <w:r>
          <w:fldChar w:fldCharType="separate"/>
        </w:r>
        <w:r>
          <w:t>16</w:t>
        </w:r>
        <w:r>
          <w:fldChar w:fldCharType="end"/>
        </w:r>
      </w:hyperlink>
    </w:p>
    <w:p>
      <w:pPr>
        <w:pStyle w:val="TOC2"/>
        <w:tabs>
          <w:tab w:val="right" w:leader="dot" w:pos="8306"/>
        </w:tabs>
      </w:pPr>
      <w:hyperlink w:anchor="_Toc18949" w:history="1">
        <w:r>
          <w:rPr>
            <w:rFonts w:ascii="仿宋" w:eastAsia="仿宋" w:hAnsi="仿宋" w:cs="仿宋" w:hint="eastAsia"/>
            <w:lang w:eastAsia="zh-CN"/>
          </w:rPr>
          <w:t>(二)、文档发布与分发</w:t>
        </w:r>
        <w:r>
          <w:tab/>
        </w:r>
        <w:r>
          <w:fldChar w:fldCharType="begin"/>
        </w:r>
        <w:r>
          <w:instrText xml:space="preserve"> PAGEREF _Toc18949 \h </w:instrText>
        </w:r>
        <w:r>
          <w:fldChar w:fldCharType="separate"/>
        </w:r>
        <w:r>
          <w:t>18</w:t>
        </w:r>
        <w:r>
          <w:fldChar w:fldCharType="end"/>
        </w:r>
      </w:hyperlink>
    </w:p>
    <w:p>
      <w:pPr>
        <w:pStyle w:val="TOC2"/>
        <w:tabs>
          <w:tab w:val="right" w:leader="dot" w:pos="8306"/>
        </w:tabs>
      </w:pPr>
      <w:hyperlink w:anchor="_Toc6188" w:history="1">
        <w:r>
          <w:rPr>
            <w:rFonts w:ascii="仿宋" w:eastAsia="仿宋" w:hAnsi="仿宋" w:cs="仿宋" w:hint="eastAsia"/>
            <w:lang w:eastAsia="zh-CN"/>
          </w:rPr>
          <w:t>(三)、文档存档与归档</w:t>
        </w:r>
        <w:r>
          <w:tab/>
        </w:r>
        <w:r>
          <w:fldChar w:fldCharType="begin"/>
        </w:r>
        <w:r>
          <w:instrText xml:space="preserve"> PAGEREF _Toc6188 \h </w:instrText>
        </w:r>
        <w:r>
          <w:fldChar w:fldCharType="separate"/>
        </w:r>
        <w:r>
          <w:t>18</w:t>
        </w:r>
        <w:r>
          <w:fldChar w:fldCharType="end"/>
        </w:r>
      </w:hyperlink>
    </w:p>
    <w:p>
      <w:pPr>
        <w:pStyle w:val="TOC1"/>
        <w:tabs>
          <w:tab w:val="right" w:leader="dot" w:pos="8306"/>
        </w:tabs>
      </w:pPr>
      <w:hyperlink w:anchor="_Toc6719" w:history="1">
        <w:r>
          <w:rPr>
            <w:rFonts w:ascii="仿宋" w:eastAsia="仿宋" w:hAnsi="仿宋" w:cs="仿宋" w:hint="eastAsia"/>
            <w:lang w:eastAsia="zh-CN"/>
          </w:rPr>
          <w:t>六、抽风机项目土建工程</w:t>
        </w:r>
        <w:r>
          <w:tab/>
        </w:r>
        <w:r>
          <w:fldChar w:fldCharType="begin"/>
        </w:r>
        <w:r>
          <w:instrText xml:space="preserve"> PAGEREF _Toc6719 \h </w:instrText>
        </w:r>
        <w:r>
          <w:fldChar w:fldCharType="separate"/>
        </w:r>
        <w:r>
          <w:t>20</w:t>
        </w:r>
        <w:r>
          <w:fldChar w:fldCharType="end"/>
        </w:r>
      </w:hyperlink>
    </w:p>
    <w:p>
      <w:pPr>
        <w:pStyle w:val="TOC2"/>
        <w:tabs>
          <w:tab w:val="right" w:leader="dot" w:pos="8306"/>
        </w:tabs>
      </w:pPr>
      <w:hyperlink w:anchor="_Toc24283" w:history="1">
        <w:r>
          <w:rPr>
            <w:rFonts w:ascii="仿宋" w:eastAsia="仿宋" w:hAnsi="仿宋" w:cs="仿宋" w:hint="eastAsia"/>
            <w:lang w:eastAsia="zh-CN"/>
          </w:rPr>
          <w:t>(一)、建筑工程设计原则</w:t>
        </w:r>
        <w:r>
          <w:tab/>
        </w:r>
        <w:r>
          <w:fldChar w:fldCharType="begin"/>
        </w:r>
        <w:r>
          <w:instrText xml:space="preserve"> PAGEREF _Toc24283 \h </w:instrText>
        </w:r>
        <w:r>
          <w:fldChar w:fldCharType="separate"/>
        </w:r>
        <w:r>
          <w:t>20</w:t>
        </w:r>
        <w:r>
          <w:fldChar w:fldCharType="end"/>
        </w:r>
      </w:hyperlink>
    </w:p>
    <w:p>
      <w:pPr>
        <w:pStyle w:val="TOC2"/>
        <w:tabs>
          <w:tab w:val="right" w:leader="dot" w:pos="8306"/>
        </w:tabs>
      </w:pPr>
      <w:hyperlink w:anchor="_Toc16189" w:history="1">
        <w:r>
          <w:rPr>
            <w:rFonts w:ascii="仿宋" w:eastAsia="仿宋" w:hAnsi="仿宋" w:cs="仿宋" w:hint="eastAsia"/>
            <w:lang w:eastAsia="zh-CN"/>
          </w:rPr>
          <w:t>(二)、土建工程设计年限及安全等级</w:t>
        </w:r>
        <w:r>
          <w:tab/>
        </w:r>
        <w:r>
          <w:fldChar w:fldCharType="begin"/>
        </w:r>
        <w:r>
          <w:instrText xml:space="preserve"> PAGEREF _Toc16189 \h </w:instrText>
        </w:r>
        <w:r>
          <w:fldChar w:fldCharType="separate"/>
        </w:r>
        <w:r>
          <w:t>21</w:t>
        </w:r>
        <w:r>
          <w:fldChar w:fldCharType="end"/>
        </w:r>
      </w:hyperlink>
    </w:p>
    <w:p>
      <w:pPr>
        <w:pStyle w:val="TOC2"/>
        <w:tabs>
          <w:tab w:val="right" w:leader="dot" w:pos="8306"/>
        </w:tabs>
      </w:pPr>
      <w:hyperlink w:anchor="_Toc10088" w:history="1">
        <w:r>
          <w:rPr>
            <w:rFonts w:ascii="仿宋" w:eastAsia="仿宋" w:hAnsi="仿宋" w:cs="仿宋" w:hint="eastAsia"/>
            <w:lang w:eastAsia="zh-CN"/>
          </w:rPr>
          <w:t>(三)、建筑工程设计总体要求</w:t>
        </w:r>
        <w:r>
          <w:tab/>
        </w:r>
        <w:r>
          <w:fldChar w:fldCharType="begin"/>
        </w:r>
        <w:r>
          <w:instrText xml:space="preserve"> PAGEREF _Toc10088 \h </w:instrText>
        </w:r>
        <w:r>
          <w:fldChar w:fldCharType="separate"/>
        </w:r>
        <w:r>
          <w:t>22</w:t>
        </w:r>
        <w:r>
          <w:fldChar w:fldCharType="end"/>
        </w:r>
      </w:hyperlink>
    </w:p>
    <w:p>
      <w:pPr>
        <w:pStyle w:val="TOC2"/>
        <w:tabs>
          <w:tab w:val="right" w:leader="dot" w:pos="8306"/>
        </w:tabs>
      </w:pPr>
      <w:hyperlink w:anchor="_Toc22301" w:history="1">
        <w:r>
          <w:rPr>
            <w:rFonts w:ascii="仿宋" w:eastAsia="仿宋" w:hAnsi="仿宋" w:cs="仿宋" w:hint="eastAsia"/>
            <w:lang w:eastAsia="zh-CN"/>
          </w:rPr>
          <w:t>(四)、土建工程建设指标</w:t>
        </w:r>
        <w:r>
          <w:tab/>
        </w:r>
        <w:r>
          <w:fldChar w:fldCharType="begin"/>
        </w:r>
        <w:r>
          <w:instrText xml:space="preserve"> PAGEREF _Toc22301 \h </w:instrText>
        </w:r>
        <w:r>
          <w:fldChar w:fldCharType="separate"/>
        </w:r>
        <w:r>
          <w:t>23</w:t>
        </w:r>
        <w:r>
          <w:fldChar w:fldCharType="end"/>
        </w:r>
      </w:hyperlink>
    </w:p>
    <w:p>
      <w:pPr>
        <w:pStyle w:val="TOC1"/>
        <w:tabs>
          <w:tab w:val="right" w:leader="dot" w:pos="8306"/>
        </w:tabs>
      </w:pPr>
      <w:hyperlink w:anchor="_Toc17100" w:history="1">
        <w:r>
          <w:rPr>
            <w:rFonts w:ascii="仿宋" w:eastAsia="仿宋" w:hAnsi="仿宋" w:cs="仿宋" w:hint="eastAsia"/>
            <w:lang w:eastAsia="zh-CN"/>
          </w:rPr>
          <w:t>七、抽风机项目风险管理</w:t>
        </w:r>
        <w:r>
          <w:tab/>
        </w:r>
        <w:r>
          <w:fldChar w:fldCharType="begin"/>
        </w:r>
        <w:r>
          <w:instrText xml:space="preserve"> PAGEREF _Toc17100 \h </w:instrText>
        </w:r>
        <w:r>
          <w:fldChar w:fldCharType="separate"/>
        </w:r>
        <w:r>
          <w:t>23</w:t>
        </w:r>
        <w:r>
          <w:fldChar w:fldCharType="end"/>
        </w:r>
      </w:hyperlink>
    </w:p>
    <w:p>
      <w:pPr>
        <w:pStyle w:val="TOC2"/>
        <w:tabs>
          <w:tab w:val="right" w:leader="dot" w:pos="8306"/>
        </w:tabs>
      </w:pPr>
      <w:hyperlink w:anchor="_Toc13576" w:history="1">
        <w:r>
          <w:rPr>
            <w:rFonts w:ascii="仿宋" w:eastAsia="仿宋" w:hAnsi="仿宋" w:cs="仿宋" w:hint="eastAsia"/>
            <w:lang w:eastAsia="zh-CN"/>
          </w:rPr>
          <w:t>(一)、风险识别与评估</w:t>
        </w:r>
        <w:r>
          <w:tab/>
        </w:r>
        <w:r>
          <w:fldChar w:fldCharType="begin"/>
        </w:r>
        <w:r>
          <w:instrText xml:space="preserve"> PAGEREF _Toc13576 \h </w:instrText>
        </w:r>
        <w:r>
          <w:fldChar w:fldCharType="separate"/>
        </w:r>
        <w:r>
          <w:t>23</w:t>
        </w:r>
        <w:r>
          <w:fldChar w:fldCharType="end"/>
        </w:r>
      </w:hyperlink>
    </w:p>
    <w:p>
      <w:pPr>
        <w:pStyle w:val="TOC2"/>
        <w:tabs>
          <w:tab w:val="right" w:leader="dot" w:pos="8306"/>
        </w:tabs>
      </w:pPr>
      <w:hyperlink w:anchor="_Toc3439" w:history="1">
        <w:r>
          <w:rPr>
            <w:rFonts w:ascii="仿宋" w:eastAsia="仿宋" w:hAnsi="仿宋" w:cs="仿宋" w:hint="eastAsia"/>
            <w:lang w:eastAsia="zh-CN"/>
          </w:rPr>
          <w:t>(二)、风险应对策略</w:t>
        </w:r>
        <w:r>
          <w:tab/>
        </w:r>
        <w:r>
          <w:fldChar w:fldCharType="begin"/>
        </w:r>
        <w:r>
          <w:instrText xml:space="preserve"> PAGEREF _Toc3439 \h </w:instrText>
        </w:r>
        <w:r>
          <w:fldChar w:fldCharType="separate"/>
        </w:r>
        <w:r>
          <w:t>24</w:t>
        </w:r>
        <w:r>
          <w:fldChar w:fldCharType="end"/>
        </w:r>
      </w:hyperlink>
    </w:p>
    <w:p>
      <w:pPr>
        <w:pStyle w:val="TOC2"/>
        <w:tabs>
          <w:tab w:val="right" w:leader="dot" w:pos="8306"/>
        </w:tabs>
      </w:pPr>
      <w:hyperlink w:anchor="_Toc18969" w:history="1">
        <w:r>
          <w:rPr>
            <w:rFonts w:ascii="仿宋" w:eastAsia="仿宋" w:hAnsi="仿宋" w:cs="仿宋" w:hint="eastAsia"/>
            <w:lang w:eastAsia="zh-CN"/>
          </w:rPr>
          <w:t>(三)、风险监控与控制</w:t>
        </w:r>
        <w:r>
          <w:tab/>
        </w:r>
        <w:r>
          <w:fldChar w:fldCharType="begin"/>
        </w:r>
        <w:r>
          <w:instrText xml:space="preserve"> PAGEREF _Toc18969 \h </w:instrText>
        </w:r>
        <w:r>
          <w:fldChar w:fldCharType="separate"/>
        </w:r>
        <w:r>
          <w:t>26</w:t>
        </w:r>
        <w:r>
          <w:fldChar w:fldCharType="end"/>
        </w:r>
      </w:hyperlink>
    </w:p>
    <w:p>
      <w:pPr>
        <w:pStyle w:val="TOC1"/>
        <w:tabs>
          <w:tab w:val="right" w:leader="dot" w:pos="8306"/>
        </w:tabs>
      </w:pPr>
      <w:hyperlink w:anchor="_Toc2285" w:history="1">
        <w:r>
          <w:rPr>
            <w:rFonts w:ascii="仿宋" w:eastAsia="仿宋" w:hAnsi="仿宋" w:cs="仿宋" w:hint="eastAsia"/>
            <w:lang w:eastAsia="zh-CN"/>
          </w:rPr>
          <w:t>八、抽风机项目环境影响分析</w:t>
        </w:r>
        <w:r>
          <w:tab/>
        </w:r>
        <w:r>
          <w:fldChar w:fldCharType="begin"/>
        </w:r>
        <w:r>
          <w:instrText xml:space="preserve"> PAGEREF _Toc2285 \h </w:instrText>
        </w:r>
        <w:r>
          <w:fldChar w:fldCharType="separate"/>
        </w:r>
        <w:r>
          <w:t>27</w:t>
        </w:r>
        <w:r>
          <w:fldChar w:fldCharType="end"/>
        </w:r>
      </w:hyperlink>
    </w:p>
    <w:p>
      <w:pPr>
        <w:pStyle w:val="TOC2"/>
        <w:tabs>
          <w:tab w:val="right" w:leader="dot" w:pos="8306"/>
        </w:tabs>
      </w:pPr>
      <w:hyperlink w:anchor="_Toc23206" w:history="1">
        <w:r>
          <w:rPr>
            <w:rFonts w:ascii="仿宋" w:eastAsia="仿宋" w:hAnsi="仿宋" w:cs="仿宋" w:hint="eastAsia"/>
            <w:lang w:eastAsia="zh-CN"/>
          </w:rPr>
          <w:t>(一)、建设区域环境质量现状</w:t>
        </w:r>
        <w:r>
          <w:tab/>
        </w:r>
        <w:r>
          <w:fldChar w:fldCharType="begin"/>
        </w:r>
        <w:r>
          <w:instrText xml:space="preserve"> PAGEREF _Toc23206 \h </w:instrText>
        </w:r>
        <w:r>
          <w:fldChar w:fldCharType="separate"/>
        </w:r>
        <w:r>
          <w:t>27</w:t>
        </w:r>
        <w:r>
          <w:fldChar w:fldCharType="end"/>
        </w:r>
      </w:hyperlink>
    </w:p>
    <w:p>
      <w:pPr>
        <w:pStyle w:val="TOC2"/>
        <w:tabs>
          <w:tab w:val="right" w:leader="dot" w:pos="8306"/>
        </w:tabs>
      </w:pPr>
      <w:hyperlink w:anchor="_Toc13514" w:history="1">
        <w:r>
          <w:rPr>
            <w:rFonts w:ascii="仿宋" w:eastAsia="仿宋" w:hAnsi="仿宋" w:cs="仿宋" w:hint="eastAsia"/>
            <w:lang w:eastAsia="zh-CN"/>
          </w:rPr>
          <w:t>(二)、建设期环境保护</w:t>
        </w:r>
        <w:r>
          <w:tab/>
        </w:r>
        <w:r>
          <w:fldChar w:fldCharType="begin"/>
        </w:r>
        <w:r>
          <w:instrText xml:space="preserve"> PAGEREF _Toc13514 \h </w:instrText>
        </w:r>
        <w:r>
          <w:fldChar w:fldCharType="separate"/>
        </w:r>
        <w:r>
          <w:t>28</w:t>
        </w:r>
        <w:r>
          <w:fldChar w:fldCharType="end"/>
        </w:r>
      </w:hyperlink>
    </w:p>
    <w:p>
      <w:pPr>
        <w:pStyle w:val="TOC2"/>
        <w:tabs>
          <w:tab w:val="right" w:leader="dot" w:pos="8306"/>
        </w:tabs>
      </w:pPr>
      <w:hyperlink w:anchor="_Toc2723" w:history="1">
        <w:r>
          <w:rPr>
            <w:rFonts w:ascii="仿宋" w:eastAsia="仿宋" w:hAnsi="仿宋" w:cs="仿宋" w:hint="eastAsia"/>
            <w:lang w:eastAsia="zh-CN"/>
          </w:rPr>
          <w:t>(三)、运营期环境保护</w:t>
        </w:r>
        <w:r>
          <w:tab/>
        </w:r>
        <w:r>
          <w:fldChar w:fldCharType="begin"/>
        </w:r>
        <w:r>
          <w:instrText xml:space="preserve"> PAGEREF _Toc2723 \h </w:instrText>
        </w:r>
        <w:r>
          <w:fldChar w:fldCharType="separate"/>
        </w:r>
        <w:r>
          <w:t>30</w:t>
        </w:r>
        <w:r>
          <w:fldChar w:fldCharType="end"/>
        </w:r>
      </w:hyperlink>
    </w:p>
    <w:p>
      <w:pPr>
        <w:pStyle w:val="TOC2"/>
        <w:tabs>
          <w:tab w:val="right" w:leader="dot" w:pos="8306"/>
        </w:tabs>
      </w:pPr>
      <w:hyperlink w:anchor="_Toc9662" w:history="1">
        <w:r>
          <w:rPr>
            <w:rFonts w:ascii="仿宋" w:eastAsia="仿宋" w:hAnsi="仿宋" w:cs="仿宋" w:hint="eastAsia"/>
            <w:lang w:eastAsia="zh-CN"/>
          </w:rPr>
          <w:t>(四)、抽风机项目建设对区域经济的影响</w:t>
        </w:r>
        <w:r>
          <w:tab/>
        </w:r>
        <w:r>
          <w:fldChar w:fldCharType="begin"/>
        </w:r>
        <w:r>
          <w:instrText xml:space="preserve"> PAGEREF _Toc9662 \h </w:instrText>
        </w:r>
        <w:r>
          <w:fldChar w:fldCharType="separate"/>
        </w:r>
        <w:r>
          <w:t>31</w:t>
        </w:r>
        <w:r>
          <w:fldChar w:fldCharType="end"/>
        </w:r>
      </w:hyperlink>
    </w:p>
    <w:p>
      <w:pPr>
        <w:pStyle w:val="TOC2"/>
        <w:tabs>
          <w:tab w:val="right" w:leader="dot" w:pos="8306"/>
        </w:tabs>
      </w:pPr>
      <w:hyperlink w:anchor="_Toc25133" w:history="1">
        <w:r>
          <w:rPr>
            <w:rFonts w:ascii="仿宋" w:eastAsia="仿宋" w:hAnsi="仿宋" w:cs="仿宋" w:hint="eastAsia"/>
            <w:lang w:eastAsia="zh-CN"/>
          </w:rPr>
          <w:t>(五)、废弃物处理</w:t>
        </w:r>
        <w:r>
          <w:tab/>
        </w:r>
        <w:r>
          <w:fldChar w:fldCharType="begin"/>
        </w:r>
        <w:r>
          <w:instrText xml:space="preserve"> PAGEREF _Toc25133 \h </w:instrText>
        </w:r>
        <w:r>
          <w:fldChar w:fldCharType="separate"/>
        </w:r>
        <w:r>
          <w:t>33</w:t>
        </w:r>
        <w:r>
          <w:fldChar w:fldCharType="end"/>
        </w:r>
      </w:hyperlink>
    </w:p>
    <w:p>
      <w:pPr>
        <w:pStyle w:val="TOC2"/>
        <w:tabs>
          <w:tab w:val="right" w:leader="dot" w:pos="8306"/>
        </w:tabs>
      </w:pPr>
      <w:hyperlink w:anchor="_Toc6286" w:history="1">
        <w:r>
          <w:rPr>
            <w:rFonts w:ascii="仿宋" w:eastAsia="仿宋" w:hAnsi="仿宋" w:cs="仿宋" w:hint="eastAsia"/>
            <w:lang w:eastAsia="zh-CN"/>
          </w:rPr>
          <w:t>(六)、特殊环境影响分析</w:t>
        </w:r>
        <w:r>
          <w:tab/>
        </w:r>
        <w:r>
          <w:fldChar w:fldCharType="begin"/>
        </w:r>
        <w:r>
          <w:instrText xml:space="preserve"> PAGEREF _Toc6286 \h </w:instrText>
        </w:r>
        <w:r>
          <w:fldChar w:fldCharType="separate"/>
        </w:r>
        <w:r>
          <w:t>34</w:t>
        </w:r>
        <w:r>
          <w:fldChar w:fldCharType="end"/>
        </w:r>
      </w:hyperlink>
    </w:p>
    <w:p>
      <w:pPr>
        <w:pStyle w:val="TOC2"/>
        <w:tabs>
          <w:tab w:val="right" w:leader="dot" w:pos="8306"/>
        </w:tabs>
      </w:pPr>
      <w:hyperlink w:anchor="_Toc13199" w:history="1">
        <w:r>
          <w:rPr>
            <w:rFonts w:ascii="仿宋" w:eastAsia="仿宋" w:hAnsi="仿宋" w:cs="仿宋" w:hint="eastAsia"/>
            <w:lang w:eastAsia="zh-CN"/>
          </w:rPr>
          <w:t>(七)、清洁生产</w:t>
        </w:r>
        <w:r>
          <w:tab/>
        </w:r>
        <w:r>
          <w:fldChar w:fldCharType="begin"/>
        </w:r>
        <w:r>
          <w:instrText xml:space="preserve"> PAGEREF _Toc13199 \h </w:instrText>
        </w:r>
        <w:r>
          <w:fldChar w:fldCharType="separate"/>
        </w:r>
        <w:r>
          <w:t>35</w:t>
        </w:r>
        <w:r>
          <w:fldChar w:fldCharType="end"/>
        </w:r>
      </w:hyperlink>
    </w:p>
    <w:p>
      <w:pPr>
        <w:pStyle w:val="TOC2"/>
        <w:tabs>
          <w:tab w:val="right" w:leader="dot" w:pos="8306"/>
        </w:tabs>
      </w:pPr>
      <w:hyperlink w:anchor="_Toc25743" w:history="1">
        <w:r>
          <w:rPr>
            <w:rFonts w:ascii="仿宋" w:eastAsia="仿宋" w:hAnsi="仿宋" w:cs="仿宋" w:hint="eastAsia"/>
            <w:lang w:eastAsia="zh-CN"/>
          </w:rPr>
          <w:t>(八)、环境保护综合评价</w:t>
        </w:r>
        <w:r>
          <w:tab/>
        </w:r>
        <w:r>
          <w:fldChar w:fldCharType="begin"/>
        </w:r>
        <w:r>
          <w:instrText xml:space="preserve"> PAGEREF _Toc25743 \h </w:instrText>
        </w:r>
        <w:r>
          <w:fldChar w:fldCharType="separate"/>
        </w:r>
        <w:r>
          <w:t>36</w:t>
        </w:r>
        <w:r>
          <w:fldChar w:fldCharType="end"/>
        </w:r>
      </w:hyperlink>
    </w:p>
    <w:p>
      <w:pPr>
        <w:pStyle w:val="TOC1"/>
        <w:tabs>
          <w:tab w:val="right" w:leader="dot" w:pos="8306"/>
        </w:tabs>
      </w:pPr>
      <w:hyperlink w:anchor="_Toc22070" w:history="1">
        <w:r>
          <w:rPr>
            <w:rFonts w:ascii="仿宋" w:eastAsia="仿宋" w:hAnsi="仿宋" w:cs="仿宋" w:hint="eastAsia"/>
            <w:lang w:eastAsia="zh-CN"/>
          </w:rPr>
          <w:t>九、抽风机项目计划安排</w:t>
        </w:r>
        <w:r>
          <w:tab/>
        </w:r>
        <w:r>
          <w:fldChar w:fldCharType="begin"/>
        </w:r>
        <w:r>
          <w:instrText xml:space="preserve"> PAGEREF _Toc22070 \h </w:instrText>
        </w:r>
        <w:r>
          <w:fldChar w:fldCharType="separate"/>
        </w:r>
        <w:r>
          <w:t>37</w:t>
        </w:r>
        <w:r>
          <w:fldChar w:fldCharType="end"/>
        </w:r>
      </w:hyperlink>
    </w:p>
    <w:p>
      <w:pPr>
        <w:pStyle w:val="TOC2"/>
        <w:tabs>
          <w:tab w:val="right" w:leader="dot" w:pos="8306"/>
        </w:tabs>
      </w:pPr>
      <w:hyperlink w:anchor="_Toc4924" w:history="1">
        <w:r>
          <w:rPr>
            <w:rFonts w:ascii="仿宋" w:eastAsia="仿宋" w:hAnsi="仿宋" w:cs="仿宋" w:hint="eastAsia"/>
            <w:lang w:eastAsia="zh-CN"/>
          </w:rPr>
          <w:t>(一)、建设周期</w:t>
        </w:r>
        <w:r>
          <w:tab/>
        </w:r>
        <w:r>
          <w:fldChar w:fldCharType="begin"/>
        </w:r>
        <w:r>
          <w:instrText xml:space="preserve"> PAGEREF _Toc4924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3" w:history="1">
        <w:r>
          <w:rPr>
            <w:rFonts w:ascii="仿宋" w:eastAsia="仿宋" w:hAnsi="仿宋" w:cs="仿宋" w:hint="eastAsia"/>
            <w:lang w:eastAsia="zh-CN"/>
          </w:rPr>
          <w:t>(二)、建设进度</w:t>
        </w:r>
        <w:r>
          <w:tab/>
        </w:r>
        <w:r>
          <w:fldChar w:fldCharType="begin"/>
        </w:r>
        <w:r>
          <w:instrText xml:space="preserve"> PAGEREF _Toc1643 \h </w:instrText>
        </w:r>
        <w:r>
          <w:fldChar w:fldCharType="separate"/>
        </w:r>
        <w:r>
          <w:t>38</w:t>
        </w:r>
        <w:r>
          <w:fldChar w:fldCharType="end"/>
        </w:r>
      </w:hyperlink>
    </w:p>
    <w:p>
      <w:pPr>
        <w:pStyle w:val="TOC2"/>
        <w:tabs>
          <w:tab w:val="right" w:leader="dot" w:pos="8306"/>
        </w:tabs>
      </w:pPr>
      <w:hyperlink w:anchor="_Toc19850" w:history="1">
        <w:r>
          <w:rPr>
            <w:rFonts w:ascii="仿宋" w:eastAsia="仿宋" w:hAnsi="仿宋" w:cs="仿宋" w:hint="eastAsia"/>
            <w:lang w:eastAsia="zh-CN"/>
          </w:rPr>
          <w:t>(三)、进度安排注意事项</w:t>
        </w:r>
        <w:r>
          <w:tab/>
        </w:r>
        <w:r>
          <w:fldChar w:fldCharType="begin"/>
        </w:r>
        <w:r>
          <w:instrText xml:space="preserve"> PAGEREF _Toc19850 \h </w:instrText>
        </w:r>
        <w:r>
          <w:fldChar w:fldCharType="separate"/>
        </w:r>
        <w:r>
          <w:t>39</w:t>
        </w:r>
        <w:r>
          <w:fldChar w:fldCharType="end"/>
        </w:r>
      </w:hyperlink>
    </w:p>
    <w:p>
      <w:pPr>
        <w:pStyle w:val="TOC2"/>
        <w:tabs>
          <w:tab w:val="right" w:leader="dot" w:pos="8306"/>
        </w:tabs>
      </w:pPr>
      <w:hyperlink w:anchor="_Toc30678" w:history="1">
        <w:r>
          <w:rPr>
            <w:rFonts w:ascii="仿宋" w:eastAsia="仿宋" w:hAnsi="仿宋" w:cs="仿宋" w:hint="eastAsia"/>
            <w:lang w:eastAsia="zh-CN"/>
          </w:rPr>
          <w:t>(四)、人力资源配置</w:t>
        </w:r>
        <w:r>
          <w:tab/>
        </w:r>
        <w:r>
          <w:fldChar w:fldCharType="begin"/>
        </w:r>
        <w:r>
          <w:instrText xml:space="preserve"> PAGEREF _Toc30678 \h </w:instrText>
        </w:r>
        <w:r>
          <w:fldChar w:fldCharType="separate"/>
        </w:r>
        <w:r>
          <w:t>41</w:t>
        </w:r>
        <w:r>
          <w:fldChar w:fldCharType="end"/>
        </w:r>
      </w:hyperlink>
    </w:p>
    <w:p>
      <w:pPr>
        <w:pStyle w:val="TOC1"/>
        <w:tabs>
          <w:tab w:val="right" w:leader="dot" w:pos="8306"/>
        </w:tabs>
      </w:pPr>
      <w:hyperlink w:anchor="_Toc5350" w:history="1">
        <w:r>
          <w:rPr>
            <w:rFonts w:ascii="仿宋" w:eastAsia="仿宋" w:hAnsi="仿宋" w:cs="仿宋" w:hint="eastAsia"/>
            <w:lang w:eastAsia="zh-CN"/>
          </w:rPr>
          <w:t>十、抽风机项目技术管理</w:t>
        </w:r>
        <w:r>
          <w:tab/>
        </w:r>
        <w:r>
          <w:fldChar w:fldCharType="begin"/>
        </w:r>
        <w:r>
          <w:instrText xml:space="preserve"> PAGEREF _Toc5350 \h </w:instrText>
        </w:r>
        <w:r>
          <w:fldChar w:fldCharType="separate"/>
        </w:r>
        <w:r>
          <w:t>41</w:t>
        </w:r>
        <w:r>
          <w:fldChar w:fldCharType="end"/>
        </w:r>
      </w:hyperlink>
    </w:p>
    <w:p>
      <w:pPr>
        <w:pStyle w:val="TOC2"/>
        <w:tabs>
          <w:tab w:val="right" w:leader="dot" w:pos="8306"/>
        </w:tabs>
      </w:pPr>
      <w:hyperlink w:anchor="_Toc22800" w:history="1">
        <w:r>
          <w:rPr>
            <w:rFonts w:ascii="仿宋" w:eastAsia="仿宋" w:hAnsi="仿宋" w:cs="仿宋" w:hint="eastAsia"/>
            <w:lang w:eastAsia="zh-CN"/>
          </w:rPr>
          <w:t>(一)、技术方案选用方向</w:t>
        </w:r>
        <w:r>
          <w:tab/>
        </w:r>
        <w:r>
          <w:fldChar w:fldCharType="begin"/>
        </w:r>
        <w:r>
          <w:instrText xml:space="preserve"> PAGEREF _Toc22800 \h </w:instrText>
        </w:r>
        <w:r>
          <w:fldChar w:fldCharType="separate"/>
        </w:r>
        <w:r>
          <w:t>41</w:t>
        </w:r>
        <w:r>
          <w:fldChar w:fldCharType="end"/>
        </w:r>
      </w:hyperlink>
    </w:p>
    <w:p>
      <w:pPr>
        <w:pStyle w:val="TOC2"/>
        <w:tabs>
          <w:tab w:val="right" w:leader="dot" w:pos="8306"/>
        </w:tabs>
      </w:pPr>
      <w:hyperlink w:anchor="_Toc11508" w:history="1">
        <w:r>
          <w:rPr>
            <w:rFonts w:ascii="仿宋" w:eastAsia="仿宋" w:hAnsi="仿宋" w:cs="仿宋" w:hint="eastAsia"/>
            <w:lang w:eastAsia="zh-CN"/>
          </w:rPr>
          <w:t>(二)、工艺技术方案选用原则</w:t>
        </w:r>
        <w:r>
          <w:tab/>
        </w:r>
        <w:r>
          <w:fldChar w:fldCharType="begin"/>
        </w:r>
        <w:r>
          <w:instrText xml:space="preserve"> PAGEREF _Toc11508 \h </w:instrText>
        </w:r>
        <w:r>
          <w:fldChar w:fldCharType="separate"/>
        </w:r>
        <w:r>
          <w:t>43</w:t>
        </w:r>
        <w:r>
          <w:fldChar w:fldCharType="end"/>
        </w:r>
      </w:hyperlink>
    </w:p>
    <w:p>
      <w:pPr>
        <w:pStyle w:val="TOC2"/>
        <w:tabs>
          <w:tab w:val="right" w:leader="dot" w:pos="8306"/>
        </w:tabs>
      </w:pPr>
      <w:hyperlink w:anchor="_Toc14544" w:history="1">
        <w:r>
          <w:rPr>
            <w:rFonts w:ascii="仿宋" w:eastAsia="仿宋" w:hAnsi="仿宋" w:cs="仿宋" w:hint="eastAsia"/>
            <w:lang w:eastAsia="zh-CN"/>
          </w:rPr>
          <w:t>(三)、工艺技术方案要求</w:t>
        </w:r>
        <w:r>
          <w:tab/>
        </w:r>
        <w:r>
          <w:fldChar w:fldCharType="begin"/>
        </w:r>
        <w:r>
          <w:instrText xml:space="preserve"> PAGEREF _Toc14544 \h </w:instrText>
        </w:r>
        <w:r>
          <w:fldChar w:fldCharType="separate"/>
        </w:r>
        <w:r>
          <w:t>45</w:t>
        </w:r>
        <w:r>
          <w:fldChar w:fldCharType="end"/>
        </w:r>
      </w:hyperlink>
    </w:p>
    <w:p>
      <w:pPr>
        <w:pStyle w:val="TOC1"/>
        <w:tabs>
          <w:tab w:val="right" w:leader="dot" w:pos="8306"/>
        </w:tabs>
      </w:pPr>
      <w:hyperlink w:anchor="_Toc1171" w:history="1">
        <w:r>
          <w:rPr>
            <w:rFonts w:ascii="仿宋" w:eastAsia="仿宋" w:hAnsi="仿宋" w:cs="仿宋" w:hint="eastAsia"/>
            <w:lang w:eastAsia="zh-CN"/>
          </w:rPr>
          <w:t>十一、抽风机项目经营效益</w:t>
        </w:r>
        <w:r>
          <w:tab/>
        </w:r>
        <w:r>
          <w:fldChar w:fldCharType="begin"/>
        </w:r>
        <w:r>
          <w:instrText xml:space="preserve"> PAGEREF _Toc1171 \h </w:instrText>
        </w:r>
        <w:r>
          <w:fldChar w:fldCharType="separate"/>
        </w:r>
        <w:r>
          <w:t>47</w:t>
        </w:r>
        <w:r>
          <w:fldChar w:fldCharType="end"/>
        </w:r>
      </w:hyperlink>
    </w:p>
    <w:p>
      <w:pPr>
        <w:pStyle w:val="TOC2"/>
        <w:tabs>
          <w:tab w:val="right" w:leader="dot" w:pos="8306"/>
        </w:tabs>
      </w:pPr>
      <w:hyperlink w:anchor="_Toc375" w:history="1">
        <w:r>
          <w:rPr>
            <w:rFonts w:ascii="仿宋" w:eastAsia="仿宋" w:hAnsi="仿宋" w:cs="仿宋" w:hint="eastAsia"/>
            <w:lang w:eastAsia="zh-CN"/>
          </w:rPr>
          <w:t>(一)、经济评价财务测算</w:t>
        </w:r>
        <w:r>
          <w:tab/>
        </w:r>
        <w:r>
          <w:fldChar w:fldCharType="begin"/>
        </w:r>
        <w:r>
          <w:instrText xml:space="preserve"> PAGEREF _Toc375 \h </w:instrText>
        </w:r>
        <w:r>
          <w:fldChar w:fldCharType="separate"/>
        </w:r>
        <w:r>
          <w:t>47</w:t>
        </w:r>
        <w:r>
          <w:fldChar w:fldCharType="end"/>
        </w:r>
      </w:hyperlink>
    </w:p>
    <w:p>
      <w:pPr>
        <w:pStyle w:val="TOC2"/>
        <w:tabs>
          <w:tab w:val="right" w:leader="dot" w:pos="8306"/>
        </w:tabs>
      </w:pPr>
      <w:hyperlink w:anchor="_Toc8112" w:history="1">
        <w:r>
          <w:rPr>
            <w:rFonts w:ascii="仿宋" w:eastAsia="仿宋" w:hAnsi="仿宋" w:cs="仿宋" w:hint="eastAsia"/>
            <w:lang w:eastAsia="zh-CN"/>
          </w:rPr>
          <w:t>(二)、抽风机项目盈利能力分析</w:t>
        </w:r>
        <w:r>
          <w:tab/>
        </w:r>
        <w:r>
          <w:fldChar w:fldCharType="begin"/>
        </w:r>
        <w:r>
          <w:instrText xml:space="preserve"> PAGEREF _Toc8112 \h </w:instrText>
        </w:r>
        <w:r>
          <w:fldChar w:fldCharType="separate"/>
        </w:r>
        <w:r>
          <w:t>49</w:t>
        </w:r>
        <w:r>
          <w:fldChar w:fldCharType="end"/>
        </w:r>
      </w:hyperlink>
    </w:p>
    <w:p>
      <w:pPr>
        <w:pStyle w:val="TOC1"/>
        <w:tabs>
          <w:tab w:val="right" w:leader="dot" w:pos="8306"/>
        </w:tabs>
      </w:pPr>
      <w:hyperlink w:anchor="_Toc9736" w:history="1">
        <w:r>
          <w:rPr>
            <w:rFonts w:ascii="仿宋" w:eastAsia="仿宋" w:hAnsi="仿宋" w:cs="仿宋" w:hint="eastAsia"/>
            <w:lang w:eastAsia="zh-CN"/>
          </w:rPr>
          <w:t>十二、抽风机项目财务管理</w:t>
        </w:r>
        <w:r>
          <w:tab/>
        </w:r>
        <w:r>
          <w:fldChar w:fldCharType="begin"/>
        </w:r>
        <w:r>
          <w:instrText xml:space="preserve"> PAGEREF _Toc9736 \h </w:instrText>
        </w:r>
        <w:r>
          <w:fldChar w:fldCharType="separate"/>
        </w:r>
        <w:r>
          <w:t>49</w:t>
        </w:r>
        <w:r>
          <w:fldChar w:fldCharType="end"/>
        </w:r>
      </w:hyperlink>
    </w:p>
    <w:p>
      <w:pPr>
        <w:pStyle w:val="TOC2"/>
        <w:tabs>
          <w:tab w:val="right" w:leader="dot" w:pos="8306"/>
        </w:tabs>
      </w:pPr>
      <w:hyperlink w:anchor="_Toc20709" w:history="1">
        <w:r>
          <w:rPr>
            <w:rFonts w:ascii="仿宋" w:eastAsia="仿宋" w:hAnsi="仿宋" w:cs="仿宋" w:hint="eastAsia"/>
            <w:lang w:eastAsia="zh-CN"/>
          </w:rPr>
          <w:t>(一)、资金需求大</w:t>
        </w:r>
        <w:r>
          <w:tab/>
        </w:r>
        <w:r>
          <w:fldChar w:fldCharType="begin"/>
        </w:r>
        <w:r>
          <w:instrText xml:space="preserve"> PAGEREF _Toc20709 \h </w:instrText>
        </w:r>
        <w:r>
          <w:fldChar w:fldCharType="separate"/>
        </w:r>
        <w:r>
          <w:t>49</w:t>
        </w:r>
        <w:r>
          <w:fldChar w:fldCharType="end"/>
        </w:r>
      </w:hyperlink>
    </w:p>
    <w:p>
      <w:pPr>
        <w:pStyle w:val="TOC2"/>
        <w:tabs>
          <w:tab w:val="right" w:leader="dot" w:pos="8306"/>
        </w:tabs>
      </w:pPr>
      <w:hyperlink w:anchor="_Toc13262" w:history="1">
        <w:r>
          <w:rPr>
            <w:rFonts w:ascii="仿宋" w:eastAsia="仿宋" w:hAnsi="仿宋" w:cs="仿宋" w:hint="eastAsia"/>
            <w:lang w:eastAsia="zh-CN"/>
          </w:rPr>
          <w:t>(二)、研发周期长</w:t>
        </w:r>
        <w:r>
          <w:tab/>
        </w:r>
        <w:r>
          <w:fldChar w:fldCharType="begin"/>
        </w:r>
        <w:r>
          <w:instrText xml:space="preserve"> PAGEREF _Toc13262 \h </w:instrText>
        </w:r>
        <w:r>
          <w:fldChar w:fldCharType="separate"/>
        </w:r>
        <w:r>
          <w:t>50</w:t>
        </w:r>
        <w:r>
          <w:fldChar w:fldCharType="end"/>
        </w:r>
      </w:hyperlink>
    </w:p>
    <w:p>
      <w:pPr>
        <w:pStyle w:val="TOC2"/>
        <w:tabs>
          <w:tab w:val="right" w:leader="dot" w:pos="8306"/>
        </w:tabs>
      </w:pPr>
      <w:hyperlink w:anchor="_Toc18693" w:history="1">
        <w:r>
          <w:rPr>
            <w:rFonts w:ascii="仿宋" w:eastAsia="仿宋" w:hAnsi="仿宋" w:cs="仿宋" w:hint="eastAsia"/>
            <w:lang w:eastAsia="zh-CN"/>
          </w:rPr>
          <w:t>(三)、市场风险大</w:t>
        </w:r>
        <w:r>
          <w:tab/>
        </w:r>
        <w:r>
          <w:fldChar w:fldCharType="begin"/>
        </w:r>
        <w:r>
          <w:instrText xml:space="preserve"> PAGEREF _Toc18693 \h </w:instrText>
        </w:r>
        <w:r>
          <w:fldChar w:fldCharType="separate"/>
        </w:r>
        <w:r>
          <w:t>52</w:t>
        </w:r>
        <w:r>
          <w:fldChar w:fldCharType="end"/>
        </w:r>
      </w:hyperlink>
    </w:p>
    <w:p>
      <w:pPr>
        <w:pStyle w:val="TOC2"/>
        <w:tabs>
          <w:tab w:val="right" w:leader="dot" w:pos="8306"/>
        </w:tabs>
      </w:pPr>
      <w:hyperlink w:anchor="_Toc22075" w:history="1">
        <w:r>
          <w:rPr>
            <w:rFonts w:ascii="仿宋" w:eastAsia="仿宋" w:hAnsi="仿宋" w:cs="仿宋" w:hint="eastAsia"/>
            <w:lang w:eastAsia="zh-CN"/>
          </w:rPr>
          <w:t>(四)、利润率高</w:t>
        </w:r>
        <w:r>
          <w:tab/>
        </w:r>
        <w:r>
          <w:fldChar w:fldCharType="begin"/>
        </w:r>
        <w:r>
          <w:instrText xml:space="preserve"> PAGEREF _Toc22075 \h </w:instrText>
        </w:r>
        <w:r>
          <w:fldChar w:fldCharType="separate"/>
        </w:r>
        <w:r>
          <w:t>54</w:t>
        </w:r>
        <w:r>
          <w:fldChar w:fldCharType="end"/>
        </w:r>
      </w:hyperlink>
    </w:p>
    <w:p>
      <w:pPr>
        <w:pStyle w:val="TOC1"/>
        <w:tabs>
          <w:tab w:val="right" w:leader="dot" w:pos="8306"/>
        </w:tabs>
      </w:pPr>
      <w:hyperlink w:anchor="_Toc29689" w:history="1">
        <w:r>
          <w:rPr>
            <w:rFonts w:ascii="仿宋" w:eastAsia="仿宋" w:hAnsi="仿宋" w:cs="仿宋" w:hint="eastAsia"/>
            <w:lang w:eastAsia="zh-CN"/>
          </w:rPr>
          <w:t>十三、抽风机项目治理与监督</w:t>
        </w:r>
        <w:r>
          <w:tab/>
        </w:r>
        <w:r>
          <w:fldChar w:fldCharType="begin"/>
        </w:r>
        <w:r>
          <w:instrText xml:space="preserve"> PAGEREF _Toc29689 \h </w:instrText>
        </w:r>
        <w:r>
          <w:fldChar w:fldCharType="separate"/>
        </w:r>
        <w:r>
          <w:t>56</w:t>
        </w:r>
        <w:r>
          <w:fldChar w:fldCharType="end"/>
        </w:r>
      </w:hyperlink>
    </w:p>
    <w:p>
      <w:pPr>
        <w:pStyle w:val="TOC2"/>
        <w:tabs>
          <w:tab w:val="right" w:leader="dot" w:pos="8306"/>
        </w:tabs>
      </w:pPr>
      <w:hyperlink w:anchor="_Toc1739" w:history="1">
        <w:r>
          <w:rPr>
            <w:rFonts w:ascii="仿宋" w:eastAsia="仿宋" w:hAnsi="仿宋" w:cs="仿宋" w:hint="eastAsia"/>
            <w:lang w:eastAsia="zh-CN"/>
          </w:rPr>
          <w:t>(一)、抽风机项目治理结构</w:t>
        </w:r>
        <w:r>
          <w:tab/>
        </w:r>
        <w:r>
          <w:fldChar w:fldCharType="begin"/>
        </w:r>
        <w:r>
          <w:instrText xml:space="preserve"> PAGEREF _Toc1739 \h </w:instrText>
        </w:r>
        <w:r>
          <w:fldChar w:fldCharType="separate"/>
        </w:r>
        <w:r>
          <w:t>56</w:t>
        </w:r>
        <w:r>
          <w:fldChar w:fldCharType="end"/>
        </w:r>
      </w:hyperlink>
    </w:p>
    <w:p>
      <w:pPr>
        <w:pStyle w:val="TOC2"/>
        <w:tabs>
          <w:tab w:val="right" w:leader="dot" w:pos="8306"/>
        </w:tabs>
      </w:pPr>
      <w:hyperlink w:anchor="_Toc5537" w:history="1">
        <w:r>
          <w:rPr>
            <w:rFonts w:ascii="仿宋" w:eastAsia="仿宋" w:hAnsi="仿宋" w:cs="仿宋" w:hint="eastAsia"/>
            <w:lang w:eastAsia="zh-CN"/>
          </w:rPr>
          <w:t>(二)、监督与审计</w:t>
        </w:r>
        <w:r>
          <w:tab/>
        </w:r>
        <w:r>
          <w:fldChar w:fldCharType="begin"/>
        </w:r>
        <w:r>
          <w:instrText xml:space="preserve"> PAGEREF _Toc5537 \h </w:instrText>
        </w:r>
        <w:r>
          <w:fldChar w:fldCharType="separate"/>
        </w:r>
        <w:r>
          <w:t>58</w:t>
        </w:r>
        <w:r>
          <w:fldChar w:fldCharType="end"/>
        </w:r>
      </w:hyperlink>
    </w:p>
    <w:p>
      <w:pPr>
        <w:pStyle w:val="TOC1"/>
        <w:tabs>
          <w:tab w:val="right" w:leader="dot" w:pos="8306"/>
        </w:tabs>
      </w:pPr>
      <w:hyperlink w:anchor="_Toc12526" w:history="1">
        <w:r>
          <w:rPr>
            <w:rFonts w:ascii="仿宋" w:eastAsia="仿宋" w:hAnsi="仿宋" w:cs="仿宋" w:hint="eastAsia"/>
            <w:lang w:eastAsia="zh-CN"/>
          </w:rPr>
          <w:t>十四、抽风机项目工程方案分析</w:t>
        </w:r>
        <w:r>
          <w:tab/>
        </w:r>
        <w:r>
          <w:fldChar w:fldCharType="begin"/>
        </w:r>
        <w:r>
          <w:instrText xml:space="preserve"> PAGEREF _Toc12526 \h </w:instrText>
        </w:r>
        <w:r>
          <w:fldChar w:fldCharType="separate"/>
        </w:r>
        <w:r>
          <w:t>59</w:t>
        </w:r>
        <w:r>
          <w:fldChar w:fldCharType="end"/>
        </w:r>
      </w:hyperlink>
    </w:p>
    <w:p>
      <w:pPr>
        <w:pStyle w:val="TOC2"/>
        <w:tabs>
          <w:tab w:val="right" w:leader="dot" w:pos="8306"/>
        </w:tabs>
      </w:pPr>
      <w:hyperlink w:anchor="_Toc28303" w:history="1">
        <w:r>
          <w:rPr>
            <w:rFonts w:ascii="仿宋" w:eastAsia="仿宋" w:hAnsi="仿宋" w:cs="仿宋" w:hint="eastAsia"/>
            <w:lang w:eastAsia="zh-CN"/>
          </w:rPr>
          <w:t>(一)、建筑工程设计原则</w:t>
        </w:r>
        <w:r>
          <w:tab/>
        </w:r>
        <w:r>
          <w:fldChar w:fldCharType="begin"/>
        </w:r>
        <w:r>
          <w:instrText xml:space="preserve"> PAGEREF _Toc28303 \h </w:instrText>
        </w:r>
        <w:r>
          <w:fldChar w:fldCharType="separate"/>
        </w:r>
        <w:r>
          <w:t>59</w:t>
        </w:r>
        <w:r>
          <w:fldChar w:fldCharType="end"/>
        </w:r>
      </w:hyperlink>
    </w:p>
    <w:p>
      <w:pPr>
        <w:pStyle w:val="TOC2"/>
        <w:tabs>
          <w:tab w:val="right" w:leader="dot" w:pos="8306"/>
        </w:tabs>
      </w:pPr>
      <w:hyperlink w:anchor="_Toc4673" w:history="1">
        <w:r>
          <w:rPr>
            <w:rFonts w:ascii="仿宋" w:eastAsia="仿宋" w:hAnsi="仿宋" w:cs="仿宋" w:hint="eastAsia"/>
            <w:lang w:eastAsia="zh-CN"/>
          </w:rPr>
          <w:t>(二)、土建工程建设指标</w:t>
        </w:r>
        <w:r>
          <w:tab/>
        </w:r>
        <w:r>
          <w:fldChar w:fldCharType="begin"/>
        </w:r>
        <w:r>
          <w:instrText xml:space="preserve"> PAGEREF _Toc4673 \h </w:instrText>
        </w:r>
        <w:r>
          <w:fldChar w:fldCharType="separate"/>
        </w:r>
        <w:r>
          <w:t>62</w:t>
        </w:r>
        <w:r>
          <w:fldChar w:fldCharType="end"/>
        </w:r>
      </w:hyperlink>
    </w:p>
    <w:p>
      <w:pPr>
        <w:pStyle w:val="TOC1"/>
        <w:tabs>
          <w:tab w:val="right" w:leader="dot" w:pos="8306"/>
        </w:tabs>
      </w:pPr>
      <w:hyperlink w:anchor="_Toc12253" w:history="1">
        <w:r>
          <w:rPr>
            <w:rFonts w:ascii="仿宋" w:eastAsia="仿宋" w:hAnsi="仿宋" w:cs="仿宋" w:hint="eastAsia"/>
            <w:lang w:eastAsia="zh-CN"/>
          </w:rPr>
          <w:t>十五、营销与推广策略</w:t>
        </w:r>
        <w:r>
          <w:tab/>
        </w:r>
        <w:r>
          <w:fldChar w:fldCharType="begin"/>
        </w:r>
        <w:r>
          <w:instrText xml:space="preserve"> PAGEREF _Toc12253 \h </w:instrText>
        </w:r>
        <w:r>
          <w:fldChar w:fldCharType="separate"/>
        </w:r>
        <w:r>
          <w:t>64</w:t>
        </w:r>
        <w:r>
          <w:fldChar w:fldCharType="end"/>
        </w:r>
      </w:hyperlink>
    </w:p>
    <w:p>
      <w:pPr>
        <w:pStyle w:val="TOC2"/>
        <w:tabs>
          <w:tab w:val="right" w:leader="dot" w:pos="8306"/>
        </w:tabs>
      </w:pPr>
      <w:hyperlink w:anchor="_Toc8612" w:history="1">
        <w:r>
          <w:rPr>
            <w:rFonts w:ascii="仿宋" w:eastAsia="仿宋" w:hAnsi="仿宋" w:cs="仿宋" w:hint="eastAsia"/>
            <w:lang w:eastAsia="zh-CN"/>
          </w:rPr>
          <w:t>(一)、产品/服务定位与特点</w:t>
        </w:r>
        <w:r>
          <w:tab/>
        </w:r>
        <w:r>
          <w:fldChar w:fldCharType="begin"/>
        </w:r>
        <w:r>
          <w:instrText xml:space="preserve"> PAGEREF _Toc8612 \h </w:instrText>
        </w:r>
        <w:r>
          <w:fldChar w:fldCharType="separate"/>
        </w:r>
        <w:r>
          <w:t>64</w:t>
        </w:r>
        <w:r>
          <w:fldChar w:fldCharType="end"/>
        </w:r>
      </w:hyperlink>
    </w:p>
    <w:p>
      <w:pPr>
        <w:pStyle w:val="TOC2"/>
        <w:tabs>
          <w:tab w:val="right" w:leader="dot" w:pos="8306"/>
        </w:tabs>
      </w:pPr>
      <w:hyperlink w:anchor="_Toc32363" w:history="1">
        <w:r>
          <w:rPr>
            <w:rFonts w:ascii="仿宋" w:eastAsia="仿宋" w:hAnsi="仿宋" w:cs="仿宋" w:hint="eastAsia"/>
            <w:lang w:eastAsia="zh-CN"/>
          </w:rPr>
          <w:t>(二)、市场定位与竞争分析</w:t>
        </w:r>
        <w:r>
          <w:tab/>
        </w:r>
        <w:r>
          <w:fldChar w:fldCharType="begin"/>
        </w:r>
        <w:r>
          <w:instrText xml:space="preserve"> PAGEREF _Toc32363 \h </w:instrText>
        </w:r>
        <w:r>
          <w:fldChar w:fldCharType="separate"/>
        </w:r>
        <w:r>
          <w:t>65</w:t>
        </w:r>
        <w:r>
          <w:fldChar w:fldCharType="end"/>
        </w:r>
      </w:hyperlink>
    </w:p>
    <w:p>
      <w:pPr>
        <w:pStyle w:val="TOC2"/>
        <w:tabs>
          <w:tab w:val="right" w:leader="dot" w:pos="8306"/>
        </w:tabs>
      </w:pPr>
      <w:hyperlink w:anchor="_Toc23537" w:history="1">
        <w:r>
          <w:rPr>
            <w:rFonts w:ascii="仿宋" w:eastAsia="仿宋" w:hAnsi="仿宋" w:cs="仿宋" w:hint="eastAsia"/>
            <w:lang w:eastAsia="zh-CN"/>
          </w:rPr>
          <w:t>(三)、营销渠道与策略</w:t>
        </w:r>
        <w:r>
          <w:tab/>
        </w:r>
        <w:r>
          <w:fldChar w:fldCharType="begin"/>
        </w:r>
        <w:r>
          <w:instrText xml:space="preserve"> PAGEREF _Toc23537 \h </w:instrText>
        </w:r>
        <w:r>
          <w:fldChar w:fldCharType="separate"/>
        </w:r>
        <w:r>
          <w:t>66</w:t>
        </w:r>
        <w:r>
          <w:fldChar w:fldCharType="end"/>
        </w:r>
      </w:hyperlink>
    </w:p>
    <w:p>
      <w:pPr>
        <w:pStyle w:val="TOC2"/>
        <w:tabs>
          <w:tab w:val="right" w:leader="dot" w:pos="8306"/>
        </w:tabs>
      </w:pPr>
      <w:hyperlink w:anchor="_Toc2370" w:history="1">
        <w:r>
          <w:rPr>
            <w:rFonts w:ascii="仿宋" w:eastAsia="仿宋" w:hAnsi="仿宋" w:cs="仿宋" w:hint="eastAsia"/>
            <w:lang w:eastAsia="zh-CN"/>
          </w:rPr>
          <w:t>(四)、推广与宣传活动</w:t>
        </w:r>
        <w:r>
          <w:tab/>
        </w:r>
        <w:r>
          <w:fldChar w:fldCharType="begin"/>
        </w:r>
        <w:r>
          <w:instrText xml:space="preserve"> PAGEREF _Toc2370 \h </w:instrText>
        </w:r>
        <w:r>
          <w:fldChar w:fldCharType="separate"/>
        </w:r>
        <w:r>
          <w:t>68</w:t>
        </w:r>
        <w:r>
          <w:fldChar w:fldCharType="end"/>
        </w:r>
      </w:hyperlink>
    </w:p>
    <w:p>
      <w:pPr>
        <w:pStyle w:val="TOC1"/>
        <w:tabs>
          <w:tab w:val="right" w:leader="dot" w:pos="8306"/>
        </w:tabs>
      </w:pPr>
      <w:hyperlink w:anchor="_Toc2900" w:history="1">
        <w:r>
          <w:rPr>
            <w:rFonts w:ascii="仿宋" w:eastAsia="仿宋" w:hAnsi="仿宋" w:cs="仿宋" w:hint="eastAsia"/>
            <w:lang w:eastAsia="zh-CN"/>
          </w:rPr>
          <w:t>十六、抽风机项目实施保障措施</w:t>
        </w:r>
        <w:r>
          <w:tab/>
        </w:r>
        <w:r>
          <w:fldChar w:fldCharType="begin"/>
        </w:r>
        <w:r>
          <w:instrText xml:space="preserve"> PAGEREF _Toc2900 \h </w:instrText>
        </w:r>
        <w:r>
          <w:fldChar w:fldCharType="separate"/>
        </w:r>
        <w:r>
          <w:t>73</w:t>
        </w:r>
        <w:r>
          <w:fldChar w:fldCharType="end"/>
        </w:r>
      </w:hyperlink>
    </w:p>
    <w:p>
      <w:pPr>
        <w:pStyle w:val="TOC2"/>
        <w:tabs>
          <w:tab w:val="right" w:leader="dot" w:pos="8306"/>
        </w:tabs>
      </w:pPr>
      <w:hyperlink w:anchor="_Toc5115" w:history="1">
        <w:r>
          <w:rPr>
            <w:rFonts w:ascii="仿宋" w:eastAsia="仿宋" w:hAnsi="仿宋" w:cs="仿宋" w:hint="eastAsia"/>
            <w:lang w:eastAsia="zh-CN"/>
          </w:rPr>
          <w:t>(一)、抽风机项目实施保障机制</w:t>
        </w:r>
        <w:r>
          <w:tab/>
        </w:r>
        <w:r>
          <w:fldChar w:fldCharType="begin"/>
        </w:r>
        <w:r>
          <w:instrText xml:space="preserve"> PAGEREF _Toc5115 \h </w:instrText>
        </w:r>
        <w:r>
          <w:fldChar w:fldCharType="separate"/>
        </w:r>
        <w:r>
          <w:t>73</w:t>
        </w:r>
        <w:r>
          <w:fldChar w:fldCharType="end"/>
        </w:r>
      </w:hyperlink>
    </w:p>
    <w:p>
      <w:pPr>
        <w:pStyle w:val="TOC2"/>
        <w:tabs>
          <w:tab w:val="right" w:leader="dot" w:pos="8306"/>
        </w:tabs>
      </w:pPr>
      <w:hyperlink w:anchor="_Toc1698" w:history="1">
        <w:r>
          <w:rPr>
            <w:rFonts w:ascii="仿宋" w:eastAsia="仿宋" w:hAnsi="仿宋" w:cs="仿宋" w:hint="eastAsia"/>
            <w:lang w:eastAsia="zh-CN"/>
          </w:rPr>
          <w:t>(二)、抽风机项目法律合规要求</w:t>
        </w:r>
        <w:r>
          <w:tab/>
        </w:r>
        <w:r>
          <w:fldChar w:fldCharType="begin"/>
        </w:r>
        <w:r>
          <w:instrText xml:space="preserve"> PAGEREF _Toc1698 \h </w:instrText>
        </w:r>
        <w:r>
          <w:fldChar w:fldCharType="separate"/>
        </w:r>
        <w:r>
          <w:t>76</w:t>
        </w:r>
        <w:r>
          <w:fldChar w:fldCharType="end"/>
        </w:r>
      </w:hyperlink>
    </w:p>
    <w:p>
      <w:pPr>
        <w:pStyle w:val="TOC2"/>
        <w:tabs>
          <w:tab w:val="right" w:leader="dot" w:pos="8306"/>
        </w:tabs>
      </w:pPr>
      <w:hyperlink w:anchor="_Toc7500" w:history="1">
        <w:r>
          <w:rPr>
            <w:rFonts w:ascii="仿宋" w:eastAsia="仿宋" w:hAnsi="仿宋" w:cs="仿宋" w:hint="eastAsia"/>
            <w:lang w:eastAsia="zh-CN"/>
          </w:rPr>
          <w:t>(三)、抽风机项目合同管理与法律事务</w:t>
        </w:r>
        <w:r>
          <w:tab/>
        </w:r>
        <w:r>
          <w:fldChar w:fldCharType="begin"/>
        </w:r>
        <w:r>
          <w:instrText xml:space="preserve"> PAGEREF _Toc7500 \h </w:instrText>
        </w:r>
        <w:r>
          <w:fldChar w:fldCharType="separate"/>
        </w:r>
        <w:r>
          <w:t>80</w:t>
        </w:r>
        <w:r>
          <w:fldChar w:fldCharType="end"/>
        </w:r>
      </w:hyperlink>
    </w:p>
    <w:p>
      <w:pPr>
        <w:pStyle w:val="TOC2"/>
        <w:tabs>
          <w:tab w:val="right" w:leader="dot" w:pos="8306"/>
        </w:tabs>
      </w:pPr>
      <w:hyperlink w:anchor="_Toc4122" w:history="1">
        <w:r>
          <w:rPr>
            <w:rFonts w:ascii="仿宋" w:eastAsia="仿宋" w:hAnsi="仿宋" w:cs="仿宋" w:hint="eastAsia"/>
            <w:lang w:eastAsia="zh-CN"/>
          </w:rPr>
          <w:t>(四)、抽风机项目知识产权保护策略</w:t>
        </w:r>
        <w:r>
          <w:tab/>
        </w:r>
        <w:r>
          <w:fldChar w:fldCharType="begin"/>
        </w:r>
        <w:r>
          <w:instrText xml:space="preserve"> PAGEREF _Toc4122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0"/>
      <w:r>
        <w:rPr>
          <w:rFonts w:ascii="仿宋" w:eastAsia="仿宋" w:hAnsi="仿宋" w:cs="仿宋" w:hint="eastAsia"/>
          <w:sz w:val="28"/>
          <w:lang w:eastAsia="zh-CN"/>
        </w:rPr>
        <w:t>一、抽风机项目绩效评估</w:t>
      </w:r>
      <w:bookmarkEnd w:id="2"/>
    </w:p>
    <w:p>
      <w:pPr>
        <w:pStyle w:val="Heading2"/>
        <w:rPr>
          <w:rFonts w:ascii="仿宋" w:eastAsia="仿宋" w:hAnsi="仿宋" w:cs="仿宋" w:hint="eastAsia"/>
          <w:lang w:eastAsia="zh-CN"/>
        </w:rPr>
      </w:pPr>
      <w:bookmarkStart w:id="3" w:name="_Toc2584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在抽风机项目中，我们设计了一套全面的绩效评估指标，以确保抽风机项目的可控和成功交付。这些指标跨足抽风机项目目标、成本、进度和质量等多个维度，为我们提供了全面洞察抽风机项目的健康状况。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目标达成率是我们关注的首要指标。我们设定了明确的目标，并通过定期监测和评估，迅速发现并应对潜在的目标偏差。这为抽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成本绩效是另一个核心关注点。通过实际成本与预算成本的对比分析，我们深入了解成本差异的原因，及时调整资源分配，保持抽风机项目在经济效益方面的合理水平。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进度作为关键的绩效指标之一，得到了精心的关注。我们制定了详细的抽风机项目进度计划，并设立了进度符合度指标，确保实际进度与计划进度保持一致。这使我们能够快速发现和解决潜在的进度问题，保持抽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抽风机项目绩效的不可或缺的一环。我们引入了一系列的质量标准和客户满意度指标，以确保抽风机项目交付的成果在质量上达到或超越预期水平。通过持续监测这些指标，我们努力提升抽风机项目整体质量水平，为抽风机项目的成功交付提供有力保障。通过这些科学且全面的绩效评估，我们能够更好地引导抽风机项目的持续改进，确保抽风机项目目标的顺利达成。</w:t>
      </w:r>
    </w:p>
    <w:p>
      <w:pPr>
        <w:pStyle w:val="Heading2"/>
        <w:ind w:firstLine="560" w:firstLineChars="200"/>
        <w:rPr>
          <w:rFonts w:ascii="仿宋" w:eastAsia="仿宋" w:hAnsi="仿宋" w:cs="仿宋" w:hint="eastAsia"/>
          <w:sz w:val="28"/>
          <w:lang w:eastAsia="zh-CN"/>
        </w:rPr>
      </w:pPr>
      <w:bookmarkStart w:id="4" w:name="_Toc5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绩效评估是抽风机项目中的关键环节，为确保抽风机项目达到预期目标，我们采用了多层次、多维度的绩效评估方法。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抽风机项目的战略目标对齐，确保每个决策和行动都与抽风机项目整体目标保持一致。团队会定期召开战略对齐会议，审视当前工作与抽风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抽风机项目进度、质量、成本和风险等方面。这些指标通过数据收集和分析，为抽风机项目管理团队提供了客观的评估依据。例如，我们通过抽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绩效评估不仅仅停留在抽风机项目内部，还考虑了抽风机项目对外部环境的影响。我们定期进行干系人满意度调查，以了解各利益相关方对抽风机项目的期望和满意度，并及时做出调整。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这种多层次、多角度的绩效评估方法，使得我们能够全面了解抽风机项目的运行状态，及时做出调整，确保抽风机项目在不断变化的环境中保持稳健前行。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183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为了确保抽风机项目的有效管理和不断优化，我们采用了精心设计的绩效评估周期。这个周期旨在实现灵活、实时和全面的评估，以适应抽风机项目执行中的各种挑战。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抽风机项目的不同需求，分为短期、中期和长期。短期评估关注每个迭代或工作周期，以及时发现和解决当前任务中的问题。中期评估涵盖几个迭代，深入了解整体抽风机项目的趋势和性能。长期评估则着眼于整个抽风机项目阶段，确保抽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抽风机项目管理工具和协作平台，团队成员能够随时更新和分享抽风机项目数据。这种实时性的反馈机制使我们能够及时察觉潜在问题，快速调整，保持抽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抽风机项目的决策制定密不可分。每个周期的抽风机项目回顾会议成为集体总结经验、识别问题深层次原因并找到创新解决方案的平台。这种定期的反思与调整机制使抽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74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110"/>
      <w:r>
        <w:rPr>
          <w:rFonts w:ascii="仿宋" w:eastAsia="仿宋" w:hAnsi="仿宋" w:cs="仿宋" w:hint="eastAsia"/>
          <w:lang w:eastAsia="zh-CN"/>
        </w:rPr>
        <w:t>(一)、抽风机行业分析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抽风机行业一直以来都是市场的关注焦点。行业内的发展趋势、竞争态势以及潜在机会都对抽风机项目的推进产生深远的影响。通过深入研究行业的整体概貌，我们将更好地理解行业的核心特征，为抽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风机行业，技术一直是推动创新和发展的关键因素。我们将对当前技术趋势进行详尽分析，包括但不限于人工智能、大数据应用、先进制造技术等。这有助于抽风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抽风机项目成功的基础。我们将对主要竞争对手进行深入研究，包括其市场份额、产品特点、市场定位等。通过全面了解竞争对手的优势和劣势，抽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781"/>
      <w:r>
        <w:rPr>
          <w:rFonts w:ascii="仿宋" w:eastAsia="仿宋" w:hAnsi="仿宋" w:cs="仿宋" w:hint="eastAsia"/>
          <w:sz w:val="28"/>
          <w:lang w:eastAsia="zh-CN"/>
        </w:rPr>
        <w:t>(二)、抽风机市场分析预测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通过对市场规模的深入调研，我们将预测抽风机市场未来的增长趋势。这包括市场的整体规模、各细分领域的发展趋势等。抽风机项目可以根据市场的扩张速度和潜在机会，制定更符合市场需求的发展策略。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了解消费者的需求是市场分析的核心。我们将通过调查研究，深入挖掘目标消费者的需求特点、购买习惯以及对产品和服务的期望。这有助于抽风机项目更好地定位目标市场，提供更符合消费者期待的解决方案。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抽风机项目实施过程中需要充分考虑的因素。我们将对市场风险进行全面评估，包括但不限于政策法规风险、市场竞争风险、技术变革风险等。通过对潜在风险的深入分析，抽风机项目可以制定相应的风险缓解策略，降低不确定性对抽风机项目的影响。</w:t>
      </w:r>
    </w:p>
    <w:p>
      <w:pPr>
        <w:pStyle w:val="Heading1"/>
        <w:ind w:firstLine="560" w:firstLineChars="200"/>
        <w:rPr>
          <w:rFonts w:ascii="仿宋" w:eastAsia="仿宋" w:hAnsi="仿宋" w:cs="仿宋" w:hint="eastAsia"/>
          <w:sz w:val="28"/>
          <w:lang w:eastAsia="zh-CN"/>
        </w:rPr>
      </w:pPr>
      <w:bookmarkStart w:id="9" w:name="_Toc17445"/>
      <w:r>
        <w:rPr>
          <w:rFonts w:ascii="仿宋" w:eastAsia="仿宋" w:hAnsi="仿宋" w:cs="仿宋" w:hint="eastAsia"/>
          <w:sz w:val="28"/>
          <w:lang w:eastAsia="zh-CN"/>
        </w:rPr>
        <w:t>三、抽风机项目概论</w:t>
      </w:r>
      <w:bookmarkEnd w:id="9"/>
    </w:p>
    <w:p>
      <w:pPr>
        <w:pStyle w:val="Heading2"/>
        <w:rPr>
          <w:rFonts w:ascii="仿宋" w:eastAsia="仿宋" w:hAnsi="仿宋" w:cs="仿宋" w:hint="eastAsia"/>
          <w:lang w:eastAsia="zh-CN"/>
        </w:rPr>
      </w:pPr>
      <w:bookmarkStart w:id="10" w:name="_Toc6638"/>
      <w:r>
        <w:rPr>
          <w:rFonts w:ascii="仿宋" w:eastAsia="仿宋" w:hAnsi="仿宋" w:cs="仿宋" w:hint="eastAsia"/>
          <w:lang w:eastAsia="zh-CN"/>
        </w:rPr>
        <w:t>(一)、抽风机项目概况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起源追溯至对市场的深入洞察。市场的不断演变与变革为抽风机项目提供了难得的机遇。当前市场存在的需求缺口和变革的大环境共同构成了抽风机项目的背景。这个抽风机项目旨在充分利用市场机遇，填补行业中尚未满足的需求，为客户提供全新的解决方案。市场的变革和需求的增长使得这个抽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抽风机项目名称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正式命名为抽风机。这个名称不仅仅是一个标识，更代表了抽风机项目的核心理念和愿景。它蕴含着抽风机项目所要解决问题的关键字，具有强烈的表达和辨识度，为抽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抽风机项目目标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核心目标是提供一种全新、高效的解决方案，满足客户日益增长的需求。抽风机项目追求的不仅仅是满足市场需求，更是在市场中获得卓越的竞争优势。通过不断提升产品或服务的质量和创新水平，抽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抽风机项目范围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全面涵盖了产品研发、制造、市场推广和售后服务，确保从产品设计到最终用户体验的全方位关注。这一全面的抽风机项目范围是为了确保抽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抽风机项目时间表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抽风机项目计划在未来18个月内完成，包括研发、测试、市场试点和正式推出等不同阶段。这个时间表的合理设计是为了确保抽风机项目各个阶段的顺利推进，以便按时交付高质量的成果。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抽风机项目预算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抽风机项目总预算估算为XX百万美元，主要分配在研发、市场推广、人员培训和运营等方面。这一充足的预算为抽风机项目提供了充足的资源，确保抽风机项目在各个方面都能取得优异的表现。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抽风机项目风险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抽风机项目可能面临的风险包括市场接受度低、技术难题、竞争激烈等。抽风机项目团队已经制定了相应的风险应对计划，通过前瞻性的风险管理，确保抽风机项目在面对不确定性时能够迅速做出应对。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抽风机项目团队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抽风机项目汇聚了一支经验丰富、多领域专业素养的核心团队，确保抽风机项目在各个方面都能拥有高水平的执行力。团队的协同作战是抽风机项目成功的关键因素之一。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抽风机项目背景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抽风机项目的背景根植于市场对更高效、创新产品的渴望，同时也受到科技发展对行业格局的深刻改变的影响。这为抽风机项目提供了广阔的发展空间和市场需求。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抽风机项目现状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截至目前，抽风机项目已完成市场调研和技术验证，取得了初步的成功。这为抽风机项目在未来的发展奠定了坚实的基础，为更远大的目标打下了坚实的基石。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2323"/>
      <w:r>
        <w:rPr>
          <w:rFonts w:ascii="仿宋" w:eastAsia="仿宋" w:hAnsi="仿宋" w:cs="仿宋" w:hint="eastAsia"/>
          <w:sz w:val="28"/>
          <w:lang w:eastAsia="zh-CN"/>
        </w:rPr>
        <w:t>(二)、抽风机项目目标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keyword》抽风机项目首要业务目标是在市场中占据有利地位，实现产品/服务的成功推广和销售。通过不断提升产品质量、创新性，抽风机项目追求成为行业中的领导者，赢得更多客户的青睐。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在科技迅速发展的时代，抽风机项目着眼于技术创新。通过持续的研发和技术升级，抽风机项目旨在推出更具创新性的产品或服务，以满足市场对新鲜、先进解决方案的需求。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为了建立可持续的客户关系，抽风机项目设定了客户满意度目标。通过提供卓越的产品质量和优质的客户服务，抽风机项目追求赢得客户的信任和忠诚度，确保他们的满意度达到行业领先水平。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抽风机项目注重社会责任和可持续发展。通过实施环保、社会责任抽风机项目，抽风机项目致力于在经济发展的同时保护环境，促进社会公平，实现可持续经营。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抽风机项目的团队是实现目标的核心驱动力。因此，抽风机项目设定了团队发展目标，包括提升团队成员的专业技能、培养领导力，以及搭建协同高效的团队工作氛围。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35"/>
      <w:r>
        <w:rPr>
          <w:rFonts w:ascii="仿宋" w:eastAsia="仿宋" w:hAnsi="仿宋" w:cs="仿宋" w:hint="eastAsia"/>
          <w:sz w:val="28"/>
          <w:lang w:eastAsia="zh-CN"/>
        </w:rPr>
        <w:t>(三)、抽风机项目提出的理由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抽风机项目提出的理由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提出源于对市场机遇的深刻洞察。当前市场中存在的需求缺口和行业发展趋势表明，有巨大的商业机会等待被开发。通过准确捕捉市场机遇，抽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理念基于对技术创新的信仰。通过持续的研发和技术投入，抽风机项目有望推出更具创新性的产品或服务。在科技飞速发展的当下，抽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提出是为了增强企业的行业竞争力。通过提升产品或服务的质量和独特性，抽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抽风机项目响应了消费者需求的变化。随着社会和科技的不断发展，消费者对产品和服务的需求也在发生变化。通过深入了解并及时回应消费者的新需求，抽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抽风机项目的提出是企业战略发展规划的一部分。在面对日益激烈的市场竞争和不断变化的商业环境中，抽风机项目作为企业战略的一环，旨在为企业开辟新的增长领域，巩固企业在行业中的地位。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抽风机项目的提出不仅仅是基于商业考量，还注重社会责任。通过推出环保、社会责任等方面的抽风机项目，抽风机企业可以在社会中树立积极形象，为社会做出积极贡献，实现经济效益和社会效益的双赢。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抽风机项目的提出反映了对利益相关者期望的关注。包括客户、员工、投资者等利益相关者在企业发展中都有着各自的期望，抽风机项目力求在满足这些期望的同时，取得更大的共赢。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384"/>
      <w:r>
        <w:rPr>
          <w:rFonts w:ascii="仿宋" w:eastAsia="仿宋" w:hAnsi="仿宋" w:cs="仿宋" w:hint="eastAsia"/>
          <w:sz w:val="28"/>
          <w:lang w:eastAsia="zh-CN"/>
        </w:rPr>
        <w:t>(四)、抽风机项目意义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在实施抽风机项目的过程中，我们不仅仅是在追逐商业成功，更是为企业和社会的多个层面创造了深远的意义。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抽风机项目的首要意义在于提升企业的市场竞争力。通过持续的创新和对产品质量的高标准要求，抽风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抽风机项目的推进将促使行业技术水平的提升。通过引入先进技术和创新性解决方案，抽风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在社会层面，抽风机项目不仅创造了大量就业机会，提高了就业水平，还注重社会责任和环保。通过参与社会公益事业和推动环保抽风机项目，抽风机项目为社会贡献了一份力量，体现了企业对社会的积极回馈。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综合而言，抽风机项目意义重大，不仅推动了企业的发展，也为行业和社会的进步贡献了积极力量。这是一个全面而深刻的影响，将在未来产生可持续的正面效应。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903"/>
      <w:r>
        <w:rPr>
          <w:rFonts w:ascii="仿宋" w:eastAsia="仿宋" w:hAnsi="仿宋" w:cs="仿宋" w:hint="eastAsia"/>
          <w:sz w:val="28"/>
          <w:lang w:eastAsia="zh-CN"/>
        </w:rPr>
        <w:t>(五)、抽风机项目背景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在当今迅猛发展的商业环境中，抽风机项目的动因根植于对多方面因素的审慎考量。这个抽风机项目的提出并非孤立的决策，而是对企业所处背景深入思考的产物。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市场的不断演变是抽风机项目背后的首要原因。科技的迅速发展和全球市场的快速变化使得企业必须灵活应对。抽风机项目应运而生，旨在通过创新性的解决方案迎合市场的多变需求，赢得竞争中的先机。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竞争的激烈程度也是抽风机项目背景中不可忽视的一环。企业需要在激烈竞争中脱颖而出，为此，抽风机项目致力于打破常规，提供独特的价值主张，以吸引客户并确保市场份额的增长。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技术的迅速发展为企业带来了机遇与挑战。作为抽风机项目启动的背景之一，对新兴技术的应用将有助于提升企业的技术水平，使其在不断演进的商业环境中保持竞争优势。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此外，社会对企业责任的期望也在逐渐升高。抽风机项目充分融入了社会责任的理念，通过可持续经营和社会公益抽风机项目，企图为社会贡献一份力量，在商业成功的同时关注社会价值。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983"/>
      <w:r>
        <w:rPr>
          <w:rFonts w:ascii="仿宋" w:eastAsia="仿宋" w:hAnsi="仿宋" w:cs="仿宋" w:hint="eastAsia"/>
          <w:sz w:val="28"/>
          <w:lang w:eastAsia="zh-CN"/>
        </w:rPr>
        <w:t>四、抽风机项目危机管理</w:t>
      </w:r>
      <w:bookmarkEnd w:id="15"/>
    </w:p>
    <w:p>
      <w:pPr>
        <w:pStyle w:val="Heading2"/>
        <w:rPr>
          <w:rFonts w:ascii="仿宋" w:eastAsia="仿宋" w:hAnsi="仿宋" w:cs="仿宋" w:hint="eastAsia"/>
          <w:lang w:eastAsia="zh-CN"/>
        </w:rPr>
      </w:pPr>
      <w:bookmarkStart w:id="16" w:name="_Toc191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抽风机项目危机管理中，危机预警与识别是确保抽风机项目稳健运行的核心步骤。通过建立全面的监测机制，抽风机项目团队旨在及时发现和理解潜在的风险和危机因素，以便采取及时的预防和应对措施，确保抽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首先，通过深入的风险评估，抽风机项目团队全面分析了整个抽风机项目和各个阶段可能存在的威胁。这包括准确评估每个潜在风险的发生概率和可能影响的程度，为后续危机预警提供了有力支持。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抽风机项目团队着重于明确定义抽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抽风机项目进展的持续监控，团队能够及时发现潜在问题并作出迅速反应。抽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在这一阶段，团队的专业素养和反应速度将发挥至关重要的作用，以确保潜在危机能够在初期得到有效的处理，最大程度地减轻负面影响。通过危机预警与识别，抽风机项目得以更有序、可控地推进。</w:t>
      </w:r>
    </w:p>
    <w:p>
      <w:pPr>
        <w:pStyle w:val="Heading2"/>
        <w:ind w:firstLine="560" w:firstLineChars="200"/>
        <w:rPr>
          <w:rFonts w:ascii="仿宋" w:eastAsia="仿宋" w:hAnsi="仿宋" w:cs="仿宋" w:hint="eastAsia"/>
          <w:sz w:val="28"/>
          <w:lang w:eastAsia="zh-CN"/>
        </w:rPr>
      </w:pPr>
      <w:bookmarkStart w:id="17" w:name="_Toc667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在危机发生时，抽风机项目团队立即行动，成立了应急小组。该小组的任务是迅速制定并实施紧急应对措施，以最小化潜在损失。以下是采取的主要措施：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暂停抽风机项目进度：为遏制危机蔓延，抽风机项目暂时停止进行，以便全面评估当前状况。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资源重新分配：重新评估抽风机项目资源的分配，确保最大限度地减小损失。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实时沟通：与关键利益相关者建立实时沟通机制，向他们传递抽风机项目危机的实际状况，保障抽风机项目核心利益。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在紧急应对的同时，抽风机项目团队强调了团队协作和有效沟通的重要性。以下是团队协作的关键举措：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信息共享机制：建立了信息共享平台，确保团队成员能够及时获取抽风机项目危机的实时信息。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领导者沟通：抽风机项目领导者通过定期会议和即时沟通工具，指导团队应对危机，保持团队稳定运行。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随着危机得到初步控制，抽风机项目团队转向制定恢复计划，以确保抽风机项目能够从中迅速恢复。主要恢复计划包括：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修复受损的进度计划：重新评估抽风机项目进度，制定修复计划，确保抽风机项目尽快回归正常进程。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重新调整资源分配：优化资源分配，确保抽风机项目在有限资源下高效运转。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风险管理机制加强：对抽风机项目风险进行全面评估，制定更强化的风险管理策略，以预防未来可能的危机。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2895"/>
      <w:r>
        <w:rPr>
          <w:rFonts w:ascii="仿宋" w:eastAsia="仿宋" w:hAnsi="仿宋" w:cs="仿宋" w:hint="eastAsia"/>
          <w:sz w:val="28"/>
          <w:lang w:eastAsia="zh-CN"/>
        </w:rPr>
        <w:t>五、抽风机项目文档管理</w:t>
      </w:r>
      <w:bookmarkEnd w:id="18"/>
    </w:p>
    <w:p>
      <w:pPr>
        <w:pStyle w:val="Heading2"/>
        <w:rPr>
          <w:rFonts w:ascii="仿宋" w:eastAsia="仿宋" w:hAnsi="仿宋" w:cs="仿宋" w:hint="eastAsia"/>
          <w:lang w:eastAsia="zh-CN"/>
        </w:rPr>
      </w:pPr>
      <w:bookmarkStart w:id="19" w:name="_Toc2218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抽风机项目高度重视文档的质量和准确性，以支持抽风机项目的各项活动和决策。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https://d.book118.com/285011332300011122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B0FE3"/>
    <w:rsid w:val="10CB0F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0113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2024-03-01T16:06:00Z</dcterms:created>
  <dcterms:modified xsi:type="dcterms:W3CDTF">2024-03-01T16:06:51Z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81164BFF7B604A1089B11F8FDF7993AD_11</vt:lpwstr>
  </property>
  <property fmtid="{D5CDD505-2E9C-101B-9397-08002B2CF9AE}" pid="3" name="KSOProductBuildVer">
    <vt:lpwstr>2052-12.1.0.16388</vt:lpwstr>
  </property>
</Properties>
</file>