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显示器化学品项目建设方案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3" w:history="1">
        <w:r>
          <w:rPr>
            <w:rFonts w:ascii="仿宋" w:eastAsia="仿宋" w:hAnsi="仿宋" w:cs="仿宋" w:hint="eastAsia"/>
            <w:lang w:eastAsia="zh-CN"/>
          </w:rPr>
          <w:t>前言</w:t>
        </w:r>
        <w:r>
          <w:tab/>
        </w:r>
        <w:r>
          <w:fldChar w:fldCharType="begin"/>
        </w:r>
        <w:r>
          <w:instrText xml:space="preserve"> PAGEREF _Toc27723 \h </w:instrText>
        </w:r>
        <w:r>
          <w:fldChar w:fldCharType="separate"/>
        </w:r>
        <w:r>
          <w:t>3</w:t>
        </w:r>
        <w:r>
          <w:fldChar w:fldCharType="end"/>
        </w:r>
      </w:hyperlink>
    </w:p>
    <w:p>
      <w:pPr>
        <w:pStyle w:val="TOC1"/>
        <w:tabs>
          <w:tab w:val="right" w:leader="dot" w:pos="8306"/>
        </w:tabs>
      </w:pPr>
      <w:hyperlink w:anchor="_Toc1574" w:history="1">
        <w:r>
          <w:rPr>
            <w:rFonts w:ascii="仿宋" w:eastAsia="仿宋" w:hAnsi="仿宋" w:cs="仿宋" w:hint="eastAsia"/>
            <w:lang w:eastAsia="zh-CN"/>
          </w:rPr>
          <w:t>一、资源开发及综合利用分析</w:t>
        </w:r>
        <w:r>
          <w:tab/>
        </w:r>
        <w:r>
          <w:fldChar w:fldCharType="begin"/>
        </w:r>
        <w:r>
          <w:instrText xml:space="preserve"> PAGEREF _Toc1574 \h </w:instrText>
        </w:r>
        <w:r>
          <w:fldChar w:fldCharType="separate"/>
        </w:r>
        <w:r>
          <w:t>3</w:t>
        </w:r>
        <w:r>
          <w:fldChar w:fldCharType="end"/>
        </w:r>
      </w:hyperlink>
    </w:p>
    <w:p>
      <w:pPr>
        <w:pStyle w:val="TOC2"/>
        <w:tabs>
          <w:tab w:val="right" w:leader="dot" w:pos="8306"/>
        </w:tabs>
      </w:pPr>
      <w:hyperlink w:anchor="_Toc18529" w:history="1">
        <w:r>
          <w:rPr>
            <w:rFonts w:ascii="仿宋" w:eastAsia="仿宋" w:hAnsi="仿宋" w:cs="仿宋" w:hint="eastAsia"/>
            <w:lang w:eastAsia="zh-CN"/>
          </w:rPr>
          <w:t>(一)、资源开发方案</w:t>
        </w:r>
        <w:r>
          <w:tab/>
        </w:r>
        <w:r>
          <w:fldChar w:fldCharType="begin"/>
        </w:r>
        <w:r>
          <w:instrText xml:space="preserve"> PAGEREF _Toc18529 \h </w:instrText>
        </w:r>
        <w:r>
          <w:fldChar w:fldCharType="separate"/>
        </w:r>
        <w:r>
          <w:t>3</w:t>
        </w:r>
        <w:r>
          <w:fldChar w:fldCharType="end"/>
        </w:r>
      </w:hyperlink>
    </w:p>
    <w:p>
      <w:pPr>
        <w:pStyle w:val="TOC2"/>
        <w:tabs>
          <w:tab w:val="right" w:leader="dot" w:pos="8306"/>
        </w:tabs>
      </w:pPr>
      <w:hyperlink w:anchor="_Toc18680" w:history="1">
        <w:r>
          <w:rPr>
            <w:rFonts w:ascii="仿宋" w:eastAsia="仿宋" w:hAnsi="仿宋" w:cs="仿宋" w:hint="eastAsia"/>
            <w:lang w:eastAsia="zh-CN"/>
          </w:rPr>
          <w:t>(二)、资源利用方案</w:t>
        </w:r>
        <w:r>
          <w:tab/>
        </w:r>
        <w:r>
          <w:fldChar w:fldCharType="begin"/>
        </w:r>
        <w:r>
          <w:instrText xml:space="preserve"> PAGEREF _Toc18680 \h </w:instrText>
        </w:r>
        <w:r>
          <w:fldChar w:fldCharType="separate"/>
        </w:r>
        <w:r>
          <w:t>4</w:t>
        </w:r>
        <w:r>
          <w:fldChar w:fldCharType="end"/>
        </w:r>
      </w:hyperlink>
    </w:p>
    <w:p>
      <w:pPr>
        <w:pStyle w:val="TOC2"/>
        <w:tabs>
          <w:tab w:val="right" w:leader="dot" w:pos="8306"/>
        </w:tabs>
      </w:pPr>
      <w:hyperlink w:anchor="_Toc19791" w:history="1">
        <w:r>
          <w:rPr>
            <w:rFonts w:ascii="仿宋" w:eastAsia="仿宋" w:hAnsi="仿宋" w:cs="仿宋" w:hint="eastAsia"/>
            <w:lang w:eastAsia="zh-CN"/>
          </w:rPr>
          <w:t>(三)、资源节约措施</w:t>
        </w:r>
        <w:r>
          <w:tab/>
        </w:r>
        <w:r>
          <w:fldChar w:fldCharType="begin"/>
        </w:r>
        <w:r>
          <w:instrText xml:space="preserve"> PAGEREF _Toc19791 \h </w:instrText>
        </w:r>
        <w:r>
          <w:fldChar w:fldCharType="separate"/>
        </w:r>
        <w:r>
          <w:t>5</w:t>
        </w:r>
        <w:r>
          <w:fldChar w:fldCharType="end"/>
        </w:r>
      </w:hyperlink>
    </w:p>
    <w:p>
      <w:pPr>
        <w:pStyle w:val="TOC1"/>
        <w:tabs>
          <w:tab w:val="right" w:leader="dot" w:pos="8306"/>
        </w:tabs>
      </w:pPr>
      <w:hyperlink w:anchor="_Toc23074" w:history="1">
        <w:r>
          <w:rPr>
            <w:rFonts w:ascii="仿宋" w:eastAsia="仿宋" w:hAnsi="仿宋" w:cs="仿宋" w:hint="eastAsia"/>
            <w:lang w:eastAsia="zh-CN"/>
          </w:rPr>
          <w:t>二、环境和生态影响分析</w:t>
        </w:r>
        <w:r>
          <w:tab/>
        </w:r>
        <w:r>
          <w:fldChar w:fldCharType="begin"/>
        </w:r>
        <w:r>
          <w:instrText xml:space="preserve"> PAGEREF _Toc23074 \h </w:instrText>
        </w:r>
        <w:r>
          <w:fldChar w:fldCharType="separate"/>
        </w:r>
        <w:r>
          <w:t>6</w:t>
        </w:r>
        <w:r>
          <w:fldChar w:fldCharType="end"/>
        </w:r>
      </w:hyperlink>
    </w:p>
    <w:p>
      <w:pPr>
        <w:pStyle w:val="TOC2"/>
        <w:tabs>
          <w:tab w:val="right" w:leader="dot" w:pos="8306"/>
        </w:tabs>
      </w:pPr>
      <w:hyperlink w:anchor="_Toc8593" w:history="1">
        <w:r>
          <w:rPr>
            <w:rFonts w:ascii="仿宋" w:eastAsia="仿宋" w:hAnsi="仿宋" w:cs="仿宋" w:hint="eastAsia"/>
            <w:lang w:eastAsia="zh-CN"/>
          </w:rPr>
          <w:t>(一)、环境和生态现状</w:t>
        </w:r>
        <w:r>
          <w:tab/>
        </w:r>
        <w:r>
          <w:fldChar w:fldCharType="begin"/>
        </w:r>
        <w:r>
          <w:instrText xml:space="preserve"> PAGEREF _Toc8593 \h </w:instrText>
        </w:r>
        <w:r>
          <w:fldChar w:fldCharType="separate"/>
        </w:r>
        <w:r>
          <w:t>6</w:t>
        </w:r>
        <w:r>
          <w:fldChar w:fldCharType="end"/>
        </w:r>
      </w:hyperlink>
    </w:p>
    <w:p>
      <w:pPr>
        <w:pStyle w:val="TOC2"/>
        <w:tabs>
          <w:tab w:val="right" w:leader="dot" w:pos="8306"/>
        </w:tabs>
      </w:pPr>
      <w:hyperlink w:anchor="_Toc3903" w:history="1">
        <w:r>
          <w:rPr>
            <w:rFonts w:ascii="仿宋" w:eastAsia="仿宋" w:hAnsi="仿宋" w:cs="仿宋" w:hint="eastAsia"/>
            <w:lang w:eastAsia="zh-CN"/>
          </w:rPr>
          <w:t>(二)、生态环境影响分析</w:t>
        </w:r>
        <w:r>
          <w:tab/>
        </w:r>
        <w:r>
          <w:fldChar w:fldCharType="begin"/>
        </w:r>
        <w:r>
          <w:instrText xml:space="preserve"> PAGEREF _Toc3903 \h </w:instrText>
        </w:r>
        <w:r>
          <w:fldChar w:fldCharType="separate"/>
        </w:r>
        <w:r>
          <w:t>8</w:t>
        </w:r>
        <w:r>
          <w:fldChar w:fldCharType="end"/>
        </w:r>
      </w:hyperlink>
    </w:p>
    <w:p>
      <w:pPr>
        <w:pStyle w:val="TOC2"/>
        <w:tabs>
          <w:tab w:val="right" w:leader="dot" w:pos="8306"/>
        </w:tabs>
      </w:pPr>
      <w:hyperlink w:anchor="_Toc4410" w:history="1">
        <w:r>
          <w:rPr>
            <w:rFonts w:ascii="仿宋" w:eastAsia="仿宋" w:hAnsi="仿宋" w:cs="仿宋" w:hint="eastAsia"/>
            <w:lang w:eastAsia="zh-CN"/>
          </w:rPr>
          <w:t>(三)、生态环境保护措施</w:t>
        </w:r>
        <w:r>
          <w:tab/>
        </w:r>
        <w:r>
          <w:fldChar w:fldCharType="begin"/>
        </w:r>
        <w:r>
          <w:instrText xml:space="preserve"> PAGEREF _Toc4410 \h </w:instrText>
        </w:r>
        <w:r>
          <w:fldChar w:fldCharType="separate"/>
        </w:r>
        <w:r>
          <w:t>9</w:t>
        </w:r>
        <w:r>
          <w:fldChar w:fldCharType="end"/>
        </w:r>
      </w:hyperlink>
    </w:p>
    <w:p>
      <w:pPr>
        <w:pStyle w:val="TOC2"/>
        <w:tabs>
          <w:tab w:val="right" w:leader="dot" w:pos="8306"/>
        </w:tabs>
      </w:pPr>
      <w:hyperlink w:anchor="_Toc9578" w:history="1">
        <w:r>
          <w:rPr>
            <w:rFonts w:ascii="仿宋" w:eastAsia="仿宋" w:hAnsi="仿宋" w:cs="仿宋" w:hint="eastAsia"/>
            <w:lang w:eastAsia="zh-CN"/>
          </w:rPr>
          <w:t>(四)、地质灾害影响分析</w:t>
        </w:r>
        <w:r>
          <w:tab/>
        </w:r>
        <w:r>
          <w:fldChar w:fldCharType="begin"/>
        </w:r>
        <w:r>
          <w:instrText xml:space="preserve"> PAGEREF _Toc9578 \h </w:instrText>
        </w:r>
        <w:r>
          <w:fldChar w:fldCharType="separate"/>
        </w:r>
        <w:r>
          <w:t>11</w:t>
        </w:r>
        <w:r>
          <w:fldChar w:fldCharType="end"/>
        </w:r>
      </w:hyperlink>
    </w:p>
    <w:p>
      <w:pPr>
        <w:pStyle w:val="TOC2"/>
        <w:tabs>
          <w:tab w:val="right" w:leader="dot" w:pos="8306"/>
        </w:tabs>
      </w:pPr>
      <w:hyperlink w:anchor="_Toc26855" w:history="1">
        <w:r>
          <w:rPr>
            <w:rFonts w:ascii="仿宋" w:eastAsia="仿宋" w:hAnsi="仿宋" w:cs="仿宋" w:hint="eastAsia"/>
            <w:lang w:eastAsia="zh-CN"/>
          </w:rPr>
          <w:t>(五)、特殊环境影响</w:t>
        </w:r>
        <w:r>
          <w:tab/>
        </w:r>
        <w:r>
          <w:fldChar w:fldCharType="begin"/>
        </w:r>
        <w:r>
          <w:instrText xml:space="preserve"> PAGEREF _Toc26855 \h </w:instrText>
        </w:r>
        <w:r>
          <w:fldChar w:fldCharType="separate"/>
        </w:r>
        <w:r>
          <w:t>13</w:t>
        </w:r>
        <w:r>
          <w:fldChar w:fldCharType="end"/>
        </w:r>
      </w:hyperlink>
    </w:p>
    <w:p>
      <w:pPr>
        <w:pStyle w:val="TOC1"/>
        <w:tabs>
          <w:tab w:val="right" w:leader="dot" w:pos="8306"/>
        </w:tabs>
      </w:pPr>
      <w:hyperlink w:anchor="_Toc29430" w:history="1">
        <w:r>
          <w:rPr>
            <w:rFonts w:ascii="仿宋" w:eastAsia="仿宋" w:hAnsi="仿宋" w:cs="仿宋" w:hint="eastAsia"/>
            <w:lang w:eastAsia="zh-CN"/>
          </w:rPr>
          <w:t>三、背景、必要性分析</w:t>
        </w:r>
        <w:r>
          <w:tab/>
        </w:r>
        <w:r>
          <w:fldChar w:fldCharType="begin"/>
        </w:r>
        <w:r>
          <w:instrText xml:space="preserve"> PAGEREF _Toc29430 \h </w:instrText>
        </w:r>
        <w:r>
          <w:fldChar w:fldCharType="separate"/>
        </w:r>
        <w:r>
          <w:t>14</w:t>
        </w:r>
        <w:r>
          <w:fldChar w:fldCharType="end"/>
        </w:r>
      </w:hyperlink>
    </w:p>
    <w:p>
      <w:pPr>
        <w:pStyle w:val="TOC2"/>
        <w:tabs>
          <w:tab w:val="right" w:leader="dot" w:pos="8306"/>
        </w:tabs>
      </w:pPr>
      <w:hyperlink w:anchor="_Toc6434" w:history="1">
        <w:r>
          <w:rPr>
            <w:rFonts w:ascii="仿宋" w:eastAsia="仿宋" w:hAnsi="仿宋" w:cs="仿宋" w:hint="eastAsia"/>
            <w:lang w:eastAsia="zh-CN"/>
          </w:rPr>
          <w:t>(一)、项目建设背景</w:t>
        </w:r>
        <w:r>
          <w:tab/>
        </w:r>
        <w:r>
          <w:fldChar w:fldCharType="begin"/>
        </w:r>
        <w:r>
          <w:instrText xml:space="preserve"> PAGEREF _Toc6434 \h </w:instrText>
        </w:r>
        <w:r>
          <w:fldChar w:fldCharType="separate"/>
        </w:r>
        <w:r>
          <w:t>14</w:t>
        </w:r>
        <w:r>
          <w:fldChar w:fldCharType="end"/>
        </w:r>
      </w:hyperlink>
    </w:p>
    <w:p>
      <w:pPr>
        <w:pStyle w:val="TOC2"/>
        <w:tabs>
          <w:tab w:val="right" w:leader="dot" w:pos="8306"/>
        </w:tabs>
      </w:pPr>
      <w:hyperlink w:anchor="_Toc21443" w:history="1">
        <w:r>
          <w:rPr>
            <w:rFonts w:ascii="仿宋" w:eastAsia="仿宋" w:hAnsi="仿宋" w:cs="仿宋" w:hint="eastAsia"/>
            <w:lang w:eastAsia="zh-CN"/>
          </w:rPr>
          <w:t>(二)、必要性分析</w:t>
        </w:r>
        <w:r>
          <w:tab/>
        </w:r>
        <w:r>
          <w:fldChar w:fldCharType="begin"/>
        </w:r>
        <w:r>
          <w:instrText xml:space="preserve"> PAGEREF _Toc21443 \h </w:instrText>
        </w:r>
        <w:r>
          <w:fldChar w:fldCharType="separate"/>
        </w:r>
        <w:r>
          <w:t>15</w:t>
        </w:r>
        <w:r>
          <w:fldChar w:fldCharType="end"/>
        </w:r>
      </w:hyperlink>
    </w:p>
    <w:p>
      <w:pPr>
        <w:pStyle w:val="TOC2"/>
        <w:tabs>
          <w:tab w:val="right" w:leader="dot" w:pos="8306"/>
        </w:tabs>
      </w:pPr>
      <w:hyperlink w:anchor="_Toc28129" w:history="1">
        <w:r>
          <w:rPr>
            <w:rFonts w:ascii="仿宋" w:eastAsia="仿宋" w:hAnsi="仿宋" w:cs="仿宋" w:hint="eastAsia"/>
            <w:lang w:eastAsia="zh-CN"/>
          </w:rPr>
          <w:t>(三)、项目建设有利条件</w:t>
        </w:r>
        <w:r>
          <w:tab/>
        </w:r>
        <w:r>
          <w:fldChar w:fldCharType="begin"/>
        </w:r>
        <w:r>
          <w:instrText xml:space="preserve"> PAGEREF _Toc28129 \h </w:instrText>
        </w:r>
        <w:r>
          <w:fldChar w:fldCharType="separate"/>
        </w:r>
        <w:r>
          <w:t>16</w:t>
        </w:r>
        <w:r>
          <w:fldChar w:fldCharType="end"/>
        </w:r>
      </w:hyperlink>
    </w:p>
    <w:p>
      <w:pPr>
        <w:pStyle w:val="TOC1"/>
        <w:tabs>
          <w:tab w:val="right" w:leader="dot" w:pos="8306"/>
        </w:tabs>
      </w:pPr>
      <w:hyperlink w:anchor="_Toc3384" w:history="1">
        <w:r>
          <w:rPr>
            <w:rFonts w:ascii="仿宋" w:eastAsia="仿宋" w:hAnsi="仿宋" w:cs="仿宋" w:hint="eastAsia"/>
            <w:lang w:eastAsia="zh-CN"/>
          </w:rPr>
          <w:t>四、项目选址研究</w:t>
        </w:r>
        <w:r>
          <w:tab/>
        </w:r>
        <w:r>
          <w:fldChar w:fldCharType="begin"/>
        </w:r>
        <w:r>
          <w:instrText xml:space="preserve"> PAGEREF _Toc3384 \h </w:instrText>
        </w:r>
        <w:r>
          <w:fldChar w:fldCharType="separate"/>
        </w:r>
        <w:r>
          <w:t>18</w:t>
        </w:r>
        <w:r>
          <w:fldChar w:fldCharType="end"/>
        </w:r>
      </w:hyperlink>
    </w:p>
    <w:p>
      <w:pPr>
        <w:pStyle w:val="TOC2"/>
        <w:tabs>
          <w:tab w:val="right" w:leader="dot" w:pos="8306"/>
        </w:tabs>
      </w:pPr>
      <w:hyperlink w:anchor="_Toc17163" w:history="1">
        <w:r>
          <w:rPr>
            <w:rFonts w:ascii="仿宋" w:eastAsia="仿宋" w:hAnsi="仿宋" w:cs="仿宋" w:hint="eastAsia"/>
            <w:lang w:eastAsia="zh-CN"/>
          </w:rPr>
          <w:t>(一)、项目选址原则</w:t>
        </w:r>
        <w:r>
          <w:tab/>
        </w:r>
        <w:r>
          <w:fldChar w:fldCharType="begin"/>
        </w:r>
        <w:r>
          <w:instrText xml:space="preserve"> PAGEREF _Toc17163 \h </w:instrText>
        </w:r>
        <w:r>
          <w:fldChar w:fldCharType="separate"/>
        </w:r>
        <w:r>
          <w:t>18</w:t>
        </w:r>
        <w:r>
          <w:fldChar w:fldCharType="end"/>
        </w:r>
      </w:hyperlink>
    </w:p>
    <w:p>
      <w:pPr>
        <w:pStyle w:val="TOC2"/>
        <w:tabs>
          <w:tab w:val="right" w:leader="dot" w:pos="8306"/>
        </w:tabs>
      </w:pPr>
      <w:hyperlink w:anchor="_Toc3896" w:history="1">
        <w:r>
          <w:rPr>
            <w:rFonts w:ascii="仿宋" w:eastAsia="仿宋" w:hAnsi="仿宋" w:cs="仿宋" w:hint="eastAsia"/>
            <w:lang w:eastAsia="zh-CN"/>
          </w:rPr>
          <w:t>(二)、项目选址</w:t>
        </w:r>
        <w:r>
          <w:tab/>
        </w:r>
        <w:r>
          <w:fldChar w:fldCharType="begin"/>
        </w:r>
        <w:r>
          <w:instrText xml:space="preserve"> PAGEREF _Toc3896 \h </w:instrText>
        </w:r>
        <w:r>
          <w:fldChar w:fldCharType="separate"/>
        </w:r>
        <w:r>
          <w:t>21</w:t>
        </w:r>
        <w:r>
          <w:fldChar w:fldCharType="end"/>
        </w:r>
      </w:hyperlink>
    </w:p>
    <w:p>
      <w:pPr>
        <w:pStyle w:val="TOC2"/>
        <w:tabs>
          <w:tab w:val="right" w:leader="dot" w:pos="8306"/>
        </w:tabs>
      </w:pPr>
      <w:hyperlink w:anchor="_Toc9774" w:history="1">
        <w:r>
          <w:rPr>
            <w:rFonts w:ascii="仿宋" w:eastAsia="仿宋" w:hAnsi="仿宋" w:cs="仿宋" w:hint="eastAsia"/>
            <w:lang w:eastAsia="zh-CN"/>
          </w:rPr>
          <w:t>(三)、建设条件分析</w:t>
        </w:r>
        <w:r>
          <w:tab/>
        </w:r>
        <w:r>
          <w:fldChar w:fldCharType="begin"/>
        </w:r>
        <w:r>
          <w:instrText xml:space="preserve"> PAGEREF _Toc9774 \h </w:instrText>
        </w:r>
        <w:r>
          <w:fldChar w:fldCharType="separate"/>
        </w:r>
        <w:r>
          <w:t>23</w:t>
        </w:r>
        <w:r>
          <w:fldChar w:fldCharType="end"/>
        </w:r>
      </w:hyperlink>
    </w:p>
    <w:p>
      <w:pPr>
        <w:pStyle w:val="TOC2"/>
        <w:tabs>
          <w:tab w:val="right" w:leader="dot" w:pos="8306"/>
        </w:tabs>
      </w:pPr>
      <w:hyperlink w:anchor="_Toc24966" w:history="1">
        <w:r>
          <w:rPr>
            <w:rFonts w:ascii="仿宋" w:eastAsia="仿宋" w:hAnsi="仿宋" w:cs="仿宋" w:hint="eastAsia"/>
            <w:lang w:eastAsia="zh-CN"/>
          </w:rPr>
          <w:t>(四)、用地控制指标</w:t>
        </w:r>
        <w:r>
          <w:tab/>
        </w:r>
        <w:r>
          <w:fldChar w:fldCharType="begin"/>
        </w:r>
        <w:r>
          <w:instrText xml:space="preserve"> PAGEREF _Toc24966 \h </w:instrText>
        </w:r>
        <w:r>
          <w:fldChar w:fldCharType="separate"/>
        </w:r>
        <w:r>
          <w:t>24</w:t>
        </w:r>
        <w:r>
          <w:fldChar w:fldCharType="end"/>
        </w:r>
      </w:hyperlink>
    </w:p>
    <w:p>
      <w:pPr>
        <w:pStyle w:val="TOC2"/>
        <w:tabs>
          <w:tab w:val="right" w:leader="dot" w:pos="8306"/>
        </w:tabs>
      </w:pPr>
      <w:hyperlink w:anchor="_Toc5827" w:history="1">
        <w:r>
          <w:rPr>
            <w:rFonts w:ascii="仿宋" w:eastAsia="仿宋" w:hAnsi="仿宋" w:cs="仿宋" w:hint="eastAsia"/>
            <w:lang w:eastAsia="zh-CN"/>
          </w:rPr>
          <w:t>(五)、地总体要求</w:t>
        </w:r>
        <w:r>
          <w:tab/>
        </w:r>
        <w:r>
          <w:fldChar w:fldCharType="begin"/>
        </w:r>
        <w:r>
          <w:instrText xml:space="preserve"> PAGEREF _Toc5827 \h </w:instrText>
        </w:r>
        <w:r>
          <w:fldChar w:fldCharType="separate"/>
        </w:r>
        <w:r>
          <w:t>26</w:t>
        </w:r>
        <w:r>
          <w:fldChar w:fldCharType="end"/>
        </w:r>
      </w:hyperlink>
    </w:p>
    <w:p>
      <w:pPr>
        <w:pStyle w:val="TOC2"/>
        <w:tabs>
          <w:tab w:val="right" w:leader="dot" w:pos="8306"/>
        </w:tabs>
      </w:pPr>
      <w:hyperlink w:anchor="_Toc18798" w:history="1">
        <w:r>
          <w:rPr>
            <w:rFonts w:ascii="仿宋" w:eastAsia="仿宋" w:hAnsi="仿宋" w:cs="仿宋" w:hint="eastAsia"/>
            <w:lang w:eastAsia="zh-CN"/>
          </w:rPr>
          <w:t>(六)、节约用地措施</w:t>
        </w:r>
        <w:r>
          <w:tab/>
        </w:r>
        <w:r>
          <w:fldChar w:fldCharType="begin"/>
        </w:r>
        <w:r>
          <w:instrText xml:space="preserve"> PAGEREF _Toc18798 \h </w:instrText>
        </w:r>
        <w:r>
          <w:fldChar w:fldCharType="separate"/>
        </w:r>
        <w:r>
          <w:t>27</w:t>
        </w:r>
        <w:r>
          <w:fldChar w:fldCharType="end"/>
        </w:r>
      </w:hyperlink>
    </w:p>
    <w:p>
      <w:pPr>
        <w:pStyle w:val="TOC2"/>
        <w:tabs>
          <w:tab w:val="right" w:leader="dot" w:pos="8306"/>
        </w:tabs>
      </w:pPr>
      <w:hyperlink w:anchor="_Toc25014" w:history="1">
        <w:r>
          <w:rPr>
            <w:rFonts w:ascii="仿宋" w:eastAsia="仿宋" w:hAnsi="仿宋" w:cs="仿宋" w:hint="eastAsia"/>
            <w:lang w:eastAsia="zh-CN"/>
          </w:rPr>
          <w:t>(七)、选址综合评价</w:t>
        </w:r>
        <w:r>
          <w:tab/>
        </w:r>
        <w:r>
          <w:fldChar w:fldCharType="begin"/>
        </w:r>
        <w:r>
          <w:instrText xml:space="preserve"> PAGEREF _Toc25014 \h </w:instrText>
        </w:r>
        <w:r>
          <w:fldChar w:fldCharType="separate"/>
        </w:r>
        <w:r>
          <w:t>28</w:t>
        </w:r>
        <w:r>
          <w:fldChar w:fldCharType="end"/>
        </w:r>
      </w:hyperlink>
    </w:p>
    <w:p>
      <w:pPr>
        <w:pStyle w:val="TOC1"/>
        <w:tabs>
          <w:tab w:val="right" w:leader="dot" w:pos="8306"/>
        </w:tabs>
      </w:pPr>
      <w:hyperlink w:anchor="_Toc20921" w:history="1">
        <w:r>
          <w:rPr>
            <w:rFonts w:ascii="仿宋" w:eastAsia="仿宋" w:hAnsi="仿宋" w:cs="仿宋" w:hint="eastAsia"/>
            <w:lang w:eastAsia="zh-CN"/>
          </w:rPr>
          <w:t>五、社会影响分析</w:t>
        </w:r>
        <w:r>
          <w:tab/>
        </w:r>
        <w:r>
          <w:fldChar w:fldCharType="begin"/>
        </w:r>
        <w:r>
          <w:instrText xml:space="preserve"> PAGEREF _Toc20921 \h </w:instrText>
        </w:r>
        <w:r>
          <w:fldChar w:fldCharType="separate"/>
        </w:r>
        <w:r>
          <w:t>29</w:t>
        </w:r>
        <w:r>
          <w:fldChar w:fldCharType="end"/>
        </w:r>
      </w:hyperlink>
    </w:p>
    <w:p>
      <w:pPr>
        <w:pStyle w:val="TOC2"/>
        <w:tabs>
          <w:tab w:val="right" w:leader="dot" w:pos="8306"/>
        </w:tabs>
      </w:pPr>
      <w:hyperlink w:anchor="_Toc14859" w:history="1">
        <w:r>
          <w:rPr>
            <w:rFonts w:ascii="仿宋" w:eastAsia="仿宋" w:hAnsi="仿宋" w:cs="仿宋" w:hint="eastAsia"/>
            <w:lang w:eastAsia="zh-CN"/>
          </w:rPr>
          <w:t>(一)、社会影响效果分析</w:t>
        </w:r>
        <w:r>
          <w:tab/>
        </w:r>
        <w:r>
          <w:fldChar w:fldCharType="begin"/>
        </w:r>
        <w:r>
          <w:instrText xml:space="preserve"> PAGEREF _Toc14859 \h </w:instrText>
        </w:r>
        <w:r>
          <w:fldChar w:fldCharType="separate"/>
        </w:r>
        <w:r>
          <w:t>29</w:t>
        </w:r>
        <w:r>
          <w:fldChar w:fldCharType="end"/>
        </w:r>
      </w:hyperlink>
    </w:p>
    <w:p>
      <w:pPr>
        <w:pStyle w:val="TOC2"/>
        <w:tabs>
          <w:tab w:val="right" w:leader="dot" w:pos="8306"/>
        </w:tabs>
      </w:pPr>
      <w:hyperlink w:anchor="_Toc28466" w:history="1">
        <w:r>
          <w:rPr>
            <w:rFonts w:ascii="仿宋" w:eastAsia="仿宋" w:hAnsi="仿宋" w:cs="仿宋" w:hint="eastAsia"/>
            <w:lang w:eastAsia="zh-CN"/>
          </w:rPr>
          <w:t>(二)、社会适应性分析</w:t>
        </w:r>
        <w:r>
          <w:tab/>
        </w:r>
        <w:r>
          <w:fldChar w:fldCharType="begin"/>
        </w:r>
        <w:r>
          <w:instrText xml:space="preserve"> PAGEREF _Toc28466 \h </w:instrText>
        </w:r>
        <w:r>
          <w:fldChar w:fldCharType="separate"/>
        </w:r>
        <w:r>
          <w:t>32</w:t>
        </w:r>
        <w:r>
          <w:fldChar w:fldCharType="end"/>
        </w:r>
      </w:hyperlink>
    </w:p>
    <w:p>
      <w:pPr>
        <w:pStyle w:val="TOC2"/>
        <w:tabs>
          <w:tab w:val="right" w:leader="dot" w:pos="8306"/>
        </w:tabs>
      </w:pPr>
      <w:hyperlink w:anchor="_Toc32730" w:history="1">
        <w:r>
          <w:rPr>
            <w:rFonts w:ascii="仿宋" w:eastAsia="仿宋" w:hAnsi="仿宋" w:cs="仿宋" w:hint="eastAsia"/>
            <w:lang w:eastAsia="zh-CN"/>
          </w:rPr>
          <w:t>(三)、社会风险及对策分析</w:t>
        </w:r>
        <w:r>
          <w:tab/>
        </w:r>
        <w:r>
          <w:fldChar w:fldCharType="begin"/>
        </w:r>
        <w:r>
          <w:instrText xml:space="preserve"> PAGEREF _Toc32730 \h </w:instrText>
        </w:r>
        <w:r>
          <w:fldChar w:fldCharType="separate"/>
        </w:r>
        <w:r>
          <w:t>33</w:t>
        </w:r>
        <w:r>
          <w:fldChar w:fldCharType="end"/>
        </w:r>
      </w:hyperlink>
    </w:p>
    <w:p>
      <w:pPr>
        <w:pStyle w:val="TOC1"/>
        <w:tabs>
          <w:tab w:val="right" w:leader="dot" w:pos="8306"/>
        </w:tabs>
      </w:pPr>
      <w:hyperlink w:anchor="_Toc3643" w:history="1">
        <w:r>
          <w:rPr>
            <w:rFonts w:ascii="仿宋" w:eastAsia="仿宋" w:hAnsi="仿宋" w:cs="仿宋" w:hint="eastAsia"/>
            <w:lang w:eastAsia="zh-CN"/>
          </w:rPr>
          <w:t>六、显示器化学品项目概论</w:t>
        </w:r>
        <w:r>
          <w:tab/>
        </w:r>
        <w:r>
          <w:fldChar w:fldCharType="begin"/>
        </w:r>
        <w:r>
          <w:instrText xml:space="preserve"> PAGEREF _Toc3643 \h </w:instrText>
        </w:r>
        <w:r>
          <w:fldChar w:fldCharType="separate"/>
        </w:r>
        <w:r>
          <w:t>37</w:t>
        </w:r>
        <w:r>
          <w:fldChar w:fldCharType="end"/>
        </w:r>
      </w:hyperlink>
    </w:p>
    <w:p>
      <w:pPr>
        <w:pStyle w:val="TOC2"/>
        <w:tabs>
          <w:tab w:val="right" w:leader="dot" w:pos="8306"/>
        </w:tabs>
      </w:pPr>
      <w:hyperlink w:anchor="_Toc28663" w:history="1">
        <w:r>
          <w:rPr>
            <w:rFonts w:ascii="仿宋" w:eastAsia="仿宋" w:hAnsi="仿宋" w:cs="仿宋" w:hint="eastAsia"/>
            <w:lang w:eastAsia="zh-CN"/>
          </w:rPr>
          <w:t>(一)、项目申报单位概况</w:t>
        </w:r>
        <w:r>
          <w:tab/>
        </w:r>
        <w:r>
          <w:fldChar w:fldCharType="begin"/>
        </w:r>
        <w:r>
          <w:instrText xml:space="preserve"> PAGEREF _Toc28663 \h </w:instrText>
        </w:r>
        <w:r>
          <w:fldChar w:fldCharType="separate"/>
        </w:r>
        <w:r>
          <w:t>37</w:t>
        </w:r>
        <w:r>
          <w:fldChar w:fldCharType="end"/>
        </w:r>
      </w:hyperlink>
    </w:p>
    <w:p>
      <w:pPr>
        <w:pStyle w:val="TOC2"/>
        <w:tabs>
          <w:tab w:val="right" w:leader="dot" w:pos="8306"/>
        </w:tabs>
      </w:pPr>
      <w:hyperlink w:anchor="_Toc31316" w:history="1">
        <w:r>
          <w:rPr>
            <w:rFonts w:ascii="仿宋" w:eastAsia="仿宋" w:hAnsi="仿宋" w:cs="仿宋" w:hint="eastAsia"/>
            <w:lang w:eastAsia="zh-CN"/>
          </w:rPr>
          <w:t>(二)、项目概况</w:t>
        </w:r>
        <w:r>
          <w:tab/>
        </w:r>
        <w:r>
          <w:fldChar w:fldCharType="begin"/>
        </w:r>
        <w:r>
          <w:instrText xml:space="preserve"> PAGEREF _Toc31316 \h </w:instrText>
        </w:r>
        <w:r>
          <w:fldChar w:fldCharType="separate"/>
        </w:r>
        <w:r>
          <w:t>38</w:t>
        </w:r>
        <w:r>
          <w:fldChar w:fldCharType="end"/>
        </w:r>
      </w:hyperlink>
    </w:p>
    <w:p>
      <w:pPr>
        <w:pStyle w:val="TOC1"/>
        <w:tabs>
          <w:tab w:val="right" w:leader="dot" w:pos="8306"/>
        </w:tabs>
      </w:pPr>
      <w:hyperlink w:anchor="_Toc2557" w:history="1">
        <w:r>
          <w:rPr>
            <w:rFonts w:ascii="仿宋" w:eastAsia="仿宋" w:hAnsi="仿宋" w:cs="仿宋" w:hint="eastAsia"/>
            <w:lang w:eastAsia="zh-CN"/>
          </w:rPr>
          <w:t>七、经济效益与社会效益优化</w:t>
        </w:r>
        <w:r>
          <w:tab/>
        </w:r>
        <w:r>
          <w:fldChar w:fldCharType="begin"/>
        </w:r>
        <w:r>
          <w:instrText xml:space="preserve"> PAGEREF _Toc2557 \h </w:instrText>
        </w:r>
        <w:r>
          <w:fldChar w:fldCharType="separate"/>
        </w:r>
        <w:r>
          <w:t>41</w:t>
        </w:r>
        <w:r>
          <w:fldChar w:fldCharType="end"/>
        </w:r>
      </w:hyperlink>
    </w:p>
    <w:p>
      <w:pPr>
        <w:pStyle w:val="TOC2"/>
        <w:tabs>
          <w:tab w:val="right" w:leader="dot" w:pos="8306"/>
        </w:tabs>
      </w:pPr>
      <w:hyperlink w:anchor="_Toc22135" w:history="1">
        <w:r>
          <w:rPr>
            <w:rFonts w:ascii="仿宋" w:eastAsia="仿宋" w:hAnsi="仿宋" w:cs="仿宋" w:hint="eastAsia"/>
            <w:lang w:eastAsia="zh-CN"/>
          </w:rPr>
          <w:t>(一)、经济效益提升策略</w:t>
        </w:r>
        <w:r>
          <w:tab/>
        </w:r>
        <w:r>
          <w:fldChar w:fldCharType="begin"/>
        </w:r>
        <w:r>
          <w:instrText xml:space="preserve"> PAGEREF _Toc22135 \h </w:instrText>
        </w:r>
        <w:r>
          <w:fldChar w:fldCharType="separate"/>
        </w:r>
        <w:r>
          <w:t>41</w:t>
        </w:r>
        <w:r>
          <w:fldChar w:fldCharType="end"/>
        </w:r>
      </w:hyperlink>
    </w:p>
    <w:p>
      <w:pPr>
        <w:pStyle w:val="TOC2"/>
        <w:tabs>
          <w:tab w:val="right" w:leader="dot" w:pos="8306"/>
        </w:tabs>
      </w:pPr>
      <w:hyperlink w:anchor="_Toc10136" w:history="1">
        <w:r>
          <w:rPr>
            <w:rFonts w:ascii="仿宋" w:eastAsia="仿宋" w:hAnsi="仿宋" w:cs="仿宋" w:hint="eastAsia"/>
            <w:lang w:eastAsia="zh-CN"/>
          </w:rPr>
          <w:t>(二)、社会效益增强方案</w:t>
        </w:r>
        <w:r>
          <w:tab/>
        </w:r>
        <w:r>
          <w:fldChar w:fldCharType="begin"/>
        </w:r>
        <w:r>
          <w:instrText xml:space="preserve"> PAGEREF _Toc10136 \h </w:instrText>
        </w:r>
        <w:r>
          <w:fldChar w:fldCharType="separate"/>
        </w:r>
        <w:r>
          <w:t>42</w:t>
        </w:r>
        <w:r>
          <w:fldChar w:fldCharType="end"/>
        </w:r>
      </w:hyperlink>
    </w:p>
    <w:p>
      <w:pPr>
        <w:pStyle w:val="TOC1"/>
        <w:tabs>
          <w:tab w:val="right" w:leader="dot" w:pos="8306"/>
        </w:tabs>
      </w:pPr>
      <w:hyperlink w:anchor="_Toc21944" w:history="1">
        <w:r>
          <w:rPr>
            <w:rFonts w:ascii="仿宋" w:eastAsia="仿宋" w:hAnsi="仿宋" w:cs="仿宋" w:hint="eastAsia"/>
            <w:lang w:eastAsia="zh-CN"/>
          </w:rPr>
          <w:t>八、环境保护与治理方案</w:t>
        </w:r>
        <w:r>
          <w:tab/>
        </w:r>
        <w:r>
          <w:fldChar w:fldCharType="begin"/>
        </w:r>
        <w:r>
          <w:instrText xml:space="preserve"> PAGEREF _Toc21944 \h </w:instrText>
        </w:r>
        <w:r>
          <w:fldChar w:fldCharType="separate"/>
        </w:r>
        <w:r>
          <w:t>43</w:t>
        </w:r>
        <w:r>
          <w:fldChar w:fldCharType="end"/>
        </w:r>
      </w:hyperlink>
    </w:p>
    <w:p>
      <w:pPr>
        <w:pStyle w:val="TOC2"/>
        <w:tabs>
          <w:tab w:val="right" w:leader="dot" w:pos="8306"/>
        </w:tabs>
      </w:pPr>
      <w:hyperlink w:anchor="_Toc22339" w:history="1">
        <w:r>
          <w:rPr>
            <w:rFonts w:ascii="仿宋" w:eastAsia="仿宋" w:hAnsi="仿宋" w:cs="仿宋" w:hint="eastAsia"/>
            <w:lang w:eastAsia="zh-CN"/>
          </w:rPr>
          <w:t>(一)、项目环境影响评估</w:t>
        </w:r>
        <w:r>
          <w:tab/>
        </w:r>
        <w:r>
          <w:fldChar w:fldCharType="begin"/>
        </w:r>
        <w:r>
          <w:instrText xml:space="preserve"> PAGEREF _Toc22339 \h </w:instrText>
        </w:r>
        <w:r>
          <w:fldChar w:fldCharType="separate"/>
        </w:r>
        <w:r>
          <w:t>43</w:t>
        </w:r>
        <w:r>
          <w:fldChar w:fldCharType="end"/>
        </w:r>
      </w:hyperlink>
    </w:p>
    <w:p>
      <w:pPr>
        <w:pStyle w:val="TOC2"/>
        <w:tabs>
          <w:tab w:val="right" w:leader="dot" w:pos="8306"/>
        </w:tabs>
      </w:pPr>
      <w:hyperlink w:anchor="_Toc7566" w:history="1">
        <w:r>
          <w:rPr>
            <w:rFonts w:ascii="仿宋" w:eastAsia="仿宋" w:hAnsi="仿宋" w:cs="仿宋" w:hint="eastAsia"/>
            <w:lang w:eastAsia="zh-CN"/>
          </w:rPr>
          <w:t>(二)、环境保护措施与治理方案</w:t>
        </w:r>
        <w:r>
          <w:tab/>
        </w:r>
        <w:r>
          <w:fldChar w:fldCharType="begin"/>
        </w:r>
        <w:r>
          <w:instrText xml:space="preserve"> PAGEREF _Toc7566 \h </w:instrText>
        </w:r>
        <w:r>
          <w:fldChar w:fldCharType="separate"/>
        </w:r>
        <w:r>
          <w:t>43</w:t>
        </w:r>
        <w:r>
          <w:fldChar w:fldCharType="end"/>
        </w:r>
      </w:hyperlink>
    </w:p>
    <w:p>
      <w:pPr>
        <w:pStyle w:val="TOC1"/>
        <w:tabs>
          <w:tab w:val="right" w:leader="dot" w:pos="8306"/>
        </w:tabs>
      </w:pPr>
      <w:hyperlink w:anchor="_Toc24024" w:history="1">
        <w:r>
          <w:rPr>
            <w:rFonts w:ascii="仿宋" w:eastAsia="仿宋" w:hAnsi="仿宋" w:cs="仿宋" w:hint="eastAsia"/>
            <w:lang w:eastAsia="zh-CN"/>
          </w:rPr>
          <w:t>九、客户关系管理与市场拓展</w:t>
        </w:r>
        <w:r>
          <w:tab/>
        </w:r>
        <w:r>
          <w:fldChar w:fldCharType="begin"/>
        </w:r>
        <w:r>
          <w:instrText xml:space="preserve"> PAGEREF _Toc24024 \h </w:instrText>
        </w:r>
        <w:r>
          <w:fldChar w:fldCharType="separate"/>
        </w:r>
        <w:r>
          <w:t>44</w:t>
        </w:r>
        <w:r>
          <w:fldChar w:fldCharType="end"/>
        </w:r>
      </w:hyperlink>
    </w:p>
    <w:p>
      <w:pPr>
        <w:pStyle w:val="TOC2"/>
        <w:tabs>
          <w:tab w:val="right" w:leader="dot" w:pos="8306"/>
        </w:tabs>
      </w:pPr>
      <w:hyperlink w:anchor="_Toc18346" w:history="1">
        <w:r>
          <w:rPr>
            <w:rFonts w:ascii="仿宋" w:eastAsia="仿宋" w:hAnsi="仿宋" w:cs="仿宋" w:hint="eastAsia"/>
            <w:lang w:eastAsia="zh-CN"/>
          </w:rPr>
          <w:t>(一)、客户关系管理策略</w:t>
        </w:r>
        <w:r>
          <w:tab/>
        </w:r>
        <w:r>
          <w:fldChar w:fldCharType="begin"/>
        </w:r>
        <w:r>
          <w:instrText xml:space="preserve"> PAGEREF _Toc18346 \h </w:instrText>
        </w:r>
        <w:r>
          <w:fldChar w:fldCharType="separate"/>
        </w:r>
        <w:r>
          <w:t>44</w:t>
        </w:r>
        <w:r>
          <w:fldChar w:fldCharType="end"/>
        </w:r>
      </w:hyperlink>
    </w:p>
    <w:p>
      <w:pPr>
        <w:pStyle w:val="TOC2"/>
        <w:tabs>
          <w:tab w:val="right" w:leader="dot" w:pos="8306"/>
        </w:tabs>
      </w:pPr>
      <w:hyperlink w:anchor="_Toc7576" w:history="1">
        <w:r>
          <w:rPr>
            <w:rFonts w:ascii="仿宋" w:eastAsia="仿宋" w:hAnsi="仿宋" w:cs="仿宋" w:hint="eastAsia"/>
            <w:lang w:eastAsia="zh-CN"/>
          </w:rPr>
          <w:t>(二)、市场拓展方案</w:t>
        </w:r>
        <w:r>
          <w:tab/>
        </w:r>
        <w:r>
          <w:fldChar w:fldCharType="begin"/>
        </w:r>
        <w:r>
          <w:instrText xml:space="preserve"> PAGEREF _Toc7576 \h </w:instrText>
        </w:r>
        <w:r>
          <w:fldChar w:fldCharType="separate"/>
        </w:r>
        <w:r>
          <w:t>45</w:t>
        </w:r>
        <w:r>
          <w:fldChar w:fldCharType="end"/>
        </w:r>
      </w:hyperlink>
    </w:p>
    <w:p>
      <w:pPr>
        <w:pStyle w:val="TOC1"/>
        <w:tabs>
          <w:tab w:val="right" w:leader="dot" w:pos="8306"/>
        </w:tabs>
      </w:pPr>
      <w:hyperlink w:anchor="_Toc26444" w:history="1">
        <w:r>
          <w:rPr>
            <w:rFonts w:ascii="仿宋" w:eastAsia="仿宋" w:hAnsi="仿宋" w:cs="仿宋" w:hint="eastAsia"/>
            <w:lang w:eastAsia="zh-CN"/>
          </w:rPr>
          <w:t>十、项目质量与标准</w:t>
        </w:r>
        <w:r>
          <w:tab/>
        </w:r>
        <w:r>
          <w:fldChar w:fldCharType="begin"/>
        </w:r>
        <w:r>
          <w:instrText xml:space="preserve"> PAGEREF _Toc26444 \h </w:instrText>
        </w:r>
        <w:r>
          <w:fldChar w:fldCharType="separate"/>
        </w:r>
        <w:r>
          <w:t>46</w:t>
        </w:r>
        <w:r>
          <w:fldChar w:fldCharType="end"/>
        </w:r>
      </w:hyperlink>
    </w:p>
    <w:p>
      <w:pPr>
        <w:pStyle w:val="TOC2"/>
        <w:tabs>
          <w:tab w:val="right" w:leader="dot" w:pos="8306"/>
        </w:tabs>
      </w:pPr>
      <w:hyperlink w:anchor="_Toc22180" w:history="1">
        <w:r>
          <w:rPr>
            <w:rFonts w:ascii="仿宋" w:eastAsia="仿宋" w:hAnsi="仿宋" w:cs="仿宋" w:hint="eastAsia"/>
            <w:lang w:eastAsia="zh-CN"/>
          </w:rPr>
          <w:t>(一)、质量保障体系</w:t>
        </w:r>
        <w:r>
          <w:tab/>
        </w:r>
        <w:r>
          <w:fldChar w:fldCharType="begin"/>
        </w:r>
        <w:r>
          <w:instrText xml:space="preserve"> PAGEREF _Toc22180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30" w:history="1">
        <w:r>
          <w:rPr>
            <w:rFonts w:ascii="仿宋" w:eastAsia="仿宋" w:hAnsi="仿宋" w:cs="仿宋" w:hint="eastAsia"/>
            <w:lang w:eastAsia="zh-CN"/>
          </w:rPr>
          <w:t>(二)、标准化作业流程</w:t>
        </w:r>
        <w:r>
          <w:tab/>
        </w:r>
        <w:r>
          <w:fldChar w:fldCharType="begin"/>
        </w:r>
        <w:r>
          <w:instrText xml:space="preserve"> PAGEREF _Toc22130 \h </w:instrText>
        </w:r>
        <w:r>
          <w:fldChar w:fldCharType="separate"/>
        </w:r>
        <w:r>
          <w:t>48</w:t>
        </w:r>
        <w:r>
          <w:fldChar w:fldCharType="end"/>
        </w:r>
      </w:hyperlink>
    </w:p>
    <w:p>
      <w:pPr>
        <w:pStyle w:val="TOC2"/>
        <w:tabs>
          <w:tab w:val="right" w:leader="dot" w:pos="8306"/>
        </w:tabs>
      </w:pPr>
      <w:hyperlink w:anchor="_Toc5109" w:history="1">
        <w:r>
          <w:rPr>
            <w:rFonts w:ascii="仿宋" w:eastAsia="仿宋" w:hAnsi="仿宋" w:cs="仿宋" w:hint="eastAsia"/>
            <w:lang w:eastAsia="zh-CN"/>
          </w:rPr>
          <w:t>(三)、质量监控与评估</w:t>
        </w:r>
        <w:r>
          <w:tab/>
        </w:r>
        <w:r>
          <w:fldChar w:fldCharType="begin"/>
        </w:r>
        <w:r>
          <w:instrText xml:space="preserve"> PAGEREF _Toc5109 \h </w:instrText>
        </w:r>
        <w:r>
          <w:fldChar w:fldCharType="separate"/>
        </w:r>
        <w:r>
          <w:t>49</w:t>
        </w:r>
        <w:r>
          <w:fldChar w:fldCharType="end"/>
        </w:r>
      </w:hyperlink>
    </w:p>
    <w:p>
      <w:pPr>
        <w:pStyle w:val="TOC2"/>
        <w:tabs>
          <w:tab w:val="right" w:leader="dot" w:pos="8306"/>
        </w:tabs>
      </w:pPr>
      <w:hyperlink w:anchor="_Toc29018" w:history="1">
        <w:r>
          <w:rPr>
            <w:rFonts w:ascii="仿宋" w:eastAsia="仿宋" w:hAnsi="仿宋" w:cs="仿宋" w:hint="eastAsia"/>
            <w:lang w:eastAsia="zh-CN"/>
          </w:rPr>
          <w:t>(四)、质量改进计划</w:t>
        </w:r>
        <w:r>
          <w:tab/>
        </w:r>
        <w:r>
          <w:fldChar w:fldCharType="begin"/>
        </w:r>
        <w:r>
          <w:instrText xml:space="preserve"> PAGEREF _Toc29018 \h </w:instrText>
        </w:r>
        <w:r>
          <w:fldChar w:fldCharType="separate"/>
        </w:r>
        <w:r>
          <w:t>50</w:t>
        </w:r>
        <w:r>
          <w:fldChar w:fldCharType="end"/>
        </w:r>
      </w:hyperlink>
    </w:p>
    <w:p>
      <w:pPr>
        <w:pStyle w:val="TOC1"/>
        <w:tabs>
          <w:tab w:val="right" w:leader="dot" w:pos="8306"/>
        </w:tabs>
      </w:pPr>
      <w:hyperlink w:anchor="_Toc29009" w:history="1">
        <w:r>
          <w:rPr>
            <w:rFonts w:ascii="仿宋" w:eastAsia="仿宋" w:hAnsi="仿宋" w:cs="仿宋" w:hint="eastAsia"/>
            <w:lang w:eastAsia="zh-CN"/>
          </w:rPr>
          <w:t>十一、安全与应急管理</w:t>
        </w:r>
        <w:r>
          <w:tab/>
        </w:r>
        <w:r>
          <w:fldChar w:fldCharType="begin"/>
        </w:r>
        <w:r>
          <w:instrText xml:space="preserve"> PAGEREF _Toc29009 \h </w:instrText>
        </w:r>
        <w:r>
          <w:fldChar w:fldCharType="separate"/>
        </w:r>
        <w:r>
          <w:t>52</w:t>
        </w:r>
        <w:r>
          <w:fldChar w:fldCharType="end"/>
        </w:r>
      </w:hyperlink>
    </w:p>
    <w:p>
      <w:pPr>
        <w:pStyle w:val="TOC2"/>
        <w:tabs>
          <w:tab w:val="right" w:leader="dot" w:pos="8306"/>
        </w:tabs>
      </w:pPr>
      <w:hyperlink w:anchor="_Toc23336" w:history="1">
        <w:r>
          <w:rPr>
            <w:rFonts w:ascii="仿宋" w:eastAsia="仿宋" w:hAnsi="仿宋" w:cs="仿宋" w:hint="eastAsia"/>
            <w:lang w:eastAsia="zh-CN"/>
          </w:rPr>
          <w:t>(一)、安全生产管理</w:t>
        </w:r>
        <w:r>
          <w:tab/>
        </w:r>
        <w:r>
          <w:fldChar w:fldCharType="begin"/>
        </w:r>
        <w:r>
          <w:instrText xml:space="preserve"> PAGEREF _Toc23336 \h </w:instrText>
        </w:r>
        <w:r>
          <w:fldChar w:fldCharType="separate"/>
        </w:r>
        <w:r>
          <w:t>52</w:t>
        </w:r>
        <w:r>
          <w:fldChar w:fldCharType="end"/>
        </w:r>
      </w:hyperlink>
    </w:p>
    <w:p>
      <w:pPr>
        <w:pStyle w:val="TOC2"/>
        <w:tabs>
          <w:tab w:val="right" w:leader="dot" w:pos="8306"/>
        </w:tabs>
      </w:pPr>
      <w:hyperlink w:anchor="_Toc2526" w:history="1">
        <w:r>
          <w:rPr>
            <w:rFonts w:ascii="仿宋" w:eastAsia="仿宋" w:hAnsi="仿宋" w:cs="仿宋" w:hint="eastAsia"/>
            <w:lang w:eastAsia="zh-CN"/>
          </w:rPr>
          <w:t>(二)、应急预案与响应</w:t>
        </w:r>
        <w:r>
          <w:tab/>
        </w:r>
        <w:r>
          <w:fldChar w:fldCharType="begin"/>
        </w:r>
        <w:r>
          <w:instrText xml:space="preserve"> PAGEREF _Toc2526 \h </w:instrText>
        </w:r>
        <w:r>
          <w:fldChar w:fldCharType="separate"/>
        </w:r>
        <w:r>
          <w:t>53</w:t>
        </w:r>
        <w:r>
          <w:fldChar w:fldCharType="end"/>
        </w:r>
      </w:hyperlink>
    </w:p>
    <w:p>
      <w:pPr>
        <w:pStyle w:val="TOC1"/>
        <w:tabs>
          <w:tab w:val="right" w:leader="dot" w:pos="8306"/>
        </w:tabs>
      </w:pPr>
      <w:hyperlink w:anchor="_Toc31925" w:history="1">
        <w:r>
          <w:rPr>
            <w:rFonts w:ascii="仿宋" w:eastAsia="仿宋" w:hAnsi="仿宋" w:cs="仿宋" w:hint="eastAsia"/>
            <w:lang w:eastAsia="zh-CN"/>
          </w:rPr>
          <w:t>十二、技术创新与产业升级</w:t>
        </w:r>
        <w:r>
          <w:tab/>
        </w:r>
        <w:r>
          <w:fldChar w:fldCharType="begin"/>
        </w:r>
        <w:r>
          <w:instrText xml:space="preserve"> PAGEREF _Toc31925 \h </w:instrText>
        </w:r>
        <w:r>
          <w:fldChar w:fldCharType="separate"/>
        </w:r>
        <w:r>
          <w:t>55</w:t>
        </w:r>
        <w:r>
          <w:fldChar w:fldCharType="end"/>
        </w:r>
      </w:hyperlink>
    </w:p>
    <w:p>
      <w:pPr>
        <w:pStyle w:val="TOC2"/>
        <w:tabs>
          <w:tab w:val="right" w:leader="dot" w:pos="8306"/>
        </w:tabs>
      </w:pPr>
      <w:hyperlink w:anchor="_Toc7224" w:history="1">
        <w:r>
          <w:rPr>
            <w:rFonts w:ascii="仿宋" w:eastAsia="仿宋" w:hAnsi="仿宋" w:cs="仿宋" w:hint="eastAsia"/>
            <w:lang w:eastAsia="zh-CN"/>
          </w:rPr>
          <w:t>(一)、技术创新方向与目标</w:t>
        </w:r>
        <w:r>
          <w:tab/>
        </w:r>
        <w:r>
          <w:fldChar w:fldCharType="begin"/>
        </w:r>
        <w:r>
          <w:instrText xml:space="preserve"> PAGEREF _Toc7224 \h </w:instrText>
        </w:r>
        <w:r>
          <w:fldChar w:fldCharType="separate"/>
        </w:r>
        <w:r>
          <w:t>55</w:t>
        </w:r>
        <w:r>
          <w:fldChar w:fldCharType="end"/>
        </w:r>
      </w:hyperlink>
    </w:p>
    <w:p>
      <w:pPr>
        <w:pStyle w:val="TOC2"/>
        <w:tabs>
          <w:tab w:val="right" w:leader="dot" w:pos="8306"/>
        </w:tabs>
      </w:pPr>
      <w:hyperlink w:anchor="_Toc14026" w:history="1">
        <w:r>
          <w:rPr>
            <w:rFonts w:ascii="仿宋" w:eastAsia="仿宋" w:hAnsi="仿宋" w:cs="仿宋" w:hint="eastAsia"/>
            <w:lang w:eastAsia="zh-CN"/>
          </w:rPr>
          <w:t>(二)、产业升级路径与措施</w:t>
        </w:r>
        <w:r>
          <w:tab/>
        </w:r>
        <w:r>
          <w:fldChar w:fldCharType="begin"/>
        </w:r>
        <w:r>
          <w:instrText xml:space="preserve"> PAGEREF _Toc14026 \h </w:instrText>
        </w:r>
        <w:r>
          <w:fldChar w:fldCharType="separate"/>
        </w:r>
        <w:r>
          <w:t>56</w:t>
        </w:r>
        <w:r>
          <w:fldChar w:fldCharType="end"/>
        </w:r>
      </w:hyperlink>
    </w:p>
    <w:p>
      <w:pPr>
        <w:pStyle w:val="TOC1"/>
        <w:tabs>
          <w:tab w:val="right" w:leader="dot" w:pos="8306"/>
        </w:tabs>
      </w:pPr>
      <w:hyperlink w:anchor="_Toc6192" w:history="1">
        <w:r>
          <w:rPr>
            <w:rFonts w:ascii="仿宋" w:eastAsia="仿宋" w:hAnsi="仿宋" w:cs="仿宋" w:hint="eastAsia"/>
            <w:lang w:eastAsia="zh-CN"/>
          </w:rPr>
          <w:t>十三、项目施工方案</w:t>
        </w:r>
        <w:r>
          <w:tab/>
        </w:r>
        <w:r>
          <w:fldChar w:fldCharType="begin"/>
        </w:r>
        <w:r>
          <w:instrText xml:space="preserve"> PAGEREF _Toc6192 \h </w:instrText>
        </w:r>
        <w:r>
          <w:fldChar w:fldCharType="separate"/>
        </w:r>
        <w:r>
          <w:t>57</w:t>
        </w:r>
        <w:r>
          <w:fldChar w:fldCharType="end"/>
        </w:r>
      </w:hyperlink>
    </w:p>
    <w:p>
      <w:pPr>
        <w:pStyle w:val="TOC2"/>
        <w:tabs>
          <w:tab w:val="right" w:leader="dot" w:pos="8306"/>
        </w:tabs>
      </w:pPr>
      <w:hyperlink w:anchor="_Toc19294" w:history="1">
        <w:r>
          <w:rPr>
            <w:rFonts w:ascii="仿宋" w:eastAsia="仿宋" w:hAnsi="仿宋" w:cs="仿宋" w:hint="eastAsia"/>
            <w:lang w:eastAsia="zh-CN"/>
          </w:rPr>
          <w:t>(一)、施工组织设计</w:t>
        </w:r>
        <w:r>
          <w:tab/>
        </w:r>
        <w:r>
          <w:fldChar w:fldCharType="begin"/>
        </w:r>
        <w:r>
          <w:instrText xml:space="preserve"> PAGEREF _Toc19294 \h </w:instrText>
        </w:r>
        <w:r>
          <w:fldChar w:fldCharType="separate"/>
        </w:r>
        <w:r>
          <w:t>57</w:t>
        </w:r>
        <w:r>
          <w:fldChar w:fldCharType="end"/>
        </w:r>
      </w:hyperlink>
    </w:p>
    <w:p>
      <w:pPr>
        <w:pStyle w:val="TOC2"/>
        <w:tabs>
          <w:tab w:val="right" w:leader="dot" w:pos="8306"/>
        </w:tabs>
      </w:pPr>
      <w:hyperlink w:anchor="_Toc11172" w:history="1">
        <w:r>
          <w:rPr>
            <w:rFonts w:ascii="仿宋" w:eastAsia="仿宋" w:hAnsi="仿宋" w:cs="仿宋" w:hint="eastAsia"/>
            <w:lang w:eastAsia="zh-CN"/>
          </w:rPr>
          <w:t>(二)、施工工艺与技术路线</w:t>
        </w:r>
        <w:r>
          <w:tab/>
        </w:r>
        <w:r>
          <w:fldChar w:fldCharType="begin"/>
        </w:r>
        <w:r>
          <w:instrText xml:space="preserve"> PAGEREF _Toc11172 \h </w:instrText>
        </w:r>
        <w:r>
          <w:fldChar w:fldCharType="separate"/>
        </w:r>
        <w:r>
          <w:t>59</w:t>
        </w:r>
        <w:r>
          <w:fldChar w:fldCharType="end"/>
        </w:r>
      </w:hyperlink>
    </w:p>
    <w:p>
      <w:pPr>
        <w:pStyle w:val="TOC2"/>
        <w:tabs>
          <w:tab w:val="right" w:leader="dot" w:pos="8306"/>
        </w:tabs>
      </w:pPr>
      <w:hyperlink w:anchor="_Toc23948" w:history="1">
        <w:r>
          <w:rPr>
            <w:rFonts w:ascii="仿宋" w:eastAsia="仿宋" w:hAnsi="仿宋" w:cs="仿宋" w:hint="eastAsia"/>
            <w:lang w:eastAsia="zh-CN"/>
          </w:rPr>
          <w:t>(三)、关键节点施工计划</w:t>
        </w:r>
        <w:r>
          <w:tab/>
        </w:r>
        <w:r>
          <w:fldChar w:fldCharType="begin"/>
        </w:r>
        <w:r>
          <w:instrText xml:space="preserve"> PAGEREF _Toc23948 \h </w:instrText>
        </w:r>
        <w:r>
          <w:fldChar w:fldCharType="separate"/>
        </w:r>
        <w:r>
          <w:t>60</w:t>
        </w:r>
        <w:r>
          <w:fldChar w:fldCharType="end"/>
        </w:r>
      </w:hyperlink>
    </w:p>
    <w:p>
      <w:pPr>
        <w:pStyle w:val="TOC2"/>
        <w:tabs>
          <w:tab w:val="right" w:leader="dot" w:pos="8306"/>
        </w:tabs>
      </w:pPr>
      <w:hyperlink w:anchor="_Toc20249" w:history="1">
        <w:r>
          <w:rPr>
            <w:rFonts w:ascii="仿宋" w:eastAsia="仿宋" w:hAnsi="仿宋" w:cs="仿宋" w:hint="eastAsia"/>
            <w:lang w:eastAsia="zh-CN"/>
          </w:rPr>
          <w:t>(四)、施工现场管理</w:t>
        </w:r>
        <w:r>
          <w:tab/>
        </w:r>
        <w:r>
          <w:fldChar w:fldCharType="begin"/>
        </w:r>
        <w:r>
          <w:instrText xml:space="preserve"> PAGEREF _Toc20249 \h </w:instrText>
        </w:r>
        <w:r>
          <w:fldChar w:fldCharType="separate"/>
        </w:r>
        <w:r>
          <w:t>62</w:t>
        </w:r>
        <w:r>
          <w:fldChar w:fldCharType="end"/>
        </w:r>
      </w:hyperlink>
    </w:p>
    <w:p>
      <w:pPr>
        <w:pStyle w:val="TOC1"/>
        <w:tabs>
          <w:tab w:val="right" w:leader="dot" w:pos="8306"/>
        </w:tabs>
      </w:pPr>
      <w:hyperlink w:anchor="_Toc9812" w:history="1">
        <w:r>
          <w:rPr>
            <w:rFonts w:ascii="仿宋" w:eastAsia="仿宋" w:hAnsi="仿宋" w:cs="仿宋" w:hint="eastAsia"/>
            <w:lang w:eastAsia="zh-CN"/>
          </w:rPr>
          <w:t>十四、人力资源管理与开发</w:t>
        </w:r>
        <w:r>
          <w:tab/>
        </w:r>
        <w:r>
          <w:fldChar w:fldCharType="begin"/>
        </w:r>
        <w:r>
          <w:instrText xml:space="preserve"> PAGEREF _Toc9812 \h </w:instrText>
        </w:r>
        <w:r>
          <w:fldChar w:fldCharType="separate"/>
        </w:r>
        <w:r>
          <w:t>64</w:t>
        </w:r>
        <w:r>
          <w:fldChar w:fldCharType="end"/>
        </w:r>
      </w:hyperlink>
    </w:p>
    <w:p>
      <w:pPr>
        <w:pStyle w:val="TOC2"/>
        <w:tabs>
          <w:tab w:val="right" w:leader="dot" w:pos="8306"/>
        </w:tabs>
      </w:pPr>
      <w:hyperlink w:anchor="_Toc6127" w:history="1">
        <w:r>
          <w:rPr>
            <w:rFonts w:ascii="仿宋" w:eastAsia="仿宋" w:hAnsi="仿宋" w:cs="仿宋" w:hint="eastAsia"/>
            <w:lang w:eastAsia="zh-CN"/>
          </w:rPr>
          <w:t>(一)、人力资源规划</w:t>
        </w:r>
        <w:r>
          <w:tab/>
        </w:r>
        <w:r>
          <w:fldChar w:fldCharType="begin"/>
        </w:r>
        <w:r>
          <w:instrText xml:space="preserve"> PAGEREF _Toc6127 \h </w:instrText>
        </w:r>
        <w:r>
          <w:fldChar w:fldCharType="separate"/>
        </w:r>
        <w:r>
          <w:t>64</w:t>
        </w:r>
        <w:r>
          <w:fldChar w:fldCharType="end"/>
        </w:r>
      </w:hyperlink>
    </w:p>
    <w:p>
      <w:pPr>
        <w:pStyle w:val="TOC2"/>
        <w:tabs>
          <w:tab w:val="right" w:leader="dot" w:pos="8306"/>
        </w:tabs>
      </w:pPr>
      <w:hyperlink w:anchor="_Toc11375" w:history="1">
        <w:r>
          <w:rPr>
            <w:rFonts w:ascii="仿宋" w:eastAsia="仿宋" w:hAnsi="仿宋" w:cs="仿宋" w:hint="eastAsia"/>
            <w:lang w:eastAsia="zh-CN"/>
          </w:rPr>
          <w:t>(二)、人力资源开发与培训</w:t>
        </w:r>
        <w:r>
          <w:tab/>
        </w:r>
        <w:r>
          <w:fldChar w:fldCharType="begin"/>
        </w:r>
        <w:r>
          <w:instrText xml:space="preserve"> PAGEREF _Toc11375 \h </w:instrText>
        </w:r>
        <w:r>
          <w:fldChar w:fldCharType="separate"/>
        </w:r>
        <w:r>
          <w:t>66</w:t>
        </w:r>
        <w:r>
          <w:fldChar w:fldCharType="end"/>
        </w:r>
      </w:hyperlink>
    </w:p>
    <w:p>
      <w:pPr>
        <w:pStyle w:val="TOC1"/>
        <w:tabs>
          <w:tab w:val="right" w:leader="dot" w:pos="8306"/>
        </w:tabs>
      </w:pPr>
      <w:hyperlink w:anchor="_Toc1384" w:history="1">
        <w:r>
          <w:rPr>
            <w:rFonts w:ascii="仿宋" w:eastAsia="仿宋" w:hAnsi="仿宋" w:cs="仿宋" w:hint="eastAsia"/>
            <w:lang w:eastAsia="zh-CN"/>
          </w:rPr>
          <w:t>十五、合作与交流机制建立</w:t>
        </w:r>
        <w:r>
          <w:tab/>
        </w:r>
        <w:r>
          <w:fldChar w:fldCharType="begin"/>
        </w:r>
        <w:r>
          <w:instrText xml:space="preserve"> PAGEREF _Toc1384 \h </w:instrText>
        </w:r>
        <w:r>
          <w:fldChar w:fldCharType="separate"/>
        </w:r>
        <w:r>
          <w:t>68</w:t>
        </w:r>
        <w:r>
          <w:fldChar w:fldCharType="end"/>
        </w:r>
      </w:hyperlink>
    </w:p>
    <w:p>
      <w:pPr>
        <w:pStyle w:val="TOC2"/>
        <w:tabs>
          <w:tab w:val="right" w:leader="dot" w:pos="8306"/>
        </w:tabs>
      </w:pPr>
      <w:hyperlink w:anchor="_Toc32703" w:history="1">
        <w:r>
          <w:rPr>
            <w:rFonts w:ascii="仿宋" w:eastAsia="仿宋" w:hAnsi="仿宋" w:cs="仿宋" w:hint="eastAsia"/>
            <w:lang w:eastAsia="zh-CN"/>
          </w:rPr>
          <w:t>(一)、合作伙伴选择与合作方式</w:t>
        </w:r>
        <w:r>
          <w:tab/>
        </w:r>
        <w:r>
          <w:fldChar w:fldCharType="begin"/>
        </w:r>
        <w:r>
          <w:instrText xml:space="preserve"> PAGEREF _Toc32703 \h </w:instrText>
        </w:r>
        <w:r>
          <w:fldChar w:fldCharType="separate"/>
        </w:r>
        <w:r>
          <w:t>68</w:t>
        </w:r>
        <w:r>
          <w:fldChar w:fldCharType="end"/>
        </w:r>
      </w:hyperlink>
    </w:p>
    <w:p>
      <w:pPr>
        <w:pStyle w:val="TOC2"/>
        <w:tabs>
          <w:tab w:val="right" w:leader="dot" w:pos="8306"/>
        </w:tabs>
      </w:pPr>
      <w:hyperlink w:anchor="_Toc26343" w:history="1">
        <w:r>
          <w:rPr>
            <w:rFonts w:ascii="仿宋" w:eastAsia="仿宋" w:hAnsi="仿宋" w:cs="仿宋" w:hint="eastAsia"/>
            <w:lang w:eastAsia="zh-CN"/>
          </w:rPr>
          <w:t>(二)、交流与合作平台搭建</w:t>
        </w:r>
        <w:r>
          <w:tab/>
        </w:r>
        <w:r>
          <w:fldChar w:fldCharType="begin"/>
        </w:r>
        <w:r>
          <w:instrText xml:space="preserve"> PAGEREF _Toc26343 \h </w:instrText>
        </w:r>
        <w:r>
          <w:fldChar w:fldCharType="separate"/>
        </w:r>
        <w:r>
          <w:t>69</w:t>
        </w:r>
        <w:r>
          <w:fldChar w:fldCharType="end"/>
        </w:r>
      </w:hyperlink>
    </w:p>
    <w:p>
      <w:pPr>
        <w:pStyle w:val="TOC1"/>
        <w:tabs>
          <w:tab w:val="right" w:leader="dot" w:pos="8306"/>
        </w:tabs>
      </w:pPr>
      <w:hyperlink w:anchor="_Toc15637" w:history="1">
        <w:r>
          <w:rPr>
            <w:rFonts w:ascii="仿宋" w:eastAsia="仿宋" w:hAnsi="仿宋" w:cs="仿宋" w:hint="eastAsia"/>
            <w:lang w:eastAsia="zh-CN"/>
          </w:rPr>
          <w:t>十六、设施与设备管理</w:t>
        </w:r>
        <w:r>
          <w:tab/>
        </w:r>
        <w:r>
          <w:fldChar w:fldCharType="begin"/>
        </w:r>
        <w:r>
          <w:instrText xml:space="preserve"> PAGEREF _Toc15637 \h </w:instrText>
        </w:r>
        <w:r>
          <w:fldChar w:fldCharType="separate"/>
        </w:r>
        <w:r>
          <w:t>71</w:t>
        </w:r>
        <w:r>
          <w:fldChar w:fldCharType="end"/>
        </w:r>
      </w:hyperlink>
    </w:p>
    <w:p>
      <w:pPr>
        <w:pStyle w:val="TOC2"/>
        <w:tabs>
          <w:tab w:val="right" w:leader="dot" w:pos="8306"/>
        </w:tabs>
      </w:pPr>
      <w:hyperlink w:anchor="_Toc11527" w:history="1">
        <w:r>
          <w:rPr>
            <w:rFonts w:ascii="仿宋" w:eastAsia="仿宋" w:hAnsi="仿宋" w:cs="仿宋" w:hint="eastAsia"/>
            <w:lang w:eastAsia="zh-CN"/>
          </w:rPr>
          <w:t>(一)、设施规划与配置</w:t>
        </w:r>
        <w:r>
          <w:tab/>
        </w:r>
        <w:r>
          <w:fldChar w:fldCharType="begin"/>
        </w:r>
        <w:r>
          <w:instrText xml:space="preserve"> PAGEREF _Toc11527 \h </w:instrText>
        </w:r>
        <w:r>
          <w:fldChar w:fldCharType="separate"/>
        </w:r>
        <w:r>
          <w:t>71</w:t>
        </w:r>
        <w:r>
          <w:fldChar w:fldCharType="end"/>
        </w:r>
      </w:hyperlink>
    </w:p>
    <w:p>
      <w:pPr>
        <w:pStyle w:val="TOC2"/>
        <w:tabs>
          <w:tab w:val="right" w:leader="dot" w:pos="8306"/>
        </w:tabs>
      </w:pPr>
      <w:hyperlink w:anchor="_Toc1390" w:history="1">
        <w:r>
          <w:rPr>
            <w:rFonts w:ascii="仿宋" w:eastAsia="仿宋" w:hAnsi="仿宋" w:cs="仿宋" w:hint="eastAsia"/>
            <w:lang w:eastAsia="zh-CN"/>
          </w:rPr>
          <w:t>(二)、设备采购与维护管理</w:t>
        </w:r>
        <w:r>
          <w:tab/>
        </w:r>
        <w:r>
          <w:fldChar w:fldCharType="begin"/>
        </w:r>
        <w:r>
          <w:instrText xml:space="preserve"> PAGEREF _Toc1390 \h </w:instrText>
        </w:r>
        <w:r>
          <w:fldChar w:fldCharType="separate"/>
        </w:r>
        <w:r>
          <w:t>72</w:t>
        </w:r>
        <w:r>
          <w:fldChar w:fldCharType="end"/>
        </w:r>
      </w:hyperlink>
    </w:p>
    <w:p>
      <w:pPr>
        <w:pStyle w:val="TOC2"/>
        <w:tabs>
          <w:tab w:val="right" w:leader="dot" w:pos="8306"/>
        </w:tabs>
      </w:pPr>
      <w:hyperlink w:anchor="_Toc17526" w:history="1">
        <w:r>
          <w:rPr>
            <w:rFonts w:ascii="仿宋" w:eastAsia="仿宋" w:hAnsi="仿宋" w:cs="仿宋" w:hint="eastAsia"/>
            <w:lang w:eastAsia="zh-CN"/>
          </w:rPr>
          <w:t>(三)、设施设备升级策略</w:t>
        </w:r>
        <w:r>
          <w:tab/>
        </w:r>
        <w:r>
          <w:fldChar w:fldCharType="begin"/>
        </w:r>
        <w:r>
          <w:instrText xml:space="preserve"> PAGEREF _Toc17526 \h </w:instrText>
        </w:r>
        <w:r>
          <w:fldChar w:fldCharType="separate"/>
        </w:r>
        <w:r>
          <w:t>72</w:t>
        </w:r>
        <w:r>
          <w:fldChar w:fldCharType="end"/>
        </w:r>
      </w:hyperlink>
    </w:p>
    <w:p>
      <w:pPr>
        <w:pStyle w:val="TOC1"/>
        <w:tabs>
          <w:tab w:val="right" w:leader="dot" w:pos="8306"/>
        </w:tabs>
      </w:pPr>
      <w:hyperlink w:anchor="_Toc11220" w:history="1">
        <w:r>
          <w:rPr>
            <w:rFonts w:ascii="仿宋" w:eastAsia="仿宋" w:hAnsi="仿宋" w:cs="仿宋" w:hint="eastAsia"/>
            <w:lang w:eastAsia="zh-CN"/>
          </w:rPr>
          <w:t>十七、知识产权管理与保护</w:t>
        </w:r>
        <w:r>
          <w:tab/>
        </w:r>
        <w:r>
          <w:fldChar w:fldCharType="begin"/>
        </w:r>
        <w:r>
          <w:instrText xml:space="preserve"> PAGEREF _Toc11220 \h </w:instrText>
        </w:r>
        <w:r>
          <w:fldChar w:fldCharType="separate"/>
        </w:r>
        <w:r>
          <w:t>73</w:t>
        </w:r>
        <w:r>
          <w:fldChar w:fldCharType="end"/>
        </w:r>
      </w:hyperlink>
    </w:p>
    <w:p>
      <w:pPr>
        <w:pStyle w:val="TOC2"/>
        <w:tabs>
          <w:tab w:val="right" w:leader="dot" w:pos="8306"/>
        </w:tabs>
      </w:pPr>
      <w:hyperlink w:anchor="_Toc20677" w:history="1">
        <w:r>
          <w:rPr>
            <w:rFonts w:ascii="仿宋" w:eastAsia="仿宋" w:hAnsi="仿宋" w:cs="仿宋" w:hint="eastAsia"/>
            <w:lang w:eastAsia="zh-CN"/>
          </w:rPr>
          <w:t>(一)、知识产权管理体系建设</w:t>
        </w:r>
        <w:r>
          <w:tab/>
        </w:r>
        <w:r>
          <w:fldChar w:fldCharType="begin"/>
        </w:r>
        <w:r>
          <w:instrText xml:space="preserve"> PAGEREF _Toc20677 \h </w:instrText>
        </w:r>
        <w:r>
          <w:fldChar w:fldCharType="separate"/>
        </w:r>
        <w:r>
          <w:t>73</w:t>
        </w:r>
        <w:r>
          <w:fldChar w:fldCharType="end"/>
        </w:r>
      </w:hyperlink>
    </w:p>
    <w:p>
      <w:pPr>
        <w:pStyle w:val="TOC2"/>
        <w:tabs>
          <w:tab w:val="right" w:leader="dot" w:pos="8306"/>
        </w:tabs>
      </w:pPr>
      <w:hyperlink w:anchor="_Toc14211" w:history="1">
        <w:r>
          <w:rPr>
            <w:rFonts w:ascii="仿宋" w:eastAsia="仿宋" w:hAnsi="仿宋" w:cs="仿宋" w:hint="eastAsia"/>
            <w:lang w:eastAsia="zh-CN"/>
          </w:rPr>
          <w:t>(二)、知识产权保护措施</w:t>
        </w:r>
        <w:r>
          <w:tab/>
        </w:r>
        <w:r>
          <w:fldChar w:fldCharType="begin"/>
        </w:r>
        <w:r>
          <w:instrText xml:space="preserve"> PAGEREF _Toc14211 \h </w:instrText>
        </w:r>
        <w:r>
          <w:fldChar w:fldCharType="separate"/>
        </w:r>
        <w:r>
          <w:t>74</w:t>
        </w:r>
        <w:r>
          <w:fldChar w:fldCharType="end"/>
        </w:r>
      </w:hyperlink>
    </w:p>
    <w:p>
      <w:pPr>
        <w:pStyle w:val="TOC1"/>
        <w:tabs>
          <w:tab w:val="right" w:leader="dot" w:pos="8306"/>
        </w:tabs>
      </w:pPr>
      <w:hyperlink w:anchor="_Toc3715" w:history="1">
        <w:r>
          <w:rPr>
            <w:rFonts w:ascii="仿宋" w:eastAsia="仿宋" w:hAnsi="仿宋" w:cs="仿宋" w:hint="eastAsia"/>
            <w:lang w:eastAsia="zh-CN"/>
          </w:rPr>
          <w:t>十八、企业合规与伦理</w:t>
        </w:r>
        <w:r>
          <w:tab/>
        </w:r>
        <w:r>
          <w:fldChar w:fldCharType="begin"/>
        </w:r>
        <w:r>
          <w:instrText xml:space="preserve"> PAGEREF _Toc3715 \h </w:instrText>
        </w:r>
        <w:r>
          <w:fldChar w:fldCharType="separate"/>
        </w:r>
        <w:r>
          <w:t>76</w:t>
        </w:r>
        <w:r>
          <w:fldChar w:fldCharType="end"/>
        </w:r>
      </w:hyperlink>
    </w:p>
    <w:p>
      <w:pPr>
        <w:pStyle w:val="TOC2"/>
        <w:tabs>
          <w:tab w:val="right" w:leader="dot" w:pos="8306"/>
        </w:tabs>
      </w:pPr>
      <w:hyperlink w:anchor="_Toc1033" w:history="1">
        <w:r>
          <w:rPr>
            <w:rFonts w:ascii="仿宋" w:eastAsia="仿宋" w:hAnsi="仿宋" w:cs="仿宋" w:hint="eastAsia"/>
            <w:lang w:eastAsia="zh-CN"/>
          </w:rPr>
          <w:t>(一)、合规政策与程序</w:t>
        </w:r>
        <w:r>
          <w:tab/>
        </w:r>
        <w:r>
          <w:fldChar w:fldCharType="begin"/>
        </w:r>
        <w:r>
          <w:instrText xml:space="preserve"> PAGEREF _Toc1033 \h </w:instrText>
        </w:r>
        <w:r>
          <w:fldChar w:fldCharType="separate"/>
        </w:r>
        <w:r>
          <w:t>76</w:t>
        </w:r>
        <w:r>
          <w:fldChar w:fldCharType="end"/>
        </w:r>
      </w:hyperlink>
    </w:p>
    <w:p>
      <w:pPr>
        <w:pStyle w:val="TOC2"/>
        <w:tabs>
          <w:tab w:val="right" w:leader="dot" w:pos="8306"/>
        </w:tabs>
      </w:pPr>
      <w:hyperlink w:anchor="_Toc8025" w:history="1">
        <w:r>
          <w:rPr>
            <w:rFonts w:ascii="仿宋" w:eastAsia="仿宋" w:hAnsi="仿宋" w:cs="仿宋" w:hint="eastAsia"/>
            <w:lang w:eastAsia="zh-CN"/>
          </w:rPr>
          <w:t>(二)、伦理规范与培训</w:t>
        </w:r>
        <w:r>
          <w:tab/>
        </w:r>
        <w:r>
          <w:fldChar w:fldCharType="begin"/>
        </w:r>
        <w:r>
          <w:instrText xml:space="preserve"> PAGEREF _Toc8025 \h </w:instrText>
        </w:r>
        <w:r>
          <w:fldChar w:fldCharType="separate"/>
        </w:r>
        <w:r>
          <w:t>77</w:t>
        </w:r>
        <w:r>
          <w:fldChar w:fldCharType="end"/>
        </w:r>
      </w:hyperlink>
    </w:p>
    <w:p>
      <w:pPr>
        <w:pStyle w:val="TOC2"/>
        <w:tabs>
          <w:tab w:val="right" w:leader="dot" w:pos="8306"/>
        </w:tabs>
      </w:pPr>
      <w:hyperlink w:anchor="_Toc22381" w:history="1">
        <w:r>
          <w:rPr>
            <w:rFonts w:ascii="仿宋" w:eastAsia="仿宋" w:hAnsi="仿宋" w:cs="仿宋" w:hint="eastAsia"/>
            <w:lang w:eastAsia="zh-CN"/>
          </w:rPr>
          <w:t>(三)、合规风险评估</w:t>
        </w:r>
        <w:r>
          <w:tab/>
        </w:r>
        <w:r>
          <w:fldChar w:fldCharType="begin"/>
        </w:r>
        <w:r>
          <w:instrText xml:space="preserve"> PAGEREF _Toc22381 \h </w:instrText>
        </w:r>
        <w:r>
          <w:fldChar w:fldCharType="separate"/>
        </w:r>
        <w:r>
          <w:t>78</w:t>
        </w:r>
        <w:r>
          <w:fldChar w:fldCharType="end"/>
        </w:r>
      </w:hyperlink>
    </w:p>
    <w:p>
      <w:pPr>
        <w:pStyle w:val="TOC2"/>
        <w:tabs>
          <w:tab w:val="right" w:leader="dot" w:pos="8306"/>
        </w:tabs>
      </w:pPr>
      <w:hyperlink w:anchor="_Toc22547" w:history="1">
        <w:r>
          <w:rPr>
            <w:rFonts w:ascii="仿宋" w:eastAsia="仿宋" w:hAnsi="仿宋" w:cs="仿宋" w:hint="eastAsia"/>
            <w:lang w:eastAsia="zh-CN"/>
          </w:rPr>
          <w:t>(四)、合规监督与执行</w:t>
        </w:r>
        <w:r>
          <w:tab/>
        </w:r>
        <w:r>
          <w:fldChar w:fldCharType="begin"/>
        </w:r>
        <w:r>
          <w:instrText xml:space="preserve"> PAGEREF _Toc22547 \h </w:instrText>
        </w:r>
        <w:r>
          <w:fldChar w:fldCharType="separate"/>
        </w:r>
        <w:r>
          <w:t>79</w:t>
        </w:r>
        <w:r>
          <w:fldChar w:fldCharType="end"/>
        </w:r>
      </w:hyperlink>
    </w:p>
    <w:p>
      <w:pPr>
        <w:pStyle w:val="TOC1"/>
        <w:tabs>
          <w:tab w:val="right" w:leader="dot" w:pos="8306"/>
        </w:tabs>
      </w:pPr>
      <w:hyperlink w:anchor="_Toc18095" w:history="1">
        <w:r>
          <w:rPr>
            <w:rFonts w:ascii="仿宋" w:eastAsia="仿宋" w:hAnsi="仿宋" w:cs="仿宋" w:hint="eastAsia"/>
            <w:lang w:eastAsia="zh-CN"/>
          </w:rPr>
          <w:t>十九、产业协同与集群发展</w:t>
        </w:r>
        <w:r>
          <w:tab/>
        </w:r>
        <w:r>
          <w:fldChar w:fldCharType="begin"/>
        </w:r>
        <w:r>
          <w:instrText xml:space="preserve"> PAGEREF _Toc18095 \h </w:instrText>
        </w:r>
        <w:r>
          <w:fldChar w:fldCharType="separate"/>
        </w:r>
        <w:r>
          <w:t>80</w:t>
        </w:r>
        <w:r>
          <w:fldChar w:fldCharType="end"/>
        </w:r>
      </w:hyperlink>
    </w:p>
    <w:p>
      <w:pPr>
        <w:pStyle w:val="TOC2"/>
        <w:tabs>
          <w:tab w:val="right" w:leader="dot" w:pos="8306"/>
        </w:tabs>
      </w:pPr>
      <w:hyperlink w:anchor="_Toc10148" w:history="1">
        <w:r>
          <w:rPr>
            <w:rFonts w:ascii="仿宋" w:eastAsia="仿宋" w:hAnsi="仿宋" w:cs="仿宋" w:hint="eastAsia"/>
            <w:lang w:eastAsia="zh-CN"/>
          </w:rPr>
          <w:t>(一)、产业协同机制建设</w:t>
        </w:r>
        <w:r>
          <w:tab/>
        </w:r>
        <w:r>
          <w:fldChar w:fldCharType="begin"/>
        </w:r>
        <w:r>
          <w:instrText xml:space="preserve"> PAGEREF _Toc10148 \h </w:instrText>
        </w:r>
        <w:r>
          <w:fldChar w:fldCharType="separate"/>
        </w:r>
        <w:r>
          <w:t>80</w:t>
        </w:r>
        <w:r>
          <w:fldChar w:fldCharType="end"/>
        </w:r>
      </w:hyperlink>
    </w:p>
    <w:p>
      <w:pPr>
        <w:pStyle w:val="TOC2"/>
        <w:tabs>
          <w:tab w:val="right" w:leader="dot" w:pos="8306"/>
        </w:tabs>
      </w:pPr>
      <w:hyperlink w:anchor="_Toc17175" w:history="1">
        <w:r>
          <w:rPr>
            <w:rFonts w:ascii="仿宋" w:eastAsia="仿宋" w:hAnsi="仿宋" w:cs="仿宋" w:hint="eastAsia"/>
            <w:lang w:eastAsia="zh-CN"/>
          </w:rPr>
          <w:t>(二)、产业集群培育与发展</w:t>
        </w:r>
        <w:r>
          <w:tab/>
        </w:r>
        <w:r>
          <w:fldChar w:fldCharType="begin"/>
        </w:r>
        <w:r>
          <w:instrText xml:space="preserve"> PAGEREF _Toc17175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5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一、显示器化学品项目的技术资源开发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二、显示器化学品项目的人力资源管理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显示器化学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三、显示器化学品项目的资金资源筹措与优化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显示器化学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68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显示器化学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显示器化学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显示器化学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79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显示器化学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显示器化学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显示器化学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07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859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化学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90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显示器化学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显示器化学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显示器化学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41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显示器化学品项目将采用绿色屋顶和生态墙等环境友好型建筑设计，这些设计不仅有助于改善空气质量，还能为城市野生动植物提供栖息地。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957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在显示器化学品项目启动前，将进行一系列深入的地质调查，包括钻探和土壤取样，以深入了解项目区域的地层结构和土壤组成。特别是对于土壤的承载能力和地下水位的深度进行详细评估。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https://d.book118.com/285014320024011110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B04D6"/>
    <w:rsid w:val="396B04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014320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2024-02-01T07:36:00Z</dcterms:created>
  <dcterms:modified xsi:type="dcterms:W3CDTF">2024-02-01T07:36:27Z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6F7FE5EA12894A09860CA9AE9CA367B0_11</vt:lpwstr>
  </property>
  <property fmtid="{D5CDD505-2E9C-101B-9397-08002B2CF9AE}" pid="3" name="KSOProductBuildVer">
    <vt:lpwstr>2052-12.1.0.16250</vt:lpwstr>
  </property>
</Properties>
</file>