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PF-C3耐高温驱油固沙剂项目可行性建设方案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57" w:history="1">
        <w:r>
          <w:rPr>
            <w:rFonts w:ascii="仿宋" w:eastAsia="仿宋" w:hAnsi="仿宋" w:cs="仿宋" w:hint="eastAsia"/>
            <w:lang w:eastAsia="zh-CN"/>
          </w:rPr>
          <w:t>序言</w:t>
        </w:r>
        <w:r>
          <w:tab/>
        </w:r>
        <w:r>
          <w:fldChar w:fldCharType="begin"/>
        </w:r>
        <w:r>
          <w:instrText xml:space="preserve"> PAGEREF _Toc19157 \h </w:instrText>
        </w:r>
        <w:r>
          <w:fldChar w:fldCharType="separate"/>
        </w:r>
        <w:r>
          <w:t>3</w:t>
        </w:r>
        <w:r>
          <w:fldChar w:fldCharType="end"/>
        </w:r>
      </w:hyperlink>
    </w:p>
    <w:p>
      <w:pPr>
        <w:pStyle w:val="TOC1"/>
        <w:tabs>
          <w:tab w:val="right" w:leader="dot" w:pos="8306"/>
        </w:tabs>
      </w:pPr>
      <w:hyperlink w:anchor="_Toc32675" w:history="1">
        <w:r>
          <w:rPr>
            <w:rFonts w:ascii="仿宋" w:eastAsia="仿宋" w:hAnsi="仿宋" w:cs="仿宋" w:hint="eastAsia"/>
            <w:lang w:eastAsia="zh-CN"/>
          </w:rPr>
          <w:t>一、财务管理与成本控制</w:t>
        </w:r>
        <w:r>
          <w:tab/>
        </w:r>
        <w:r>
          <w:fldChar w:fldCharType="begin"/>
        </w:r>
        <w:r>
          <w:instrText xml:space="preserve"> PAGEREF _Toc32675 \h </w:instrText>
        </w:r>
        <w:r>
          <w:fldChar w:fldCharType="separate"/>
        </w:r>
        <w:r>
          <w:t>3</w:t>
        </w:r>
        <w:r>
          <w:fldChar w:fldCharType="end"/>
        </w:r>
      </w:hyperlink>
    </w:p>
    <w:p>
      <w:pPr>
        <w:pStyle w:val="TOC2"/>
        <w:tabs>
          <w:tab w:val="right" w:leader="dot" w:pos="8306"/>
        </w:tabs>
      </w:pPr>
      <w:hyperlink w:anchor="_Toc3224" w:history="1">
        <w:r>
          <w:rPr>
            <w:rFonts w:ascii="仿宋" w:eastAsia="仿宋" w:hAnsi="仿宋" w:cs="仿宋" w:hint="eastAsia"/>
            <w:lang w:eastAsia="zh-CN"/>
          </w:rPr>
          <w:t>(一)、财务管理体系建设</w:t>
        </w:r>
        <w:r>
          <w:tab/>
        </w:r>
        <w:r>
          <w:fldChar w:fldCharType="begin"/>
        </w:r>
        <w:r>
          <w:instrText xml:space="preserve"> PAGEREF _Toc3224 \h </w:instrText>
        </w:r>
        <w:r>
          <w:fldChar w:fldCharType="separate"/>
        </w:r>
        <w:r>
          <w:t>3</w:t>
        </w:r>
        <w:r>
          <w:fldChar w:fldCharType="end"/>
        </w:r>
      </w:hyperlink>
    </w:p>
    <w:p>
      <w:pPr>
        <w:pStyle w:val="TOC2"/>
        <w:tabs>
          <w:tab w:val="right" w:leader="dot" w:pos="8306"/>
        </w:tabs>
      </w:pPr>
      <w:hyperlink w:anchor="_Toc6734" w:history="1">
        <w:r>
          <w:rPr>
            <w:rFonts w:ascii="仿宋" w:eastAsia="仿宋" w:hAnsi="仿宋" w:cs="仿宋" w:hint="eastAsia"/>
            <w:lang w:eastAsia="zh-CN"/>
          </w:rPr>
          <w:t>(二)、成本控制措施</w:t>
        </w:r>
        <w:r>
          <w:tab/>
        </w:r>
        <w:r>
          <w:fldChar w:fldCharType="begin"/>
        </w:r>
        <w:r>
          <w:instrText xml:space="preserve"> PAGEREF _Toc6734 \h </w:instrText>
        </w:r>
        <w:r>
          <w:fldChar w:fldCharType="separate"/>
        </w:r>
        <w:r>
          <w:t>4</w:t>
        </w:r>
        <w:r>
          <w:fldChar w:fldCharType="end"/>
        </w:r>
      </w:hyperlink>
    </w:p>
    <w:p>
      <w:pPr>
        <w:pStyle w:val="TOC1"/>
        <w:tabs>
          <w:tab w:val="right" w:leader="dot" w:pos="8306"/>
        </w:tabs>
      </w:pPr>
      <w:hyperlink w:anchor="_Toc28505" w:history="1">
        <w:r>
          <w:rPr>
            <w:rFonts w:ascii="仿宋" w:eastAsia="仿宋" w:hAnsi="仿宋" w:cs="仿宋" w:hint="eastAsia"/>
            <w:lang w:eastAsia="zh-CN"/>
          </w:rPr>
          <w:t>二、建设风险评估分析</w:t>
        </w:r>
        <w:r>
          <w:tab/>
        </w:r>
        <w:r>
          <w:fldChar w:fldCharType="begin"/>
        </w:r>
        <w:r>
          <w:instrText xml:space="preserve"> PAGEREF _Toc28505 \h </w:instrText>
        </w:r>
        <w:r>
          <w:fldChar w:fldCharType="separate"/>
        </w:r>
        <w:r>
          <w:t>5</w:t>
        </w:r>
        <w:r>
          <w:fldChar w:fldCharType="end"/>
        </w:r>
      </w:hyperlink>
    </w:p>
    <w:p>
      <w:pPr>
        <w:pStyle w:val="TOC2"/>
        <w:tabs>
          <w:tab w:val="right" w:leader="dot" w:pos="8306"/>
        </w:tabs>
      </w:pPr>
      <w:hyperlink w:anchor="_Toc25057" w:history="1">
        <w:r>
          <w:rPr>
            <w:rFonts w:ascii="仿宋" w:eastAsia="仿宋" w:hAnsi="仿宋" w:cs="仿宋" w:hint="eastAsia"/>
            <w:lang w:eastAsia="zh-CN"/>
          </w:rPr>
          <w:t>(一)、政策风险分析</w:t>
        </w:r>
        <w:r>
          <w:tab/>
        </w:r>
        <w:r>
          <w:fldChar w:fldCharType="begin"/>
        </w:r>
        <w:r>
          <w:instrText xml:space="preserve"> PAGEREF _Toc25057 \h </w:instrText>
        </w:r>
        <w:r>
          <w:fldChar w:fldCharType="separate"/>
        </w:r>
        <w:r>
          <w:t>5</w:t>
        </w:r>
        <w:r>
          <w:fldChar w:fldCharType="end"/>
        </w:r>
      </w:hyperlink>
    </w:p>
    <w:p>
      <w:pPr>
        <w:pStyle w:val="TOC2"/>
        <w:tabs>
          <w:tab w:val="right" w:leader="dot" w:pos="8306"/>
        </w:tabs>
      </w:pPr>
      <w:hyperlink w:anchor="_Toc12481" w:history="1">
        <w:r>
          <w:rPr>
            <w:rFonts w:ascii="仿宋" w:eastAsia="仿宋" w:hAnsi="仿宋" w:cs="仿宋" w:hint="eastAsia"/>
            <w:lang w:eastAsia="zh-CN"/>
          </w:rPr>
          <w:t>(二)、社会风险分析</w:t>
        </w:r>
        <w:r>
          <w:tab/>
        </w:r>
        <w:r>
          <w:fldChar w:fldCharType="begin"/>
        </w:r>
        <w:r>
          <w:instrText xml:space="preserve"> PAGEREF _Toc12481 \h </w:instrText>
        </w:r>
        <w:r>
          <w:fldChar w:fldCharType="separate"/>
        </w:r>
        <w:r>
          <w:t>7</w:t>
        </w:r>
        <w:r>
          <w:fldChar w:fldCharType="end"/>
        </w:r>
      </w:hyperlink>
    </w:p>
    <w:p>
      <w:pPr>
        <w:pStyle w:val="TOC2"/>
        <w:tabs>
          <w:tab w:val="right" w:leader="dot" w:pos="8306"/>
        </w:tabs>
      </w:pPr>
      <w:hyperlink w:anchor="_Toc7787" w:history="1">
        <w:r>
          <w:rPr>
            <w:rFonts w:ascii="仿宋" w:eastAsia="仿宋" w:hAnsi="仿宋" w:cs="仿宋" w:hint="eastAsia"/>
            <w:lang w:eastAsia="zh-CN"/>
          </w:rPr>
          <w:t>(三)、市场风险分析</w:t>
        </w:r>
        <w:r>
          <w:tab/>
        </w:r>
        <w:r>
          <w:fldChar w:fldCharType="begin"/>
        </w:r>
        <w:r>
          <w:instrText xml:space="preserve"> PAGEREF _Toc7787 \h </w:instrText>
        </w:r>
        <w:r>
          <w:fldChar w:fldCharType="separate"/>
        </w:r>
        <w:r>
          <w:t>8</w:t>
        </w:r>
        <w:r>
          <w:fldChar w:fldCharType="end"/>
        </w:r>
      </w:hyperlink>
    </w:p>
    <w:p>
      <w:pPr>
        <w:pStyle w:val="TOC2"/>
        <w:tabs>
          <w:tab w:val="right" w:leader="dot" w:pos="8306"/>
        </w:tabs>
      </w:pPr>
      <w:hyperlink w:anchor="_Toc7554" w:history="1">
        <w:r>
          <w:rPr>
            <w:rFonts w:ascii="仿宋" w:eastAsia="仿宋" w:hAnsi="仿宋" w:cs="仿宋" w:hint="eastAsia"/>
            <w:lang w:eastAsia="zh-CN"/>
          </w:rPr>
          <w:t>(四)、资金风险分析</w:t>
        </w:r>
        <w:r>
          <w:tab/>
        </w:r>
        <w:r>
          <w:fldChar w:fldCharType="begin"/>
        </w:r>
        <w:r>
          <w:instrText xml:space="preserve"> PAGEREF _Toc7554 \h </w:instrText>
        </w:r>
        <w:r>
          <w:fldChar w:fldCharType="separate"/>
        </w:r>
        <w:r>
          <w:t>9</w:t>
        </w:r>
        <w:r>
          <w:fldChar w:fldCharType="end"/>
        </w:r>
      </w:hyperlink>
    </w:p>
    <w:p>
      <w:pPr>
        <w:pStyle w:val="TOC2"/>
        <w:tabs>
          <w:tab w:val="right" w:leader="dot" w:pos="8306"/>
        </w:tabs>
      </w:pPr>
      <w:hyperlink w:anchor="_Toc814" w:history="1">
        <w:r>
          <w:rPr>
            <w:rFonts w:ascii="仿宋" w:eastAsia="仿宋" w:hAnsi="仿宋" w:cs="仿宋" w:hint="eastAsia"/>
            <w:lang w:eastAsia="zh-CN"/>
          </w:rPr>
          <w:t>(五)、技术风险分析</w:t>
        </w:r>
        <w:r>
          <w:tab/>
        </w:r>
        <w:r>
          <w:fldChar w:fldCharType="begin"/>
        </w:r>
        <w:r>
          <w:instrText xml:space="preserve"> PAGEREF _Toc814 \h </w:instrText>
        </w:r>
        <w:r>
          <w:fldChar w:fldCharType="separate"/>
        </w:r>
        <w:r>
          <w:t>10</w:t>
        </w:r>
        <w:r>
          <w:fldChar w:fldCharType="end"/>
        </w:r>
      </w:hyperlink>
    </w:p>
    <w:p>
      <w:pPr>
        <w:pStyle w:val="TOC2"/>
        <w:tabs>
          <w:tab w:val="right" w:leader="dot" w:pos="8306"/>
        </w:tabs>
      </w:pPr>
      <w:hyperlink w:anchor="_Toc14279" w:history="1">
        <w:r>
          <w:rPr>
            <w:rFonts w:ascii="仿宋" w:eastAsia="仿宋" w:hAnsi="仿宋" w:cs="仿宋" w:hint="eastAsia"/>
            <w:lang w:eastAsia="zh-CN"/>
          </w:rPr>
          <w:t>(六)、财务风险分析</w:t>
        </w:r>
        <w:r>
          <w:tab/>
        </w:r>
        <w:r>
          <w:fldChar w:fldCharType="begin"/>
        </w:r>
        <w:r>
          <w:instrText xml:space="preserve"> PAGEREF _Toc14279 \h </w:instrText>
        </w:r>
        <w:r>
          <w:fldChar w:fldCharType="separate"/>
        </w:r>
        <w:r>
          <w:t>12</w:t>
        </w:r>
        <w:r>
          <w:fldChar w:fldCharType="end"/>
        </w:r>
      </w:hyperlink>
    </w:p>
    <w:p>
      <w:pPr>
        <w:pStyle w:val="TOC2"/>
        <w:tabs>
          <w:tab w:val="right" w:leader="dot" w:pos="8306"/>
        </w:tabs>
      </w:pPr>
      <w:hyperlink w:anchor="_Toc32211" w:history="1">
        <w:r>
          <w:rPr>
            <w:rFonts w:ascii="仿宋" w:eastAsia="仿宋" w:hAnsi="仿宋" w:cs="仿宋" w:hint="eastAsia"/>
            <w:lang w:eastAsia="zh-CN"/>
          </w:rPr>
          <w:t>(七)、管理风险分析</w:t>
        </w:r>
        <w:r>
          <w:tab/>
        </w:r>
        <w:r>
          <w:fldChar w:fldCharType="begin"/>
        </w:r>
        <w:r>
          <w:instrText xml:space="preserve"> PAGEREF _Toc32211 \h </w:instrText>
        </w:r>
        <w:r>
          <w:fldChar w:fldCharType="separate"/>
        </w:r>
        <w:r>
          <w:t>13</w:t>
        </w:r>
        <w:r>
          <w:fldChar w:fldCharType="end"/>
        </w:r>
      </w:hyperlink>
    </w:p>
    <w:p>
      <w:pPr>
        <w:pStyle w:val="TOC2"/>
        <w:tabs>
          <w:tab w:val="right" w:leader="dot" w:pos="8306"/>
        </w:tabs>
      </w:pPr>
      <w:hyperlink w:anchor="_Toc536" w:history="1">
        <w:r>
          <w:rPr>
            <w:rFonts w:ascii="仿宋" w:eastAsia="仿宋" w:hAnsi="仿宋" w:cs="仿宋" w:hint="eastAsia"/>
            <w:lang w:eastAsia="zh-CN"/>
          </w:rPr>
          <w:t>(八)、其它风险分析</w:t>
        </w:r>
        <w:r>
          <w:tab/>
        </w:r>
        <w:r>
          <w:fldChar w:fldCharType="begin"/>
        </w:r>
        <w:r>
          <w:instrText xml:space="preserve"> PAGEREF _Toc536 \h </w:instrText>
        </w:r>
        <w:r>
          <w:fldChar w:fldCharType="separate"/>
        </w:r>
        <w:r>
          <w:t>15</w:t>
        </w:r>
        <w:r>
          <w:fldChar w:fldCharType="end"/>
        </w:r>
      </w:hyperlink>
    </w:p>
    <w:p>
      <w:pPr>
        <w:pStyle w:val="TOC2"/>
        <w:tabs>
          <w:tab w:val="right" w:leader="dot" w:pos="8306"/>
        </w:tabs>
      </w:pPr>
      <w:hyperlink w:anchor="_Toc11327" w:history="1">
        <w:r>
          <w:rPr>
            <w:rFonts w:ascii="仿宋" w:eastAsia="仿宋" w:hAnsi="仿宋" w:cs="仿宋" w:hint="eastAsia"/>
            <w:lang w:eastAsia="zh-CN"/>
          </w:rPr>
          <w:t>(九)、社会影响评估</w:t>
        </w:r>
        <w:r>
          <w:tab/>
        </w:r>
        <w:r>
          <w:fldChar w:fldCharType="begin"/>
        </w:r>
        <w:r>
          <w:instrText xml:space="preserve"> PAGEREF _Toc11327 \h </w:instrText>
        </w:r>
        <w:r>
          <w:fldChar w:fldCharType="separate"/>
        </w:r>
        <w:r>
          <w:t>16</w:t>
        </w:r>
        <w:r>
          <w:fldChar w:fldCharType="end"/>
        </w:r>
      </w:hyperlink>
    </w:p>
    <w:p>
      <w:pPr>
        <w:pStyle w:val="TOC1"/>
        <w:tabs>
          <w:tab w:val="right" w:leader="dot" w:pos="8306"/>
        </w:tabs>
      </w:pPr>
      <w:hyperlink w:anchor="_Toc6744" w:history="1">
        <w:r>
          <w:rPr>
            <w:rFonts w:ascii="仿宋" w:eastAsia="仿宋" w:hAnsi="仿宋" w:cs="仿宋" w:hint="eastAsia"/>
            <w:lang w:eastAsia="zh-CN"/>
          </w:rPr>
          <w:t>三、经济影响分析</w:t>
        </w:r>
        <w:r>
          <w:tab/>
        </w:r>
        <w:r>
          <w:fldChar w:fldCharType="begin"/>
        </w:r>
        <w:r>
          <w:instrText xml:space="preserve"> PAGEREF _Toc6744 \h </w:instrText>
        </w:r>
        <w:r>
          <w:fldChar w:fldCharType="separate"/>
        </w:r>
        <w:r>
          <w:t>18</w:t>
        </w:r>
        <w:r>
          <w:fldChar w:fldCharType="end"/>
        </w:r>
      </w:hyperlink>
    </w:p>
    <w:p>
      <w:pPr>
        <w:pStyle w:val="TOC2"/>
        <w:tabs>
          <w:tab w:val="right" w:leader="dot" w:pos="8306"/>
        </w:tabs>
      </w:pPr>
      <w:hyperlink w:anchor="_Toc5649" w:history="1">
        <w:r>
          <w:rPr>
            <w:rFonts w:ascii="仿宋" w:eastAsia="仿宋" w:hAnsi="仿宋" w:cs="仿宋" w:hint="eastAsia"/>
            <w:lang w:eastAsia="zh-CN"/>
          </w:rPr>
          <w:t>(一)、经济费用效益或费用效果分析</w:t>
        </w:r>
        <w:r>
          <w:tab/>
        </w:r>
        <w:r>
          <w:fldChar w:fldCharType="begin"/>
        </w:r>
        <w:r>
          <w:instrText xml:space="preserve"> PAGEREF _Toc5649 \h </w:instrText>
        </w:r>
        <w:r>
          <w:fldChar w:fldCharType="separate"/>
        </w:r>
        <w:r>
          <w:t>18</w:t>
        </w:r>
        <w:r>
          <w:fldChar w:fldCharType="end"/>
        </w:r>
      </w:hyperlink>
    </w:p>
    <w:p>
      <w:pPr>
        <w:pStyle w:val="TOC2"/>
        <w:tabs>
          <w:tab w:val="right" w:leader="dot" w:pos="8306"/>
        </w:tabs>
      </w:pPr>
      <w:hyperlink w:anchor="_Toc28109" w:history="1">
        <w:r>
          <w:rPr>
            <w:rFonts w:ascii="仿宋" w:eastAsia="仿宋" w:hAnsi="仿宋" w:cs="仿宋" w:hint="eastAsia"/>
            <w:lang w:eastAsia="zh-CN"/>
          </w:rPr>
          <w:t>(二)、行业影响分析</w:t>
        </w:r>
        <w:r>
          <w:tab/>
        </w:r>
        <w:r>
          <w:fldChar w:fldCharType="begin"/>
        </w:r>
        <w:r>
          <w:instrText xml:space="preserve"> PAGEREF _Toc28109 \h </w:instrText>
        </w:r>
        <w:r>
          <w:fldChar w:fldCharType="separate"/>
        </w:r>
        <w:r>
          <w:t>20</w:t>
        </w:r>
        <w:r>
          <w:fldChar w:fldCharType="end"/>
        </w:r>
      </w:hyperlink>
    </w:p>
    <w:p>
      <w:pPr>
        <w:pStyle w:val="TOC2"/>
        <w:tabs>
          <w:tab w:val="right" w:leader="dot" w:pos="8306"/>
        </w:tabs>
      </w:pPr>
      <w:hyperlink w:anchor="_Toc28432" w:history="1">
        <w:r>
          <w:rPr>
            <w:rFonts w:ascii="仿宋" w:eastAsia="仿宋" w:hAnsi="仿宋" w:cs="仿宋" w:hint="eastAsia"/>
            <w:lang w:eastAsia="zh-CN"/>
          </w:rPr>
          <w:t>(三)、区域经济影响分析</w:t>
        </w:r>
        <w:r>
          <w:tab/>
        </w:r>
        <w:r>
          <w:fldChar w:fldCharType="begin"/>
        </w:r>
        <w:r>
          <w:instrText xml:space="preserve"> PAGEREF _Toc28432 \h </w:instrText>
        </w:r>
        <w:r>
          <w:fldChar w:fldCharType="separate"/>
        </w:r>
        <w:r>
          <w:t>22</w:t>
        </w:r>
        <w:r>
          <w:fldChar w:fldCharType="end"/>
        </w:r>
      </w:hyperlink>
    </w:p>
    <w:p>
      <w:pPr>
        <w:pStyle w:val="TOC2"/>
        <w:tabs>
          <w:tab w:val="right" w:leader="dot" w:pos="8306"/>
        </w:tabs>
      </w:pPr>
      <w:hyperlink w:anchor="_Toc22098" w:history="1">
        <w:r>
          <w:rPr>
            <w:rFonts w:ascii="仿宋" w:eastAsia="仿宋" w:hAnsi="仿宋" w:cs="仿宋" w:hint="eastAsia"/>
            <w:lang w:eastAsia="zh-CN"/>
          </w:rPr>
          <w:t>(四)、宏观经济影响分析</w:t>
        </w:r>
        <w:r>
          <w:tab/>
        </w:r>
        <w:r>
          <w:fldChar w:fldCharType="begin"/>
        </w:r>
        <w:r>
          <w:instrText xml:space="preserve"> PAGEREF _Toc22098 \h </w:instrText>
        </w:r>
        <w:r>
          <w:fldChar w:fldCharType="separate"/>
        </w:r>
        <w:r>
          <w:t>23</w:t>
        </w:r>
        <w:r>
          <w:fldChar w:fldCharType="end"/>
        </w:r>
      </w:hyperlink>
    </w:p>
    <w:p>
      <w:pPr>
        <w:pStyle w:val="TOC1"/>
        <w:tabs>
          <w:tab w:val="right" w:leader="dot" w:pos="8306"/>
        </w:tabs>
      </w:pPr>
      <w:hyperlink w:anchor="_Toc4630" w:history="1">
        <w:r>
          <w:rPr>
            <w:rFonts w:ascii="仿宋" w:eastAsia="仿宋" w:hAnsi="仿宋" w:cs="仿宋" w:hint="eastAsia"/>
            <w:lang w:eastAsia="zh-CN"/>
          </w:rPr>
          <w:t>四、背景、必要性分析</w:t>
        </w:r>
        <w:r>
          <w:tab/>
        </w:r>
        <w:r>
          <w:fldChar w:fldCharType="begin"/>
        </w:r>
        <w:r>
          <w:instrText xml:space="preserve"> PAGEREF _Toc4630 \h </w:instrText>
        </w:r>
        <w:r>
          <w:fldChar w:fldCharType="separate"/>
        </w:r>
        <w:r>
          <w:t>25</w:t>
        </w:r>
        <w:r>
          <w:fldChar w:fldCharType="end"/>
        </w:r>
      </w:hyperlink>
    </w:p>
    <w:p>
      <w:pPr>
        <w:pStyle w:val="TOC2"/>
        <w:tabs>
          <w:tab w:val="right" w:leader="dot" w:pos="8306"/>
        </w:tabs>
      </w:pPr>
      <w:hyperlink w:anchor="_Toc12832" w:history="1">
        <w:r>
          <w:rPr>
            <w:rFonts w:ascii="仿宋" w:eastAsia="仿宋" w:hAnsi="仿宋" w:cs="仿宋" w:hint="eastAsia"/>
            <w:lang w:eastAsia="zh-CN"/>
          </w:rPr>
          <w:t>(一)、项目建设背景</w:t>
        </w:r>
        <w:r>
          <w:tab/>
        </w:r>
        <w:r>
          <w:fldChar w:fldCharType="begin"/>
        </w:r>
        <w:r>
          <w:instrText xml:space="preserve"> PAGEREF _Toc12832 \h </w:instrText>
        </w:r>
        <w:r>
          <w:fldChar w:fldCharType="separate"/>
        </w:r>
        <w:r>
          <w:t>25</w:t>
        </w:r>
        <w:r>
          <w:fldChar w:fldCharType="end"/>
        </w:r>
      </w:hyperlink>
    </w:p>
    <w:p>
      <w:pPr>
        <w:pStyle w:val="TOC2"/>
        <w:tabs>
          <w:tab w:val="right" w:leader="dot" w:pos="8306"/>
        </w:tabs>
      </w:pPr>
      <w:hyperlink w:anchor="_Toc8244" w:history="1">
        <w:r>
          <w:rPr>
            <w:rFonts w:ascii="仿宋" w:eastAsia="仿宋" w:hAnsi="仿宋" w:cs="仿宋" w:hint="eastAsia"/>
            <w:lang w:eastAsia="zh-CN"/>
          </w:rPr>
          <w:t>(二)、必要性分析</w:t>
        </w:r>
        <w:r>
          <w:tab/>
        </w:r>
        <w:r>
          <w:fldChar w:fldCharType="begin"/>
        </w:r>
        <w:r>
          <w:instrText xml:space="preserve"> PAGEREF _Toc8244 \h </w:instrText>
        </w:r>
        <w:r>
          <w:fldChar w:fldCharType="separate"/>
        </w:r>
        <w:r>
          <w:t>26</w:t>
        </w:r>
        <w:r>
          <w:fldChar w:fldCharType="end"/>
        </w:r>
      </w:hyperlink>
    </w:p>
    <w:p>
      <w:pPr>
        <w:pStyle w:val="TOC2"/>
        <w:tabs>
          <w:tab w:val="right" w:leader="dot" w:pos="8306"/>
        </w:tabs>
      </w:pPr>
      <w:hyperlink w:anchor="_Toc21199" w:history="1">
        <w:r>
          <w:rPr>
            <w:rFonts w:ascii="仿宋" w:eastAsia="仿宋" w:hAnsi="仿宋" w:cs="仿宋" w:hint="eastAsia"/>
            <w:lang w:eastAsia="zh-CN"/>
          </w:rPr>
          <w:t>(三)、项目建设有利条件</w:t>
        </w:r>
        <w:r>
          <w:tab/>
        </w:r>
        <w:r>
          <w:fldChar w:fldCharType="begin"/>
        </w:r>
        <w:r>
          <w:instrText xml:space="preserve"> PAGEREF _Toc21199 \h </w:instrText>
        </w:r>
        <w:r>
          <w:fldChar w:fldCharType="separate"/>
        </w:r>
        <w:r>
          <w:t>27</w:t>
        </w:r>
        <w:r>
          <w:fldChar w:fldCharType="end"/>
        </w:r>
      </w:hyperlink>
    </w:p>
    <w:p>
      <w:pPr>
        <w:pStyle w:val="TOC1"/>
        <w:tabs>
          <w:tab w:val="right" w:leader="dot" w:pos="8306"/>
        </w:tabs>
      </w:pPr>
      <w:hyperlink w:anchor="_Toc20011" w:history="1">
        <w:r>
          <w:rPr>
            <w:rFonts w:ascii="仿宋" w:eastAsia="仿宋" w:hAnsi="仿宋" w:cs="仿宋" w:hint="eastAsia"/>
            <w:lang w:eastAsia="zh-CN"/>
          </w:rPr>
          <w:t>五、PF-C3耐高温驱油固沙剂项目概论</w:t>
        </w:r>
        <w:r>
          <w:tab/>
        </w:r>
        <w:r>
          <w:fldChar w:fldCharType="begin"/>
        </w:r>
        <w:r>
          <w:instrText xml:space="preserve"> PAGEREF _Toc20011 \h </w:instrText>
        </w:r>
        <w:r>
          <w:fldChar w:fldCharType="separate"/>
        </w:r>
        <w:r>
          <w:t>29</w:t>
        </w:r>
        <w:r>
          <w:fldChar w:fldCharType="end"/>
        </w:r>
      </w:hyperlink>
    </w:p>
    <w:p>
      <w:pPr>
        <w:pStyle w:val="TOC2"/>
        <w:tabs>
          <w:tab w:val="right" w:leader="dot" w:pos="8306"/>
        </w:tabs>
      </w:pPr>
      <w:hyperlink w:anchor="_Toc17794" w:history="1">
        <w:r>
          <w:rPr>
            <w:rFonts w:ascii="仿宋" w:eastAsia="仿宋" w:hAnsi="仿宋" w:cs="仿宋" w:hint="eastAsia"/>
            <w:lang w:eastAsia="zh-CN"/>
          </w:rPr>
          <w:t>(一)、项目申报单位概况</w:t>
        </w:r>
        <w:r>
          <w:tab/>
        </w:r>
        <w:r>
          <w:fldChar w:fldCharType="begin"/>
        </w:r>
        <w:r>
          <w:instrText xml:space="preserve"> PAGEREF _Toc17794 \h </w:instrText>
        </w:r>
        <w:r>
          <w:fldChar w:fldCharType="separate"/>
        </w:r>
        <w:r>
          <w:t>29</w:t>
        </w:r>
        <w:r>
          <w:fldChar w:fldCharType="end"/>
        </w:r>
      </w:hyperlink>
    </w:p>
    <w:p>
      <w:pPr>
        <w:pStyle w:val="TOC2"/>
        <w:tabs>
          <w:tab w:val="right" w:leader="dot" w:pos="8306"/>
        </w:tabs>
      </w:pPr>
      <w:hyperlink w:anchor="_Toc31338" w:history="1">
        <w:r>
          <w:rPr>
            <w:rFonts w:ascii="仿宋" w:eastAsia="仿宋" w:hAnsi="仿宋" w:cs="仿宋" w:hint="eastAsia"/>
            <w:lang w:eastAsia="zh-CN"/>
          </w:rPr>
          <w:t>(二)、项目概况</w:t>
        </w:r>
        <w:r>
          <w:tab/>
        </w:r>
        <w:r>
          <w:fldChar w:fldCharType="begin"/>
        </w:r>
        <w:r>
          <w:instrText xml:space="preserve"> PAGEREF _Toc31338 \h </w:instrText>
        </w:r>
        <w:r>
          <w:fldChar w:fldCharType="separate"/>
        </w:r>
        <w:r>
          <w:t>30</w:t>
        </w:r>
        <w:r>
          <w:fldChar w:fldCharType="end"/>
        </w:r>
      </w:hyperlink>
    </w:p>
    <w:p>
      <w:pPr>
        <w:pStyle w:val="TOC1"/>
        <w:tabs>
          <w:tab w:val="right" w:leader="dot" w:pos="8306"/>
        </w:tabs>
      </w:pPr>
      <w:hyperlink w:anchor="_Toc17759" w:history="1">
        <w:r>
          <w:rPr>
            <w:rFonts w:ascii="仿宋" w:eastAsia="仿宋" w:hAnsi="仿宋" w:cs="仿宋" w:hint="eastAsia"/>
            <w:lang w:eastAsia="zh-CN"/>
          </w:rPr>
          <w:t>六、项目监理与质量保证</w:t>
        </w:r>
        <w:r>
          <w:tab/>
        </w:r>
        <w:r>
          <w:fldChar w:fldCharType="begin"/>
        </w:r>
        <w:r>
          <w:instrText xml:space="preserve"> PAGEREF _Toc17759 \h </w:instrText>
        </w:r>
        <w:r>
          <w:fldChar w:fldCharType="separate"/>
        </w:r>
        <w:r>
          <w:t>33</w:t>
        </w:r>
        <w:r>
          <w:fldChar w:fldCharType="end"/>
        </w:r>
      </w:hyperlink>
    </w:p>
    <w:p>
      <w:pPr>
        <w:pStyle w:val="TOC2"/>
        <w:tabs>
          <w:tab w:val="right" w:leader="dot" w:pos="8306"/>
        </w:tabs>
      </w:pPr>
      <w:hyperlink w:anchor="_Toc14378" w:history="1">
        <w:r>
          <w:rPr>
            <w:rFonts w:ascii="仿宋" w:eastAsia="仿宋" w:hAnsi="仿宋" w:cs="仿宋" w:hint="eastAsia"/>
            <w:lang w:eastAsia="zh-CN"/>
          </w:rPr>
          <w:t>(一)、监理体系构建</w:t>
        </w:r>
        <w:r>
          <w:tab/>
        </w:r>
        <w:r>
          <w:fldChar w:fldCharType="begin"/>
        </w:r>
        <w:r>
          <w:instrText xml:space="preserve"> PAGEREF _Toc14378 \h </w:instrText>
        </w:r>
        <w:r>
          <w:fldChar w:fldCharType="separate"/>
        </w:r>
        <w:r>
          <w:t>33</w:t>
        </w:r>
        <w:r>
          <w:fldChar w:fldCharType="end"/>
        </w:r>
      </w:hyperlink>
    </w:p>
    <w:p>
      <w:pPr>
        <w:pStyle w:val="TOC2"/>
        <w:tabs>
          <w:tab w:val="right" w:leader="dot" w:pos="8306"/>
        </w:tabs>
      </w:pPr>
      <w:hyperlink w:anchor="_Toc29367" w:history="1">
        <w:r>
          <w:rPr>
            <w:rFonts w:ascii="仿宋" w:eastAsia="仿宋" w:hAnsi="仿宋" w:cs="仿宋" w:hint="eastAsia"/>
            <w:lang w:eastAsia="zh-CN"/>
          </w:rPr>
          <w:t>(二)、质量保证体系实施</w:t>
        </w:r>
        <w:r>
          <w:tab/>
        </w:r>
        <w:r>
          <w:fldChar w:fldCharType="begin"/>
        </w:r>
        <w:r>
          <w:instrText xml:space="preserve"> PAGEREF _Toc29367 \h </w:instrText>
        </w:r>
        <w:r>
          <w:fldChar w:fldCharType="separate"/>
        </w:r>
        <w:r>
          <w:t>33</w:t>
        </w:r>
        <w:r>
          <w:fldChar w:fldCharType="end"/>
        </w:r>
      </w:hyperlink>
    </w:p>
    <w:p>
      <w:pPr>
        <w:pStyle w:val="TOC2"/>
        <w:tabs>
          <w:tab w:val="right" w:leader="dot" w:pos="8306"/>
        </w:tabs>
      </w:pPr>
      <w:hyperlink w:anchor="_Toc8304" w:history="1">
        <w:r>
          <w:rPr>
            <w:rFonts w:ascii="仿宋" w:eastAsia="仿宋" w:hAnsi="仿宋" w:cs="仿宋" w:hint="eastAsia"/>
            <w:lang w:eastAsia="zh-CN"/>
          </w:rPr>
          <w:t>(三)、监理与质量控制流程</w:t>
        </w:r>
        <w:r>
          <w:tab/>
        </w:r>
        <w:r>
          <w:fldChar w:fldCharType="begin"/>
        </w:r>
        <w:r>
          <w:instrText xml:space="preserve"> PAGEREF _Toc8304 \h </w:instrText>
        </w:r>
        <w:r>
          <w:fldChar w:fldCharType="separate"/>
        </w:r>
        <w:r>
          <w:t>34</w:t>
        </w:r>
        <w:r>
          <w:fldChar w:fldCharType="end"/>
        </w:r>
      </w:hyperlink>
    </w:p>
    <w:p>
      <w:pPr>
        <w:pStyle w:val="TOC1"/>
        <w:tabs>
          <w:tab w:val="right" w:leader="dot" w:pos="8306"/>
        </w:tabs>
      </w:pPr>
      <w:hyperlink w:anchor="_Toc31892" w:history="1">
        <w:r>
          <w:rPr>
            <w:rFonts w:ascii="仿宋" w:eastAsia="仿宋" w:hAnsi="仿宋" w:cs="仿宋" w:hint="eastAsia"/>
            <w:lang w:eastAsia="zh-CN"/>
          </w:rPr>
          <w:t>七、环境保护与治理方案</w:t>
        </w:r>
        <w:r>
          <w:tab/>
        </w:r>
        <w:r>
          <w:fldChar w:fldCharType="begin"/>
        </w:r>
        <w:r>
          <w:instrText xml:space="preserve"> PAGEREF _Toc31892 \h </w:instrText>
        </w:r>
        <w:r>
          <w:fldChar w:fldCharType="separate"/>
        </w:r>
        <w:r>
          <w:t>35</w:t>
        </w:r>
        <w:r>
          <w:fldChar w:fldCharType="end"/>
        </w:r>
      </w:hyperlink>
    </w:p>
    <w:p>
      <w:pPr>
        <w:pStyle w:val="TOC2"/>
        <w:tabs>
          <w:tab w:val="right" w:leader="dot" w:pos="8306"/>
        </w:tabs>
      </w:pPr>
      <w:hyperlink w:anchor="_Toc32750" w:history="1">
        <w:r>
          <w:rPr>
            <w:rFonts w:ascii="仿宋" w:eastAsia="仿宋" w:hAnsi="仿宋" w:cs="仿宋" w:hint="eastAsia"/>
            <w:lang w:eastAsia="zh-CN"/>
          </w:rPr>
          <w:t>(一)、项目环境影响评估</w:t>
        </w:r>
        <w:r>
          <w:tab/>
        </w:r>
        <w:r>
          <w:fldChar w:fldCharType="begin"/>
        </w:r>
        <w:r>
          <w:instrText xml:space="preserve"> PAGEREF _Toc32750 \h </w:instrText>
        </w:r>
        <w:r>
          <w:fldChar w:fldCharType="separate"/>
        </w:r>
        <w:r>
          <w:t>35</w:t>
        </w:r>
        <w:r>
          <w:fldChar w:fldCharType="end"/>
        </w:r>
      </w:hyperlink>
    </w:p>
    <w:p>
      <w:pPr>
        <w:pStyle w:val="TOC2"/>
        <w:tabs>
          <w:tab w:val="right" w:leader="dot" w:pos="8306"/>
        </w:tabs>
      </w:pPr>
      <w:hyperlink w:anchor="_Toc6016" w:history="1">
        <w:r>
          <w:rPr>
            <w:rFonts w:ascii="仿宋" w:eastAsia="仿宋" w:hAnsi="仿宋" w:cs="仿宋" w:hint="eastAsia"/>
            <w:lang w:eastAsia="zh-CN"/>
          </w:rPr>
          <w:t>(二)、环境保护措施与治理方案</w:t>
        </w:r>
        <w:r>
          <w:tab/>
        </w:r>
        <w:r>
          <w:fldChar w:fldCharType="begin"/>
        </w:r>
        <w:r>
          <w:instrText xml:space="preserve"> PAGEREF _Toc6016 \h </w:instrText>
        </w:r>
        <w:r>
          <w:fldChar w:fldCharType="separate"/>
        </w:r>
        <w:r>
          <w:t>35</w:t>
        </w:r>
        <w:r>
          <w:fldChar w:fldCharType="end"/>
        </w:r>
      </w:hyperlink>
    </w:p>
    <w:p>
      <w:pPr>
        <w:pStyle w:val="TOC1"/>
        <w:tabs>
          <w:tab w:val="right" w:leader="dot" w:pos="8306"/>
        </w:tabs>
      </w:pPr>
      <w:hyperlink w:anchor="_Toc28956" w:history="1">
        <w:r>
          <w:rPr>
            <w:rFonts w:ascii="仿宋" w:eastAsia="仿宋" w:hAnsi="仿宋" w:cs="仿宋" w:hint="eastAsia"/>
            <w:lang w:eastAsia="zh-CN"/>
          </w:rPr>
          <w:t>八、项目质量与标准</w:t>
        </w:r>
        <w:r>
          <w:tab/>
        </w:r>
        <w:r>
          <w:fldChar w:fldCharType="begin"/>
        </w:r>
        <w:r>
          <w:instrText xml:space="preserve"> PAGEREF _Toc28956 \h </w:instrText>
        </w:r>
        <w:r>
          <w:fldChar w:fldCharType="separate"/>
        </w:r>
        <w:r>
          <w:t>36</w:t>
        </w:r>
        <w:r>
          <w:fldChar w:fldCharType="end"/>
        </w:r>
      </w:hyperlink>
    </w:p>
    <w:p>
      <w:pPr>
        <w:pStyle w:val="TOC2"/>
        <w:tabs>
          <w:tab w:val="right" w:leader="dot" w:pos="8306"/>
        </w:tabs>
      </w:pPr>
      <w:hyperlink w:anchor="_Toc13252" w:history="1">
        <w:r>
          <w:rPr>
            <w:rFonts w:ascii="仿宋" w:eastAsia="仿宋" w:hAnsi="仿宋" w:cs="仿宋" w:hint="eastAsia"/>
            <w:lang w:eastAsia="zh-CN"/>
          </w:rPr>
          <w:t>(一)、质量保障体系</w:t>
        </w:r>
        <w:r>
          <w:tab/>
        </w:r>
        <w:r>
          <w:fldChar w:fldCharType="begin"/>
        </w:r>
        <w:r>
          <w:instrText xml:space="preserve"> PAGEREF _Toc13252 \h </w:instrText>
        </w:r>
        <w:r>
          <w:fldChar w:fldCharType="separate"/>
        </w:r>
        <w:r>
          <w:t>36</w:t>
        </w:r>
        <w:r>
          <w:fldChar w:fldCharType="end"/>
        </w:r>
      </w:hyperlink>
    </w:p>
    <w:p>
      <w:pPr>
        <w:pStyle w:val="TOC2"/>
        <w:tabs>
          <w:tab w:val="right" w:leader="dot" w:pos="8306"/>
        </w:tabs>
      </w:pPr>
      <w:hyperlink w:anchor="_Toc11272" w:history="1">
        <w:r>
          <w:rPr>
            <w:rFonts w:ascii="仿宋" w:eastAsia="仿宋" w:hAnsi="仿宋" w:cs="仿宋" w:hint="eastAsia"/>
            <w:lang w:eastAsia="zh-CN"/>
          </w:rPr>
          <w:t>(二)、标准化作业流程</w:t>
        </w:r>
        <w:r>
          <w:tab/>
        </w:r>
        <w:r>
          <w:fldChar w:fldCharType="begin"/>
        </w:r>
        <w:r>
          <w:instrText xml:space="preserve"> PAGEREF _Toc11272 \h </w:instrText>
        </w:r>
        <w:r>
          <w:fldChar w:fldCharType="separate"/>
        </w:r>
        <w:r>
          <w:t>37</w:t>
        </w:r>
        <w:r>
          <w:fldChar w:fldCharType="end"/>
        </w:r>
      </w:hyperlink>
    </w:p>
    <w:p>
      <w:pPr>
        <w:pStyle w:val="TOC2"/>
        <w:tabs>
          <w:tab w:val="right" w:leader="dot" w:pos="8306"/>
        </w:tabs>
      </w:pPr>
      <w:hyperlink w:anchor="_Toc13943" w:history="1">
        <w:r>
          <w:rPr>
            <w:rFonts w:ascii="仿宋" w:eastAsia="仿宋" w:hAnsi="仿宋" w:cs="仿宋" w:hint="eastAsia"/>
            <w:lang w:eastAsia="zh-CN"/>
          </w:rPr>
          <w:t>(三)、质量监控与评估</w:t>
        </w:r>
        <w:r>
          <w:tab/>
        </w:r>
        <w:r>
          <w:fldChar w:fldCharType="begin"/>
        </w:r>
        <w:r>
          <w:instrText xml:space="preserve"> PAGEREF _Toc13943 \h </w:instrText>
        </w:r>
        <w:r>
          <w:fldChar w:fldCharType="separate"/>
        </w:r>
        <w:r>
          <w:t>39</w:t>
        </w:r>
        <w:r>
          <w:fldChar w:fldCharType="end"/>
        </w:r>
      </w:hyperlink>
    </w:p>
    <w:p>
      <w:pPr>
        <w:pStyle w:val="TOC2"/>
        <w:tabs>
          <w:tab w:val="right" w:leader="dot" w:pos="8306"/>
        </w:tabs>
      </w:pPr>
      <w:hyperlink w:anchor="_Toc25000" w:history="1">
        <w:r>
          <w:rPr>
            <w:rFonts w:ascii="仿宋" w:eastAsia="仿宋" w:hAnsi="仿宋" w:cs="仿宋" w:hint="eastAsia"/>
            <w:lang w:eastAsia="zh-CN"/>
          </w:rPr>
          <w:t>(四)、质量改进计划</w:t>
        </w:r>
        <w:r>
          <w:tab/>
        </w:r>
        <w:r>
          <w:fldChar w:fldCharType="begin"/>
        </w:r>
        <w:r>
          <w:instrText xml:space="preserve"> PAGEREF _Toc25000 \h </w:instrText>
        </w:r>
        <w:r>
          <w:fldChar w:fldCharType="separate"/>
        </w:r>
        <w:r>
          <w:t>40</w:t>
        </w:r>
        <w:r>
          <w:fldChar w:fldCharType="end"/>
        </w:r>
      </w:hyperlink>
    </w:p>
    <w:p>
      <w:pPr>
        <w:pStyle w:val="TOC1"/>
        <w:tabs>
          <w:tab w:val="right" w:leader="dot" w:pos="8306"/>
        </w:tabs>
      </w:pPr>
      <w:hyperlink w:anchor="_Toc21514" w:history="1">
        <w:r>
          <w:rPr>
            <w:rFonts w:ascii="仿宋" w:eastAsia="仿宋" w:hAnsi="仿宋" w:cs="仿宋" w:hint="eastAsia"/>
            <w:lang w:eastAsia="zh-CN"/>
          </w:rPr>
          <w:t>九、项目变更管理</w:t>
        </w:r>
        <w:r>
          <w:tab/>
        </w:r>
        <w:r>
          <w:fldChar w:fldCharType="begin"/>
        </w:r>
        <w:r>
          <w:instrText xml:space="preserve"> PAGEREF _Toc21514 \h </w:instrText>
        </w:r>
        <w:r>
          <w:fldChar w:fldCharType="separate"/>
        </w:r>
        <w:r>
          <w:t>41</w:t>
        </w:r>
        <w:r>
          <w:fldChar w:fldCharType="end"/>
        </w:r>
      </w:hyperlink>
    </w:p>
    <w:p>
      <w:pPr>
        <w:pStyle w:val="TOC2"/>
        <w:tabs>
          <w:tab w:val="right" w:leader="dot" w:pos="8306"/>
        </w:tabs>
      </w:pPr>
      <w:hyperlink w:anchor="_Toc26291" w:history="1">
        <w:r>
          <w:rPr>
            <w:rFonts w:ascii="仿宋" w:eastAsia="仿宋" w:hAnsi="仿宋" w:cs="仿宋" w:hint="eastAsia"/>
            <w:lang w:eastAsia="zh-CN"/>
          </w:rPr>
          <w:t>(一)、变更控制流程</w:t>
        </w:r>
        <w:r>
          <w:tab/>
        </w:r>
        <w:r>
          <w:fldChar w:fldCharType="begin"/>
        </w:r>
        <w:r>
          <w:instrText xml:space="preserve"> PAGEREF _Toc26291 \h </w:instrText>
        </w:r>
        <w:r>
          <w:fldChar w:fldCharType="separate"/>
        </w:r>
        <w:r>
          <w:t>41</w:t>
        </w:r>
        <w:r>
          <w:fldChar w:fldCharType="end"/>
        </w:r>
      </w:hyperlink>
    </w:p>
    <w:p>
      <w:pPr>
        <w:pStyle w:val="TOC2"/>
        <w:tabs>
          <w:tab w:val="right" w:leader="dot" w:pos="8306"/>
        </w:tabs>
      </w:pPr>
      <w:hyperlink w:anchor="_Toc24634" w:history="1">
        <w:r>
          <w:rPr>
            <w:rFonts w:ascii="仿宋" w:eastAsia="仿宋" w:hAnsi="仿宋" w:cs="仿宋" w:hint="eastAsia"/>
            <w:lang w:eastAsia="zh-CN"/>
          </w:rPr>
          <w:t>(二)、影响评估与处理</w:t>
        </w:r>
        <w:r>
          <w:tab/>
        </w:r>
        <w:r>
          <w:fldChar w:fldCharType="begin"/>
        </w:r>
        <w:r>
          <w:instrText xml:space="preserve"> PAGEREF _Toc24634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0" w:history="1">
        <w:r>
          <w:rPr>
            <w:rFonts w:ascii="仿宋" w:eastAsia="仿宋" w:hAnsi="仿宋" w:cs="仿宋" w:hint="eastAsia"/>
            <w:lang w:eastAsia="zh-CN"/>
          </w:rPr>
          <w:t>(三)、变更记录与追踪</w:t>
        </w:r>
        <w:r>
          <w:tab/>
        </w:r>
        <w:r>
          <w:fldChar w:fldCharType="begin"/>
        </w:r>
        <w:r>
          <w:instrText xml:space="preserve"> PAGEREF _Toc21070 \h </w:instrText>
        </w:r>
        <w:r>
          <w:fldChar w:fldCharType="separate"/>
        </w:r>
        <w:r>
          <w:t>43</w:t>
        </w:r>
        <w:r>
          <w:fldChar w:fldCharType="end"/>
        </w:r>
      </w:hyperlink>
    </w:p>
    <w:p>
      <w:pPr>
        <w:pStyle w:val="TOC2"/>
        <w:tabs>
          <w:tab w:val="right" w:leader="dot" w:pos="8306"/>
        </w:tabs>
      </w:pPr>
      <w:hyperlink w:anchor="_Toc18062" w:history="1">
        <w:r>
          <w:rPr>
            <w:rFonts w:ascii="仿宋" w:eastAsia="仿宋" w:hAnsi="仿宋" w:cs="仿宋" w:hint="eastAsia"/>
            <w:lang w:eastAsia="zh-CN"/>
          </w:rPr>
          <w:t>(四)、变更管理策略</w:t>
        </w:r>
        <w:r>
          <w:tab/>
        </w:r>
        <w:r>
          <w:fldChar w:fldCharType="begin"/>
        </w:r>
        <w:r>
          <w:instrText xml:space="preserve"> PAGEREF _Toc18062 \h </w:instrText>
        </w:r>
        <w:r>
          <w:fldChar w:fldCharType="separate"/>
        </w:r>
        <w:r>
          <w:t>45</w:t>
        </w:r>
        <w:r>
          <w:fldChar w:fldCharType="end"/>
        </w:r>
      </w:hyperlink>
    </w:p>
    <w:p>
      <w:pPr>
        <w:pStyle w:val="TOC1"/>
        <w:tabs>
          <w:tab w:val="right" w:leader="dot" w:pos="8306"/>
        </w:tabs>
      </w:pPr>
      <w:hyperlink w:anchor="_Toc5899" w:history="1">
        <w:r>
          <w:rPr>
            <w:rFonts w:ascii="仿宋" w:eastAsia="仿宋" w:hAnsi="仿宋" w:cs="仿宋" w:hint="eastAsia"/>
            <w:lang w:eastAsia="zh-CN"/>
          </w:rPr>
          <w:t>十、客户关系管理与市场拓展</w:t>
        </w:r>
        <w:r>
          <w:tab/>
        </w:r>
        <w:r>
          <w:fldChar w:fldCharType="begin"/>
        </w:r>
        <w:r>
          <w:instrText xml:space="preserve"> PAGEREF _Toc5899 \h </w:instrText>
        </w:r>
        <w:r>
          <w:fldChar w:fldCharType="separate"/>
        </w:r>
        <w:r>
          <w:t>47</w:t>
        </w:r>
        <w:r>
          <w:fldChar w:fldCharType="end"/>
        </w:r>
      </w:hyperlink>
    </w:p>
    <w:p>
      <w:pPr>
        <w:pStyle w:val="TOC2"/>
        <w:tabs>
          <w:tab w:val="right" w:leader="dot" w:pos="8306"/>
        </w:tabs>
      </w:pPr>
      <w:hyperlink w:anchor="_Toc14283" w:history="1">
        <w:r>
          <w:rPr>
            <w:rFonts w:ascii="仿宋" w:eastAsia="仿宋" w:hAnsi="仿宋" w:cs="仿宋" w:hint="eastAsia"/>
            <w:lang w:eastAsia="zh-CN"/>
          </w:rPr>
          <w:t>(一)、客户关系管理策略</w:t>
        </w:r>
        <w:r>
          <w:tab/>
        </w:r>
        <w:r>
          <w:fldChar w:fldCharType="begin"/>
        </w:r>
        <w:r>
          <w:instrText xml:space="preserve"> PAGEREF _Toc14283 \h </w:instrText>
        </w:r>
        <w:r>
          <w:fldChar w:fldCharType="separate"/>
        </w:r>
        <w:r>
          <w:t>47</w:t>
        </w:r>
        <w:r>
          <w:fldChar w:fldCharType="end"/>
        </w:r>
      </w:hyperlink>
    </w:p>
    <w:p>
      <w:pPr>
        <w:pStyle w:val="TOC2"/>
        <w:tabs>
          <w:tab w:val="right" w:leader="dot" w:pos="8306"/>
        </w:tabs>
      </w:pPr>
      <w:hyperlink w:anchor="_Toc4372" w:history="1">
        <w:r>
          <w:rPr>
            <w:rFonts w:ascii="仿宋" w:eastAsia="仿宋" w:hAnsi="仿宋" w:cs="仿宋" w:hint="eastAsia"/>
            <w:lang w:eastAsia="zh-CN"/>
          </w:rPr>
          <w:t>(二)、市场拓展方案</w:t>
        </w:r>
        <w:r>
          <w:tab/>
        </w:r>
        <w:r>
          <w:fldChar w:fldCharType="begin"/>
        </w:r>
        <w:r>
          <w:instrText xml:space="preserve"> PAGEREF _Toc4372 \h </w:instrText>
        </w:r>
        <w:r>
          <w:fldChar w:fldCharType="separate"/>
        </w:r>
        <w:r>
          <w:t>48</w:t>
        </w:r>
        <w:r>
          <w:fldChar w:fldCharType="end"/>
        </w:r>
      </w:hyperlink>
    </w:p>
    <w:p>
      <w:pPr>
        <w:pStyle w:val="TOC1"/>
        <w:tabs>
          <w:tab w:val="right" w:leader="dot" w:pos="8306"/>
        </w:tabs>
      </w:pPr>
      <w:hyperlink w:anchor="_Toc15366" w:history="1">
        <w:r>
          <w:rPr>
            <w:rFonts w:ascii="仿宋" w:eastAsia="仿宋" w:hAnsi="仿宋" w:cs="仿宋" w:hint="eastAsia"/>
            <w:lang w:eastAsia="zh-CN"/>
          </w:rPr>
          <w:t>十一、环境保护与绿色发展</w:t>
        </w:r>
        <w:r>
          <w:tab/>
        </w:r>
        <w:r>
          <w:fldChar w:fldCharType="begin"/>
        </w:r>
        <w:r>
          <w:instrText xml:space="preserve"> PAGEREF _Toc15366 \h </w:instrText>
        </w:r>
        <w:r>
          <w:fldChar w:fldCharType="separate"/>
        </w:r>
        <w:r>
          <w:t>49</w:t>
        </w:r>
        <w:r>
          <w:fldChar w:fldCharType="end"/>
        </w:r>
      </w:hyperlink>
    </w:p>
    <w:p>
      <w:pPr>
        <w:pStyle w:val="TOC2"/>
        <w:tabs>
          <w:tab w:val="right" w:leader="dot" w:pos="8306"/>
        </w:tabs>
      </w:pPr>
      <w:hyperlink w:anchor="_Toc6777" w:history="1">
        <w:r>
          <w:rPr>
            <w:rFonts w:ascii="仿宋" w:eastAsia="仿宋" w:hAnsi="仿宋" w:cs="仿宋" w:hint="eastAsia"/>
            <w:lang w:eastAsia="zh-CN"/>
          </w:rPr>
          <w:t>(一)、环境保护措施</w:t>
        </w:r>
        <w:r>
          <w:tab/>
        </w:r>
        <w:r>
          <w:fldChar w:fldCharType="begin"/>
        </w:r>
        <w:r>
          <w:instrText xml:space="preserve"> PAGEREF _Toc6777 \h </w:instrText>
        </w:r>
        <w:r>
          <w:fldChar w:fldCharType="separate"/>
        </w:r>
        <w:r>
          <w:t>49</w:t>
        </w:r>
        <w:r>
          <w:fldChar w:fldCharType="end"/>
        </w:r>
      </w:hyperlink>
    </w:p>
    <w:p>
      <w:pPr>
        <w:pStyle w:val="TOC2"/>
        <w:tabs>
          <w:tab w:val="right" w:leader="dot" w:pos="8306"/>
        </w:tabs>
      </w:pPr>
      <w:hyperlink w:anchor="_Toc5687" w:history="1">
        <w:r>
          <w:rPr>
            <w:rFonts w:ascii="仿宋" w:eastAsia="仿宋" w:hAnsi="仿宋" w:cs="仿宋" w:hint="eastAsia"/>
            <w:lang w:eastAsia="zh-CN"/>
          </w:rPr>
          <w:t>(二)、绿色发展与可持续发展策略</w:t>
        </w:r>
        <w:r>
          <w:tab/>
        </w:r>
        <w:r>
          <w:fldChar w:fldCharType="begin"/>
        </w:r>
        <w:r>
          <w:instrText xml:space="preserve"> PAGEREF _Toc5687 \h </w:instrText>
        </w:r>
        <w:r>
          <w:fldChar w:fldCharType="separate"/>
        </w:r>
        <w:r>
          <w:t>51</w:t>
        </w:r>
        <w:r>
          <w:fldChar w:fldCharType="end"/>
        </w:r>
      </w:hyperlink>
    </w:p>
    <w:p>
      <w:pPr>
        <w:pStyle w:val="TOC1"/>
        <w:tabs>
          <w:tab w:val="right" w:leader="dot" w:pos="8306"/>
        </w:tabs>
      </w:pPr>
      <w:hyperlink w:anchor="_Toc32490" w:history="1">
        <w:r>
          <w:rPr>
            <w:rFonts w:ascii="仿宋" w:eastAsia="仿宋" w:hAnsi="仿宋" w:cs="仿宋" w:hint="eastAsia"/>
            <w:lang w:eastAsia="zh-CN"/>
          </w:rPr>
          <w:t>十二、土地利用与规划方案</w:t>
        </w:r>
        <w:r>
          <w:tab/>
        </w:r>
        <w:r>
          <w:fldChar w:fldCharType="begin"/>
        </w:r>
        <w:r>
          <w:instrText xml:space="preserve"> PAGEREF _Toc32490 \h </w:instrText>
        </w:r>
        <w:r>
          <w:fldChar w:fldCharType="separate"/>
        </w:r>
        <w:r>
          <w:t>52</w:t>
        </w:r>
        <w:r>
          <w:fldChar w:fldCharType="end"/>
        </w:r>
      </w:hyperlink>
    </w:p>
    <w:p>
      <w:pPr>
        <w:pStyle w:val="TOC2"/>
        <w:tabs>
          <w:tab w:val="right" w:leader="dot" w:pos="8306"/>
        </w:tabs>
      </w:pPr>
      <w:hyperlink w:anchor="_Toc3453" w:history="1">
        <w:r>
          <w:rPr>
            <w:rFonts w:ascii="仿宋" w:eastAsia="仿宋" w:hAnsi="仿宋" w:cs="仿宋" w:hint="eastAsia"/>
            <w:lang w:eastAsia="zh-CN"/>
          </w:rPr>
          <w:t>(一)、项目用地情况分析</w:t>
        </w:r>
        <w:r>
          <w:tab/>
        </w:r>
        <w:r>
          <w:fldChar w:fldCharType="begin"/>
        </w:r>
        <w:r>
          <w:instrText xml:space="preserve"> PAGEREF _Toc3453 \h </w:instrText>
        </w:r>
        <w:r>
          <w:fldChar w:fldCharType="separate"/>
        </w:r>
        <w:r>
          <w:t>52</w:t>
        </w:r>
        <w:r>
          <w:fldChar w:fldCharType="end"/>
        </w:r>
      </w:hyperlink>
    </w:p>
    <w:p>
      <w:pPr>
        <w:pStyle w:val="TOC2"/>
        <w:tabs>
          <w:tab w:val="right" w:leader="dot" w:pos="8306"/>
        </w:tabs>
      </w:pPr>
      <w:hyperlink w:anchor="_Toc12914" w:history="1">
        <w:r>
          <w:rPr>
            <w:rFonts w:ascii="仿宋" w:eastAsia="仿宋" w:hAnsi="仿宋" w:cs="仿宋" w:hint="eastAsia"/>
            <w:lang w:eastAsia="zh-CN"/>
          </w:rPr>
          <w:t>(二)、土地利用规划方案</w:t>
        </w:r>
        <w:r>
          <w:tab/>
        </w:r>
        <w:r>
          <w:fldChar w:fldCharType="begin"/>
        </w:r>
        <w:r>
          <w:instrText xml:space="preserve"> PAGEREF _Toc12914 \h </w:instrText>
        </w:r>
        <w:r>
          <w:fldChar w:fldCharType="separate"/>
        </w:r>
        <w:r>
          <w:t>53</w:t>
        </w:r>
        <w:r>
          <w:fldChar w:fldCharType="end"/>
        </w:r>
      </w:hyperlink>
    </w:p>
    <w:p>
      <w:pPr>
        <w:pStyle w:val="TOC1"/>
        <w:tabs>
          <w:tab w:val="right" w:leader="dot" w:pos="8306"/>
        </w:tabs>
      </w:pPr>
      <w:hyperlink w:anchor="_Toc4470" w:history="1">
        <w:r>
          <w:rPr>
            <w:rFonts w:ascii="仿宋" w:eastAsia="仿宋" w:hAnsi="仿宋" w:cs="仿宋" w:hint="eastAsia"/>
            <w:lang w:eastAsia="zh-CN"/>
          </w:rPr>
          <w:t>十三、项目施工方案</w:t>
        </w:r>
        <w:r>
          <w:tab/>
        </w:r>
        <w:r>
          <w:fldChar w:fldCharType="begin"/>
        </w:r>
        <w:r>
          <w:instrText xml:space="preserve"> PAGEREF _Toc4470 \h </w:instrText>
        </w:r>
        <w:r>
          <w:fldChar w:fldCharType="separate"/>
        </w:r>
        <w:r>
          <w:t>54</w:t>
        </w:r>
        <w:r>
          <w:fldChar w:fldCharType="end"/>
        </w:r>
      </w:hyperlink>
    </w:p>
    <w:p>
      <w:pPr>
        <w:pStyle w:val="TOC2"/>
        <w:tabs>
          <w:tab w:val="right" w:leader="dot" w:pos="8306"/>
        </w:tabs>
      </w:pPr>
      <w:hyperlink w:anchor="_Toc2802" w:history="1">
        <w:r>
          <w:rPr>
            <w:rFonts w:ascii="仿宋" w:eastAsia="仿宋" w:hAnsi="仿宋" w:cs="仿宋" w:hint="eastAsia"/>
            <w:lang w:eastAsia="zh-CN"/>
          </w:rPr>
          <w:t>(一)、施工组织设计</w:t>
        </w:r>
        <w:r>
          <w:tab/>
        </w:r>
        <w:r>
          <w:fldChar w:fldCharType="begin"/>
        </w:r>
        <w:r>
          <w:instrText xml:space="preserve"> PAGEREF _Toc2802 \h </w:instrText>
        </w:r>
        <w:r>
          <w:fldChar w:fldCharType="separate"/>
        </w:r>
        <w:r>
          <w:t>54</w:t>
        </w:r>
        <w:r>
          <w:fldChar w:fldCharType="end"/>
        </w:r>
      </w:hyperlink>
    </w:p>
    <w:p>
      <w:pPr>
        <w:pStyle w:val="TOC2"/>
        <w:tabs>
          <w:tab w:val="right" w:leader="dot" w:pos="8306"/>
        </w:tabs>
      </w:pPr>
      <w:hyperlink w:anchor="_Toc6739" w:history="1">
        <w:r>
          <w:rPr>
            <w:rFonts w:ascii="仿宋" w:eastAsia="仿宋" w:hAnsi="仿宋" w:cs="仿宋" w:hint="eastAsia"/>
            <w:lang w:eastAsia="zh-CN"/>
          </w:rPr>
          <w:t>(二)、施工工艺与技术路线</w:t>
        </w:r>
        <w:r>
          <w:tab/>
        </w:r>
        <w:r>
          <w:fldChar w:fldCharType="begin"/>
        </w:r>
        <w:r>
          <w:instrText xml:space="preserve"> PAGEREF _Toc6739 \h </w:instrText>
        </w:r>
        <w:r>
          <w:fldChar w:fldCharType="separate"/>
        </w:r>
        <w:r>
          <w:t>56</w:t>
        </w:r>
        <w:r>
          <w:fldChar w:fldCharType="end"/>
        </w:r>
      </w:hyperlink>
    </w:p>
    <w:p>
      <w:pPr>
        <w:pStyle w:val="TOC2"/>
        <w:tabs>
          <w:tab w:val="right" w:leader="dot" w:pos="8306"/>
        </w:tabs>
      </w:pPr>
      <w:hyperlink w:anchor="_Toc31329" w:history="1">
        <w:r>
          <w:rPr>
            <w:rFonts w:ascii="仿宋" w:eastAsia="仿宋" w:hAnsi="仿宋" w:cs="仿宋" w:hint="eastAsia"/>
            <w:lang w:eastAsia="zh-CN"/>
          </w:rPr>
          <w:t>(三)、关键节点施工计划</w:t>
        </w:r>
        <w:r>
          <w:tab/>
        </w:r>
        <w:r>
          <w:fldChar w:fldCharType="begin"/>
        </w:r>
        <w:r>
          <w:instrText xml:space="preserve"> PAGEREF _Toc31329 \h </w:instrText>
        </w:r>
        <w:r>
          <w:fldChar w:fldCharType="separate"/>
        </w:r>
        <w:r>
          <w:t>57</w:t>
        </w:r>
        <w:r>
          <w:fldChar w:fldCharType="end"/>
        </w:r>
      </w:hyperlink>
    </w:p>
    <w:p>
      <w:pPr>
        <w:pStyle w:val="TOC2"/>
        <w:tabs>
          <w:tab w:val="right" w:leader="dot" w:pos="8306"/>
        </w:tabs>
      </w:pPr>
      <w:hyperlink w:anchor="_Toc27283" w:history="1">
        <w:r>
          <w:rPr>
            <w:rFonts w:ascii="仿宋" w:eastAsia="仿宋" w:hAnsi="仿宋" w:cs="仿宋" w:hint="eastAsia"/>
            <w:lang w:eastAsia="zh-CN"/>
          </w:rPr>
          <w:t>(四)、施工现场管理</w:t>
        </w:r>
        <w:r>
          <w:tab/>
        </w:r>
        <w:r>
          <w:fldChar w:fldCharType="begin"/>
        </w:r>
        <w:r>
          <w:instrText xml:space="preserve"> PAGEREF _Toc27283 \h </w:instrText>
        </w:r>
        <w:r>
          <w:fldChar w:fldCharType="separate"/>
        </w:r>
        <w:r>
          <w:t>59</w:t>
        </w:r>
        <w:r>
          <w:fldChar w:fldCharType="end"/>
        </w:r>
      </w:hyperlink>
    </w:p>
    <w:p>
      <w:pPr>
        <w:pStyle w:val="TOC1"/>
        <w:tabs>
          <w:tab w:val="right" w:leader="dot" w:pos="8306"/>
        </w:tabs>
      </w:pPr>
      <w:hyperlink w:anchor="_Toc30751" w:history="1">
        <w:r>
          <w:rPr>
            <w:rFonts w:ascii="仿宋" w:eastAsia="仿宋" w:hAnsi="仿宋" w:cs="仿宋" w:hint="eastAsia"/>
            <w:lang w:eastAsia="zh-CN"/>
          </w:rPr>
          <w:t>十四、法律法规与政策遵循</w:t>
        </w:r>
        <w:r>
          <w:tab/>
        </w:r>
        <w:r>
          <w:fldChar w:fldCharType="begin"/>
        </w:r>
        <w:r>
          <w:instrText xml:space="preserve"> PAGEREF _Toc30751 \h </w:instrText>
        </w:r>
        <w:r>
          <w:fldChar w:fldCharType="separate"/>
        </w:r>
        <w:r>
          <w:t>61</w:t>
        </w:r>
        <w:r>
          <w:fldChar w:fldCharType="end"/>
        </w:r>
      </w:hyperlink>
    </w:p>
    <w:p>
      <w:pPr>
        <w:pStyle w:val="TOC2"/>
        <w:tabs>
          <w:tab w:val="right" w:leader="dot" w:pos="8306"/>
        </w:tabs>
      </w:pPr>
      <w:hyperlink w:anchor="_Toc18310" w:history="1">
        <w:r>
          <w:rPr>
            <w:rFonts w:ascii="仿宋" w:eastAsia="仿宋" w:hAnsi="仿宋" w:cs="仿宋" w:hint="eastAsia"/>
            <w:lang w:eastAsia="zh-CN"/>
          </w:rPr>
          <w:t>(一)、法律法规遵守</w:t>
        </w:r>
        <w:r>
          <w:tab/>
        </w:r>
        <w:r>
          <w:fldChar w:fldCharType="begin"/>
        </w:r>
        <w:r>
          <w:instrText xml:space="preserve"> PAGEREF _Toc18310 \h </w:instrText>
        </w:r>
        <w:r>
          <w:fldChar w:fldCharType="separate"/>
        </w:r>
        <w:r>
          <w:t>61</w:t>
        </w:r>
        <w:r>
          <w:fldChar w:fldCharType="end"/>
        </w:r>
      </w:hyperlink>
    </w:p>
    <w:p>
      <w:pPr>
        <w:pStyle w:val="TOC2"/>
        <w:tabs>
          <w:tab w:val="right" w:leader="dot" w:pos="8306"/>
        </w:tabs>
      </w:pPr>
      <w:hyperlink w:anchor="_Toc31201" w:history="1">
        <w:r>
          <w:rPr>
            <w:rFonts w:ascii="仿宋" w:eastAsia="仿宋" w:hAnsi="仿宋" w:cs="仿宋" w:hint="eastAsia"/>
            <w:lang w:eastAsia="zh-CN"/>
          </w:rPr>
          <w:t>(二)、政策导向与利用</w:t>
        </w:r>
        <w:r>
          <w:tab/>
        </w:r>
        <w:r>
          <w:fldChar w:fldCharType="begin"/>
        </w:r>
        <w:r>
          <w:instrText xml:space="preserve"> PAGEREF _Toc31201 \h </w:instrText>
        </w:r>
        <w:r>
          <w:fldChar w:fldCharType="separate"/>
        </w:r>
        <w:r>
          <w:t>62</w:t>
        </w:r>
        <w:r>
          <w:fldChar w:fldCharType="end"/>
        </w:r>
      </w:hyperlink>
    </w:p>
    <w:p>
      <w:pPr>
        <w:pStyle w:val="TOC1"/>
        <w:tabs>
          <w:tab w:val="right" w:leader="dot" w:pos="8306"/>
        </w:tabs>
      </w:pPr>
      <w:hyperlink w:anchor="_Toc9997" w:history="1">
        <w:r>
          <w:rPr>
            <w:rFonts w:ascii="仿宋" w:eastAsia="仿宋" w:hAnsi="仿宋" w:cs="仿宋" w:hint="eastAsia"/>
            <w:lang w:eastAsia="zh-CN"/>
          </w:rPr>
          <w:t>十五、成果转化与推广应用</w:t>
        </w:r>
        <w:r>
          <w:tab/>
        </w:r>
        <w:r>
          <w:fldChar w:fldCharType="begin"/>
        </w:r>
        <w:r>
          <w:instrText xml:space="preserve"> PAGEREF _Toc9997 \h </w:instrText>
        </w:r>
        <w:r>
          <w:fldChar w:fldCharType="separate"/>
        </w:r>
        <w:r>
          <w:t>63</w:t>
        </w:r>
        <w:r>
          <w:fldChar w:fldCharType="end"/>
        </w:r>
      </w:hyperlink>
    </w:p>
    <w:p>
      <w:pPr>
        <w:pStyle w:val="TOC2"/>
        <w:tabs>
          <w:tab w:val="right" w:leader="dot" w:pos="8306"/>
        </w:tabs>
      </w:pPr>
      <w:hyperlink w:anchor="_Toc8449" w:history="1">
        <w:r>
          <w:rPr>
            <w:rFonts w:ascii="仿宋" w:eastAsia="仿宋" w:hAnsi="仿宋" w:cs="仿宋" w:hint="eastAsia"/>
            <w:lang w:eastAsia="zh-CN"/>
          </w:rPr>
          <w:t>(一)、成果转化策略制定</w:t>
        </w:r>
        <w:r>
          <w:tab/>
        </w:r>
        <w:r>
          <w:fldChar w:fldCharType="begin"/>
        </w:r>
        <w:r>
          <w:instrText xml:space="preserve"> PAGEREF _Toc8449 \h </w:instrText>
        </w:r>
        <w:r>
          <w:fldChar w:fldCharType="separate"/>
        </w:r>
        <w:r>
          <w:t>63</w:t>
        </w:r>
        <w:r>
          <w:fldChar w:fldCharType="end"/>
        </w:r>
      </w:hyperlink>
    </w:p>
    <w:p>
      <w:pPr>
        <w:pStyle w:val="TOC2"/>
        <w:tabs>
          <w:tab w:val="right" w:leader="dot" w:pos="8306"/>
        </w:tabs>
      </w:pPr>
      <w:hyperlink w:anchor="_Toc1071" w:history="1">
        <w:r>
          <w:rPr>
            <w:rFonts w:ascii="仿宋" w:eastAsia="仿宋" w:hAnsi="仿宋" w:cs="仿宋" w:hint="eastAsia"/>
            <w:lang w:eastAsia="zh-CN"/>
          </w:rPr>
          <w:t>(二)、成果推广应用方案</w:t>
        </w:r>
        <w:r>
          <w:tab/>
        </w:r>
        <w:r>
          <w:fldChar w:fldCharType="begin"/>
        </w:r>
        <w:r>
          <w:instrText xml:space="preserve"> PAGEREF _Toc1071 \h </w:instrText>
        </w:r>
        <w:r>
          <w:fldChar w:fldCharType="separate"/>
        </w:r>
        <w:r>
          <w:t>64</w:t>
        </w:r>
        <w:r>
          <w:fldChar w:fldCharType="end"/>
        </w:r>
      </w:hyperlink>
    </w:p>
    <w:p>
      <w:pPr>
        <w:pStyle w:val="TOC1"/>
        <w:tabs>
          <w:tab w:val="right" w:leader="dot" w:pos="8306"/>
        </w:tabs>
      </w:pPr>
      <w:hyperlink w:anchor="_Toc10032" w:history="1">
        <w:r>
          <w:rPr>
            <w:rFonts w:ascii="仿宋" w:eastAsia="仿宋" w:hAnsi="仿宋" w:cs="仿宋" w:hint="eastAsia"/>
            <w:lang w:eastAsia="zh-CN"/>
          </w:rPr>
          <w:t>十六、设施与设备管理</w:t>
        </w:r>
        <w:r>
          <w:tab/>
        </w:r>
        <w:r>
          <w:fldChar w:fldCharType="begin"/>
        </w:r>
        <w:r>
          <w:instrText xml:space="preserve"> PAGEREF _Toc10032 \h </w:instrText>
        </w:r>
        <w:r>
          <w:fldChar w:fldCharType="separate"/>
        </w:r>
        <w:r>
          <w:t>66</w:t>
        </w:r>
        <w:r>
          <w:fldChar w:fldCharType="end"/>
        </w:r>
      </w:hyperlink>
    </w:p>
    <w:p>
      <w:pPr>
        <w:pStyle w:val="TOC2"/>
        <w:tabs>
          <w:tab w:val="right" w:leader="dot" w:pos="8306"/>
        </w:tabs>
      </w:pPr>
      <w:hyperlink w:anchor="_Toc22908" w:history="1">
        <w:r>
          <w:rPr>
            <w:rFonts w:ascii="仿宋" w:eastAsia="仿宋" w:hAnsi="仿宋" w:cs="仿宋" w:hint="eastAsia"/>
            <w:lang w:eastAsia="zh-CN"/>
          </w:rPr>
          <w:t>(一)、设施规划与配置</w:t>
        </w:r>
        <w:r>
          <w:tab/>
        </w:r>
        <w:r>
          <w:fldChar w:fldCharType="begin"/>
        </w:r>
        <w:r>
          <w:instrText xml:space="preserve"> PAGEREF _Toc22908 \h </w:instrText>
        </w:r>
        <w:r>
          <w:fldChar w:fldCharType="separate"/>
        </w:r>
        <w:r>
          <w:t>66</w:t>
        </w:r>
        <w:r>
          <w:fldChar w:fldCharType="end"/>
        </w:r>
      </w:hyperlink>
    </w:p>
    <w:p>
      <w:pPr>
        <w:pStyle w:val="TOC2"/>
        <w:tabs>
          <w:tab w:val="right" w:leader="dot" w:pos="8306"/>
        </w:tabs>
      </w:pPr>
      <w:hyperlink w:anchor="_Toc11743" w:history="1">
        <w:r>
          <w:rPr>
            <w:rFonts w:ascii="仿宋" w:eastAsia="仿宋" w:hAnsi="仿宋" w:cs="仿宋" w:hint="eastAsia"/>
            <w:lang w:eastAsia="zh-CN"/>
          </w:rPr>
          <w:t>(二)、设备采购与维护管理</w:t>
        </w:r>
        <w:r>
          <w:tab/>
        </w:r>
        <w:r>
          <w:fldChar w:fldCharType="begin"/>
        </w:r>
        <w:r>
          <w:instrText xml:space="preserve"> PAGEREF _Toc11743 \h </w:instrText>
        </w:r>
        <w:r>
          <w:fldChar w:fldCharType="separate"/>
        </w:r>
        <w:r>
          <w:t>66</w:t>
        </w:r>
        <w:r>
          <w:fldChar w:fldCharType="end"/>
        </w:r>
      </w:hyperlink>
    </w:p>
    <w:p>
      <w:pPr>
        <w:pStyle w:val="TOC2"/>
        <w:tabs>
          <w:tab w:val="right" w:leader="dot" w:pos="8306"/>
        </w:tabs>
      </w:pPr>
      <w:hyperlink w:anchor="_Toc30544" w:history="1">
        <w:r>
          <w:rPr>
            <w:rFonts w:ascii="仿宋" w:eastAsia="仿宋" w:hAnsi="仿宋" w:cs="仿宋" w:hint="eastAsia"/>
            <w:lang w:eastAsia="zh-CN"/>
          </w:rPr>
          <w:t>(三)、设施设备升级策略</w:t>
        </w:r>
        <w:r>
          <w:tab/>
        </w:r>
        <w:r>
          <w:fldChar w:fldCharType="begin"/>
        </w:r>
        <w:r>
          <w:instrText xml:space="preserve"> PAGEREF _Toc30544 \h </w:instrText>
        </w:r>
        <w:r>
          <w:fldChar w:fldCharType="separate"/>
        </w:r>
        <w:r>
          <w:t>67</w:t>
        </w:r>
        <w:r>
          <w:fldChar w:fldCharType="end"/>
        </w:r>
      </w:hyperlink>
    </w:p>
    <w:p>
      <w:pPr>
        <w:pStyle w:val="TOC1"/>
        <w:tabs>
          <w:tab w:val="right" w:leader="dot" w:pos="8306"/>
        </w:tabs>
      </w:pPr>
      <w:hyperlink w:anchor="_Toc28128" w:history="1">
        <w:r>
          <w:rPr>
            <w:rFonts w:ascii="仿宋" w:eastAsia="仿宋" w:hAnsi="仿宋" w:cs="仿宋" w:hint="eastAsia"/>
            <w:lang w:eastAsia="zh-CN"/>
          </w:rPr>
          <w:t>十七、创新驱动与持续发展</w:t>
        </w:r>
        <w:r>
          <w:tab/>
        </w:r>
        <w:r>
          <w:fldChar w:fldCharType="begin"/>
        </w:r>
        <w:r>
          <w:instrText xml:space="preserve"> PAGEREF _Toc28128 \h </w:instrText>
        </w:r>
        <w:r>
          <w:fldChar w:fldCharType="separate"/>
        </w:r>
        <w:r>
          <w:t>68</w:t>
        </w:r>
        <w:r>
          <w:fldChar w:fldCharType="end"/>
        </w:r>
      </w:hyperlink>
    </w:p>
    <w:p>
      <w:pPr>
        <w:pStyle w:val="TOC2"/>
        <w:tabs>
          <w:tab w:val="right" w:leader="dot" w:pos="8306"/>
        </w:tabs>
      </w:pPr>
      <w:hyperlink w:anchor="_Toc23927" w:history="1">
        <w:r>
          <w:rPr>
            <w:rFonts w:ascii="仿宋" w:eastAsia="仿宋" w:hAnsi="仿宋" w:cs="仿宋" w:hint="eastAsia"/>
            <w:lang w:eastAsia="zh-CN"/>
          </w:rPr>
          <w:t>(一)、创新驱动战略实施</w:t>
        </w:r>
        <w:r>
          <w:tab/>
        </w:r>
        <w:r>
          <w:fldChar w:fldCharType="begin"/>
        </w:r>
        <w:r>
          <w:instrText xml:space="preserve"> PAGEREF _Toc23927 \h </w:instrText>
        </w:r>
        <w:r>
          <w:fldChar w:fldCharType="separate"/>
        </w:r>
        <w:r>
          <w:t>68</w:t>
        </w:r>
        <w:r>
          <w:fldChar w:fldCharType="end"/>
        </w:r>
      </w:hyperlink>
    </w:p>
    <w:p>
      <w:pPr>
        <w:pStyle w:val="TOC2"/>
        <w:tabs>
          <w:tab w:val="right" w:leader="dot" w:pos="8306"/>
        </w:tabs>
      </w:pPr>
      <w:hyperlink w:anchor="_Toc28935" w:history="1">
        <w:r>
          <w:rPr>
            <w:rFonts w:ascii="仿宋" w:eastAsia="仿宋" w:hAnsi="仿宋" w:cs="仿宋" w:hint="eastAsia"/>
            <w:lang w:eastAsia="zh-CN"/>
          </w:rPr>
          <w:t>(二)、持续发展路径探索</w:t>
        </w:r>
        <w:r>
          <w:tab/>
        </w:r>
        <w:r>
          <w:fldChar w:fldCharType="begin"/>
        </w:r>
        <w:r>
          <w:instrText xml:space="preserve"> PAGEREF _Toc28935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67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224"/>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PF-C3耐高温驱油固沙剂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673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8505"/>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25057"/>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2481"/>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7787"/>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7554"/>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814"/>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https://d.book118.com/285034242244011043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3D2A5D"/>
    <w:rsid w:val="423D2A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85034242244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2024-01-16T11:47:00Z</dcterms:created>
  <dcterms:modified xsi:type="dcterms:W3CDTF">2024-01-16T11:48:10Z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18BD03E8FB5C47A9BEA4566D0F5CA98B_11</vt:lpwstr>
  </property>
  <property fmtid="{D5CDD505-2E9C-101B-9397-08002B2CF9AE}" pid="3" name="KSOProductBuildVer">
    <vt:lpwstr>2052-12.1.0.16120</vt:lpwstr>
  </property>
</Properties>
</file>