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20"/>
        <w:keepNext w:val="0"/>
        <w:keepLines w:val="0"/>
        <w:framePr w:w="1186" w:h="547" w:hRule="atLeast" w:wrap="none" w:hAnchor="page" w:x="1344" w:y="1"/>
        <w:widowControl w:val="0"/>
        <w:shd w:val="clear" w:color="auto" w:fill="auto"/>
        <w:bidi w:val="0"/>
        <w:spacing w:before="0" w:after="80" w:line="240" w:lineRule="auto"/>
        <w:ind w:left="0" w:right="0" w:firstLine="0"/>
        <w:jc w:val="left"/>
      </w:pPr>
      <w:r>
        <w:rPr>
          <w:rFonts w:ascii="Times New Roman" w:eastAsia="Times New Roman" w:hAnsi="Times New Roman" w:cs="Times New Roman"/>
          <w:color w:val="000000"/>
          <w:spacing w:val="0"/>
          <w:w w:val="100"/>
          <w:position w:val="0"/>
          <w:sz w:val="20"/>
          <w:szCs w:val="20"/>
          <w:lang w:val="en-US" w:eastAsia="en-US" w:bidi="en-US"/>
        </w:rPr>
        <w:t xml:space="preserve">ICS </w:t>
      </w:r>
      <w:r>
        <w:rPr>
          <w:rFonts w:ascii="Times New Roman" w:eastAsia="Times New Roman" w:hAnsi="Times New Roman" w:cs="Times New Roman"/>
          <w:color w:val="000000"/>
          <w:spacing w:val="0"/>
          <w:w w:val="100"/>
          <w:position w:val="0"/>
          <w:lang w:val="en-US" w:eastAsia="en-US" w:bidi="en-US"/>
        </w:rPr>
        <w:t>17.140</w:t>
      </w:r>
    </w:p>
    <w:p>
      <w:pPr>
        <w:pStyle w:val="Bodytext20"/>
        <w:keepNext w:val="0"/>
        <w:keepLines w:val="0"/>
        <w:framePr w:w="1186" w:h="547" w:hRule="atLeast" w:wrap="none" w:hAnchor="page" w:x="1344" w:y="1"/>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20"/>
          <w:szCs w:val="20"/>
          <w:lang w:val="en-US" w:eastAsia="en-US" w:bidi="en-US"/>
        </w:rPr>
        <w:t xml:space="preserve">CCS </w:t>
      </w:r>
      <w:r>
        <w:rPr>
          <w:rFonts w:ascii="Times New Roman" w:eastAsia="Times New Roman" w:hAnsi="Times New Roman" w:cs="Times New Roman"/>
          <w:color w:val="000000"/>
          <w:spacing w:val="0"/>
          <w:w w:val="100"/>
          <w:position w:val="0"/>
          <w:lang w:val="en-US" w:eastAsia="en-US" w:bidi="en-US"/>
        </w:rPr>
        <w:t>P 59</w:t>
      </w:r>
    </w:p>
    <w:p>
      <w:pPr>
        <w:widowControl w:val="0"/>
        <w:spacing w:after="546" w:line="1" w:lineRule="exact"/>
      </w:pPr>
    </w:p>
    <w:p>
      <w:pPr>
        <w:widowControl w:val="0"/>
        <w:spacing w:line="1" w:lineRule="exact"/>
        <w:sectPr>
          <w:pgSz w:w="11900" w:h="16840"/>
          <w:pgMar w:top="582" w:right="654" w:bottom="900" w:left="1290" w:header="154" w:footer="472" w:gutter="0"/>
          <w:pgNumType w:start="1"/>
          <w:cols w:space="720"/>
          <w:noEndnote/>
          <w:rtlGutter w:val="0"/>
          <w:docGrid w:linePitch="360"/>
        </w:sectPr>
      </w:pPr>
    </w:p>
    <w:p>
      <w:pPr>
        <w:pStyle w:val="Heading110"/>
        <w:keepNext/>
        <w:keepLines/>
        <w:widowControl w:val="0"/>
        <w:shd w:val="clear" w:color="auto" w:fill="auto"/>
        <w:bidi w:val="0"/>
        <w:spacing w:before="0" w:line="240" w:lineRule="auto"/>
        <w:ind w:left="0" w:firstLine="0"/>
        <w:jc w:val="right"/>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□B21</w:t>
      </w:r>
      <w:bookmarkEnd w:id="0"/>
      <w:bookmarkEnd w:id="1"/>
      <w:bookmarkEnd w:id="2"/>
    </w:p>
    <w:p>
      <w:pPr>
        <w:pStyle w:val="Heading310"/>
        <w:keepNext/>
        <w:keepLines/>
        <w:widowControl w:val="0"/>
        <w:shd w:val="clear" w:color="auto" w:fill="auto"/>
        <w:bidi w:val="0"/>
        <w:spacing w:before="0" w:line="240" w:lineRule="auto"/>
        <w:ind w:left="0" w:right="0" w:firstLine="0"/>
        <w:jc w:val="center"/>
      </w:pPr>
      <w:bookmarkStart w:id="3" w:name="bookmark3"/>
      <w:bookmarkStart w:id="4" w:name="bookmark4"/>
      <w:bookmarkStart w:id="5" w:name="bookmark5"/>
      <w:r>
        <w:rPr>
          <w:color w:val="000000"/>
          <w:spacing w:val="0"/>
          <w:w w:val="100"/>
          <w:position w:val="0"/>
        </w:rPr>
        <w:t xml:space="preserve">辽 宁 省 地 </w:t>
      </w:r>
      <w:r>
        <w:rPr>
          <w:color w:val="000000"/>
          <w:spacing w:val="0"/>
          <w:w w:val="100"/>
          <w:position w:val="0"/>
          <w:lang w:val="zh-CN" w:eastAsia="zh-CN" w:bidi="zh-CN"/>
        </w:rPr>
        <w:t>方 标 准</w:t>
      </w:r>
      <w:bookmarkEnd w:id="3"/>
      <w:bookmarkEnd w:id="4"/>
      <w:bookmarkEnd w:id="5"/>
    </w:p>
    <w:p>
      <w:pPr>
        <w:pStyle w:val="Bodytext40"/>
        <w:keepNext w:val="0"/>
        <w:keepLines w:val="0"/>
        <w:widowControl w:val="0"/>
        <w:shd w:val="clear" w:color="auto" w:fill="auto"/>
        <w:bidi w:val="0"/>
        <w:spacing w:before="0" w:after="2840" w:line="240" w:lineRule="auto"/>
        <w:ind w:left="0" w:right="460" w:firstLine="0"/>
        <w:jc w:val="right"/>
      </w:pPr>
      <w:r>
        <w:rPr>
          <w:rFonts w:ascii="Times New Roman" w:eastAsia="Times New Roman" w:hAnsi="Times New Roman" w:cs="Times New Roman"/>
          <w:color w:val="000000"/>
          <w:spacing w:val="0"/>
          <w:w w:val="100"/>
          <w:position w:val="0"/>
          <w:lang w:val="en-US" w:eastAsia="en-US" w:bidi="en-US"/>
        </w:rPr>
        <w:t>DB21/T 3415—2021</w:t>
      </w:r>
    </w:p>
    <w:p>
      <w:pPr>
        <w:pStyle w:val="Heading210"/>
        <w:keepNext/>
        <w:keepLines/>
        <w:widowControl w:val="0"/>
        <w:shd w:val="clear" w:color="auto" w:fill="auto"/>
        <w:bidi w:val="0"/>
        <w:spacing w:before="0" w:line="240" w:lineRule="auto"/>
        <w:ind w:left="0" w:right="0" w:firstLine="0"/>
        <w:jc w:val="center"/>
      </w:pPr>
      <w:bookmarkStart w:id="6" w:name="bookmark6"/>
      <w:bookmarkStart w:id="7" w:name="bookmark7"/>
      <w:bookmarkStart w:id="8" w:name="bookmark8"/>
      <w:r>
        <w:rPr>
          <w:color w:val="000000"/>
          <w:spacing w:val="0"/>
          <w:w w:val="100"/>
          <w:position w:val="0"/>
        </w:rPr>
        <w:t>辽宁地水库淤积浅剖声呐探测技术规程</w:t>
      </w:r>
      <w:bookmarkEnd w:id="6"/>
      <w:bookmarkEnd w:id="7"/>
      <w:bookmarkEnd w:id="8"/>
    </w:p>
    <w:p>
      <w:pPr>
        <w:pStyle w:val="Bodytext40"/>
        <w:keepNext w:val="0"/>
        <w:keepLines w:val="0"/>
        <w:widowControl w:val="0"/>
        <w:shd w:val="clear" w:color="auto" w:fill="auto"/>
        <w:bidi w:val="0"/>
        <w:spacing w:before="0" w:after="63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Code of practice for shallow section sonar detection of reservoir in Liaoning Province</w:t>
      </w:r>
    </w:p>
    <w:p>
      <w:pPr>
        <w:pStyle w:val="Bodytext40"/>
        <w:keepNext w:val="0"/>
        <w:keepLines w:val="0"/>
        <w:widowControl w:val="0"/>
        <w:shd w:val="clear" w:color="auto" w:fill="auto"/>
        <w:bidi w:val="0"/>
        <w:spacing w:before="0" w:after="880" w:line="240" w:lineRule="auto"/>
        <w:ind w:left="0" w:right="140" w:firstLine="0"/>
        <w:jc w:val="right"/>
      </w:pPr>
      <w:r>
        <mc:AlternateContent>
          <mc:Choice Requires="wps">
            <w:drawing>
              <wp:anchor distT="0" distB="0" distL="114300" distR="114300" simplePos="0" relativeHeight="251659264" behindDoc="0" locked="0" layoutInCell="1" allowOverlap="1">
                <wp:simplePos x="0" y="0"/>
                <wp:positionH relativeFrom="page">
                  <wp:posOffset>886460</wp:posOffset>
                </wp:positionH>
                <wp:positionV relativeFrom="paragraph">
                  <wp:posOffset>12700</wp:posOffset>
                </wp:positionV>
                <wp:extent cx="1676400" cy="228600"/>
                <wp:wrapSquare wrapText="right"/>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676400" cy="228600"/>
                        </a:xfrm>
                        <a:prstGeom prst="rect">
                          <a:avLst/>
                        </a:prstGeom>
                        <a:noFill/>
                      </wps:spPr>
                      <wps:txbx>
                        <w:txbxContent>
                          <w:p>
                            <w:pPr>
                              <w:pStyle w:val="Bodytext4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2021 - 04 - 30 </w:t>
                            </w:r>
                            <w:r>
                              <w:rPr>
                                <w:rFonts w:ascii="SimSun" w:eastAsia="SimSun" w:hAnsi="SimSun" w:cs="SimSun"/>
                                <w:color w:val="000000"/>
                                <w:spacing w:val="0"/>
                                <w:w w:val="100"/>
                                <w:position w:val="0"/>
                                <w:lang w:val="zh-TW" w:eastAsia="zh-TW" w:bidi="zh-TW"/>
                              </w:rPr>
                              <w:t>发布</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5" type="#_x0000_t202" style="width:132pt;height:18pt;margin-top:1pt;margin-left:69.8pt;mso-position-horizontal-relative:page;mso-wrap-distance-bottom:0;mso-wrap-distance-left:9pt;mso-wrap-distance-right:9pt;mso-wrap-distance-top:0;mso-wrap-style:none;position:absolute;v-text-anchor:top;z-index:251658240" filled="f" fillcolor="this">
                <v:textbox inset="0,0,0,0">
                  <w:txbxContent>
                    <w:p>
                      <w:pPr>
                        <w:pStyle w:val="Bodytext4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2021 - 04 - 30 </w:t>
                      </w:r>
                      <w:r>
                        <w:rPr>
                          <w:rFonts w:ascii="SimSun" w:eastAsia="SimSun" w:hAnsi="SimSun" w:cs="SimSun"/>
                          <w:color w:val="000000"/>
                          <w:spacing w:val="0"/>
                          <w:w w:val="100"/>
                          <w:position w:val="0"/>
                          <w:lang w:val="zh-TW" w:eastAsia="zh-TW" w:bidi="zh-TW"/>
                        </w:rPr>
                        <w:t>发布</w:t>
                      </w:r>
                    </w:p>
                  </w:txbxContent>
                </v:textbox>
                <w10:wrap type="square" side="right"/>
              </v:shape>
            </w:pict>
          </mc:Fallback>
        </mc:AlternateContent>
      </w:r>
      <w:r>
        <w:rPr>
          <w:rFonts w:ascii="Times New Roman" w:eastAsia="Times New Roman" w:hAnsi="Times New Roman" w:cs="Times New Roman"/>
          <w:color w:val="000000"/>
          <w:spacing w:val="0"/>
          <w:w w:val="100"/>
          <w:position w:val="0"/>
          <w:lang w:val="en-US" w:eastAsia="en-US" w:bidi="en-US"/>
        </w:rPr>
        <w:t xml:space="preserve">2021 - 05 - 30 </w:t>
      </w:r>
      <w:r>
        <w:rPr>
          <w:rFonts w:ascii="SimSun" w:eastAsia="SimSun" w:hAnsi="SimSun" w:cs="SimSun"/>
          <w:color w:val="000000"/>
          <w:spacing w:val="0"/>
          <w:w w:val="100"/>
          <w:position w:val="0"/>
          <w:lang w:val="zh-TW" w:eastAsia="zh-TW" w:bidi="zh-TW"/>
        </w:rPr>
        <w:t>实施</w:t>
      </w:r>
    </w:p>
    <w:p>
      <w:pPr>
        <w:pStyle w:val="Heading410"/>
        <w:keepNext/>
        <w:keepLines/>
        <w:widowControl w:val="0"/>
        <w:shd w:val="clear" w:color="auto" w:fill="auto"/>
        <w:tabs>
          <w:tab w:val="left" w:pos="4286"/>
        </w:tabs>
        <w:bidi w:val="0"/>
        <w:spacing w:before="0" w:line="240" w:lineRule="auto"/>
        <w:ind w:left="0" w:right="0" w:firstLine="0"/>
        <w:jc w:val="center"/>
        <w:sectPr>
          <w:pgSz w:w="11900" w:h="16840"/>
          <w:pgMar w:top="582" w:right="654" w:bottom="582" w:left="1290" w:header="0" w:footer="3" w:gutter="0"/>
          <w:pgNumType w:start="2"/>
          <w:cols w:space="720"/>
          <w:noEndnote/>
          <w:rtlGutter w:val="0"/>
          <w:docGrid w:linePitch="360"/>
        </w:sectPr>
      </w:pPr>
      <w:bookmarkStart w:id="9" w:name="bookmark10"/>
      <w:bookmarkStart w:id="10" w:name="bookmark11"/>
      <w:bookmarkStart w:id="11" w:name="bookmark9"/>
      <w:r>
        <w:rPr>
          <w:color w:val="000000"/>
          <w:spacing w:val="0"/>
          <w:w w:val="100"/>
          <w:position w:val="0"/>
        </w:rPr>
        <w:t>辽宁省市场监督管理局</w:t>
        <w:tab/>
        <w:t>发布</w:t>
      </w:r>
      <w:bookmarkEnd w:id="9"/>
      <w:bookmarkEnd w:id="10"/>
      <w:bookmarkEnd w:id="11"/>
    </w:p>
    <w:p>
      <w:pPr>
        <w:pStyle w:val="Tableofcontents10"/>
        <w:keepNext w:val="0"/>
        <w:keepLines w:val="0"/>
        <w:widowControl w:val="0"/>
        <w:shd w:val="clear" w:color="auto" w:fill="auto"/>
        <w:tabs>
          <w:tab w:val="left" w:pos="757"/>
          <w:tab w:val="right" w:leader="dot" w:pos="9334"/>
        </w:tabs>
        <w:bidi w:val="0"/>
        <w:spacing w:before="1180" w:after="140" w:line="240" w:lineRule="auto"/>
        <w:ind w:left="0" w:right="0" w:firstLine="0"/>
        <w:jc w:val="both"/>
      </w:pPr>
      <w:r>
        <w:fldChar w:fldCharType="begin"/>
      </w:r>
      <w:r>
        <w:instrText xml:space="preserve"> TOC \o "1-5" \h \z </w:instrText>
      </w:r>
      <w:r>
        <w:fldChar w:fldCharType="separate"/>
      </w:r>
      <w:r>
        <w:rPr>
          <w:color w:val="000000"/>
          <w:spacing w:val="0"/>
          <w:w w:val="100"/>
          <w:position w:val="0"/>
        </w:rPr>
        <w:t>前</w:t>
        <w:tab/>
        <w:t>言</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III</w:t>
      </w:r>
    </w:p>
    <w:p>
      <w:pPr>
        <w:pStyle w:val="Tableofcontents10"/>
        <w:keepNext w:val="0"/>
        <w:keepLines w:val="0"/>
        <w:widowControl w:val="0"/>
        <w:shd w:val="clear" w:color="auto" w:fill="auto"/>
        <w:tabs>
          <w:tab w:val="left" w:pos="757"/>
          <w:tab w:val="left" w:pos="1733"/>
          <w:tab w:val="left" w:leader="dot" w:pos="9048"/>
        </w:tabs>
        <w:bidi w:val="0"/>
        <w:spacing w:before="0" w:after="140" w:line="240" w:lineRule="auto"/>
        <w:ind w:left="0" w:right="0" w:firstLine="0"/>
        <w:jc w:val="both"/>
      </w:pPr>
      <w:r>
        <w:rPr>
          <w:color w:val="000000"/>
          <w:spacing w:val="0"/>
          <w:w w:val="100"/>
          <w:position w:val="0"/>
        </w:rPr>
        <w:t>引</w:t>
        <w:tab/>
        <w:t>言</w:t>
        <w:tab/>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IV</w:t>
      </w:r>
    </w:p>
    <w:p>
      <w:pPr>
        <w:pStyle w:val="Tableofcontents10"/>
        <w:keepNext w:val="0"/>
        <w:keepLines w:val="0"/>
        <w:widowControl w:val="0"/>
        <w:shd w:val="clear" w:color="auto" w:fill="auto"/>
        <w:tabs>
          <w:tab w:val="right" w:leader="dot" w:pos="9334"/>
        </w:tabs>
        <w:bidi w:val="0"/>
        <w:spacing w:before="0" w:after="140" w:line="240" w:lineRule="auto"/>
        <w:ind w:left="0" w:right="0" w:firstLine="0"/>
        <w:jc w:val="both"/>
      </w:pPr>
      <w:r>
        <w:rPr>
          <w:rFonts w:ascii="Times New Roman" w:eastAsia="Times New Roman" w:hAnsi="Times New Roman" w:cs="Times New Roman"/>
          <w:color w:val="000000"/>
          <w:spacing w:val="0"/>
          <w:w w:val="100"/>
          <w:position w:val="0"/>
        </w:rPr>
        <w:t>1</w:t>
      </w:r>
      <w:r>
        <w:rPr>
          <w:color w:val="000000"/>
          <w:spacing w:val="0"/>
          <w:w w:val="100"/>
          <w:position w:val="0"/>
        </w:rPr>
        <w:t>范围</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right" w:leader="dot" w:pos="9334"/>
        </w:tabs>
        <w:bidi w:val="0"/>
        <w:spacing w:before="0" w:after="140" w:line="240" w:lineRule="auto"/>
        <w:ind w:left="0" w:right="0" w:firstLine="0"/>
        <w:jc w:val="both"/>
      </w:pPr>
      <w:r>
        <w:rPr>
          <w:rFonts w:ascii="Times New Roman" w:eastAsia="Times New Roman" w:hAnsi="Times New Roman" w:cs="Times New Roman"/>
          <w:color w:val="000000"/>
          <w:spacing w:val="0"/>
          <w:w w:val="100"/>
          <w:position w:val="0"/>
        </w:rPr>
        <w:t>2</w:t>
      </w:r>
      <w:r>
        <w:rPr>
          <w:color w:val="000000"/>
          <w:spacing w:val="0"/>
          <w:w w:val="100"/>
          <w:position w:val="0"/>
        </w:rPr>
        <w:t>规范性引用文件</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right" w:leader="dot" w:pos="9334"/>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3</w:t>
      </w:r>
      <w:r>
        <w:rPr>
          <w:color w:val="000000"/>
          <w:spacing w:val="0"/>
          <w:w w:val="100"/>
          <w:position w:val="0"/>
        </w:rPr>
        <w:t>术语和定义</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right" w:leader="dot" w:pos="9334"/>
        </w:tabs>
        <w:bidi w:val="0"/>
        <w:spacing w:before="0" w:line="240" w:lineRule="auto"/>
        <w:ind w:left="0" w:right="0" w:firstLine="220"/>
        <w:jc w:val="both"/>
      </w:pPr>
      <w:r>
        <w:rPr>
          <w:rFonts w:ascii="Times New Roman" w:eastAsia="Times New Roman" w:hAnsi="Times New Roman" w:cs="Times New Roman"/>
          <w:color w:val="000000"/>
          <w:spacing w:val="0"/>
          <w:w w:val="100"/>
          <w:position w:val="0"/>
          <w:lang w:val="en-US" w:eastAsia="en-US" w:bidi="en-US"/>
        </w:rPr>
        <w:t>3.1</w:t>
      </w:r>
      <w:r>
        <w:rPr>
          <w:color w:val="000000"/>
          <w:spacing w:val="0"/>
          <w:w w:val="100"/>
          <w:position w:val="0"/>
        </w:rPr>
        <w:t>导航定位</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right" w:leader="dot" w:pos="9334"/>
        </w:tabs>
        <w:bidi w:val="0"/>
        <w:spacing w:before="0" w:after="140" w:line="240" w:lineRule="auto"/>
        <w:ind w:left="0" w:right="0" w:firstLine="220"/>
        <w:jc w:val="both"/>
      </w:pPr>
      <w:r>
        <w:rPr>
          <w:rFonts w:ascii="Times New Roman" w:eastAsia="Times New Roman" w:hAnsi="Times New Roman" w:cs="Times New Roman"/>
          <w:color w:val="000000"/>
          <w:spacing w:val="0"/>
          <w:w w:val="100"/>
          <w:position w:val="0"/>
          <w:lang w:val="en-US" w:eastAsia="en-US" w:bidi="en-US"/>
        </w:rPr>
        <w:t>3.2</w:t>
      </w:r>
      <w:r>
        <w:rPr>
          <w:color w:val="000000"/>
          <w:spacing w:val="0"/>
          <w:w w:val="100"/>
          <w:position w:val="0"/>
        </w:rPr>
        <w:t>声呐探测</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w:t>
      </w:r>
    </w:p>
    <w:p>
      <w:pPr>
        <w:pStyle w:val="Tableofcontents10"/>
        <w:keepNext w:val="0"/>
        <w:keepLines w:val="0"/>
        <w:widowControl w:val="0"/>
        <w:shd w:val="clear" w:color="auto" w:fill="auto"/>
        <w:tabs>
          <w:tab w:val="right" w:leader="dot" w:pos="9334"/>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4</w:t>
      </w:r>
      <w:r>
        <w:rPr>
          <w:color w:val="000000"/>
          <w:spacing w:val="0"/>
          <w:w w:val="100"/>
          <w:position w:val="0"/>
        </w:rPr>
        <w:t>总体要求</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w:t>
      </w:r>
    </w:p>
    <w:p>
      <w:pPr>
        <w:pStyle w:val="Tableofcontents10"/>
        <w:keepNext w:val="0"/>
        <w:keepLines w:val="0"/>
        <w:widowControl w:val="0"/>
        <w:shd w:val="clear" w:color="auto" w:fill="auto"/>
        <w:tabs>
          <w:tab w:val="right" w:leader="dot" w:pos="9334"/>
        </w:tabs>
        <w:bidi w:val="0"/>
        <w:spacing w:before="0" w:line="240" w:lineRule="auto"/>
        <w:ind w:left="0" w:right="0" w:firstLine="220"/>
        <w:jc w:val="both"/>
      </w:pPr>
      <w:r>
        <w:rPr>
          <w:rFonts w:ascii="Times New Roman" w:eastAsia="Times New Roman" w:hAnsi="Times New Roman" w:cs="Times New Roman"/>
          <w:color w:val="000000"/>
          <w:spacing w:val="0"/>
          <w:w w:val="100"/>
          <w:position w:val="0"/>
          <w:lang w:val="en-US" w:eastAsia="en-US" w:bidi="en-US"/>
        </w:rPr>
        <w:t>4.1</w:t>
      </w:r>
      <w:r>
        <w:rPr>
          <w:color w:val="000000"/>
          <w:spacing w:val="0"/>
          <w:w w:val="100"/>
          <w:position w:val="0"/>
        </w:rPr>
        <w:t>水库淤积探测目的</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w:t>
      </w:r>
    </w:p>
    <w:p>
      <w:pPr>
        <w:pStyle w:val="Tableofcontents10"/>
        <w:keepNext w:val="0"/>
        <w:keepLines w:val="0"/>
        <w:widowControl w:val="0"/>
        <w:shd w:val="clear" w:color="auto" w:fill="auto"/>
        <w:tabs>
          <w:tab w:val="right" w:leader="dot" w:pos="9334"/>
        </w:tabs>
        <w:bidi w:val="0"/>
        <w:spacing w:before="0" w:line="240" w:lineRule="auto"/>
        <w:ind w:left="0" w:right="0" w:firstLine="220"/>
        <w:jc w:val="both"/>
      </w:pPr>
      <w:r>
        <w:rPr>
          <w:rFonts w:ascii="Times New Roman" w:eastAsia="Times New Roman" w:hAnsi="Times New Roman" w:cs="Times New Roman"/>
          <w:color w:val="000000"/>
          <w:spacing w:val="0"/>
          <w:w w:val="100"/>
          <w:position w:val="0"/>
          <w:lang w:val="en-US" w:eastAsia="en-US" w:bidi="en-US"/>
        </w:rPr>
        <w:t>4.2</w:t>
      </w:r>
      <w:r>
        <w:rPr>
          <w:color w:val="000000"/>
          <w:spacing w:val="0"/>
          <w:w w:val="100"/>
          <w:position w:val="0"/>
        </w:rPr>
        <w:t>水库淤积探测任务</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w:t>
      </w:r>
    </w:p>
    <w:p>
      <w:pPr>
        <w:pStyle w:val="Tableofcontents10"/>
        <w:keepNext w:val="0"/>
        <w:keepLines w:val="0"/>
        <w:widowControl w:val="0"/>
        <w:shd w:val="clear" w:color="auto" w:fill="auto"/>
        <w:tabs>
          <w:tab w:val="right" w:leader="dot" w:pos="9334"/>
        </w:tabs>
        <w:bidi w:val="0"/>
        <w:spacing w:before="0" w:line="240" w:lineRule="auto"/>
        <w:ind w:left="0" w:right="0" w:firstLine="220"/>
        <w:jc w:val="both"/>
      </w:pPr>
      <w:r>
        <w:rPr>
          <w:rFonts w:ascii="Times New Roman" w:eastAsia="Times New Roman" w:hAnsi="Times New Roman" w:cs="Times New Roman"/>
          <w:color w:val="000000"/>
          <w:spacing w:val="0"/>
          <w:w w:val="100"/>
          <w:position w:val="0"/>
          <w:lang w:val="en-US" w:eastAsia="en-US" w:bidi="en-US"/>
        </w:rPr>
        <w:t>4.3</w:t>
      </w:r>
      <w:r>
        <w:rPr>
          <w:color w:val="000000"/>
          <w:spacing w:val="0"/>
          <w:w w:val="100"/>
          <w:position w:val="0"/>
        </w:rPr>
        <w:t>水库淤积探测内容</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w:t>
      </w:r>
    </w:p>
    <w:p>
      <w:pPr>
        <w:pStyle w:val="Tableofcontents10"/>
        <w:keepNext w:val="0"/>
        <w:keepLines w:val="0"/>
        <w:widowControl w:val="0"/>
        <w:shd w:val="clear" w:color="auto" w:fill="auto"/>
        <w:tabs>
          <w:tab w:val="right" w:leader="dot" w:pos="9334"/>
        </w:tabs>
        <w:bidi w:val="0"/>
        <w:spacing w:before="0" w:line="240" w:lineRule="auto"/>
        <w:ind w:left="0" w:right="0" w:firstLine="220"/>
        <w:jc w:val="both"/>
      </w:pPr>
      <w:r>
        <w:rPr>
          <w:rFonts w:ascii="Times New Roman" w:eastAsia="Times New Roman" w:hAnsi="Times New Roman" w:cs="Times New Roman"/>
          <w:color w:val="000000"/>
          <w:spacing w:val="0"/>
          <w:w w:val="100"/>
          <w:position w:val="0"/>
          <w:lang w:val="en-US" w:eastAsia="en-US" w:bidi="en-US"/>
        </w:rPr>
        <w:t>4.4</w:t>
      </w:r>
      <w:r>
        <w:rPr>
          <w:color w:val="000000"/>
          <w:spacing w:val="0"/>
          <w:w w:val="100"/>
          <w:position w:val="0"/>
        </w:rPr>
        <w:t>测船要求</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w:t>
      </w:r>
    </w:p>
    <w:p>
      <w:pPr>
        <w:pStyle w:val="Tableofcontents10"/>
        <w:keepNext w:val="0"/>
        <w:keepLines w:val="0"/>
        <w:widowControl w:val="0"/>
        <w:shd w:val="clear" w:color="auto" w:fill="auto"/>
        <w:tabs>
          <w:tab w:val="right" w:leader="dot" w:pos="9334"/>
        </w:tabs>
        <w:bidi w:val="0"/>
        <w:spacing w:before="0" w:after="140" w:line="240" w:lineRule="auto"/>
        <w:ind w:left="0" w:right="0" w:firstLine="220"/>
        <w:jc w:val="both"/>
      </w:pPr>
      <w:r>
        <w:rPr>
          <w:rFonts w:ascii="Times New Roman" w:eastAsia="Times New Roman" w:hAnsi="Times New Roman" w:cs="Times New Roman"/>
          <w:color w:val="000000"/>
          <w:spacing w:val="0"/>
          <w:w w:val="100"/>
          <w:position w:val="0"/>
          <w:lang w:val="en-US" w:eastAsia="en-US" w:bidi="en-US"/>
        </w:rPr>
        <w:t>4.5</w:t>
      </w:r>
      <w:r>
        <w:rPr>
          <w:color w:val="000000"/>
          <w:spacing w:val="0"/>
          <w:w w:val="100"/>
          <w:position w:val="0"/>
        </w:rPr>
        <w:t>探测人员上岗要求</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w:t>
      </w:r>
    </w:p>
    <w:p>
      <w:pPr>
        <w:pStyle w:val="Tableofcontents10"/>
        <w:keepNext w:val="0"/>
        <w:keepLines w:val="0"/>
        <w:widowControl w:val="0"/>
        <w:shd w:val="clear" w:color="auto" w:fill="auto"/>
        <w:tabs>
          <w:tab w:val="right" w:leader="dot" w:pos="9334"/>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5</w:t>
      </w:r>
      <w:r>
        <w:rPr>
          <w:color w:val="000000"/>
          <w:spacing w:val="0"/>
          <w:w w:val="100"/>
          <w:position w:val="0"/>
        </w:rPr>
        <w:t>导航与定位</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w:t>
      </w:r>
    </w:p>
    <w:p>
      <w:pPr>
        <w:pStyle w:val="Tableofcontents10"/>
        <w:keepNext w:val="0"/>
        <w:keepLines w:val="0"/>
        <w:widowControl w:val="0"/>
        <w:numPr>
          <w:ilvl w:val="0"/>
          <w:numId w:val="23"/>
        </w:numPr>
        <w:shd w:val="clear" w:color="auto" w:fill="auto"/>
        <w:tabs>
          <w:tab w:val="left" w:pos="757"/>
          <w:tab w:val="right" w:leader="dot" w:pos="9334"/>
        </w:tabs>
        <w:bidi w:val="0"/>
        <w:spacing w:before="0" w:line="240" w:lineRule="auto"/>
        <w:ind w:left="0" w:right="0" w:firstLine="220"/>
        <w:jc w:val="both"/>
      </w:pPr>
      <w:bookmarkStart w:id="12" w:name="bookmark12"/>
      <w:bookmarkEnd w:id="12"/>
      <w:r>
        <w:rPr>
          <w:color w:val="000000"/>
          <w:spacing w:val="0"/>
          <w:w w:val="100"/>
          <w:position w:val="0"/>
        </w:rPr>
        <w:t>一般规定</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w:t>
      </w:r>
    </w:p>
    <w:p>
      <w:pPr>
        <w:pStyle w:val="Tableofcontents10"/>
        <w:keepNext w:val="0"/>
        <w:keepLines w:val="0"/>
        <w:widowControl w:val="0"/>
        <w:numPr>
          <w:ilvl w:val="0"/>
          <w:numId w:val="2"/>
        </w:numPr>
        <w:shd w:val="clear" w:color="auto" w:fill="auto"/>
        <w:tabs>
          <w:tab w:val="left" w:pos="550"/>
          <w:tab w:val="right" w:leader="dot" w:pos="9334"/>
        </w:tabs>
        <w:bidi w:val="0"/>
        <w:spacing w:before="0" w:line="240" w:lineRule="auto"/>
        <w:ind w:left="0" w:right="0" w:firstLine="220"/>
        <w:jc w:val="both"/>
      </w:pPr>
      <w:bookmarkStart w:id="13" w:name="bookmark13"/>
      <w:bookmarkEnd w:id="13"/>
      <w:r>
        <w:rPr>
          <w:rFonts w:ascii="Times New Roman" w:eastAsia="Times New Roman" w:hAnsi="Times New Roman" w:cs="Times New Roman"/>
          <w:color w:val="000000"/>
          <w:spacing w:val="0"/>
          <w:w w:val="100"/>
          <w:position w:val="0"/>
        </w:rPr>
        <w:t>2</w:t>
      </w:r>
      <w:r>
        <w:rPr>
          <w:color w:val="000000"/>
          <w:spacing w:val="0"/>
          <w:w w:val="100"/>
          <w:position w:val="0"/>
        </w:rPr>
        <w:t>坐标转换</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4</w:t>
      </w:r>
    </w:p>
    <w:p>
      <w:pPr>
        <w:pStyle w:val="Tableofcontents10"/>
        <w:keepNext w:val="0"/>
        <w:keepLines w:val="0"/>
        <w:widowControl w:val="0"/>
        <w:numPr>
          <w:ilvl w:val="0"/>
          <w:numId w:val="3"/>
        </w:numPr>
        <w:shd w:val="clear" w:color="auto" w:fill="auto"/>
        <w:tabs>
          <w:tab w:val="left" w:pos="550"/>
          <w:tab w:val="right" w:leader="dot" w:pos="9334"/>
        </w:tabs>
        <w:bidi w:val="0"/>
        <w:spacing w:before="0" w:line="240" w:lineRule="auto"/>
        <w:ind w:left="0" w:right="0" w:firstLine="220"/>
        <w:jc w:val="both"/>
      </w:pPr>
      <w:bookmarkStart w:id="14" w:name="bookmark14"/>
      <w:bookmarkEnd w:id="14"/>
      <w:r>
        <w:rPr>
          <w:rFonts w:ascii="Times New Roman" w:eastAsia="Times New Roman" w:hAnsi="Times New Roman" w:cs="Times New Roman"/>
          <w:color w:val="000000"/>
          <w:spacing w:val="0"/>
          <w:w w:val="100"/>
          <w:position w:val="0"/>
        </w:rPr>
        <w:t>3</w:t>
      </w:r>
      <w:r>
        <w:rPr>
          <w:color w:val="000000"/>
          <w:spacing w:val="0"/>
          <w:w w:val="100"/>
          <w:position w:val="0"/>
        </w:rPr>
        <w:t>导航软件</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4</w:t>
      </w:r>
    </w:p>
    <w:p>
      <w:pPr>
        <w:pStyle w:val="Tableofcontents10"/>
        <w:keepNext w:val="0"/>
        <w:keepLines w:val="0"/>
        <w:widowControl w:val="0"/>
        <w:shd w:val="clear" w:color="auto" w:fill="auto"/>
        <w:tabs>
          <w:tab w:val="right" w:leader="dot" w:pos="9334"/>
        </w:tabs>
        <w:bidi w:val="0"/>
        <w:spacing w:before="0" w:after="140" w:line="240" w:lineRule="auto"/>
        <w:ind w:left="0" w:right="0" w:firstLine="220"/>
        <w:jc w:val="both"/>
      </w:pPr>
      <w:r>
        <w:rPr>
          <w:rFonts w:ascii="Times New Roman" w:eastAsia="Times New Roman" w:hAnsi="Times New Roman" w:cs="Times New Roman"/>
          <w:color w:val="000000"/>
          <w:spacing w:val="0"/>
          <w:w w:val="100"/>
          <w:position w:val="0"/>
          <w:lang w:val="en-US" w:eastAsia="en-US" w:bidi="en-US"/>
        </w:rPr>
        <w:t>5.4</w:t>
      </w:r>
      <w:r>
        <w:rPr>
          <w:color w:val="000000"/>
          <w:spacing w:val="0"/>
          <w:w w:val="100"/>
          <w:position w:val="0"/>
        </w:rPr>
        <w:t>导航测量</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4</w:t>
      </w:r>
    </w:p>
    <w:p>
      <w:pPr>
        <w:pStyle w:val="Tableofcontents10"/>
        <w:keepNext w:val="0"/>
        <w:keepLines w:val="0"/>
        <w:widowControl w:val="0"/>
        <w:shd w:val="clear" w:color="auto" w:fill="auto"/>
        <w:tabs>
          <w:tab w:val="right" w:leader="dot" w:pos="9334"/>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6</w:t>
      </w:r>
      <w:r>
        <w:rPr>
          <w:color w:val="000000"/>
          <w:spacing w:val="0"/>
          <w:w w:val="100"/>
          <w:position w:val="0"/>
        </w:rPr>
        <w:t>姿态仪使用</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5</w:t>
      </w:r>
    </w:p>
    <w:p>
      <w:pPr>
        <w:pStyle w:val="Tableofcontents10"/>
        <w:keepNext w:val="0"/>
        <w:keepLines w:val="0"/>
        <w:widowControl w:val="0"/>
        <w:numPr>
          <w:ilvl w:val="0"/>
          <w:numId w:val="3"/>
        </w:numPr>
        <w:shd w:val="clear" w:color="auto" w:fill="auto"/>
        <w:tabs>
          <w:tab w:val="left" w:pos="554"/>
          <w:tab w:val="right" w:leader="dot" w:pos="9334"/>
        </w:tabs>
        <w:bidi w:val="0"/>
        <w:spacing w:before="0" w:line="240" w:lineRule="auto"/>
        <w:ind w:left="0" w:right="0" w:firstLine="220"/>
        <w:jc w:val="both"/>
      </w:pPr>
      <w:bookmarkStart w:id="15" w:name="bookmark15"/>
      <w:bookmarkEnd w:id="15"/>
      <w:r>
        <w:rPr>
          <w:rFonts w:ascii="Times New Roman" w:eastAsia="Times New Roman" w:hAnsi="Times New Roman" w:cs="Times New Roman"/>
          <w:color w:val="000000"/>
          <w:spacing w:val="0"/>
          <w:w w:val="100"/>
          <w:position w:val="0"/>
        </w:rPr>
        <w:t>1</w:t>
      </w:r>
      <w:r>
        <w:rPr>
          <w:color w:val="000000"/>
          <w:spacing w:val="0"/>
          <w:w w:val="100"/>
          <w:position w:val="0"/>
        </w:rPr>
        <w:t>姿态仪安装要求</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5</w:t>
      </w:r>
    </w:p>
    <w:p>
      <w:pPr>
        <w:pStyle w:val="Tableofcontents10"/>
        <w:keepNext w:val="0"/>
        <w:keepLines w:val="0"/>
        <w:widowControl w:val="0"/>
        <w:numPr>
          <w:ilvl w:val="0"/>
          <w:numId w:val="2"/>
        </w:numPr>
        <w:shd w:val="clear" w:color="auto" w:fill="auto"/>
        <w:tabs>
          <w:tab w:val="left" w:pos="554"/>
          <w:tab w:val="right" w:leader="dot" w:pos="9334"/>
        </w:tabs>
        <w:bidi w:val="0"/>
        <w:spacing w:before="0" w:after="140" w:line="240" w:lineRule="auto"/>
        <w:ind w:left="0" w:right="0" w:firstLine="220"/>
        <w:jc w:val="both"/>
      </w:pPr>
      <w:bookmarkStart w:id="16" w:name="bookmark16"/>
      <w:bookmarkEnd w:id="16"/>
      <w:r>
        <w:rPr>
          <w:rFonts w:ascii="Times New Roman" w:eastAsia="Times New Roman" w:hAnsi="Times New Roman" w:cs="Times New Roman"/>
          <w:color w:val="000000"/>
          <w:spacing w:val="0"/>
          <w:w w:val="100"/>
          <w:position w:val="0"/>
        </w:rPr>
        <w:t>2</w:t>
      </w:r>
      <w:r>
        <w:rPr>
          <w:color w:val="000000"/>
          <w:spacing w:val="0"/>
          <w:w w:val="100"/>
          <w:position w:val="0"/>
        </w:rPr>
        <w:t>姿态仪性能指标</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5</w:t>
      </w:r>
    </w:p>
    <w:p>
      <w:pPr>
        <w:pStyle w:val="Tableofcontents10"/>
        <w:keepNext w:val="0"/>
        <w:keepLines w:val="0"/>
        <w:widowControl w:val="0"/>
        <w:shd w:val="clear" w:color="auto" w:fill="auto"/>
        <w:tabs>
          <w:tab w:val="right" w:leader="dot" w:pos="9334"/>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7</w:t>
      </w:r>
      <w:r>
        <w:rPr>
          <w:color w:val="000000"/>
          <w:spacing w:val="0"/>
          <w:w w:val="100"/>
          <w:position w:val="0"/>
        </w:rPr>
        <w:t>浅剖声呐探测</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5</w:t>
      </w:r>
    </w:p>
    <w:p>
      <w:pPr>
        <w:pStyle w:val="Tableofcontents10"/>
        <w:keepNext w:val="0"/>
        <w:keepLines w:val="0"/>
        <w:widowControl w:val="0"/>
        <w:numPr>
          <w:ilvl w:val="0"/>
          <w:numId w:val="2"/>
        </w:numPr>
        <w:shd w:val="clear" w:color="auto" w:fill="auto"/>
        <w:tabs>
          <w:tab w:val="left" w:pos="554"/>
          <w:tab w:val="left" w:leader="dot" w:pos="2273"/>
          <w:tab w:val="right" w:leader="dot" w:pos="9334"/>
        </w:tabs>
        <w:bidi w:val="0"/>
        <w:spacing w:before="0" w:line="240" w:lineRule="auto"/>
        <w:ind w:left="0" w:right="0" w:firstLine="220"/>
        <w:jc w:val="both"/>
      </w:pPr>
      <w:bookmarkStart w:id="17" w:name="bookmark17"/>
      <w:bookmarkEnd w:id="17"/>
      <w:r>
        <w:rPr>
          <w:rFonts w:ascii="Times New Roman" w:eastAsia="Times New Roman" w:hAnsi="Times New Roman" w:cs="Times New Roman"/>
          <w:color w:val="000000"/>
          <w:spacing w:val="0"/>
          <w:w w:val="100"/>
          <w:position w:val="0"/>
        </w:rPr>
        <w:t xml:space="preserve">1 </w:t>
      </w:r>
      <w:r>
        <w:rPr>
          <w:color w:val="000000"/>
          <w:spacing w:val="0"/>
          <w:w w:val="100"/>
          <w:position w:val="0"/>
        </w:rPr>
        <w:t>一般规定……</w:t>
      </w:r>
      <w:r>
        <w:rPr>
          <w:color w:val="000000"/>
          <w:spacing w:val="0"/>
          <w:w w:val="100"/>
          <w:position w:val="0"/>
          <w:lang w:val="en-US" w:eastAsia="en-US" w:bidi="en-US"/>
        </w:rPr>
        <w:tab/>
        <w:tab/>
      </w:r>
      <w:r>
        <w:rPr>
          <w:rFonts w:ascii="Times New Roman" w:eastAsia="Times New Roman" w:hAnsi="Times New Roman" w:cs="Times New Roman"/>
          <w:color w:val="000000"/>
          <w:spacing w:val="0"/>
          <w:w w:val="100"/>
          <w:position w:val="0"/>
        </w:rPr>
        <w:t>5</w:t>
      </w:r>
    </w:p>
    <w:p>
      <w:pPr>
        <w:pStyle w:val="Tableofcontents10"/>
        <w:keepNext w:val="0"/>
        <w:keepLines w:val="0"/>
        <w:widowControl w:val="0"/>
        <w:numPr>
          <w:ilvl w:val="0"/>
          <w:numId w:val="3"/>
        </w:numPr>
        <w:shd w:val="clear" w:color="auto" w:fill="auto"/>
        <w:tabs>
          <w:tab w:val="left" w:pos="550"/>
          <w:tab w:val="right" w:leader="dot" w:pos="9334"/>
        </w:tabs>
        <w:bidi w:val="0"/>
        <w:spacing w:before="0" w:line="240" w:lineRule="auto"/>
        <w:ind w:left="0" w:right="0" w:firstLine="220"/>
        <w:jc w:val="both"/>
      </w:pPr>
      <w:bookmarkStart w:id="18" w:name="bookmark18"/>
      <w:bookmarkEnd w:id="18"/>
      <w:r>
        <w:rPr>
          <w:rFonts w:ascii="Times New Roman" w:eastAsia="Times New Roman" w:hAnsi="Times New Roman" w:cs="Times New Roman"/>
          <w:color w:val="000000"/>
          <w:spacing w:val="0"/>
          <w:w w:val="100"/>
          <w:position w:val="0"/>
        </w:rPr>
        <w:t>2</w:t>
      </w:r>
      <w:r>
        <w:rPr>
          <w:color w:val="000000"/>
          <w:spacing w:val="0"/>
          <w:w w:val="100"/>
          <w:position w:val="0"/>
        </w:rPr>
        <w:t>浅剖数据采集</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6</w:t>
      </w:r>
    </w:p>
    <w:p>
      <w:pPr>
        <w:pStyle w:val="Tableofcontents10"/>
        <w:keepNext w:val="0"/>
        <w:keepLines w:val="0"/>
        <w:widowControl w:val="0"/>
        <w:numPr>
          <w:ilvl w:val="0"/>
          <w:numId w:val="4"/>
        </w:numPr>
        <w:shd w:val="clear" w:color="auto" w:fill="auto"/>
        <w:tabs>
          <w:tab w:val="left" w:pos="550"/>
          <w:tab w:val="right" w:leader="dot" w:pos="9334"/>
        </w:tabs>
        <w:bidi w:val="0"/>
        <w:spacing w:before="0" w:line="240" w:lineRule="auto"/>
        <w:ind w:left="0" w:right="0" w:firstLine="220"/>
        <w:jc w:val="both"/>
      </w:pPr>
      <w:bookmarkStart w:id="19" w:name="bookmark19"/>
      <w:bookmarkEnd w:id="19"/>
      <w:r>
        <w:rPr>
          <w:rFonts w:ascii="Times New Roman" w:eastAsia="Times New Roman" w:hAnsi="Times New Roman" w:cs="Times New Roman"/>
          <w:color w:val="000000"/>
          <w:spacing w:val="0"/>
          <w:w w:val="100"/>
          <w:position w:val="0"/>
        </w:rPr>
        <w:t>3</w:t>
      </w:r>
      <w:r>
        <w:rPr>
          <w:color w:val="000000"/>
          <w:spacing w:val="0"/>
          <w:w w:val="100"/>
          <w:position w:val="0"/>
        </w:rPr>
        <w:t>浅剖数据回放</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6</w:t>
      </w:r>
    </w:p>
    <w:p>
      <w:pPr>
        <w:pStyle w:val="Tableofcontents10"/>
        <w:keepNext w:val="0"/>
        <w:keepLines w:val="0"/>
        <w:widowControl w:val="0"/>
        <w:shd w:val="clear" w:color="auto" w:fill="auto"/>
        <w:tabs>
          <w:tab w:val="right" w:leader="dot" w:pos="9334"/>
        </w:tabs>
        <w:bidi w:val="0"/>
        <w:spacing w:before="0" w:after="140" w:line="240" w:lineRule="auto"/>
        <w:ind w:left="0" w:right="0" w:firstLine="220"/>
        <w:jc w:val="both"/>
      </w:pPr>
      <w:r>
        <w:rPr>
          <w:rFonts w:ascii="Times New Roman" w:eastAsia="Times New Roman" w:hAnsi="Times New Roman" w:cs="Times New Roman"/>
          <w:color w:val="000000"/>
          <w:spacing w:val="0"/>
          <w:w w:val="100"/>
          <w:position w:val="0"/>
          <w:lang w:val="en-US" w:eastAsia="en-US" w:bidi="en-US"/>
        </w:rPr>
        <w:t>7.4</w:t>
      </w:r>
      <w:r>
        <w:rPr>
          <w:color w:val="000000"/>
          <w:spacing w:val="0"/>
          <w:w w:val="100"/>
          <w:position w:val="0"/>
        </w:rPr>
        <w:t>补测与重测</w:t>
      </w:r>
      <w:r>
        <w:rPr>
          <w:color w:val="000000"/>
          <w:spacing w:val="0"/>
          <w:w w:val="100"/>
          <w:position w:val="0"/>
          <w:lang w:val="en-US" w:eastAsia="en-US" w:bidi="en-US"/>
        </w:rPr>
        <w:tab/>
      </w:r>
      <w:r>
        <w:rPr>
          <w:color w:val="000000"/>
          <w:spacing w:val="0"/>
          <w:w w:val="100"/>
          <w:position w:val="0"/>
        </w:rPr>
        <w:t xml:space="preserve"> </w:t>
      </w:r>
      <w:r>
        <w:rPr>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7</w:t>
      </w:r>
    </w:p>
    <w:p>
      <w:pPr>
        <w:pStyle w:val="Tableofcontents10"/>
        <w:keepNext w:val="0"/>
        <w:keepLines w:val="0"/>
        <w:widowControl w:val="0"/>
        <w:shd w:val="clear" w:color="auto" w:fill="auto"/>
        <w:tabs>
          <w:tab w:val="right" w:leader="dot" w:pos="9334"/>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8</w:t>
      </w:r>
      <w:r>
        <w:rPr>
          <w:color w:val="000000"/>
          <w:spacing w:val="0"/>
          <w:w w:val="100"/>
          <w:position w:val="0"/>
        </w:rPr>
        <w:t>高频振动水底淤积层取样</w:t>
      </w:r>
      <w:r>
        <w:rPr>
          <w:color w:val="000000"/>
          <w:spacing w:val="0"/>
          <w:w w:val="100"/>
          <w:position w:val="0"/>
          <w:lang w:val="en-US" w:eastAsia="en-US" w:bidi="en-US"/>
        </w:rPr>
        <w:tab/>
      </w:r>
      <w:r>
        <w:rPr>
          <w:color w:val="3B4048"/>
          <w:spacing w:val="0"/>
          <w:w w:val="100"/>
          <w:position w:val="0"/>
          <w:lang w:val="en-US" w:eastAsia="en-US" w:bidi="en-US"/>
        </w:rPr>
        <w:t xml:space="preserve"> </w:t>
      </w:r>
      <w:r>
        <w:rPr>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7</w:t>
      </w:r>
    </w:p>
    <w:p>
      <w:pPr>
        <w:pStyle w:val="Tableofcontents10"/>
        <w:keepNext w:val="0"/>
        <w:keepLines w:val="0"/>
        <w:widowControl w:val="0"/>
        <w:numPr>
          <w:ilvl w:val="0"/>
          <w:numId w:val="4"/>
        </w:numPr>
        <w:shd w:val="clear" w:color="auto" w:fill="auto"/>
        <w:tabs>
          <w:tab w:val="left" w:pos="554"/>
          <w:tab w:val="right" w:leader="dot" w:pos="9334"/>
        </w:tabs>
        <w:bidi w:val="0"/>
        <w:spacing w:before="0" w:line="240" w:lineRule="auto"/>
        <w:ind w:left="0" w:right="0" w:firstLine="220"/>
        <w:jc w:val="both"/>
      </w:pPr>
      <w:bookmarkStart w:id="20" w:name="bookmark20"/>
      <w:bookmarkEnd w:id="20"/>
      <w:r>
        <w:rPr>
          <w:rFonts w:ascii="Times New Roman" w:eastAsia="Times New Roman" w:hAnsi="Times New Roman" w:cs="Times New Roman"/>
          <w:color w:val="000000"/>
          <w:spacing w:val="0"/>
          <w:w w:val="100"/>
          <w:position w:val="0"/>
        </w:rPr>
        <w:t xml:space="preserve">1 </w:t>
      </w:r>
      <w:r>
        <w:rPr>
          <w:color w:val="000000"/>
          <w:spacing w:val="0"/>
          <w:w w:val="100"/>
          <w:position w:val="0"/>
        </w:rPr>
        <w:t>一般规定</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7</w:t>
      </w:r>
    </w:p>
    <w:p>
      <w:pPr>
        <w:pStyle w:val="Tableofcontents10"/>
        <w:keepNext w:val="0"/>
        <w:keepLines w:val="0"/>
        <w:widowControl w:val="0"/>
        <w:shd w:val="clear" w:color="auto" w:fill="auto"/>
        <w:tabs>
          <w:tab w:val="right" w:leader="dot" w:pos="9334"/>
        </w:tabs>
        <w:bidi w:val="0"/>
        <w:spacing w:before="0" w:line="240" w:lineRule="auto"/>
        <w:ind w:left="0" w:right="0" w:firstLine="220"/>
        <w:jc w:val="both"/>
      </w:pPr>
      <w:r>
        <w:rPr>
          <w:rFonts w:ascii="Times New Roman" w:eastAsia="Times New Roman" w:hAnsi="Times New Roman" w:cs="Times New Roman"/>
          <w:color w:val="000000"/>
          <w:spacing w:val="0"/>
          <w:w w:val="100"/>
          <w:position w:val="0"/>
          <w:lang w:val="en-US" w:eastAsia="en-US" w:bidi="en-US"/>
        </w:rPr>
        <w:t>8.2</w:t>
      </w:r>
      <w:r>
        <w:rPr>
          <w:color w:val="000000"/>
          <w:spacing w:val="0"/>
          <w:w w:val="100"/>
          <w:position w:val="0"/>
        </w:rPr>
        <w:t>取样目的</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7</w:t>
      </w:r>
    </w:p>
    <w:p>
      <w:pPr>
        <w:pStyle w:val="Tableofcontents10"/>
        <w:keepNext w:val="0"/>
        <w:keepLines w:val="0"/>
        <w:widowControl w:val="0"/>
        <w:numPr>
          <w:ilvl w:val="0"/>
          <w:numId w:val="3"/>
        </w:numPr>
        <w:shd w:val="clear" w:color="auto" w:fill="auto"/>
        <w:tabs>
          <w:tab w:val="left" w:pos="554"/>
          <w:tab w:val="right" w:leader="dot" w:pos="9334"/>
        </w:tabs>
        <w:bidi w:val="0"/>
        <w:spacing w:before="0" w:line="240" w:lineRule="auto"/>
        <w:ind w:left="0" w:right="0" w:firstLine="220"/>
        <w:jc w:val="both"/>
      </w:pPr>
      <w:bookmarkStart w:id="21" w:name="bookmark21"/>
      <w:bookmarkEnd w:id="21"/>
      <w:r>
        <w:rPr>
          <w:rFonts w:ascii="Times New Roman" w:eastAsia="Times New Roman" w:hAnsi="Times New Roman" w:cs="Times New Roman"/>
          <w:color w:val="000000"/>
          <w:spacing w:val="0"/>
          <w:w w:val="100"/>
          <w:position w:val="0"/>
        </w:rPr>
        <w:t>3</w:t>
      </w:r>
      <w:r>
        <w:rPr>
          <w:color w:val="000000"/>
          <w:spacing w:val="0"/>
          <w:w w:val="100"/>
          <w:position w:val="0"/>
        </w:rPr>
        <w:t>取样点水面布置</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7</w:t>
      </w:r>
    </w:p>
    <w:p>
      <w:pPr>
        <w:pStyle w:val="Tableofcontents10"/>
        <w:keepNext w:val="0"/>
        <w:keepLines w:val="0"/>
        <w:widowControl w:val="0"/>
        <w:numPr>
          <w:ilvl w:val="0"/>
          <w:numId w:val="2"/>
        </w:numPr>
        <w:shd w:val="clear" w:color="auto" w:fill="auto"/>
        <w:tabs>
          <w:tab w:val="left" w:pos="554"/>
          <w:tab w:val="right" w:leader="dot" w:pos="7377"/>
          <w:tab w:val="right" w:leader="dot" w:pos="9334"/>
        </w:tabs>
        <w:bidi w:val="0"/>
        <w:spacing w:before="0" w:line="240" w:lineRule="auto"/>
        <w:ind w:left="0" w:right="0" w:firstLine="220"/>
        <w:jc w:val="both"/>
      </w:pPr>
      <w:bookmarkStart w:id="22" w:name="bookmark22"/>
      <w:bookmarkEnd w:id="22"/>
      <w:r>
        <w:rPr>
          <w:rFonts w:ascii="Times New Roman" w:eastAsia="Times New Roman" w:hAnsi="Times New Roman" w:cs="Times New Roman"/>
          <w:color w:val="000000"/>
          <w:spacing w:val="0"/>
          <w:w w:val="100"/>
          <w:position w:val="0"/>
        </w:rPr>
        <w:t>4</w:t>
      </w:r>
      <w:r>
        <w:rPr>
          <w:color w:val="000000"/>
          <w:spacing w:val="0"/>
          <w:w w:val="100"/>
          <w:position w:val="0"/>
        </w:rPr>
        <w:t>水上取样作业平台</w:t>
      </w:r>
      <w:r>
        <w:rPr>
          <w:color w:val="000000"/>
          <w:spacing w:val="0"/>
          <w:w w:val="100"/>
          <w:position w:val="0"/>
          <w:lang w:val="en-US" w:eastAsia="en-US" w:bidi="en-US"/>
        </w:rPr>
        <w:tab/>
      </w:r>
      <w:r>
        <w:rPr>
          <w:color w:val="000000"/>
          <w:spacing w:val="0"/>
          <w:w w:val="100"/>
          <w:position w:val="0"/>
        </w:rPr>
        <w:t>-</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8</w:t>
      </w:r>
    </w:p>
    <w:p>
      <w:pPr>
        <w:pStyle w:val="Tableofcontents10"/>
        <w:keepNext w:val="0"/>
        <w:keepLines w:val="0"/>
        <w:widowControl w:val="0"/>
        <w:shd w:val="clear" w:color="auto" w:fill="auto"/>
        <w:tabs>
          <w:tab w:val="right" w:leader="dot" w:pos="9334"/>
        </w:tabs>
        <w:bidi w:val="0"/>
        <w:spacing w:before="0" w:line="240" w:lineRule="auto"/>
        <w:ind w:left="0" w:right="0" w:firstLine="220"/>
        <w:jc w:val="both"/>
      </w:pPr>
      <w:r>
        <w:rPr>
          <w:rFonts w:ascii="Times New Roman" w:eastAsia="Times New Roman" w:hAnsi="Times New Roman" w:cs="Times New Roman"/>
          <w:color w:val="000000"/>
          <w:spacing w:val="0"/>
          <w:w w:val="100"/>
          <w:position w:val="0"/>
          <w:lang w:val="en-US" w:eastAsia="en-US" w:bidi="en-US"/>
        </w:rPr>
        <w:t xml:space="preserve">8. </w:t>
      </w:r>
      <w:r>
        <w:rPr>
          <w:rFonts w:ascii="Times New Roman" w:eastAsia="Times New Roman" w:hAnsi="Times New Roman" w:cs="Times New Roman"/>
          <w:color w:val="000000"/>
          <w:spacing w:val="0"/>
          <w:w w:val="100"/>
          <w:position w:val="0"/>
        </w:rPr>
        <w:t>5</w:t>
      </w:r>
      <w:r>
        <w:rPr>
          <w:color w:val="000000"/>
          <w:spacing w:val="0"/>
          <w:w w:val="100"/>
          <w:position w:val="0"/>
        </w:rPr>
        <w:t>声波钻机设备使用</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8</w:t>
      </w:r>
    </w:p>
    <w:p>
      <w:pPr>
        <w:pStyle w:val="Tableofcontents10"/>
        <w:keepNext w:val="0"/>
        <w:keepLines w:val="0"/>
        <w:widowControl w:val="0"/>
        <w:shd w:val="clear" w:color="auto" w:fill="auto"/>
        <w:tabs>
          <w:tab w:val="right" w:leader="dot" w:pos="9334"/>
        </w:tabs>
        <w:bidi w:val="0"/>
        <w:spacing w:before="0" w:line="240" w:lineRule="auto"/>
        <w:ind w:left="0" w:right="0" w:firstLine="220"/>
        <w:jc w:val="both"/>
      </w:pPr>
      <w:r>
        <w:rPr>
          <w:rFonts w:ascii="Times New Roman" w:eastAsia="Times New Roman" w:hAnsi="Times New Roman" w:cs="Times New Roman"/>
          <w:color w:val="000000"/>
          <w:spacing w:val="0"/>
          <w:w w:val="100"/>
          <w:position w:val="0"/>
          <w:lang w:val="en-US" w:eastAsia="en-US" w:bidi="en-US"/>
        </w:rPr>
        <w:t>8.6</w:t>
      </w:r>
      <w:r>
        <w:rPr>
          <w:color w:val="000000"/>
          <w:spacing w:val="0"/>
          <w:w w:val="100"/>
          <w:position w:val="0"/>
        </w:rPr>
        <w:t>底泥样品采集</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8</w:t>
      </w:r>
    </w:p>
    <w:p>
      <w:pPr>
        <w:pStyle w:val="Tableofcontents10"/>
        <w:keepNext w:val="0"/>
        <w:keepLines w:val="0"/>
        <w:widowControl w:val="0"/>
        <w:numPr>
          <w:ilvl w:val="0"/>
          <w:numId w:val="5"/>
        </w:numPr>
        <w:shd w:val="clear" w:color="auto" w:fill="auto"/>
        <w:tabs>
          <w:tab w:val="left" w:pos="554"/>
          <w:tab w:val="right" w:leader="dot" w:pos="9334"/>
        </w:tabs>
        <w:bidi w:val="0"/>
        <w:spacing w:before="0" w:after="140" w:line="240" w:lineRule="auto"/>
        <w:ind w:left="0" w:right="0" w:firstLine="220"/>
        <w:jc w:val="both"/>
      </w:pPr>
      <w:bookmarkStart w:id="23" w:name="bookmark23"/>
      <w:bookmarkEnd w:id="23"/>
      <w:r>
        <w:rPr>
          <w:rFonts w:ascii="Times New Roman" w:eastAsia="Times New Roman" w:hAnsi="Times New Roman" w:cs="Times New Roman"/>
          <w:color w:val="000000"/>
          <w:spacing w:val="0"/>
          <w:w w:val="100"/>
          <w:position w:val="0"/>
        </w:rPr>
        <w:t>7</w:t>
      </w:r>
      <w:r>
        <w:rPr>
          <w:color w:val="000000"/>
          <w:spacing w:val="0"/>
          <w:w w:val="100"/>
          <w:position w:val="0"/>
        </w:rPr>
        <w:t>取样成果</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9</w:t>
      </w:r>
    </w:p>
    <w:p>
      <w:pPr>
        <w:pStyle w:val="Tableofcontents10"/>
        <w:keepNext w:val="0"/>
        <w:keepLines w:val="0"/>
        <w:widowControl w:val="0"/>
        <w:shd w:val="clear" w:color="auto" w:fill="auto"/>
        <w:tabs>
          <w:tab w:val="right" w:leader="dot" w:pos="9334"/>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9</w:t>
      </w:r>
      <w:r>
        <w:rPr>
          <w:color w:val="000000"/>
          <w:spacing w:val="0"/>
          <w:w w:val="100"/>
          <w:position w:val="0"/>
        </w:rPr>
        <w:t>浅剖数据处理</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9</w:t>
      </w:r>
    </w:p>
    <w:p>
      <w:pPr>
        <w:pStyle w:val="Tableofcontents10"/>
        <w:keepNext w:val="0"/>
        <w:keepLines w:val="0"/>
        <w:widowControl w:val="0"/>
        <w:numPr>
          <w:ilvl w:val="0"/>
          <w:numId w:val="5"/>
        </w:numPr>
        <w:shd w:val="clear" w:color="auto" w:fill="auto"/>
        <w:tabs>
          <w:tab w:val="left" w:pos="554"/>
          <w:tab w:val="right" w:leader="dot" w:pos="9334"/>
        </w:tabs>
        <w:bidi w:val="0"/>
        <w:spacing w:before="0" w:line="240" w:lineRule="auto"/>
        <w:ind w:left="0" w:right="0" w:firstLine="220"/>
        <w:jc w:val="both"/>
      </w:pPr>
      <w:bookmarkStart w:id="24" w:name="bookmark24"/>
      <w:bookmarkEnd w:id="24"/>
      <w:r>
        <w:rPr>
          <w:rFonts w:ascii="Times New Roman" w:eastAsia="Times New Roman" w:hAnsi="Times New Roman" w:cs="Times New Roman"/>
          <w:color w:val="000000"/>
          <w:spacing w:val="0"/>
          <w:w w:val="100"/>
          <w:position w:val="0"/>
        </w:rPr>
        <w:t>1</w:t>
      </w:r>
      <w:r>
        <w:rPr>
          <w:color w:val="000000"/>
          <w:spacing w:val="0"/>
          <w:w w:val="100"/>
          <w:position w:val="0"/>
        </w:rPr>
        <w:t>基本要求</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9</w:t>
      </w:r>
    </w:p>
    <w:p>
      <w:pPr>
        <w:pStyle w:val="Tableofcontents10"/>
        <w:keepNext w:val="0"/>
        <w:keepLines w:val="0"/>
        <w:widowControl w:val="0"/>
        <w:numPr>
          <w:ilvl w:val="0"/>
          <w:numId w:val="2"/>
        </w:numPr>
        <w:shd w:val="clear" w:color="auto" w:fill="auto"/>
        <w:tabs>
          <w:tab w:val="left" w:pos="554"/>
          <w:tab w:val="right" w:leader="dot" w:pos="9334"/>
        </w:tabs>
        <w:bidi w:val="0"/>
        <w:spacing w:before="0" w:line="240" w:lineRule="auto"/>
        <w:ind w:left="0" w:right="0" w:firstLine="220"/>
        <w:jc w:val="both"/>
      </w:pPr>
      <w:bookmarkStart w:id="25" w:name="bookmark25"/>
      <w:bookmarkEnd w:id="25"/>
      <w:r>
        <w:rPr>
          <w:rFonts w:ascii="Times New Roman" w:eastAsia="Times New Roman" w:hAnsi="Times New Roman" w:cs="Times New Roman"/>
          <w:color w:val="000000"/>
          <w:spacing w:val="0"/>
          <w:w w:val="100"/>
          <w:position w:val="0"/>
        </w:rPr>
        <w:t>2</w:t>
      </w:r>
      <w:r>
        <w:rPr>
          <w:color w:val="000000"/>
          <w:spacing w:val="0"/>
          <w:w w:val="100"/>
          <w:position w:val="0"/>
        </w:rPr>
        <w:t>数据处理</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9</w:t>
      </w:r>
    </w:p>
    <w:p>
      <w:pPr>
        <w:pStyle w:val="Tableofcontents10"/>
        <w:keepNext w:val="0"/>
        <w:keepLines w:val="0"/>
        <w:widowControl w:val="0"/>
        <w:numPr>
          <w:ilvl w:val="0"/>
          <w:numId w:val="3"/>
        </w:numPr>
        <w:shd w:val="clear" w:color="auto" w:fill="auto"/>
        <w:tabs>
          <w:tab w:val="left" w:pos="554"/>
          <w:tab w:val="right" w:leader="dot" w:pos="9334"/>
        </w:tabs>
        <w:bidi w:val="0"/>
        <w:spacing w:before="0" w:line="240" w:lineRule="auto"/>
        <w:ind w:left="0" w:right="0" w:firstLine="220"/>
        <w:jc w:val="both"/>
      </w:pPr>
      <w:bookmarkStart w:id="26" w:name="bookmark26"/>
      <w:bookmarkEnd w:id="26"/>
      <w:r>
        <w:rPr>
          <w:rFonts w:ascii="Times New Roman" w:eastAsia="Times New Roman" w:hAnsi="Times New Roman" w:cs="Times New Roman"/>
          <w:color w:val="000000"/>
          <w:spacing w:val="0"/>
          <w:w w:val="100"/>
          <w:position w:val="0"/>
        </w:rPr>
        <w:t>3</w:t>
      </w:r>
      <w:r>
        <w:rPr>
          <w:color w:val="000000"/>
          <w:spacing w:val="0"/>
          <w:w w:val="100"/>
          <w:position w:val="0"/>
        </w:rPr>
        <w:t>剖面解释</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10</w:t>
      </w:r>
      <w:r>
        <w:fldChar w:fldCharType="end"/>
      </w:r>
    </w:p>
    <w:p>
      <w:pPr>
        <w:pStyle w:val="Bodytext20"/>
        <w:keepNext w:val="0"/>
        <w:keepLines w:val="0"/>
        <w:widowControl w:val="0"/>
        <w:shd w:val="clear" w:color="auto" w:fill="auto"/>
        <w:bidi w:val="0"/>
        <w:spacing w:before="0" w:line="240" w:lineRule="auto"/>
        <w:ind w:left="0" w:right="240" w:firstLine="0"/>
        <w:jc w:val="right"/>
        <w:rPr>
          <w:sz w:val="18"/>
          <w:szCs w:val="18"/>
        </w:rPr>
        <w:sectPr>
          <w:headerReference w:type="even" r:id="rId4"/>
          <w:headerReference w:type="default" r:id="rId5"/>
          <w:footerReference w:type="even" r:id="rId6"/>
          <w:footerReference w:type="default" r:id="rId7"/>
          <w:pgSz w:w="11900" w:h="16840"/>
          <w:pgMar w:top="1748" w:right="1242" w:bottom="1230" w:left="1259" w:header="0" w:footer="3" w:gutter="0"/>
          <w:pgNumType w:start="3"/>
          <w:cols w:space="720"/>
          <w:noEndnote/>
          <w:rtlGutter w:val="0"/>
          <w:docGrid w:linePitch="360"/>
        </w:sectPr>
      </w:pPr>
      <w:r>
        <w:rPr>
          <w:rFonts w:ascii="Times New Roman" w:eastAsia="Times New Roman" w:hAnsi="Times New Roman" w:cs="Times New Roman"/>
          <w:color w:val="000000"/>
          <w:spacing w:val="0"/>
          <w:w w:val="100"/>
          <w:position w:val="0"/>
          <w:sz w:val="18"/>
          <w:szCs w:val="18"/>
          <w:lang w:val="zh-TW" w:eastAsia="zh-TW" w:bidi="zh-TW"/>
        </w:rPr>
        <w:t>I</w:t>
      </w:r>
    </w:p>
    <w:p>
      <w:pPr>
        <w:pStyle w:val="Tableofcontents10"/>
        <w:keepNext w:val="0"/>
        <w:keepLines w:val="0"/>
        <w:widowControl w:val="0"/>
        <w:shd w:val="clear" w:color="auto" w:fill="auto"/>
        <w:tabs>
          <w:tab w:val="right" w:leader="dot" w:pos="9304"/>
        </w:tabs>
        <w:bidi w:val="0"/>
        <w:spacing w:before="0" w:after="40" w:line="240" w:lineRule="auto"/>
        <w:ind w:left="0" w:right="0"/>
        <w:jc w:val="both"/>
      </w:pPr>
      <w:r>
        <w:fldChar w:fldCharType="begin"/>
      </w:r>
      <w:r>
        <w:instrText xml:space="preserve"> TOC \o "1-5" \h \z </w:instrText>
      </w:r>
      <w:r>
        <w:fldChar w:fldCharType="separate"/>
      </w:r>
      <w:r>
        <w:rPr>
          <w:rFonts w:ascii="Times New Roman" w:eastAsia="Times New Roman" w:hAnsi="Times New Roman" w:cs="Times New Roman"/>
          <w:color w:val="000000"/>
          <w:spacing w:val="0"/>
          <w:w w:val="100"/>
          <w:position w:val="0"/>
          <w:lang w:val="en-US" w:eastAsia="en-US" w:bidi="en-US"/>
        </w:rPr>
        <w:t>9.4</w:t>
      </w:r>
      <w:r>
        <w:rPr>
          <w:color w:val="000000"/>
          <w:spacing w:val="0"/>
          <w:w w:val="100"/>
          <w:position w:val="0"/>
        </w:rPr>
        <w:t>成果图</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10</w:t>
      </w:r>
    </w:p>
    <w:p>
      <w:pPr>
        <w:pStyle w:val="Tableofcontents10"/>
        <w:keepNext w:val="0"/>
        <w:keepLines w:val="0"/>
        <w:widowControl w:val="0"/>
        <w:shd w:val="clear" w:color="auto" w:fill="auto"/>
        <w:tabs>
          <w:tab w:val="right" w:leader="dot" w:pos="9304"/>
        </w:tabs>
        <w:bidi w:val="0"/>
        <w:spacing w:before="0" w:after="40" w:line="240" w:lineRule="auto"/>
        <w:ind w:left="0" w:right="0"/>
        <w:jc w:val="both"/>
      </w:pPr>
      <w:r>
        <w:rPr>
          <w:rFonts w:ascii="Times New Roman" w:eastAsia="Times New Roman" w:hAnsi="Times New Roman" w:cs="Times New Roman"/>
          <w:color w:val="000000"/>
          <w:spacing w:val="0"/>
          <w:w w:val="100"/>
          <w:position w:val="0"/>
          <w:lang w:val="en-US" w:eastAsia="en-US" w:bidi="en-US"/>
        </w:rPr>
        <w:t>9.5</w:t>
      </w:r>
      <w:r>
        <w:rPr>
          <w:color w:val="000000"/>
          <w:spacing w:val="0"/>
          <w:w w:val="100"/>
          <w:position w:val="0"/>
        </w:rPr>
        <w:t>水下三维数字模型的建立</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10</w:t>
      </w:r>
    </w:p>
    <w:p>
      <w:pPr>
        <w:pStyle w:val="Tableofcontents10"/>
        <w:keepNext w:val="0"/>
        <w:keepLines w:val="0"/>
        <w:widowControl w:val="0"/>
        <w:shd w:val="clear" w:color="auto" w:fill="auto"/>
        <w:tabs>
          <w:tab w:val="right" w:leader="dot" w:pos="9304"/>
        </w:tabs>
        <w:bidi w:val="0"/>
        <w:spacing w:before="0" w:after="120" w:line="240" w:lineRule="auto"/>
        <w:ind w:left="0" w:right="0"/>
        <w:jc w:val="both"/>
      </w:pPr>
      <w:r>
        <w:rPr>
          <w:rFonts w:ascii="Times New Roman" w:eastAsia="Times New Roman" w:hAnsi="Times New Roman" w:cs="Times New Roman"/>
          <w:color w:val="000000"/>
          <w:spacing w:val="0"/>
          <w:w w:val="100"/>
          <w:position w:val="0"/>
          <w:lang w:val="en-US" w:eastAsia="en-US" w:bidi="en-US"/>
        </w:rPr>
        <w:t>9.6</w:t>
      </w:r>
      <w:r>
        <w:rPr>
          <w:color w:val="000000"/>
          <w:spacing w:val="0"/>
          <w:w w:val="100"/>
          <w:position w:val="0"/>
        </w:rPr>
        <w:t>淤积量的计算</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10</w:t>
      </w:r>
    </w:p>
    <w:p>
      <w:pPr>
        <w:pStyle w:val="Tableofcontents10"/>
        <w:keepNext w:val="0"/>
        <w:keepLines w:val="0"/>
        <w:widowControl w:val="0"/>
        <w:shd w:val="clear" w:color="auto" w:fill="auto"/>
        <w:tabs>
          <w:tab w:val="right" w:leader="dot" w:pos="9304"/>
        </w:tabs>
        <w:bidi w:val="0"/>
        <w:spacing w:before="0" w:after="40" w:line="240" w:lineRule="auto"/>
        <w:ind w:left="0" w:right="0" w:firstLine="0"/>
        <w:jc w:val="both"/>
      </w:pPr>
      <w:r>
        <w:rPr>
          <w:rFonts w:ascii="Times New Roman" w:eastAsia="Times New Roman" w:hAnsi="Times New Roman" w:cs="Times New Roman"/>
          <w:color w:val="000000"/>
          <w:spacing w:val="0"/>
          <w:w w:val="100"/>
          <w:position w:val="0"/>
        </w:rPr>
        <w:t xml:space="preserve">10 </w:t>
      </w:r>
      <w:r>
        <w:rPr>
          <w:color w:val="000000"/>
          <w:spacing w:val="0"/>
          <w:w w:val="100"/>
          <w:position w:val="0"/>
        </w:rPr>
        <w:t>报告书编写</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10</w:t>
      </w:r>
    </w:p>
    <w:p>
      <w:pPr>
        <w:pStyle w:val="Tableofcontents10"/>
        <w:keepNext w:val="0"/>
        <w:keepLines w:val="0"/>
        <w:widowControl w:val="0"/>
        <w:numPr>
          <w:ilvl w:val="0"/>
          <w:numId w:val="24"/>
        </w:numPr>
        <w:shd w:val="clear" w:color="auto" w:fill="auto"/>
        <w:tabs>
          <w:tab w:val="left" w:pos="759"/>
          <w:tab w:val="right" w:leader="dot" w:pos="9304"/>
        </w:tabs>
        <w:bidi w:val="0"/>
        <w:spacing w:before="0" w:after="40" w:line="240" w:lineRule="auto"/>
        <w:ind w:left="0" w:right="0"/>
        <w:jc w:val="both"/>
      </w:pPr>
      <w:bookmarkStart w:id="27" w:name="bookmark27"/>
      <w:bookmarkEnd w:id="27"/>
      <w:r>
        <w:rPr>
          <w:color w:val="000000"/>
          <w:spacing w:val="0"/>
          <w:w w:val="100"/>
          <w:position w:val="0"/>
        </w:rPr>
        <w:t>一般规定</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10</w:t>
      </w:r>
    </w:p>
    <w:p>
      <w:pPr>
        <w:pStyle w:val="Tableofcontents10"/>
        <w:keepNext w:val="0"/>
        <w:keepLines w:val="0"/>
        <w:widowControl w:val="0"/>
        <w:numPr>
          <w:ilvl w:val="0"/>
          <w:numId w:val="24"/>
        </w:numPr>
        <w:shd w:val="clear" w:color="auto" w:fill="auto"/>
        <w:tabs>
          <w:tab w:val="left" w:pos="764"/>
          <w:tab w:val="right" w:leader="dot" w:pos="9304"/>
        </w:tabs>
        <w:bidi w:val="0"/>
        <w:spacing w:before="0" w:after="40" w:line="240" w:lineRule="auto"/>
        <w:ind w:left="0" w:right="0"/>
        <w:jc w:val="both"/>
      </w:pPr>
      <w:bookmarkStart w:id="28" w:name="bookmark28"/>
      <w:bookmarkEnd w:id="28"/>
      <w:r>
        <w:rPr>
          <w:color w:val="000000"/>
          <w:spacing w:val="0"/>
          <w:w w:val="100"/>
          <w:position w:val="0"/>
        </w:rPr>
        <w:t>报告书编写</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11</w:t>
      </w:r>
    </w:p>
    <w:p>
      <w:pPr>
        <w:pStyle w:val="Tableofcontents10"/>
        <w:keepNext w:val="0"/>
        <w:keepLines w:val="0"/>
        <w:widowControl w:val="0"/>
        <w:shd w:val="clear" w:color="auto" w:fill="auto"/>
        <w:tabs>
          <w:tab w:val="right" w:leader="dot" w:pos="9304"/>
        </w:tabs>
        <w:bidi w:val="0"/>
        <w:spacing w:before="0" w:after="120" w:line="240" w:lineRule="auto"/>
        <w:ind w:left="0" w:right="0"/>
        <w:jc w:val="both"/>
      </w:pPr>
      <w:r>
        <w:rPr>
          <w:rFonts w:ascii="Times New Roman" w:eastAsia="Times New Roman" w:hAnsi="Times New Roman" w:cs="Times New Roman"/>
          <w:color w:val="000000"/>
          <w:spacing w:val="0"/>
          <w:w w:val="100"/>
          <w:position w:val="0"/>
          <w:lang w:val="en-US" w:eastAsia="en-US" w:bidi="en-US"/>
        </w:rPr>
        <w:t>10.3</w:t>
      </w:r>
      <w:r>
        <w:rPr>
          <w:color w:val="000000"/>
          <w:spacing w:val="0"/>
          <w:w w:val="100"/>
          <w:position w:val="0"/>
        </w:rPr>
        <w:t>资料和成果归档</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11</w:t>
      </w:r>
    </w:p>
    <w:p>
      <w:pPr>
        <w:pStyle w:val="Tableofcontents10"/>
        <w:keepNext w:val="0"/>
        <w:keepLines w:val="0"/>
        <w:widowControl w:val="0"/>
        <w:shd w:val="clear" w:color="auto" w:fill="auto"/>
        <w:tabs>
          <w:tab w:val="right" w:leader="dot" w:pos="9304"/>
        </w:tabs>
        <w:bidi w:val="0"/>
        <w:spacing w:before="0" w:after="4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A </w:t>
      </w:r>
      <w:r>
        <w:rPr>
          <w:color w:val="000000"/>
          <w:spacing w:val="0"/>
          <w:w w:val="100"/>
          <w:position w:val="0"/>
        </w:rPr>
        <w:t>（规范性）探测要求</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12</w:t>
      </w:r>
    </w:p>
    <w:p>
      <w:pPr>
        <w:pStyle w:val="Tableofcontents10"/>
        <w:keepNext w:val="0"/>
        <w:keepLines w:val="0"/>
        <w:widowControl w:val="0"/>
        <w:shd w:val="clear" w:color="auto" w:fill="auto"/>
        <w:tabs>
          <w:tab w:val="right" w:leader="dot" w:pos="9304"/>
        </w:tabs>
        <w:bidi w:val="0"/>
        <w:spacing w:before="0" w:after="40" w:line="240" w:lineRule="auto"/>
        <w:ind w:left="0" w:right="0"/>
        <w:jc w:val="both"/>
      </w:pPr>
      <w:r>
        <w:rPr>
          <w:rFonts w:ascii="Times New Roman" w:eastAsia="Times New Roman" w:hAnsi="Times New Roman" w:cs="Times New Roman"/>
          <w:color w:val="000000"/>
          <w:spacing w:val="0"/>
          <w:w w:val="100"/>
          <w:position w:val="0"/>
          <w:lang w:val="en-US" w:eastAsia="en-US" w:bidi="en-US"/>
        </w:rPr>
        <w:t>A.1</w:t>
      </w:r>
      <w:r>
        <w:rPr>
          <w:color w:val="000000"/>
          <w:spacing w:val="0"/>
          <w:w w:val="100"/>
          <w:position w:val="0"/>
        </w:rPr>
        <w:t>水库淤积探测前搜集的资料内容</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12</w:t>
      </w:r>
    </w:p>
    <w:p>
      <w:pPr>
        <w:pStyle w:val="Tableofcontents10"/>
        <w:keepNext w:val="0"/>
        <w:keepLines w:val="0"/>
        <w:widowControl w:val="0"/>
        <w:shd w:val="clear" w:color="auto" w:fill="auto"/>
        <w:tabs>
          <w:tab w:val="right" w:leader="dot" w:pos="9304"/>
        </w:tabs>
        <w:bidi w:val="0"/>
        <w:spacing w:before="0" w:after="40" w:line="240" w:lineRule="auto"/>
        <w:ind w:left="0" w:right="0"/>
        <w:jc w:val="both"/>
      </w:pPr>
      <w:r>
        <w:rPr>
          <w:rFonts w:ascii="Times New Roman" w:eastAsia="Times New Roman" w:hAnsi="Times New Roman" w:cs="Times New Roman"/>
          <w:color w:val="000000"/>
          <w:spacing w:val="0"/>
          <w:w w:val="100"/>
          <w:position w:val="0"/>
          <w:lang w:val="en-US" w:eastAsia="en-US" w:bidi="en-US"/>
        </w:rPr>
        <w:t>A.2</w:t>
      </w:r>
      <w:r>
        <w:rPr>
          <w:color w:val="000000"/>
          <w:spacing w:val="0"/>
          <w:w w:val="100"/>
          <w:position w:val="0"/>
        </w:rPr>
        <w:t>测船要求</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12</w:t>
      </w:r>
    </w:p>
    <w:p>
      <w:pPr>
        <w:pStyle w:val="Tableofcontents10"/>
        <w:keepNext w:val="0"/>
        <w:keepLines w:val="0"/>
        <w:widowControl w:val="0"/>
        <w:shd w:val="clear" w:color="auto" w:fill="auto"/>
        <w:tabs>
          <w:tab w:val="right" w:leader="dot" w:pos="9304"/>
        </w:tabs>
        <w:bidi w:val="0"/>
        <w:spacing w:before="0" w:after="40" w:line="240" w:lineRule="auto"/>
        <w:ind w:left="0" w:right="0"/>
        <w:jc w:val="both"/>
      </w:pPr>
      <w:r>
        <w:rPr>
          <w:rFonts w:ascii="Times New Roman" w:eastAsia="Times New Roman" w:hAnsi="Times New Roman" w:cs="Times New Roman"/>
          <w:color w:val="000000"/>
          <w:spacing w:val="0"/>
          <w:w w:val="100"/>
          <w:position w:val="0"/>
          <w:lang w:val="en-US" w:eastAsia="en-US" w:bidi="en-US"/>
        </w:rPr>
        <w:t>A.3</w:t>
      </w:r>
      <w:r>
        <w:rPr>
          <w:color w:val="000000"/>
          <w:spacing w:val="0"/>
          <w:w w:val="100"/>
          <w:position w:val="0"/>
        </w:rPr>
        <w:t>导航测量</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12</w:t>
      </w:r>
    </w:p>
    <w:p>
      <w:pPr>
        <w:pStyle w:val="Tableofcontents10"/>
        <w:keepNext w:val="0"/>
        <w:keepLines w:val="0"/>
        <w:widowControl w:val="0"/>
        <w:shd w:val="clear" w:color="auto" w:fill="auto"/>
        <w:tabs>
          <w:tab w:val="right" w:leader="dot" w:pos="9304"/>
        </w:tabs>
        <w:bidi w:val="0"/>
        <w:spacing w:before="0" w:after="40" w:line="240" w:lineRule="auto"/>
        <w:ind w:left="0" w:right="0"/>
        <w:jc w:val="both"/>
      </w:pPr>
      <w:r>
        <w:rPr>
          <w:rFonts w:ascii="Times New Roman" w:eastAsia="Times New Roman" w:hAnsi="Times New Roman" w:cs="Times New Roman"/>
          <w:color w:val="000000"/>
          <w:spacing w:val="0"/>
          <w:w w:val="100"/>
          <w:position w:val="0"/>
          <w:lang w:val="en-US" w:eastAsia="en-US" w:bidi="en-US"/>
        </w:rPr>
        <w:t>A.4</w:t>
      </w:r>
      <w:r>
        <w:rPr>
          <w:color w:val="000000"/>
          <w:spacing w:val="0"/>
          <w:w w:val="100"/>
          <w:position w:val="0"/>
        </w:rPr>
        <w:t>淤积严重区域数据采集</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12</w:t>
      </w:r>
    </w:p>
    <w:p>
      <w:pPr>
        <w:pStyle w:val="Tableofcontents10"/>
        <w:keepNext w:val="0"/>
        <w:keepLines w:val="0"/>
        <w:widowControl w:val="0"/>
        <w:shd w:val="clear" w:color="auto" w:fill="auto"/>
        <w:tabs>
          <w:tab w:val="right" w:leader="dot" w:pos="9304"/>
        </w:tabs>
        <w:bidi w:val="0"/>
        <w:spacing w:before="0" w:after="40" w:line="240" w:lineRule="auto"/>
        <w:ind w:left="0" w:right="0"/>
        <w:jc w:val="both"/>
      </w:pPr>
      <w:r>
        <w:rPr>
          <w:rFonts w:ascii="Times New Roman" w:eastAsia="Times New Roman" w:hAnsi="Times New Roman" w:cs="Times New Roman"/>
          <w:color w:val="000000"/>
          <w:spacing w:val="0"/>
          <w:w w:val="100"/>
          <w:position w:val="0"/>
          <w:lang w:val="en-US" w:eastAsia="en-US" w:bidi="en-US"/>
        </w:rPr>
        <w:t>A.5</w:t>
      </w:r>
      <w:r>
        <w:rPr>
          <w:color w:val="000000"/>
          <w:spacing w:val="0"/>
          <w:w w:val="100"/>
          <w:position w:val="0"/>
        </w:rPr>
        <w:t>取样管配置</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12</w:t>
      </w:r>
    </w:p>
    <w:p>
      <w:pPr>
        <w:pStyle w:val="Tableofcontents10"/>
        <w:keepNext w:val="0"/>
        <w:keepLines w:val="0"/>
        <w:widowControl w:val="0"/>
        <w:numPr>
          <w:ilvl w:val="0"/>
          <w:numId w:val="7"/>
        </w:numPr>
        <w:shd w:val="clear" w:color="auto" w:fill="auto"/>
        <w:tabs>
          <w:tab w:val="left" w:pos="524"/>
          <w:tab w:val="right" w:leader="dot" w:pos="9304"/>
        </w:tabs>
        <w:bidi w:val="0"/>
        <w:spacing w:before="0" w:after="120" w:line="240" w:lineRule="auto"/>
        <w:ind w:left="0" w:right="0"/>
        <w:jc w:val="both"/>
      </w:pPr>
      <w:bookmarkStart w:id="29" w:name="bookmark29"/>
      <w:bookmarkEnd w:id="29"/>
      <w:r>
        <w:rPr>
          <w:rFonts w:ascii="Times New Roman" w:eastAsia="Times New Roman" w:hAnsi="Times New Roman" w:cs="Times New Roman"/>
          <w:color w:val="000000"/>
          <w:spacing w:val="0"/>
          <w:w w:val="100"/>
          <w:position w:val="0"/>
          <w:lang w:val="en-US" w:eastAsia="en-US" w:bidi="en-US"/>
        </w:rPr>
        <w:t xml:space="preserve">6 </w:t>
      </w:r>
      <w:r>
        <w:rPr>
          <w:color w:val="000000"/>
          <w:spacing w:val="0"/>
          <w:w w:val="100"/>
          <w:position w:val="0"/>
        </w:rPr>
        <w:t>底泥样品采集</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12</w:t>
      </w:r>
    </w:p>
    <w:p>
      <w:pPr>
        <w:pStyle w:val="Tableofcontents10"/>
        <w:keepNext w:val="0"/>
        <w:keepLines w:val="0"/>
        <w:widowControl w:val="0"/>
        <w:shd w:val="clear" w:color="auto" w:fill="auto"/>
        <w:tabs>
          <w:tab w:val="right" w:leader="dot" w:pos="9304"/>
        </w:tabs>
        <w:bidi w:val="0"/>
        <w:spacing w:before="0" w:after="4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B </w:t>
      </w:r>
      <w:r>
        <w:rPr>
          <w:color w:val="000000"/>
          <w:spacing w:val="0"/>
          <w:w w:val="100"/>
          <w:position w:val="0"/>
        </w:rPr>
        <w:t>（资料性）探测指导</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13</w:t>
      </w:r>
    </w:p>
    <w:p>
      <w:pPr>
        <w:pStyle w:val="Tableofcontents10"/>
        <w:keepNext w:val="0"/>
        <w:keepLines w:val="0"/>
        <w:widowControl w:val="0"/>
        <w:numPr>
          <w:ilvl w:val="0"/>
          <w:numId w:val="7"/>
        </w:numPr>
        <w:shd w:val="clear" w:color="auto" w:fill="auto"/>
        <w:tabs>
          <w:tab w:val="left" w:pos="524"/>
          <w:tab w:val="right" w:leader="dot" w:pos="9304"/>
        </w:tabs>
        <w:bidi w:val="0"/>
        <w:spacing w:before="0" w:after="40" w:line="240" w:lineRule="auto"/>
        <w:ind w:left="0" w:right="0"/>
        <w:jc w:val="both"/>
      </w:pPr>
      <w:bookmarkStart w:id="30" w:name="bookmark30"/>
      <w:bookmarkEnd w:id="30"/>
      <w:r>
        <w:rPr>
          <w:rFonts w:ascii="Times New Roman" w:eastAsia="Times New Roman" w:hAnsi="Times New Roman" w:cs="Times New Roman"/>
          <w:color w:val="000000"/>
          <w:spacing w:val="0"/>
          <w:w w:val="100"/>
          <w:position w:val="0"/>
          <w:lang w:val="en-US" w:eastAsia="en-US" w:bidi="en-US"/>
        </w:rPr>
        <w:t>1</w:t>
      </w:r>
      <w:r>
        <w:rPr>
          <w:color w:val="000000"/>
          <w:spacing w:val="0"/>
          <w:w w:val="100"/>
          <w:position w:val="0"/>
        </w:rPr>
        <w:t>淤积探测前应编制技术设计书</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13</w:t>
      </w:r>
    </w:p>
    <w:p>
      <w:pPr>
        <w:pStyle w:val="Tableofcontents10"/>
        <w:keepNext w:val="0"/>
        <w:keepLines w:val="0"/>
        <w:widowControl w:val="0"/>
        <w:shd w:val="clear" w:color="auto" w:fill="auto"/>
        <w:tabs>
          <w:tab w:val="right" w:leader="dot" w:pos="9304"/>
        </w:tabs>
        <w:bidi w:val="0"/>
        <w:spacing w:before="0" w:after="40" w:line="240" w:lineRule="auto"/>
        <w:ind w:left="0" w:right="0"/>
        <w:jc w:val="both"/>
      </w:pPr>
      <w:r>
        <w:rPr>
          <w:rFonts w:ascii="Times New Roman" w:eastAsia="Times New Roman" w:hAnsi="Times New Roman" w:cs="Times New Roman"/>
          <w:color w:val="000000"/>
          <w:spacing w:val="0"/>
          <w:w w:val="100"/>
          <w:position w:val="0"/>
          <w:lang w:val="en-US" w:eastAsia="en-US" w:bidi="en-US"/>
        </w:rPr>
        <w:t>B.2</w:t>
      </w:r>
      <w:r>
        <w:rPr>
          <w:color w:val="000000"/>
          <w:spacing w:val="0"/>
          <w:w w:val="100"/>
          <w:position w:val="0"/>
        </w:rPr>
        <w:t>测船导航定位</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13</w:t>
      </w:r>
    </w:p>
    <w:p>
      <w:pPr>
        <w:pStyle w:val="Tableofcontents10"/>
        <w:keepNext w:val="0"/>
        <w:keepLines w:val="0"/>
        <w:widowControl w:val="0"/>
        <w:shd w:val="clear" w:color="auto" w:fill="auto"/>
        <w:tabs>
          <w:tab w:val="right" w:leader="dot" w:pos="9304"/>
        </w:tabs>
        <w:bidi w:val="0"/>
        <w:spacing w:before="0" w:after="40" w:line="240" w:lineRule="auto"/>
        <w:ind w:left="0" w:right="0"/>
        <w:jc w:val="both"/>
      </w:pPr>
      <w:r>
        <w:rPr>
          <w:rFonts w:ascii="Times New Roman" w:eastAsia="Times New Roman" w:hAnsi="Times New Roman" w:cs="Times New Roman"/>
          <w:color w:val="000000"/>
          <w:spacing w:val="0"/>
          <w:w w:val="100"/>
          <w:position w:val="0"/>
          <w:lang w:val="en-US" w:eastAsia="en-US" w:bidi="en-US"/>
        </w:rPr>
        <w:t>B.3</w:t>
      </w:r>
      <w:r>
        <w:rPr>
          <w:color w:val="000000"/>
          <w:spacing w:val="0"/>
          <w:w w:val="100"/>
          <w:position w:val="0"/>
        </w:rPr>
        <w:t>技术原理</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13</w:t>
      </w:r>
    </w:p>
    <w:p>
      <w:pPr>
        <w:pStyle w:val="Tableofcontents10"/>
        <w:keepNext w:val="0"/>
        <w:keepLines w:val="0"/>
        <w:widowControl w:val="0"/>
        <w:shd w:val="clear" w:color="auto" w:fill="auto"/>
        <w:tabs>
          <w:tab w:val="right" w:leader="dot" w:pos="9304"/>
        </w:tabs>
        <w:bidi w:val="0"/>
        <w:spacing w:before="0" w:after="40" w:line="240" w:lineRule="auto"/>
        <w:ind w:left="0" w:right="0"/>
        <w:jc w:val="both"/>
      </w:pPr>
      <w:r>
        <w:rPr>
          <w:rFonts w:ascii="Times New Roman" w:eastAsia="Times New Roman" w:hAnsi="Times New Roman" w:cs="Times New Roman"/>
          <w:color w:val="000000"/>
          <w:spacing w:val="0"/>
          <w:w w:val="100"/>
          <w:position w:val="0"/>
          <w:lang w:val="en-US" w:eastAsia="en-US" w:bidi="en-US"/>
        </w:rPr>
        <w:t>B.4</w:t>
      </w:r>
      <w:r>
        <w:rPr>
          <w:color w:val="000000"/>
          <w:spacing w:val="0"/>
          <w:w w:val="100"/>
          <w:position w:val="0"/>
        </w:rPr>
        <w:t>数据处理</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13</w:t>
      </w:r>
    </w:p>
    <w:p>
      <w:pPr>
        <w:pStyle w:val="Tableofcontents10"/>
        <w:keepNext w:val="0"/>
        <w:keepLines w:val="0"/>
        <w:widowControl w:val="0"/>
        <w:shd w:val="clear" w:color="auto" w:fill="auto"/>
        <w:tabs>
          <w:tab w:val="right" w:leader="dot" w:pos="9304"/>
        </w:tabs>
        <w:bidi w:val="0"/>
        <w:spacing w:before="0" w:after="120" w:line="240" w:lineRule="auto"/>
        <w:ind w:left="0" w:right="0"/>
        <w:jc w:val="both"/>
      </w:pPr>
      <w:r>
        <w:rPr>
          <w:rFonts w:ascii="Times New Roman" w:eastAsia="Times New Roman" w:hAnsi="Times New Roman" w:cs="Times New Roman"/>
          <w:color w:val="000000"/>
          <w:spacing w:val="0"/>
          <w:w w:val="100"/>
          <w:position w:val="0"/>
          <w:lang w:val="en-US" w:eastAsia="en-US" w:bidi="en-US"/>
        </w:rPr>
        <w:t>B.5</w:t>
      </w:r>
      <w:r>
        <w:rPr>
          <w:color w:val="000000"/>
          <w:spacing w:val="0"/>
          <w:w w:val="100"/>
          <w:position w:val="0"/>
        </w:rPr>
        <w:t>提取取样管操作</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13</w:t>
      </w:r>
    </w:p>
    <w:p>
      <w:pPr>
        <w:pStyle w:val="Tableofcontents10"/>
        <w:keepNext w:val="0"/>
        <w:keepLines w:val="0"/>
        <w:widowControl w:val="0"/>
        <w:shd w:val="clear" w:color="auto" w:fill="auto"/>
        <w:tabs>
          <w:tab w:val="right" w:leader="dot" w:pos="9304"/>
        </w:tabs>
        <w:bidi w:val="0"/>
        <w:spacing w:before="0" w:after="4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C </w:t>
      </w:r>
      <w:r>
        <w:rPr>
          <w:color w:val="000000"/>
          <w:spacing w:val="0"/>
          <w:w w:val="100"/>
          <w:position w:val="0"/>
        </w:rPr>
        <w:t>（资料性）图示说明</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14</w:t>
      </w:r>
    </w:p>
    <w:p>
      <w:pPr>
        <w:pStyle w:val="Tableofcontents10"/>
        <w:keepNext w:val="0"/>
        <w:keepLines w:val="0"/>
        <w:widowControl w:val="0"/>
        <w:shd w:val="clear" w:color="auto" w:fill="auto"/>
        <w:tabs>
          <w:tab w:val="right" w:leader="dot" w:pos="9304"/>
        </w:tabs>
        <w:bidi w:val="0"/>
        <w:spacing w:before="0" w:after="40" w:line="240" w:lineRule="auto"/>
        <w:ind w:left="0" w:right="0"/>
        <w:jc w:val="both"/>
      </w:pPr>
      <w:r>
        <w:rPr>
          <w:color w:val="000000"/>
          <w:spacing w:val="0"/>
          <w:w w:val="100"/>
          <w:position w:val="0"/>
        </w:rPr>
        <w:t>图</w:t>
      </w:r>
      <w:r>
        <w:rPr>
          <w:rFonts w:ascii="Times New Roman" w:eastAsia="Times New Roman" w:hAnsi="Times New Roman" w:cs="Times New Roman"/>
          <w:color w:val="000000"/>
          <w:spacing w:val="0"/>
          <w:w w:val="100"/>
          <w:position w:val="0"/>
          <w:lang w:val="en-US" w:eastAsia="en-US" w:bidi="en-US"/>
        </w:rPr>
        <w:t xml:space="preserve">C. </w:t>
      </w:r>
      <w:r>
        <w:rPr>
          <w:rFonts w:ascii="Times New Roman" w:eastAsia="Times New Roman" w:hAnsi="Times New Roman" w:cs="Times New Roman"/>
          <w:color w:val="000000"/>
          <w:spacing w:val="0"/>
          <w:w w:val="100"/>
          <w:position w:val="0"/>
        </w:rPr>
        <w:t>1</w:t>
      </w:r>
      <w:r>
        <w:rPr>
          <w:color w:val="000000"/>
          <w:spacing w:val="0"/>
          <w:w w:val="100"/>
          <w:position w:val="0"/>
        </w:rPr>
        <w:t>测船纵剖面图示</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15</w:t>
      </w:r>
    </w:p>
    <w:p>
      <w:pPr>
        <w:pStyle w:val="Tableofcontents10"/>
        <w:keepNext w:val="0"/>
        <w:keepLines w:val="0"/>
        <w:widowControl w:val="0"/>
        <w:shd w:val="clear" w:color="auto" w:fill="auto"/>
        <w:tabs>
          <w:tab w:val="right" w:leader="dot" w:pos="9304"/>
        </w:tabs>
        <w:bidi w:val="0"/>
        <w:spacing w:before="0" w:after="40" w:line="240" w:lineRule="auto"/>
        <w:ind w:left="0" w:right="0"/>
        <w:jc w:val="both"/>
      </w:pPr>
      <w:r>
        <w:rPr>
          <w:color w:val="000000"/>
          <w:spacing w:val="0"/>
          <w:w w:val="100"/>
          <w:position w:val="0"/>
        </w:rPr>
        <w:t>图</w:t>
      </w:r>
      <w:r>
        <w:rPr>
          <w:rFonts w:ascii="Times New Roman" w:eastAsia="Times New Roman" w:hAnsi="Times New Roman" w:cs="Times New Roman"/>
          <w:color w:val="000000"/>
          <w:spacing w:val="0"/>
          <w:w w:val="100"/>
          <w:position w:val="0"/>
          <w:lang w:val="en-US" w:eastAsia="en-US" w:bidi="en-US"/>
        </w:rPr>
        <w:t xml:space="preserve">C. </w:t>
      </w:r>
      <w:r>
        <w:rPr>
          <w:rFonts w:ascii="Times New Roman" w:eastAsia="Times New Roman" w:hAnsi="Times New Roman" w:cs="Times New Roman"/>
          <w:color w:val="000000"/>
          <w:spacing w:val="0"/>
          <w:w w:val="100"/>
          <w:position w:val="0"/>
        </w:rPr>
        <w:t xml:space="preserve">2 </w:t>
      </w:r>
      <w:r>
        <w:rPr>
          <w:color w:val="000000"/>
          <w:spacing w:val="0"/>
          <w:w w:val="100"/>
          <w:position w:val="0"/>
        </w:rPr>
        <w:t>测船平面图示</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15</w:t>
      </w:r>
    </w:p>
    <w:p>
      <w:pPr>
        <w:pStyle w:val="Tableofcontents10"/>
        <w:keepNext w:val="0"/>
        <w:keepLines w:val="0"/>
        <w:widowControl w:val="0"/>
        <w:shd w:val="clear" w:color="auto" w:fill="auto"/>
        <w:tabs>
          <w:tab w:val="right" w:leader="dot" w:pos="9304"/>
        </w:tabs>
        <w:bidi w:val="0"/>
        <w:spacing w:before="0" w:after="120" w:line="240" w:lineRule="auto"/>
        <w:ind w:left="0" w:right="0"/>
        <w:jc w:val="both"/>
      </w:pPr>
      <w:r>
        <w:rPr>
          <w:color w:val="000000"/>
          <w:spacing w:val="0"/>
          <w:w w:val="100"/>
          <w:position w:val="0"/>
        </w:rPr>
        <w:t>图</w:t>
      </w:r>
      <w:r>
        <w:rPr>
          <w:rFonts w:ascii="Times New Roman" w:eastAsia="Times New Roman" w:hAnsi="Times New Roman" w:cs="Times New Roman"/>
          <w:color w:val="000000"/>
          <w:spacing w:val="0"/>
          <w:w w:val="100"/>
          <w:position w:val="0"/>
          <w:lang w:val="en-US" w:eastAsia="en-US" w:bidi="en-US"/>
        </w:rPr>
        <w:t xml:space="preserve">C. </w:t>
      </w:r>
      <w:r>
        <w:rPr>
          <w:rFonts w:ascii="Times New Roman" w:eastAsia="Times New Roman" w:hAnsi="Times New Roman" w:cs="Times New Roman"/>
          <w:color w:val="000000"/>
          <w:spacing w:val="0"/>
          <w:w w:val="100"/>
          <w:position w:val="0"/>
        </w:rPr>
        <w:t>3</w:t>
      </w:r>
      <w:r>
        <w:rPr>
          <w:color w:val="000000"/>
          <w:spacing w:val="0"/>
          <w:w w:val="100"/>
          <w:position w:val="0"/>
        </w:rPr>
        <w:t>分层淤积模型图示</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16</w:t>
      </w:r>
    </w:p>
    <w:p>
      <w:pPr>
        <w:pStyle w:val="Tableofcontents10"/>
        <w:keepNext w:val="0"/>
        <w:keepLines w:val="0"/>
        <w:widowControl w:val="0"/>
        <w:shd w:val="clear" w:color="auto" w:fill="auto"/>
        <w:tabs>
          <w:tab w:val="right" w:leader="dot" w:pos="9304"/>
        </w:tabs>
        <w:bidi w:val="0"/>
        <w:spacing w:before="0" w:after="4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D </w:t>
      </w:r>
      <w:r>
        <w:rPr>
          <w:color w:val="000000"/>
          <w:spacing w:val="0"/>
          <w:w w:val="100"/>
          <w:position w:val="0"/>
        </w:rPr>
        <w:t>（资料性）现场记录班报</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17</w:t>
      </w:r>
    </w:p>
    <w:p>
      <w:pPr>
        <w:pStyle w:val="Tableofcontents10"/>
        <w:keepNext w:val="0"/>
        <w:keepLines w:val="0"/>
        <w:widowControl w:val="0"/>
        <w:shd w:val="clear" w:color="auto" w:fill="auto"/>
        <w:tabs>
          <w:tab w:val="right" w:leader="dot" w:pos="9304"/>
        </w:tabs>
        <w:bidi w:val="0"/>
        <w:spacing w:before="0" w:after="40" w:line="240" w:lineRule="auto"/>
        <w:ind w:left="0" w:right="0"/>
        <w:jc w:val="both"/>
      </w:pPr>
      <w:r>
        <w:rPr>
          <w:color w:val="000000"/>
          <w:spacing w:val="0"/>
          <w:w w:val="100"/>
          <w:position w:val="0"/>
        </w:rPr>
        <w:t>表</w:t>
      </w:r>
      <w:r>
        <w:rPr>
          <w:rFonts w:ascii="Times New Roman" w:eastAsia="Times New Roman" w:hAnsi="Times New Roman" w:cs="Times New Roman"/>
          <w:color w:val="000000"/>
          <w:spacing w:val="0"/>
          <w:w w:val="100"/>
          <w:position w:val="0"/>
          <w:lang w:val="en-US" w:eastAsia="en-US" w:bidi="en-US"/>
        </w:rPr>
        <w:t xml:space="preserve">D. </w:t>
      </w:r>
      <w:r>
        <w:rPr>
          <w:rFonts w:ascii="Times New Roman" w:eastAsia="Times New Roman" w:hAnsi="Times New Roman" w:cs="Times New Roman"/>
          <w:color w:val="000000"/>
          <w:spacing w:val="0"/>
          <w:w w:val="100"/>
          <w:position w:val="0"/>
        </w:rPr>
        <w:t>1</w:t>
      </w:r>
      <w:r>
        <w:rPr>
          <w:color w:val="000000"/>
          <w:spacing w:val="0"/>
          <w:w w:val="100"/>
          <w:position w:val="0"/>
        </w:rPr>
        <w:t>转换参数记录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17</w:t>
      </w:r>
    </w:p>
    <w:p>
      <w:pPr>
        <w:pStyle w:val="Tableofcontents10"/>
        <w:keepNext w:val="0"/>
        <w:keepLines w:val="0"/>
        <w:widowControl w:val="0"/>
        <w:shd w:val="clear" w:color="auto" w:fill="auto"/>
        <w:tabs>
          <w:tab w:val="right" w:leader="dot" w:pos="9304"/>
        </w:tabs>
        <w:bidi w:val="0"/>
        <w:spacing w:before="0" w:after="40" w:line="240" w:lineRule="auto"/>
        <w:ind w:left="0" w:right="0"/>
        <w:jc w:val="both"/>
      </w:pPr>
      <w:r>
        <w:rPr>
          <w:color w:val="000000"/>
          <w:spacing w:val="0"/>
          <w:w w:val="100"/>
          <w:position w:val="0"/>
        </w:rPr>
        <w:t>表</w:t>
      </w:r>
      <w:r>
        <w:rPr>
          <w:rFonts w:ascii="Times New Roman" w:eastAsia="Times New Roman" w:hAnsi="Times New Roman" w:cs="Times New Roman"/>
          <w:color w:val="000000"/>
          <w:spacing w:val="0"/>
          <w:w w:val="100"/>
          <w:position w:val="0"/>
          <w:lang w:val="en-US" w:eastAsia="en-US" w:bidi="en-US"/>
        </w:rPr>
        <w:t xml:space="preserve">D. </w:t>
      </w:r>
      <w:r>
        <w:rPr>
          <w:rFonts w:ascii="Times New Roman" w:eastAsia="Times New Roman" w:hAnsi="Times New Roman" w:cs="Times New Roman"/>
          <w:color w:val="000000"/>
          <w:spacing w:val="0"/>
          <w:w w:val="100"/>
          <w:position w:val="0"/>
        </w:rPr>
        <w:t>2</w:t>
      </w:r>
      <w:r>
        <w:rPr>
          <w:color w:val="000000"/>
          <w:spacing w:val="0"/>
          <w:w w:val="100"/>
          <w:position w:val="0"/>
        </w:rPr>
        <w:t>导航系统班报</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17</w:t>
      </w:r>
    </w:p>
    <w:p>
      <w:pPr>
        <w:pStyle w:val="Tableofcontents10"/>
        <w:keepNext w:val="0"/>
        <w:keepLines w:val="0"/>
        <w:widowControl w:val="0"/>
        <w:shd w:val="clear" w:color="auto" w:fill="auto"/>
        <w:tabs>
          <w:tab w:val="right" w:leader="dot" w:pos="9304"/>
        </w:tabs>
        <w:bidi w:val="0"/>
        <w:spacing w:before="0" w:after="40" w:line="240" w:lineRule="auto"/>
        <w:ind w:left="0" w:right="0"/>
        <w:jc w:val="both"/>
      </w:pPr>
      <w:r>
        <w:rPr>
          <w:color w:val="000000"/>
          <w:spacing w:val="0"/>
          <w:w w:val="100"/>
          <w:position w:val="0"/>
        </w:rPr>
        <w:t>表</w:t>
      </w:r>
      <w:r>
        <w:rPr>
          <w:rFonts w:ascii="Times New Roman" w:eastAsia="Times New Roman" w:hAnsi="Times New Roman" w:cs="Times New Roman"/>
          <w:color w:val="000000"/>
          <w:spacing w:val="0"/>
          <w:w w:val="100"/>
          <w:position w:val="0"/>
          <w:lang w:val="en-US" w:eastAsia="en-US" w:bidi="en-US"/>
        </w:rPr>
        <w:t xml:space="preserve">D. </w:t>
      </w:r>
      <w:r>
        <w:rPr>
          <w:rFonts w:ascii="Times New Roman" w:eastAsia="Times New Roman" w:hAnsi="Times New Roman" w:cs="Times New Roman"/>
          <w:color w:val="000000"/>
          <w:spacing w:val="0"/>
          <w:w w:val="100"/>
          <w:position w:val="0"/>
        </w:rPr>
        <w:t>3</w:t>
      </w:r>
      <w:r>
        <w:rPr>
          <w:color w:val="000000"/>
          <w:spacing w:val="0"/>
          <w:w w:val="100"/>
          <w:position w:val="0"/>
        </w:rPr>
        <w:t>浅剖声呐探测鲤报</w:t>
      </w:r>
      <w:r>
        <w:rPr>
          <w:color w:val="000000"/>
          <w:spacing w:val="0"/>
          <w:w w:val="100"/>
          <w:position w:val="0"/>
          <w:lang w:val="en-US" w:eastAsia="en-US" w:bidi="en-US"/>
        </w:rPr>
        <w:t>.</w:t>
        <w:tab/>
      </w:r>
      <w:r>
        <w:rPr>
          <w:rFonts w:ascii="Times New Roman" w:eastAsia="Times New Roman" w:hAnsi="Times New Roman" w:cs="Times New Roman"/>
          <w:color w:val="000000"/>
          <w:spacing w:val="0"/>
          <w:w w:val="100"/>
          <w:position w:val="0"/>
        </w:rPr>
        <w:t>18</w:t>
      </w:r>
    </w:p>
    <w:p>
      <w:pPr>
        <w:pStyle w:val="Tableofcontents10"/>
        <w:keepNext w:val="0"/>
        <w:keepLines w:val="0"/>
        <w:widowControl w:val="0"/>
        <w:shd w:val="clear" w:color="auto" w:fill="auto"/>
        <w:tabs>
          <w:tab w:val="left" w:leader="dot" w:pos="3506"/>
          <w:tab w:val="right" w:leader="dot" w:pos="9304"/>
        </w:tabs>
        <w:bidi w:val="0"/>
        <w:spacing w:before="0" w:after="40" w:line="240" w:lineRule="auto"/>
        <w:ind w:left="0" w:right="0"/>
        <w:jc w:val="both"/>
      </w:pPr>
      <w:r>
        <w:rPr>
          <w:color w:val="000000"/>
          <w:spacing w:val="0"/>
          <w:w w:val="100"/>
          <w:position w:val="0"/>
        </w:rPr>
        <w:t>表</w:t>
      </w:r>
      <w:r>
        <w:rPr>
          <w:rFonts w:ascii="Times New Roman" w:eastAsia="Times New Roman" w:hAnsi="Times New Roman" w:cs="Times New Roman"/>
          <w:color w:val="000000"/>
          <w:spacing w:val="0"/>
          <w:w w:val="100"/>
          <w:position w:val="0"/>
          <w:lang w:val="en-US" w:eastAsia="en-US" w:bidi="en-US"/>
        </w:rPr>
        <w:t xml:space="preserve">D. </w:t>
      </w:r>
      <w:r>
        <w:rPr>
          <w:rFonts w:ascii="Times New Roman" w:eastAsia="Times New Roman" w:hAnsi="Times New Roman" w:cs="Times New Roman"/>
          <w:color w:val="000000"/>
          <w:spacing w:val="0"/>
          <w:w w:val="100"/>
          <w:position w:val="0"/>
        </w:rPr>
        <w:t>4</w:t>
      </w:r>
      <w:r>
        <w:rPr>
          <w:color w:val="000000"/>
          <w:spacing w:val="0"/>
          <w:w w:val="100"/>
          <w:position w:val="0"/>
        </w:rPr>
        <w:t>声波钻机钻孔班报</w:t>
      </w:r>
      <w:r>
        <w:rPr>
          <w:color w:val="000000"/>
          <w:spacing w:val="0"/>
          <w:w w:val="100"/>
          <w:position w:val="0"/>
          <w:lang w:val="en-US" w:eastAsia="en-US" w:bidi="en-US"/>
        </w:rPr>
        <w:tab/>
        <w:tab/>
      </w:r>
      <w:r>
        <w:rPr>
          <w:rFonts w:ascii="Times New Roman" w:eastAsia="Times New Roman" w:hAnsi="Times New Roman" w:cs="Times New Roman"/>
          <w:color w:val="000000"/>
          <w:spacing w:val="0"/>
          <w:w w:val="100"/>
          <w:position w:val="0"/>
        </w:rPr>
        <w:t>18</w:t>
      </w:r>
    </w:p>
    <w:p>
      <w:pPr>
        <w:pStyle w:val="Tableofcontents10"/>
        <w:keepNext w:val="0"/>
        <w:keepLines w:val="0"/>
        <w:widowControl w:val="0"/>
        <w:shd w:val="clear" w:color="auto" w:fill="auto"/>
        <w:tabs>
          <w:tab w:val="right" w:leader="dot" w:pos="9304"/>
        </w:tabs>
        <w:bidi w:val="0"/>
        <w:spacing w:before="0" w:after="40" w:line="240" w:lineRule="auto"/>
        <w:ind w:left="0" w:right="0"/>
        <w:jc w:val="both"/>
        <w:sectPr>
          <w:headerReference w:type="even" r:id="rId8"/>
          <w:headerReference w:type="default" r:id="rId9"/>
          <w:footerReference w:type="even" r:id="rId10"/>
          <w:footerReference w:type="default" r:id="rId11"/>
          <w:type w:val="nextPage"/>
          <w:pgSz w:w="11900" w:h="16840"/>
          <w:pgMar w:top="1748" w:right="1242" w:bottom="1230" w:left="1259" w:header="0" w:footer="3" w:gutter="0"/>
          <w:pgNumType w:start="4"/>
          <w:cols w:space="720"/>
          <w:noEndnote/>
          <w:titlePg w:val="0"/>
          <w:rtlGutter w:val="0"/>
          <w:docGrid w:linePitch="360"/>
        </w:sectPr>
      </w:pPr>
      <w:r>
        <w:rPr>
          <w:color w:val="000000"/>
          <w:spacing w:val="0"/>
          <w:w w:val="100"/>
          <w:position w:val="0"/>
        </w:rPr>
        <w:t>表</w:t>
      </w:r>
      <w:r>
        <w:rPr>
          <w:rFonts w:ascii="Times New Roman" w:eastAsia="Times New Roman" w:hAnsi="Times New Roman" w:cs="Times New Roman"/>
          <w:color w:val="000000"/>
          <w:spacing w:val="0"/>
          <w:w w:val="100"/>
          <w:position w:val="0"/>
          <w:lang w:val="en-US" w:eastAsia="en-US" w:bidi="en-US"/>
        </w:rPr>
        <w:t xml:space="preserve">D. </w:t>
      </w:r>
      <w:r>
        <w:rPr>
          <w:rFonts w:ascii="Times New Roman" w:eastAsia="Times New Roman" w:hAnsi="Times New Roman" w:cs="Times New Roman"/>
          <w:color w:val="000000"/>
          <w:spacing w:val="0"/>
          <w:w w:val="100"/>
          <w:position w:val="0"/>
        </w:rPr>
        <w:t>5</w:t>
      </w:r>
      <w:r>
        <w:rPr>
          <w:color w:val="000000"/>
          <w:spacing w:val="0"/>
          <w:w w:val="100"/>
          <w:position w:val="0"/>
        </w:rPr>
        <w:t>取样记录</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19</w:t>
      </w:r>
      <w:r>
        <w:fldChar w:fldCharType="end"/>
      </w:r>
    </w:p>
    <w:p>
      <w:pPr>
        <w:pStyle w:val="Bodytext10"/>
        <w:keepNext w:val="0"/>
        <w:keepLines w:val="0"/>
        <w:widowControl w:val="0"/>
        <w:shd w:val="clear" w:color="auto" w:fill="auto"/>
        <w:bidi w:val="0"/>
        <w:spacing w:before="0" w:after="0" w:line="331" w:lineRule="exact"/>
        <w:ind w:left="0" w:right="0" w:firstLine="420"/>
        <w:jc w:val="both"/>
      </w:pPr>
      <w:bookmarkStart w:id="31" w:name="bookmark31"/>
      <w:r>
        <w:rPr>
          <w:color w:val="000000"/>
          <w:spacing w:val="0"/>
          <w:w w:val="100"/>
          <w:position w:val="0"/>
        </w:rPr>
        <w:t>本文件按照</w:t>
      </w:r>
      <w:r>
        <w:rPr>
          <w:rFonts w:ascii="Times New Roman" w:eastAsia="Times New Roman" w:hAnsi="Times New Roman" w:cs="Times New Roman"/>
          <w:color w:val="000000"/>
          <w:spacing w:val="0"/>
          <w:w w:val="100"/>
          <w:position w:val="0"/>
          <w:lang w:val="en-US" w:eastAsia="en-US" w:bidi="en-US"/>
        </w:rPr>
        <w:t>GB/T 1.1—</w:t>
      </w:r>
      <w:r>
        <w:rPr>
          <w:rFonts w:ascii="Times New Roman" w:eastAsia="Times New Roman" w:hAnsi="Times New Roman" w:cs="Times New Roman"/>
          <w:color w:val="000000"/>
          <w:spacing w:val="0"/>
          <w:w w:val="100"/>
          <w:position w:val="0"/>
        </w:rPr>
        <w:t>2020</w:t>
      </w:r>
      <w:r>
        <w:rPr>
          <w:color w:val="000000"/>
          <w:spacing w:val="0"/>
          <w:w w:val="100"/>
          <w:position w:val="0"/>
        </w:rPr>
        <w:t>《标准化工作导则 第</w:t>
      </w:r>
      <w:r>
        <w:rPr>
          <w:rFonts w:ascii="Times New Roman" w:eastAsia="Times New Roman" w:hAnsi="Times New Roman" w:cs="Times New Roman"/>
          <w:color w:val="000000"/>
          <w:spacing w:val="0"/>
          <w:w w:val="100"/>
          <w:position w:val="0"/>
        </w:rPr>
        <w:t>1</w:t>
      </w:r>
      <w:r>
        <w:rPr>
          <w:color w:val="000000"/>
          <w:spacing w:val="0"/>
          <w:w w:val="100"/>
          <w:position w:val="0"/>
        </w:rPr>
        <w:t>部分：标准化文件的结构和起草规则》的规定 起草。</w:t>
      </w:r>
      <w:bookmarkEnd w:id="31"/>
    </w:p>
    <w:p>
      <w:pPr>
        <w:pStyle w:val="Bodytext10"/>
        <w:keepNext w:val="0"/>
        <w:keepLines w:val="0"/>
        <w:widowControl w:val="0"/>
        <w:shd w:val="clear" w:color="auto" w:fill="auto"/>
        <w:bidi w:val="0"/>
        <w:spacing w:before="0" w:after="0" w:line="310" w:lineRule="exact"/>
        <w:ind w:left="0" w:right="0" w:firstLine="420"/>
        <w:jc w:val="both"/>
      </w:pPr>
      <w:r>
        <w:rPr>
          <w:color w:val="000000"/>
          <w:spacing w:val="0"/>
          <w:w w:val="100"/>
          <w:position w:val="0"/>
        </w:rPr>
        <w:t>本文件由辽宁省水利厅提岀并归口。</w:t>
      </w:r>
    </w:p>
    <w:p>
      <w:pPr>
        <w:pStyle w:val="Bodytext10"/>
        <w:keepNext w:val="0"/>
        <w:keepLines w:val="0"/>
        <w:widowControl w:val="0"/>
        <w:shd w:val="clear" w:color="auto" w:fill="auto"/>
        <w:bidi w:val="0"/>
        <w:spacing w:before="0" w:after="0" w:line="310" w:lineRule="exact"/>
        <w:ind w:left="0" w:right="0" w:firstLine="420"/>
        <w:jc w:val="both"/>
      </w:pPr>
      <w:r>
        <w:rPr>
          <w:color w:val="000000"/>
          <w:spacing w:val="0"/>
          <w:w w:val="100"/>
          <w:position w:val="0"/>
        </w:rPr>
        <w:t>本文件起草单位:辽宁省水利水电科学研究院有限责任公司、辽宁省柴河水库管理局有限责任公司、 沈阳农业大学、辽宁江河水利水电工程建设监理有限公司。</w:t>
      </w:r>
    </w:p>
    <w:p>
      <w:pPr>
        <w:pStyle w:val="Bodytext10"/>
        <w:keepNext w:val="0"/>
        <w:keepLines w:val="0"/>
        <w:widowControl w:val="0"/>
        <w:shd w:val="clear" w:color="auto" w:fill="auto"/>
        <w:bidi w:val="0"/>
        <w:spacing w:before="0" w:after="0" w:line="310" w:lineRule="exact"/>
        <w:ind w:left="0" w:right="0" w:firstLine="420"/>
        <w:jc w:val="both"/>
      </w:pPr>
      <w:r>
        <w:rPr>
          <w:color w:val="000000"/>
          <w:spacing w:val="0"/>
          <w:w w:val="100"/>
          <w:position w:val="0"/>
        </w:rPr>
        <w:t>本文件主要起草人：崔双利、王利民、李刚、王魁、李红亮、张凤来、丛亚丽、刘元锋、史薇薇、 王莉、田原、刘玉龙、孟宇、李书博、尹铭、李趋、汪玉君、潘绍财、杨国范、于国丰、曲磊、王斌、 孟旭、王一地、刘永鹏、方会超、薛海波、王光杰、任广。</w:t>
      </w:r>
    </w:p>
    <w:p>
      <w:pPr>
        <w:pStyle w:val="Bodytext10"/>
        <w:keepNext w:val="0"/>
        <w:keepLines w:val="0"/>
        <w:widowControl w:val="0"/>
        <w:shd w:val="clear" w:color="auto" w:fill="auto"/>
        <w:bidi w:val="0"/>
        <w:spacing w:before="0" w:after="0" w:line="310" w:lineRule="exact"/>
        <w:ind w:left="0" w:right="0" w:firstLine="420"/>
        <w:jc w:val="both"/>
      </w:pPr>
      <w:r>
        <w:rPr>
          <w:color w:val="000000"/>
          <w:spacing w:val="0"/>
          <w:w w:val="100"/>
          <w:position w:val="0"/>
          <w:lang w:val="zh-CN" w:eastAsia="zh-CN" w:bidi="zh-CN"/>
        </w:rPr>
        <w:t>“请注</w:t>
      </w:r>
      <w:r>
        <w:rPr>
          <w:color w:val="000000"/>
          <w:spacing w:val="0"/>
          <w:w w:val="100"/>
          <w:position w:val="0"/>
        </w:rPr>
        <w:t>意本文件的某些内容可能涉及专利。本文件的发布机构不承担识别专利的责任”。</w:t>
      </w:r>
    </w:p>
    <w:p>
      <w:pPr>
        <w:pStyle w:val="Bodytext10"/>
        <w:keepNext w:val="0"/>
        <w:keepLines w:val="0"/>
        <w:widowControl w:val="0"/>
        <w:shd w:val="clear" w:color="auto" w:fill="auto"/>
        <w:bidi w:val="0"/>
        <w:spacing w:before="0" w:after="0" w:line="310" w:lineRule="exact"/>
        <w:ind w:left="0" w:right="0" w:firstLine="420"/>
        <w:jc w:val="both"/>
      </w:pPr>
      <w:r>
        <w:rPr>
          <w:color w:val="000000"/>
          <w:spacing w:val="0"/>
          <w:w w:val="100"/>
          <w:position w:val="0"/>
        </w:rPr>
        <w:t>本文件发布实施后，任何单位和个人如有问题和意见建议,均可以通过来电和来函等方式进行反馈, 我们将及时答复并认真处理，根据实际情况依法进行评估及复审。</w:t>
      </w:r>
    </w:p>
    <w:p>
      <w:pPr>
        <w:pStyle w:val="Bodytext10"/>
        <w:keepNext w:val="0"/>
        <w:keepLines w:val="0"/>
        <w:widowControl w:val="0"/>
        <w:shd w:val="clear" w:color="auto" w:fill="auto"/>
        <w:bidi w:val="0"/>
        <w:spacing w:before="0" w:after="1020" w:line="310" w:lineRule="exact"/>
        <w:ind w:left="0" w:right="0" w:firstLine="420"/>
        <w:jc w:val="both"/>
      </w:pPr>
      <w:r>
        <w:rPr>
          <w:color w:val="000000"/>
          <w:spacing w:val="0"/>
          <w:w w:val="100"/>
          <w:position w:val="0"/>
        </w:rPr>
        <w:t>归口管理部门通信地址：辽宁省水利厅（沈阳市和平区十四纬路</w:t>
      </w:r>
      <w:r>
        <w:rPr>
          <w:rFonts w:ascii="Times New Roman" w:eastAsia="Times New Roman" w:hAnsi="Times New Roman" w:cs="Times New Roman"/>
          <w:color w:val="000000"/>
          <w:spacing w:val="0"/>
          <w:w w:val="100"/>
          <w:position w:val="0"/>
        </w:rPr>
        <w:t>5</w:t>
      </w:r>
      <w:r>
        <w:rPr>
          <w:color w:val="000000"/>
          <w:spacing w:val="0"/>
          <w:w w:val="100"/>
          <w:position w:val="0"/>
        </w:rPr>
        <w:t>号），联系电话：</w:t>
      </w:r>
      <w:r>
        <w:rPr>
          <w:rFonts w:ascii="Times New Roman" w:eastAsia="Times New Roman" w:hAnsi="Times New Roman" w:cs="Times New Roman"/>
          <w:color w:val="000000"/>
          <w:spacing w:val="0"/>
          <w:w w:val="100"/>
          <w:position w:val="0"/>
        </w:rPr>
        <w:t>024-62181315</w:t>
      </w:r>
      <w:r>
        <w:rPr>
          <w:color w:val="000000"/>
          <w:spacing w:val="0"/>
          <w:w w:val="100"/>
          <w:position w:val="0"/>
        </w:rPr>
        <w:t>。 文件起草单位通信地址:辽宁省水利水电科学研究院有限责任公司（沈阳市和平区十四纬路</w:t>
      </w:r>
      <w:r>
        <w:rPr>
          <w:rFonts w:ascii="Times New Roman" w:eastAsia="Times New Roman" w:hAnsi="Times New Roman" w:cs="Times New Roman"/>
          <w:color w:val="000000"/>
          <w:spacing w:val="0"/>
          <w:w w:val="100"/>
          <w:position w:val="0"/>
          <w:lang w:val="en-US" w:eastAsia="en-US" w:bidi="en-US"/>
        </w:rPr>
        <w:t>5-4</w:t>
      </w:r>
      <w:r>
        <w:rPr>
          <w:color w:val="000000"/>
          <w:spacing w:val="0"/>
          <w:w w:val="100"/>
          <w:position w:val="0"/>
        </w:rPr>
        <w:t>号）, 联系电话：</w:t>
      </w:r>
      <w:r>
        <w:rPr>
          <w:rFonts w:ascii="Times New Roman" w:eastAsia="Times New Roman" w:hAnsi="Times New Roman" w:cs="Times New Roman"/>
          <w:color w:val="000000"/>
          <w:spacing w:val="0"/>
          <w:w w:val="100"/>
          <w:position w:val="0"/>
        </w:rPr>
        <w:t>024-62181295</w:t>
      </w:r>
      <w:r>
        <w:rPr>
          <w:color w:val="000000"/>
          <w:spacing w:val="0"/>
          <w:w w:val="100"/>
          <w:position w:val="0"/>
        </w:rPr>
        <w:t>。</w:t>
      </w:r>
    </w:p>
    <w:p>
      <w:pPr>
        <w:widowControl w:val="0"/>
        <w:jc w:val="center"/>
        <w:rPr>
          <w:sz w:val="2"/>
          <w:szCs w:val="2"/>
        </w:rPr>
        <w:sectPr>
          <w:headerReference w:type="even" r:id="rId12"/>
          <w:headerReference w:type="default" r:id="rId13"/>
          <w:footerReference w:type="even" r:id="rId14"/>
          <w:footerReference w:type="default" r:id="rId15"/>
          <w:pgSz w:w="11900" w:h="16840"/>
          <w:pgMar w:top="2847" w:right="1172" w:bottom="898" w:left="1230" w:header="0" w:footer="3" w:gutter="0"/>
          <w:pgNumType w:start="5"/>
          <w:cols w:space="720"/>
          <w:noEndnote/>
          <w:rtlGutter w:val="0"/>
          <w:docGrid w:linePitch="360"/>
        </w:sectPr>
      </w:pPr>
      <w:r>
        <w:drawing>
          <wp:inline>
            <wp:extent cx="7120255" cy="4883150"/>
            <wp:docPr id="9" name="Picut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Id16"/>
                    <a:stretch>
                      <a:fillRect/>
                    </a:stretch>
                  </pic:blipFill>
                  <pic:spPr>
                    <a:xfrm>
                      <a:off x="0" y="0"/>
                      <a:ext cx="7120255" cy="4883150"/>
                    </a:xfrm>
                    <a:prstGeom prst="rect">
                      <a:avLst/>
                    </a:prstGeom>
                  </pic:spPr>
                </pic:pic>
              </a:graphicData>
            </a:graphic>
          </wp:inline>
        </w:drawing>
      </w:r>
    </w:p>
    <w:p>
      <w:pPr>
        <w:pStyle w:val="Bodytext10"/>
        <w:keepNext w:val="0"/>
        <w:keepLines w:val="0"/>
        <w:widowControl w:val="0"/>
        <w:shd w:val="clear" w:color="auto" w:fill="auto"/>
        <w:bidi w:val="0"/>
        <w:spacing w:before="0" w:after="4120" w:line="314" w:lineRule="exact"/>
        <w:ind w:left="0" w:right="0" w:firstLine="440"/>
        <w:jc w:val="both"/>
      </w:pPr>
      <w:r>
        <w:rPr>
          <w:color w:val="000000"/>
          <w:spacing w:val="0"/>
          <w:w w:val="100"/>
          <w:position w:val="0"/>
        </w:rPr>
        <w:t>为统一辽宁省采用浅剖声呐探测水库淤积的程序，明确探测技术要求、内容和方法，及时、准确为 水库清淤及运行管理提供决策依据，保证其成果质量，规程编写组在多座水库及河道探测研究，认真总 结实践经验，参考有关国家标准和国外先进技术，并充分征求有关各方意见的基础上，首次制定了本文 件。</w:t>
      </w:r>
    </w:p>
    <w:p>
      <w:pPr>
        <w:widowControl w:val="0"/>
        <w:jc w:val="center"/>
        <w:rPr>
          <w:sz w:val="2"/>
          <w:szCs w:val="2"/>
        </w:rPr>
        <w:sectPr>
          <w:headerReference w:type="even" r:id="rId17"/>
          <w:headerReference w:type="default" r:id="rId18"/>
          <w:footerReference w:type="even" r:id="rId19"/>
          <w:footerReference w:type="default" r:id="rId20"/>
          <w:pgSz w:w="11900" w:h="16840"/>
          <w:pgMar w:top="2847" w:right="1172" w:bottom="898" w:left="1230" w:header="0" w:footer="470" w:gutter="0"/>
          <w:pgNumType w:start="6"/>
          <w:cols w:space="720"/>
          <w:noEndnote/>
          <w:rtlGutter w:val="0"/>
          <w:docGrid w:linePitch="360"/>
        </w:sectPr>
      </w:pPr>
      <w:r>
        <w:drawing>
          <wp:inline>
            <wp:extent cx="7120255" cy="4883150"/>
            <wp:docPr id="14" name="Picut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Id21"/>
                    <a:stretch>
                      <a:fillRect/>
                    </a:stretch>
                  </pic:blipFill>
                  <pic:spPr>
                    <a:xfrm>
                      <a:off x="0" y="0"/>
                      <a:ext cx="7120255" cy="4883150"/>
                    </a:xfrm>
                    <a:prstGeom prst="rect">
                      <a:avLst/>
                    </a:prstGeom>
                  </pic:spPr>
                </pic:pic>
              </a:graphicData>
            </a:graphic>
          </wp:inline>
        </w:drawing>
      </w:r>
    </w:p>
    <w:p>
      <w:pPr>
        <w:pStyle w:val="Heading410"/>
        <w:keepNext/>
        <w:keepLines/>
        <w:widowControl w:val="0"/>
        <w:shd w:val="clear" w:color="auto" w:fill="auto"/>
        <w:bidi w:val="0"/>
        <w:spacing w:before="580" w:line="240" w:lineRule="auto"/>
        <w:ind w:left="0" w:right="0" w:firstLine="0"/>
        <w:jc w:val="center"/>
      </w:pPr>
      <w:bookmarkStart w:id="32" w:name="bookmark32"/>
      <w:bookmarkStart w:id="33" w:name="bookmark33"/>
      <w:bookmarkStart w:id="34" w:name="bookmark34"/>
      <w:r>
        <w:rPr>
          <w:color w:val="000000"/>
          <w:spacing w:val="0"/>
          <w:w w:val="100"/>
          <w:position w:val="0"/>
        </w:rPr>
        <w:t>辽宁省水库淤积浅剖声呐探测技术规程</w:t>
      </w:r>
      <w:bookmarkEnd w:id="32"/>
      <w:bookmarkEnd w:id="33"/>
      <w:bookmarkEnd w:id="34"/>
    </w:p>
    <w:p>
      <w:pPr>
        <w:pStyle w:val="Bodytext10"/>
        <w:keepNext w:val="0"/>
        <w:keepLines w:val="0"/>
        <w:widowControl w:val="0"/>
        <w:shd w:val="clear" w:color="auto" w:fill="auto"/>
        <w:bidi w:val="0"/>
        <w:spacing w:before="0" w:after="300" w:line="314" w:lineRule="exact"/>
        <w:ind w:left="0" w:right="0" w:firstLine="0"/>
        <w:jc w:val="both"/>
      </w:pPr>
      <w:bookmarkStart w:id="35" w:name="bookmark35"/>
      <w:r>
        <w:rPr>
          <w:rFonts w:ascii="Times New Roman" w:eastAsia="Times New Roman" w:hAnsi="Times New Roman" w:cs="Times New Roman"/>
          <w:color w:val="000000"/>
          <w:spacing w:val="0"/>
          <w:w w:val="100"/>
          <w:position w:val="0"/>
          <w:sz w:val="17"/>
          <w:szCs w:val="17"/>
        </w:rPr>
        <w:t>1</w:t>
      </w:r>
      <w:r>
        <w:rPr>
          <w:color w:val="000000"/>
          <w:spacing w:val="0"/>
          <w:w w:val="100"/>
          <w:position w:val="0"/>
        </w:rPr>
        <w:t>范围</w:t>
      </w:r>
      <w:bookmarkEnd w:id="35"/>
    </w:p>
    <w:p>
      <w:pPr>
        <w:pStyle w:val="Bodytext10"/>
        <w:keepNext w:val="0"/>
        <w:keepLines w:val="0"/>
        <w:widowControl w:val="0"/>
        <w:shd w:val="clear" w:color="auto" w:fill="auto"/>
        <w:bidi w:val="0"/>
        <w:spacing w:before="0" w:after="300" w:line="302" w:lineRule="exact"/>
        <w:ind w:left="0" w:right="0" w:firstLine="420"/>
        <w:jc w:val="both"/>
      </w:pPr>
      <w:bookmarkStart w:id="36" w:name="bookmark36"/>
      <w:r>
        <w:rPr>
          <w:color w:val="000000"/>
          <w:spacing w:val="0"/>
          <w:w w:val="100"/>
          <w:position w:val="0"/>
        </w:rPr>
        <w:t>本文件适用于辽宁省小</w:t>
      </w:r>
      <w:r>
        <w:rPr>
          <w:color w:val="000000"/>
          <w:spacing w:val="0"/>
          <w:w w:val="100"/>
          <w:position w:val="0"/>
        </w:rPr>
        <w:t>（</w:t>
      </w:r>
      <w:r>
        <w:rPr>
          <w:rFonts w:ascii="Times New Roman" w:eastAsia="Times New Roman" w:hAnsi="Times New Roman" w:cs="Times New Roman"/>
          <w:color w:val="000000"/>
          <w:spacing w:val="0"/>
          <w:w w:val="100"/>
          <w:position w:val="0"/>
        </w:rPr>
        <w:t>2）</w:t>
      </w:r>
      <w:r>
        <w:rPr>
          <w:color w:val="000000"/>
          <w:spacing w:val="0"/>
          <w:w w:val="100"/>
          <w:position w:val="0"/>
        </w:rPr>
        <w:t>型及以上的水库淤积探测。探测条件适用水深应大于</w:t>
      </w:r>
      <w:r>
        <w:rPr>
          <w:rFonts w:ascii="Times New Roman" w:eastAsia="Times New Roman" w:hAnsi="Times New Roman" w:cs="Times New Roman"/>
          <w:color w:val="000000"/>
          <w:spacing w:val="0"/>
          <w:w w:val="100"/>
          <w:position w:val="0"/>
        </w:rPr>
        <w:t>1</w:t>
      </w:r>
      <w:r>
        <w:rPr>
          <w:rFonts w:ascii="Times New Roman" w:eastAsia="Times New Roman" w:hAnsi="Times New Roman" w:cs="Times New Roman"/>
          <w:color w:val="000000"/>
          <w:spacing w:val="0"/>
          <w:w w:val="100"/>
          <w:position w:val="0"/>
          <w:lang w:val="en-US" w:eastAsia="en-US" w:bidi="en-US"/>
        </w:rPr>
        <w:t>.0m,</w:t>
      </w:r>
      <w:r>
        <w:rPr>
          <w:color w:val="000000"/>
          <w:spacing w:val="0"/>
          <w:w w:val="100"/>
          <w:position w:val="0"/>
        </w:rPr>
        <w:t>探测淤积 层厚度应小于</w:t>
      </w:r>
      <w:r>
        <w:rPr>
          <w:rFonts w:ascii="Times New Roman" w:eastAsia="Times New Roman" w:hAnsi="Times New Roman" w:cs="Times New Roman"/>
          <w:color w:val="000000"/>
          <w:spacing w:val="0"/>
          <w:w w:val="100"/>
          <w:position w:val="0"/>
          <w:lang w:val="en-US" w:eastAsia="en-US" w:bidi="en-US"/>
        </w:rPr>
        <w:t>20m</w:t>
      </w:r>
      <w:r>
        <w:rPr>
          <w:color w:val="000000"/>
          <w:spacing w:val="0"/>
          <w:w w:val="100"/>
          <w:position w:val="0"/>
          <w:lang w:val="en-US" w:eastAsia="en-US" w:bidi="en-US"/>
        </w:rPr>
        <w:t>。</w:t>
      </w:r>
      <w:r>
        <w:rPr>
          <w:color w:val="000000"/>
          <w:spacing w:val="0"/>
          <w:w w:val="100"/>
          <w:position w:val="0"/>
        </w:rPr>
        <w:t>符合探测条件的湖泊、河道等可参照执行。</w:t>
      </w:r>
      <w:bookmarkEnd w:id="36"/>
    </w:p>
    <w:p>
      <w:pPr>
        <w:pStyle w:val="Bodytext10"/>
        <w:keepNext w:val="0"/>
        <w:keepLines w:val="0"/>
        <w:widowControl w:val="0"/>
        <w:shd w:val="clear" w:color="auto" w:fill="auto"/>
        <w:bidi w:val="0"/>
        <w:spacing w:before="0" w:after="300" w:line="314" w:lineRule="exact"/>
        <w:ind w:left="0" w:right="0" w:firstLine="0"/>
        <w:jc w:val="both"/>
      </w:pPr>
      <w:r>
        <w:rPr>
          <w:rFonts w:ascii="Times New Roman" w:eastAsia="Times New Roman" w:hAnsi="Times New Roman" w:cs="Times New Roman"/>
          <w:color w:val="000000"/>
          <w:spacing w:val="0"/>
          <w:w w:val="100"/>
          <w:position w:val="0"/>
          <w:sz w:val="17"/>
          <w:szCs w:val="17"/>
        </w:rPr>
        <w:t>2</w:t>
      </w:r>
      <w:r>
        <w:rPr>
          <w:color w:val="000000"/>
          <w:spacing w:val="0"/>
          <w:w w:val="100"/>
          <w:position w:val="0"/>
        </w:rPr>
        <w:t>规范性引用文件</w:t>
      </w:r>
    </w:p>
    <w:p>
      <w:pPr>
        <w:pStyle w:val="Bodytext10"/>
        <w:keepNext w:val="0"/>
        <w:keepLines w:val="0"/>
        <w:widowControl w:val="0"/>
        <w:shd w:val="clear" w:color="auto" w:fill="auto"/>
        <w:bidi w:val="0"/>
        <w:spacing w:before="0" w:after="0" w:line="312" w:lineRule="exact"/>
        <w:ind w:left="0" w:right="0" w:firstLine="420"/>
        <w:jc w:val="left"/>
      </w:pPr>
      <w:r>
        <w:rPr>
          <w:color w:val="000000"/>
          <w:spacing w:val="0"/>
          <w:w w:val="100"/>
          <w:position w:val="0"/>
        </w:rPr>
        <w:t>下列文件中的内容通过文中的规范性引用而构成本文件必不可少的条款。其中，注日期的引用文件, 仅该日期对应的版本适用于本文件；不注日期的引用文件，其最新版本（包括所有的修改单）适用于本 文件。</w:t>
      </w:r>
    </w:p>
    <w:p>
      <w:pPr>
        <w:pStyle w:val="Bodytext10"/>
        <w:keepNext w:val="0"/>
        <w:keepLines w:val="0"/>
        <w:widowControl w:val="0"/>
        <w:shd w:val="clear" w:color="auto" w:fill="auto"/>
        <w:bidi w:val="0"/>
        <w:spacing w:before="0" w:after="0" w:line="314" w:lineRule="exact"/>
        <w:ind w:left="0" w:right="0" w:firstLine="420"/>
        <w:jc w:val="both"/>
      </w:pPr>
      <w:r>
        <w:rPr>
          <w:rFonts w:ascii="Times New Roman" w:eastAsia="Times New Roman" w:hAnsi="Times New Roman" w:cs="Times New Roman"/>
          <w:color w:val="000000"/>
          <w:spacing w:val="0"/>
          <w:w w:val="100"/>
          <w:position w:val="0"/>
          <w:lang w:val="en-US" w:eastAsia="en-US" w:bidi="en-US"/>
        </w:rPr>
        <w:t>GB/T 12763.8</w:t>
      </w:r>
      <w:r>
        <w:rPr>
          <w:color w:val="000000"/>
          <w:spacing w:val="0"/>
          <w:w w:val="100"/>
          <w:position w:val="0"/>
        </w:rPr>
        <w:t>海洋调查规范第</w:t>
      </w:r>
      <w:r>
        <w:rPr>
          <w:rFonts w:ascii="Times New Roman" w:eastAsia="Times New Roman" w:hAnsi="Times New Roman" w:cs="Times New Roman"/>
          <w:color w:val="000000"/>
          <w:spacing w:val="0"/>
          <w:w w:val="100"/>
          <w:position w:val="0"/>
        </w:rPr>
        <w:t>8</w:t>
      </w:r>
      <w:r>
        <w:rPr>
          <w:color w:val="000000"/>
          <w:spacing w:val="0"/>
          <w:w w:val="100"/>
          <w:position w:val="0"/>
        </w:rPr>
        <w:t>部分：海洋地质地球物理调查</w:t>
      </w:r>
    </w:p>
    <w:p>
      <w:pPr>
        <w:pStyle w:val="Bodytext30"/>
        <w:keepNext w:val="0"/>
        <w:keepLines w:val="0"/>
        <w:widowControl w:val="0"/>
        <w:shd w:val="clear" w:color="auto" w:fill="auto"/>
        <w:bidi w:val="0"/>
        <w:spacing w:before="0" w:after="0" w:line="314" w:lineRule="exact"/>
        <w:ind w:left="0" w:right="0" w:firstLine="420"/>
        <w:jc w:val="both"/>
      </w:pPr>
      <w:r>
        <w:rPr>
          <w:rFonts w:ascii="Times New Roman" w:eastAsia="Times New Roman" w:hAnsi="Times New Roman" w:cs="Times New Roman"/>
          <w:color w:val="000000"/>
          <w:spacing w:val="0"/>
          <w:w w:val="100"/>
          <w:position w:val="0"/>
          <w:lang w:val="en-US" w:eastAsia="en-US" w:bidi="en-US"/>
        </w:rPr>
        <w:t>CH/T 2009-2010</w:t>
      </w:r>
      <w:r>
        <w:rPr>
          <w:rFonts w:ascii="SimSun" w:eastAsia="SimSun" w:hAnsi="SimSun" w:cs="SimSun"/>
          <w:color w:val="000000"/>
          <w:spacing w:val="0"/>
          <w:w w:val="100"/>
          <w:position w:val="0"/>
        </w:rPr>
        <w:t>全球定位系统实时动态测量</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RTK）</w:t>
      </w:r>
      <w:r>
        <w:rPr>
          <w:rFonts w:ascii="SimSun" w:eastAsia="SimSun" w:hAnsi="SimSun" w:cs="SimSun"/>
          <w:color w:val="000000"/>
          <w:spacing w:val="0"/>
          <w:w w:val="100"/>
          <w:position w:val="0"/>
        </w:rPr>
        <w:t>技术规范</w:t>
      </w:r>
    </w:p>
    <w:p>
      <w:pPr>
        <w:pStyle w:val="Bodytext10"/>
        <w:keepNext w:val="0"/>
        <w:keepLines w:val="0"/>
        <w:widowControl w:val="0"/>
        <w:shd w:val="clear" w:color="auto" w:fill="auto"/>
        <w:bidi w:val="0"/>
        <w:spacing w:before="0" w:after="0" w:line="314" w:lineRule="exact"/>
        <w:ind w:left="0" w:right="0" w:firstLine="420"/>
        <w:jc w:val="both"/>
      </w:pPr>
      <w:r>
        <w:rPr>
          <w:rFonts w:ascii="Times New Roman" w:eastAsia="Times New Roman" w:hAnsi="Times New Roman" w:cs="Times New Roman"/>
          <w:color w:val="000000"/>
          <w:spacing w:val="0"/>
          <w:w w:val="100"/>
          <w:position w:val="0"/>
          <w:lang w:val="en-US" w:eastAsia="en-US" w:bidi="en-US"/>
        </w:rPr>
        <w:t xml:space="preserve">SL </w:t>
      </w:r>
      <w:r>
        <w:rPr>
          <w:rFonts w:ascii="Times New Roman" w:eastAsia="Times New Roman" w:hAnsi="Times New Roman" w:cs="Times New Roman"/>
          <w:color w:val="000000"/>
          <w:spacing w:val="0"/>
          <w:w w:val="100"/>
          <w:position w:val="0"/>
        </w:rPr>
        <w:t>197</w:t>
      </w:r>
      <w:r>
        <w:rPr>
          <w:color w:val="000000"/>
          <w:spacing w:val="0"/>
          <w:w w:val="100"/>
          <w:position w:val="0"/>
        </w:rPr>
        <w:t>水利水电工程测量规范</w:t>
      </w:r>
    </w:p>
    <w:p>
      <w:pPr>
        <w:pStyle w:val="Bodytext10"/>
        <w:keepNext w:val="0"/>
        <w:keepLines w:val="0"/>
        <w:widowControl w:val="0"/>
        <w:shd w:val="clear" w:color="auto" w:fill="auto"/>
        <w:bidi w:val="0"/>
        <w:spacing w:before="0" w:after="0" w:line="314" w:lineRule="exact"/>
        <w:ind w:left="0" w:right="0" w:firstLine="420"/>
        <w:jc w:val="both"/>
      </w:pPr>
      <w:r>
        <w:rPr>
          <w:rFonts w:ascii="Times New Roman" w:eastAsia="Times New Roman" w:hAnsi="Times New Roman" w:cs="Times New Roman"/>
          <w:color w:val="000000"/>
          <w:spacing w:val="0"/>
          <w:w w:val="100"/>
          <w:position w:val="0"/>
          <w:lang w:val="en-US" w:eastAsia="en-US" w:bidi="en-US"/>
        </w:rPr>
        <w:t xml:space="preserve">HY/T </w:t>
      </w:r>
      <w:r>
        <w:rPr>
          <w:rFonts w:ascii="Times New Roman" w:eastAsia="Times New Roman" w:hAnsi="Times New Roman" w:cs="Times New Roman"/>
          <w:color w:val="000000"/>
          <w:spacing w:val="0"/>
          <w:w w:val="100"/>
          <w:position w:val="0"/>
        </w:rPr>
        <w:t>253</w:t>
      </w:r>
      <w:r>
        <w:rPr>
          <w:color w:val="000000"/>
          <w:spacing w:val="0"/>
          <w:w w:val="100"/>
          <w:position w:val="0"/>
        </w:rPr>
        <w:t>浅地层剖面调查技术要求</w:t>
      </w:r>
    </w:p>
    <w:p>
      <w:pPr>
        <w:pStyle w:val="Bodytext10"/>
        <w:keepNext w:val="0"/>
        <w:keepLines w:val="0"/>
        <w:widowControl w:val="0"/>
        <w:shd w:val="clear" w:color="auto" w:fill="auto"/>
        <w:bidi w:val="0"/>
        <w:spacing w:before="0" w:after="300" w:line="314" w:lineRule="exact"/>
        <w:ind w:left="0" w:right="0" w:firstLine="420"/>
        <w:jc w:val="both"/>
      </w:pPr>
      <w:r>
        <w:rPr>
          <w:rFonts w:ascii="Times New Roman" w:eastAsia="Times New Roman" w:hAnsi="Times New Roman" w:cs="Times New Roman"/>
          <w:color w:val="000000"/>
          <w:spacing w:val="0"/>
          <w:w w:val="100"/>
          <w:position w:val="0"/>
          <w:lang w:val="en-US" w:eastAsia="en-US" w:bidi="en-US"/>
        </w:rPr>
        <w:t xml:space="preserve">JT/T </w:t>
      </w:r>
      <w:r>
        <w:rPr>
          <w:rFonts w:ascii="Times New Roman" w:eastAsia="Times New Roman" w:hAnsi="Times New Roman" w:cs="Times New Roman"/>
          <w:color w:val="000000"/>
          <w:spacing w:val="0"/>
          <w:w w:val="100"/>
          <w:position w:val="0"/>
        </w:rPr>
        <w:t>701</w:t>
      </w:r>
      <w:r>
        <w:rPr>
          <w:color w:val="000000"/>
          <w:spacing w:val="0"/>
          <w:w w:val="100"/>
          <w:position w:val="0"/>
        </w:rPr>
        <w:t>水深测量数据采集与处理技术要求</w:t>
      </w:r>
    </w:p>
    <w:p>
      <w:pPr>
        <w:pStyle w:val="Bodytext10"/>
        <w:keepNext w:val="0"/>
        <w:keepLines w:val="0"/>
        <w:widowControl w:val="0"/>
        <w:shd w:val="clear" w:color="auto" w:fill="auto"/>
        <w:bidi w:val="0"/>
        <w:spacing w:before="0" w:after="300" w:line="314" w:lineRule="exact"/>
        <w:ind w:left="0" w:right="0" w:firstLine="0"/>
        <w:jc w:val="left"/>
      </w:pPr>
      <w:bookmarkStart w:id="37" w:name="bookmark37"/>
      <w:r>
        <w:rPr>
          <w:rFonts w:ascii="Times New Roman" w:eastAsia="Times New Roman" w:hAnsi="Times New Roman" w:cs="Times New Roman"/>
          <w:color w:val="000000"/>
          <w:spacing w:val="0"/>
          <w:w w:val="100"/>
          <w:position w:val="0"/>
          <w:sz w:val="17"/>
          <w:szCs w:val="17"/>
        </w:rPr>
        <w:t>3</w:t>
      </w:r>
      <w:r>
        <w:rPr>
          <w:color w:val="000000"/>
          <w:spacing w:val="0"/>
          <w:w w:val="100"/>
          <w:position w:val="0"/>
        </w:rPr>
        <w:t>术语和定义</w:t>
      </w:r>
      <w:bookmarkEnd w:id="37"/>
    </w:p>
    <w:p>
      <w:pPr>
        <w:pStyle w:val="Bodytext10"/>
        <w:keepNext w:val="0"/>
        <w:keepLines w:val="0"/>
        <w:widowControl w:val="0"/>
        <w:shd w:val="clear" w:color="auto" w:fill="auto"/>
        <w:bidi w:val="0"/>
        <w:spacing w:before="0" w:after="240" w:line="314" w:lineRule="exact"/>
        <w:ind w:left="0" w:right="0" w:firstLine="420"/>
        <w:jc w:val="both"/>
      </w:pPr>
      <w:r>
        <w:rPr>
          <w:color w:val="000000"/>
          <w:spacing w:val="0"/>
          <w:w w:val="100"/>
          <w:position w:val="0"/>
        </w:rPr>
        <w:t>下列术语和定义适用于本文件。</w:t>
      </w:r>
    </w:p>
    <w:p>
      <w:pPr>
        <w:pStyle w:val="Bodytext10"/>
        <w:keepNext w:val="0"/>
        <w:keepLines w:val="0"/>
        <w:widowControl w:val="0"/>
        <w:shd w:val="clear" w:color="auto" w:fill="auto"/>
        <w:bidi w:val="0"/>
        <w:spacing w:before="0" w:after="140" w:line="386" w:lineRule="auto"/>
        <w:ind w:left="0" w:right="0" w:firstLine="0"/>
        <w:jc w:val="both"/>
      </w:pPr>
      <w:bookmarkStart w:id="38" w:name="bookmark38"/>
      <w:r>
        <w:rPr>
          <w:rFonts w:ascii="Times New Roman" w:eastAsia="Times New Roman" w:hAnsi="Times New Roman" w:cs="Times New Roman"/>
          <w:color w:val="000000"/>
          <w:spacing w:val="0"/>
          <w:w w:val="100"/>
          <w:position w:val="0"/>
          <w:sz w:val="17"/>
          <w:szCs w:val="17"/>
          <w:lang w:val="en-US" w:eastAsia="en-US" w:bidi="en-US"/>
        </w:rPr>
        <w:t xml:space="preserve">3. </w:t>
      </w:r>
      <w:r>
        <w:rPr>
          <w:rFonts w:ascii="Times New Roman" w:eastAsia="Times New Roman" w:hAnsi="Times New Roman" w:cs="Times New Roman"/>
          <w:color w:val="000000"/>
          <w:spacing w:val="0"/>
          <w:w w:val="100"/>
          <w:position w:val="0"/>
          <w:sz w:val="17"/>
          <w:szCs w:val="17"/>
        </w:rPr>
        <w:t>1</w:t>
      </w:r>
      <w:r>
        <w:rPr>
          <w:color w:val="000000"/>
          <w:spacing w:val="0"/>
          <w:w w:val="100"/>
          <w:position w:val="0"/>
        </w:rPr>
        <w:t>导航定位</w:t>
      </w:r>
      <w:bookmarkEnd w:id="38"/>
    </w:p>
    <w:p>
      <w:pPr>
        <w:pStyle w:val="Bodytext20"/>
        <w:keepNext w:val="0"/>
        <w:keepLines w:val="0"/>
        <w:widowControl w:val="0"/>
        <w:shd w:val="clear" w:color="auto" w:fill="auto"/>
        <w:bidi w:val="0"/>
        <w:spacing w:before="0" w:after="8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 xml:space="preserve">3. 1. </w:t>
      </w:r>
      <w:r>
        <w:rPr>
          <w:rFonts w:ascii="Times New Roman" w:eastAsia="Times New Roman" w:hAnsi="Times New Roman" w:cs="Times New Roman"/>
          <w:color w:val="000000"/>
          <w:spacing w:val="0"/>
          <w:w w:val="100"/>
          <w:position w:val="0"/>
          <w:lang w:val="zh-TW" w:eastAsia="zh-TW" w:bidi="zh-TW"/>
        </w:rPr>
        <w:t>1</w:t>
      </w:r>
    </w:p>
    <w:p>
      <w:pPr>
        <w:pStyle w:val="Bodytext20"/>
        <w:keepNext w:val="0"/>
        <w:keepLines w:val="0"/>
        <w:widowControl w:val="0"/>
        <w:shd w:val="clear" w:color="auto" w:fill="auto"/>
        <w:bidi w:val="0"/>
        <w:spacing w:before="0" w:after="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GNSS （GIobaI </w:t>
      </w:r>
      <w:r>
        <w:rPr>
          <w:rFonts w:ascii="Times New Roman" w:eastAsia="Times New Roman" w:hAnsi="Times New Roman" w:cs="Times New Roman"/>
          <w:color w:val="3B4048"/>
          <w:spacing w:val="0"/>
          <w:w w:val="100"/>
          <w:position w:val="0"/>
          <w:lang w:val="en-US" w:eastAsia="en-US" w:bidi="en-US"/>
        </w:rPr>
        <w:t xml:space="preserve">Navigation </w:t>
      </w:r>
      <w:r>
        <w:rPr>
          <w:rFonts w:ascii="Times New Roman" w:eastAsia="Times New Roman" w:hAnsi="Times New Roman" w:cs="Times New Roman"/>
          <w:color w:val="000000"/>
          <w:spacing w:val="0"/>
          <w:w w:val="100"/>
          <w:position w:val="0"/>
          <w:lang w:val="en-US" w:eastAsia="en-US" w:bidi="en-US"/>
        </w:rPr>
        <w:t>Sate I Ii te System）</w:t>
      </w:r>
    </w:p>
    <w:p>
      <w:pPr>
        <w:pStyle w:val="Bodytext10"/>
        <w:keepNext w:val="0"/>
        <w:keepLines w:val="0"/>
        <w:widowControl w:val="0"/>
        <w:shd w:val="clear" w:color="auto" w:fill="auto"/>
        <w:bidi w:val="0"/>
        <w:spacing w:before="0" w:line="322" w:lineRule="exact"/>
        <w:ind w:left="0" w:right="0" w:firstLine="420"/>
        <w:jc w:val="left"/>
      </w:pPr>
      <w:r>
        <w:rPr>
          <w:color w:val="000000"/>
          <w:spacing w:val="0"/>
          <w:w w:val="100"/>
          <w:position w:val="0"/>
        </w:rPr>
        <w:t>亦称国际</w:t>
      </w:r>
      <w:r>
        <w:rPr>
          <w:rFonts w:ascii="Times New Roman" w:eastAsia="Times New Roman" w:hAnsi="Times New Roman" w:cs="Times New Roman"/>
          <w:color w:val="000000"/>
          <w:spacing w:val="0"/>
          <w:w w:val="100"/>
          <w:position w:val="0"/>
          <w:lang w:val="en-US" w:eastAsia="en-US" w:bidi="en-US"/>
        </w:rPr>
        <w:t>GNSS</w:t>
      </w:r>
      <w:r>
        <w:rPr>
          <w:color w:val="000000"/>
          <w:spacing w:val="0"/>
          <w:w w:val="100"/>
          <w:position w:val="0"/>
        </w:rPr>
        <w:t>服务，提供全球导航卫星系统，包括</w:t>
      </w:r>
      <w:r>
        <w:rPr>
          <w:rFonts w:ascii="Times New Roman" w:eastAsia="Times New Roman" w:hAnsi="Times New Roman" w:cs="Times New Roman"/>
          <w:color w:val="000000"/>
          <w:spacing w:val="0"/>
          <w:w w:val="100"/>
          <w:position w:val="0"/>
          <w:lang w:val="en-US" w:eastAsia="en-US" w:bidi="en-US"/>
        </w:rPr>
        <w:t>GPS</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GLONASS</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GALILEO</w:t>
      </w:r>
      <w:r>
        <w:rPr>
          <w:color w:val="000000"/>
          <w:spacing w:val="0"/>
          <w:w w:val="100"/>
          <w:position w:val="0"/>
        </w:rPr>
        <w:t>等卫星星历，卫星钟差 以及相应卫星系统的地面基准站坐</w:t>
      </w:r>
      <w:r>
        <w:rPr>
          <w:color w:val="3B4048"/>
          <w:spacing w:val="0"/>
          <w:w w:val="100"/>
          <w:position w:val="0"/>
        </w:rPr>
        <w:t>标等方面信息</w:t>
      </w:r>
      <w:r>
        <w:rPr>
          <w:color w:val="000000"/>
          <w:spacing w:val="0"/>
          <w:w w:val="100"/>
          <w:position w:val="0"/>
        </w:rPr>
        <w:t>的国际组织。</w:t>
      </w:r>
    </w:p>
    <w:p>
      <w:pPr>
        <w:pStyle w:val="Bodytext20"/>
        <w:keepNext w:val="0"/>
        <w:keepLines w:val="0"/>
        <w:widowControl w:val="0"/>
        <w:shd w:val="clear" w:color="auto" w:fill="auto"/>
        <w:bidi w:val="0"/>
        <w:spacing w:before="0" w:after="8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 xml:space="preserve">3. 1. </w:t>
      </w:r>
      <w:r>
        <w:rPr>
          <w:rFonts w:ascii="Times New Roman" w:eastAsia="Times New Roman" w:hAnsi="Times New Roman" w:cs="Times New Roman"/>
          <w:color w:val="000000"/>
          <w:spacing w:val="0"/>
          <w:w w:val="100"/>
          <w:position w:val="0"/>
          <w:lang w:val="zh-TW" w:eastAsia="zh-TW" w:bidi="zh-TW"/>
        </w:rPr>
        <w:t>2</w:t>
      </w:r>
    </w:p>
    <w:p>
      <w:pPr>
        <w:pStyle w:val="Bodytext20"/>
        <w:keepNext w:val="0"/>
        <w:keepLines w:val="0"/>
        <w:widowControl w:val="0"/>
        <w:shd w:val="clear" w:color="auto" w:fill="auto"/>
        <w:bidi w:val="0"/>
        <w:spacing w:before="0" w:after="0" w:line="240" w:lineRule="auto"/>
        <w:ind w:left="0" w:right="0" w:firstLine="420"/>
        <w:jc w:val="both"/>
      </w:pPr>
      <w:r>
        <w:rPr>
          <w:rFonts w:ascii="SimSun" w:eastAsia="SimSun" w:hAnsi="SimSun" w:cs="SimSun"/>
          <w:color w:val="000000"/>
          <w:spacing w:val="0"/>
          <w:w w:val="100"/>
          <w:position w:val="0"/>
          <w:sz w:val="18"/>
          <w:szCs w:val="18"/>
          <w:lang w:val="zh-TW" w:eastAsia="zh-TW" w:bidi="zh-TW"/>
        </w:rPr>
        <w:t xml:space="preserve">基准立占 </w:t>
      </w:r>
      <w:r>
        <w:rPr>
          <w:rFonts w:ascii="Times New Roman" w:eastAsia="Times New Roman" w:hAnsi="Times New Roman" w:cs="Times New Roman"/>
          <w:color w:val="000000"/>
          <w:spacing w:val="0"/>
          <w:w w:val="100"/>
          <w:position w:val="0"/>
          <w:lang w:val="en-US" w:eastAsia="en-US" w:bidi="en-US"/>
        </w:rPr>
        <w:t>reference stat i on</w:t>
      </w:r>
    </w:p>
    <w:p>
      <w:pPr>
        <w:pStyle w:val="Bodytext10"/>
        <w:keepNext w:val="0"/>
        <w:keepLines w:val="0"/>
        <w:widowControl w:val="0"/>
        <w:shd w:val="clear" w:color="auto" w:fill="auto"/>
        <w:bidi w:val="0"/>
        <w:spacing w:before="0" w:line="317" w:lineRule="exact"/>
        <w:ind w:left="0" w:right="0" w:firstLine="420"/>
        <w:jc w:val="both"/>
      </w:pPr>
      <w:r>
        <w:rPr>
          <w:color w:val="000000"/>
          <w:spacing w:val="0"/>
          <w:w w:val="100"/>
          <w:position w:val="0"/>
        </w:rPr>
        <w:t>在一定的观测时间内，一台或几台接收机分别在一个或几个固定测站上，一直保持跟踪观测卫星, 其余接收机在这些测站的一定范围内流动作业，这些固定测站就称为基准站</w:t>
      </w:r>
      <w:r>
        <w:rPr>
          <w:color w:val="000000"/>
          <w:spacing w:val="0"/>
          <w:w w:val="100"/>
          <w:position w:val="0"/>
          <w:lang w:val="en-US" w:eastAsia="en-US" w:bidi="en-US"/>
        </w:rPr>
        <w:t>•</w:t>
      </w:r>
    </w:p>
    <w:p>
      <w:pPr>
        <w:pStyle w:val="Bodytext20"/>
        <w:keepNext w:val="0"/>
        <w:keepLines w:val="0"/>
        <w:widowControl w:val="0"/>
        <w:shd w:val="clear" w:color="auto" w:fill="auto"/>
        <w:bidi w:val="0"/>
        <w:spacing w:before="0" w:after="8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3. 1.</w:t>
      </w:r>
      <w:r>
        <w:rPr>
          <w:rFonts w:ascii="Times New Roman" w:eastAsia="Times New Roman" w:hAnsi="Times New Roman" w:cs="Times New Roman"/>
          <w:color w:val="000000"/>
          <w:spacing w:val="0"/>
          <w:w w:val="100"/>
          <w:position w:val="0"/>
          <w:lang w:val="zh-TW" w:eastAsia="zh-TW" w:bidi="zh-TW"/>
        </w:rPr>
        <w:t>3</w:t>
      </w:r>
    </w:p>
    <w:p>
      <w:pPr>
        <w:pStyle w:val="Bodytext20"/>
        <w:keepNext w:val="0"/>
        <w:keepLines w:val="0"/>
        <w:widowControl w:val="0"/>
        <w:shd w:val="clear" w:color="auto" w:fill="auto"/>
        <w:bidi w:val="0"/>
        <w:spacing w:before="0" w:after="0" w:line="240" w:lineRule="auto"/>
        <w:ind w:left="0" w:right="0" w:firstLine="420"/>
        <w:jc w:val="both"/>
      </w:pPr>
      <w:r>
        <w:rPr>
          <w:rFonts w:ascii="SimSun" w:eastAsia="SimSun" w:hAnsi="SimSun" w:cs="SimSun"/>
          <w:color w:val="000000"/>
          <w:spacing w:val="0"/>
          <w:w w:val="100"/>
          <w:position w:val="0"/>
          <w:sz w:val="18"/>
          <w:szCs w:val="18"/>
          <w:lang w:val="zh-TW" w:eastAsia="zh-TW" w:bidi="zh-TW"/>
        </w:rPr>
        <w:t xml:space="preserve">流动立占 </w:t>
      </w:r>
      <w:r>
        <w:rPr>
          <w:rFonts w:ascii="Times New Roman" w:eastAsia="Times New Roman" w:hAnsi="Times New Roman" w:cs="Times New Roman"/>
          <w:color w:val="000000"/>
          <w:spacing w:val="0"/>
          <w:w w:val="100"/>
          <w:position w:val="0"/>
          <w:lang w:val="en-US" w:eastAsia="en-US" w:bidi="en-US"/>
        </w:rPr>
        <w:t>roving stat i on</w:t>
      </w:r>
    </w:p>
    <w:p>
      <w:pPr>
        <w:pStyle w:val="Bodytext10"/>
        <w:keepNext w:val="0"/>
        <w:keepLines w:val="0"/>
        <w:widowControl w:val="0"/>
        <w:shd w:val="clear" w:color="auto" w:fill="auto"/>
        <w:bidi w:val="0"/>
        <w:spacing w:before="0" w:line="314" w:lineRule="exact"/>
        <w:ind w:left="0" w:right="0" w:firstLine="420"/>
        <w:jc w:val="both"/>
      </w:pPr>
      <w:r>
        <w:rPr>
          <w:color w:val="000000"/>
          <w:spacing w:val="0"/>
          <w:w w:val="100"/>
          <w:position w:val="0"/>
        </w:rPr>
        <w:t>在基准站的一定范围内流动作业的接收机所设立的测站。</w:t>
      </w:r>
    </w:p>
    <w:p>
      <w:pPr>
        <w:pStyle w:val="Bodytext20"/>
        <w:keepNext w:val="0"/>
        <w:keepLines w:val="0"/>
        <w:widowControl w:val="0"/>
        <w:shd w:val="clear" w:color="auto" w:fill="auto"/>
        <w:bidi w:val="0"/>
        <w:spacing w:before="0" w:after="8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3. 1.4</w:t>
      </w:r>
    </w:p>
    <w:p>
      <w:pPr>
        <w:pStyle w:val="Bodytext20"/>
        <w:keepNext w:val="0"/>
        <w:keepLines w:val="0"/>
        <w:widowControl w:val="0"/>
        <w:shd w:val="clear" w:color="auto" w:fill="auto"/>
        <w:bidi w:val="0"/>
        <w:spacing w:before="0" w:after="0" w:line="240" w:lineRule="auto"/>
        <w:ind w:left="0" w:right="0" w:firstLine="420"/>
        <w:jc w:val="left"/>
      </w:pPr>
      <w:r>
        <w:rPr>
          <w:rFonts w:ascii="SimSun" w:eastAsia="SimSun" w:hAnsi="SimSun" w:cs="SimSun"/>
          <w:color w:val="000000"/>
          <w:spacing w:val="0"/>
          <w:w w:val="100"/>
          <w:position w:val="0"/>
          <w:sz w:val="20"/>
          <w:szCs w:val="20"/>
          <w:lang w:val="zh-TW" w:eastAsia="zh-TW" w:bidi="zh-TW"/>
        </w:rPr>
        <w:t xml:space="preserve">固定解 </w:t>
      </w:r>
      <w:r>
        <w:rPr>
          <w:rFonts w:ascii="Times New Roman" w:eastAsia="Times New Roman" w:hAnsi="Times New Roman" w:cs="Times New Roman"/>
          <w:color w:val="000000"/>
          <w:spacing w:val="0"/>
          <w:w w:val="100"/>
          <w:position w:val="0"/>
          <w:lang w:val="en-US" w:eastAsia="en-US" w:bidi="en-US"/>
        </w:rPr>
        <w:t>fixed so I ut i on</w:t>
      </w:r>
    </w:p>
    <w:p>
      <w:pPr>
        <w:pStyle w:val="Bodytext10"/>
        <w:keepNext w:val="0"/>
        <w:keepLines w:val="0"/>
        <w:widowControl w:val="0"/>
        <w:shd w:val="clear" w:color="auto" w:fill="auto"/>
        <w:bidi w:val="0"/>
        <w:spacing w:before="0" w:line="314" w:lineRule="exact"/>
        <w:ind w:left="0" w:right="0" w:firstLine="420"/>
        <w:jc w:val="both"/>
      </w:pPr>
      <w:r>
        <w:rPr>
          <w:color w:val="000000"/>
          <w:spacing w:val="0"/>
          <w:w w:val="100"/>
          <w:position w:val="0"/>
        </w:rPr>
        <w:t>星载波相位观测量的整周未知数的整数解叫固定解。</w:t>
      </w:r>
    </w:p>
    <w:p>
      <w:pPr>
        <w:pStyle w:val="Bodytext20"/>
        <w:keepNext w:val="0"/>
        <w:keepLines w:val="0"/>
        <w:widowControl w:val="0"/>
        <w:shd w:val="clear" w:color="auto" w:fill="auto"/>
        <w:bidi w:val="0"/>
        <w:spacing w:before="0" w:after="8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3. 1.5</w:t>
      </w:r>
    </w:p>
    <w:p>
      <w:pPr>
        <w:pStyle w:val="Bodytext20"/>
        <w:keepNext w:val="0"/>
        <w:keepLines w:val="0"/>
        <w:widowControl w:val="0"/>
        <w:shd w:val="clear" w:color="auto" w:fill="auto"/>
        <w:bidi w:val="0"/>
        <w:spacing w:before="0" w:after="80" w:line="240" w:lineRule="auto"/>
        <w:ind w:left="0" w:right="0" w:firstLine="420"/>
        <w:jc w:val="both"/>
      </w:pPr>
      <w:r>
        <w:rPr>
          <w:rFonts w:ascii="SimSun" w:eastAsia="SimSun" w:hAnsi="SimSun" w:cs="SimSun"/>
          <w:color w:val="000000"/>
          <w:spacing w:val="0"/>
          <w:w w:val="100"/>
          <w:position w:val="0"/>
          <w:sz w:val="20"/>
          <w:szCs w:val="20"/>
          <w:lang w:val="zh-TW" w:eastAsia="zh-TW" w:bidi="zh-TW"/>
        </w:rPr>
        <w:t>实时动态测量</w:t>
      </w:r>
      <w:r>
        <w:rPr>
          <w:rFonts w:ascii="Times New Roman" w:eastAsia="Times New Roman" w:hAnsi="Times New Roman" w:cs="Times New Roman"/>
          <w:color w:val="000000"/>
          <w:spacing w:val="0"/>
          <w:w w:val="100"/>
          <w:position w:val="0"/>
          <w:lang w:val="en-US" w:eastAsia="en-US" w:bidi="en-US"/>
        </w:rPr>
        <w:t>（RTK） reaI t i me k i nemat i c</w:t>
      </w:r>
    </w:p>
    <w:p>
      <w:pPr>
        <w:pStyle w:val="Bodytext10"/>
        <w:keepNext w:val="0"/>
        <w:keepLines w:val="0"/>
        <w:widowControl w:val="0"/>
        <w:shd w:val="clear" w:color="auto" w:fill="auto"/>
        <w:bidi w:val="0"/>
        <w:spacing w:before="0" w:after="0" w:line="322" w:lineRule="exact"/>
        <w:ind w:left="0" w:right="0" w:firstLine="440"/>
        <w:jc w:val="both"/>
        <w:sectPr>
          <w:headerReference w:type="even" r:id="rId22"/>
          <w:headerReference w:type="default" r:id="rId23"/>
          <w:footerReference w:type="even" r:id="rId24"/>
          <w:footerReference w:type="default" r:id="rId25"/>
          <w:headerReference w:type="first" r:id="rId26"/>
          <w:footerReference w:type="first" r:id="rId27"/>
          <w:pgSz w:w="11900" w:h="16840"/>
          <w:pgMar w:top="1762" w:right="1152" w:bottom="1628" w:left="1240" w:header="0" w:footer="3" w:gutter="0"/>
          <w:pgNumType w:start="7"/>
          <w:cols w:space="720"/>
          <w:noEndnote/>
          <w:titlePg/>
          <w:rtlGutter w:val="0"/>
          <w:docGrid w:linePitch="360"/>
        </w:sectPr>
      </w:pPr>
      <w:r>
        <w:rPr>
          <w:rFonts w:ascii="Times New Roman" w:eastAsia="Times New Roman" w:hAnsi="Times New Roman" w:cs="Times New Roman"/>
          <w:color w:val="000000"/>
          <w:spacing w:val="0"/>
          <w:w w:val="100"/>
          <w:position w:val="0"/>
          <w:lang w:val="en-US" w:eastAsia="en-US" w:bidi="en-US"/>
        </w:rPr>
        <w:t>RTK</w:t>
      </w:r>
      <w:r>
        <w:rPr>
          <w:color w:val="000000"/>
          <w:spacing w:val="0"/>
          <w:w w:val="100"/>
          <w:position w:val="0"/>
        </w:rPr>
        <w:t>测量技术是全球卫星导航定位技术与数据通信技术相结合的载波相位实时动态差分定位技术，</w:t>
      </w:r>
    </w:p>
    <w:p>
      <w:pPr>
        <w:pStyle w:val="Bodytext10"/>
        <w:keepNext w:val="0"/>
        <w:keepLines w:val="0"/>
        <w:widowControl w:val="0"/>
        <w:shd w:val="clear" w:color="auto" w:fill="auto"/>
        <w:bidi w:val="0"/>
        <w:spacing w:before="0" w:after="0" w:line="322" w:lineRule="exact"/>
        <w:ind w:left="0" w:right="0" w:firstLine="440"/>
        <w:jc w:val="both"/>
      </w:pPr>
      <w:r>
        <w:rPr>
          <w:color w:val="000000"/>
          <w:spacing w:val="0"/>
          <w:w w:val="100"/>
          <w:position w:val="0"/>
        </w:rPr>
        <w:t xml:space="preserve"> 它能够实时地提供测站点在指定坐标系中的三维定位结果。</w:t>
      </w:r>
    </w:p>
    <w:p>
      <w:pPr>
        <w:pStyle w:val="Bodytext30"/>
        <w:keepNext w:val="0"/>
        <w:keepLines w:val="0"/>
        <w:widowControl w:val="0"/>
        <w:shd w:val="clear" w:color="auto" w:fill="auto"/>
        <w:bidi w:val="0"/>
        <w:spacing w:before="0" w:line="312" w:lineRule="exact"/>
        <w:ind w:left="0" w:right="0" w:firstLine="440"/>
        <w:jc w:val="both"/>
      </w:pPr>
      <w:r>
        <w:rPr>
          <w:rFonts w:ascii="Times New Roman" w:eastAsia="Times New Roman" w:hAnsi="Times New Roman" w:cs="Times New Roman"/>
          <w:color w:val="000000"/>
          <w:spacing w:val="0"/>
          <w:w w:val="100"/>
          <w:position w:val="0"/>
          <w:lang w:val="en-US" w:eastAsia="en-US" w:bidi="en-US"/>
        </w:rPr>
        <w:t>[3.1.1</w:t>
      </w:r>
      <w:r>
        <w:rPr>
          <w:rFonts w:ascii="SimSun" w:eastAsia="SimSun" w:hAnsi="SimSun" w:cs="SimSun"/>
          <w:color w:val="000000"/>
          <w:spacing w:val="0"/>
          <w:w w:val="100"/>
          <w:position w:val="0"/>
        </w:rPr>
        <w:t>来源：《测绘学名词》(第三版、定义版</w:t>
      </w:r>
      <w:r>
        <w:rPr>
          <w:rFonts w:ascii="SimSun" w:eastAsia="SimSun" w:hAnsi="SimSun" w:cs="SimSun"/>
          <w:color w:val="000000"/>
          <w:spacing w:val="0"/>
          <w:w w:val="100"/>
          <w:position w:val="0"/>
        </w:rPr>
        <w:t>(</w:t>
      </w:r>
      <w:r>
        <w:rPr>
          <w:rFonts w:ascii="Times New Roman" w:eastAsia="Times New Roman" w:hAnsi="Times New Roman" w:cs="Times New Roman"/>
          <w:color w:val="000000"/>
          <w:spacing w:val="0"/>
          <w:w w:val="100"/>
          <w:position w:val="0"/>
        </w:rPr>
        <w:t>2010</w:t>
      </w:r>
      <w:r>
        <w:rPr>
          <w:rFonts w:ascii="SimSun" w:eastAsia="SimSun" w:hAnsi="SimSun" w:cs="SimSun"/>
          <w:color w:val="000000"/>
          <w:spacing w:val="0"/>
          <w:w w:val="100"/>
          <w:position w:val="0"/>
        </w:rPr>
        <w:t>))</w:t>
      </w:r>
      <w:r>
        <w:rPr>
          <w:rFonts w:ascii="Times New Roman" w:eastAsia="Times New Roman" w:hAnsi="Times New Roman" w:cs="Times New Roman"/>
          <w:color w:val="000000"/>
          <w:spacing w:val="0"/>
          <w:w w:val="100"/>
          <w:position w:val="0"/>
        </w:rPr>
        <w:t>;3.1.2</w:t>
      </w:r>
      <w:r>
        <w:rPr>
          <w:rFonts w:ascii="SimSun" w:eastAsia="SimSun" w:hAnsi="SimSun" w:cs="SimSu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3.1.5</w:t>
      </w:r>
      <w:r>
        <w:rPr>
          <w:rFonts w:ascii="SimSun" w:eastAsia="SimSun" w:hAnsi="SimSun" w:cs="SimSun"/>
          <w:color w:val="000000"/>
          <w:spacing w:val="0"/>
          <w:w w:val="100"/>
          <w:position w:val="0"/>
        </w:rPr>
        <w:t>来源：</w:t>
      </w:r>
      <w:r>
        <w:rPr>
          <w:rFonts w:ascii="Times New Roman" w:eastAsia="Times New Roman" w:hAnsi="Times New Roman" w:cs="Times New Roman"/>
          <w:color w:val="000000"/>
          <w:spacing w:val="0"/>
          <w:w w:val="100"/>
          <w:position w:val="0"/>
          <w:lang w:val="en-US" w:eastAsia="en-US" w:bidi="en-US"/>
        </w:rPr>
        <w:t xml:space="preserve">CH </w:t>
      </w:r>
      <w:r>
        <w:rPr>
          <w:rFonts w:ascii="Times New Roman" w:eastAsia="Times New Roman" w:hAnsi="Times New Roman" w:cs="Times New Roman"/>
          <w:color w:val="000000"/>
          <w:spacing w:val="0"/>
          <w:w w:val="100"/>
          <w:position w:val="0"/>
        </w:rPr>
        <w:t xml:space="preserve">/ </w:t>
      </w:r>
      <w:r>
        <w:rPr>
          <w:rFonts w:ascii="Times New Roman" w:eastAsia="Times New Roman" w:hAnsi="Times New Roman" w:cs="Times New Roman"/>
          <w:color w:val="000000"/>
          <w:spacing w:val="0"/>
          <w:w w:val="100"/>
          <w:position w:val="0"/>
          <w:lang w:val="en-US" w:eastAsia="en-US" w:bidi="en-US"/>
        </w:rPr>
        <w:t>T2009-2010, 3]</w:t>
      </w:r>
    </w:p>
    <w:p>
      <w:pPr>
        <w:pStyle w:val="Bodytext10"/>
        <w:keepNext w:val="0"/>
        <w:keepLines w:val="0"/>
        <w:widowControl w:val="0"/>
        <w:shd w:val="clear" w:color="auto" w:fill="auto"/>
        <w:bidi w:val="0"/>
        <w:spacing w:before="0" w:after="140" w:line="384" w:lineRule="auto"/>
        <w:ind w:left="0" w:right="0" w:firstLine="0"/>
        <w:jc w:val="left"/>
      </w:pPr>
      <w:bookmarkStart w:id="39" w:name="bookmark39"/>
      <w:r>
        <w:rPr>
          <w:rFonts w:ascii="Times New Roman" w:eastAsia="Times New Roman" w:hAnsi="Times New Roman" w:cs="Times New Roman"/>
          <w:color w:val="000000"/>
          <w:spacing w:val="0"/>
          <w:w w:val="100"/>
          <w:position w:val="0"/>
          <w:sz w:val="17"/>
          <w:szCs w:val="17"/>
          <w:lang w:val="en-US" w:eastAsia="en-US" w:bidi="en-US"/>
        </w:rPr>
        <w:t>3.2</w:t>
      </w:r>
      <w:r>
        <w:rPr>
          <w:color w:val="000000"/>
          <w:spacing w:val="0"/>
          <w:w w:val="100"/>
          <w:position w:val="0"/>
        </w:rPr>
        <w:t>声呐探测</w:t>
      </w:r>
      <w:bookmarkEnd w:id="39"/>
    </w:p>
    <w:p>
      <w:pPr>
        <w:pStyle w:val="Bodytext20"/>
        <w:keepNext w:val="0"/>
        <w:keepLines w:val="0"/>
        <w:widowControl w:val="0"/>
        <w:shd w:val="clear" w:color="auto" w:fill="auto"/>
        <w:bidi w:val="0"/>
        <w:spacing w:before="0" w:after="80" w:line="240" w:lineRule="auto"/>
        <w:ind w:left="0" w:right="0" w:firstLine="0"/>
        <w:jc w:val="left"/>
      </w:pPr>
      <w:bookmarkStart w:id="40" w:name="bookmark40"/>
      <w:r>
        <w:rPr>
          <w:rFonts w:ascii="Times New Roman" w:eastAsia="Times New Roman" w:hAnsi="Times New Roman" w:cs="Times New Roman"/>
          <w:color w:val="000000"/>
          <w:spacing w:val="0"/>
          <w:w w:val="100"/>
          <w:position w:val="0"/>
          <w:lang w:val="en-US" w:eastAsia="en-US" w:bidi="en-US"/>
        </w:rPr>
        <w:t>3</w:t>
      </w:r>
      <w:bookmarkEnd w:id="40"/>
      <w:r>
        <w:rPr>
          <w:rFonts w:ascii="Times New Roman" w:eastAsia="Times New Roman" w:hAnsi="Times New Roman" w:cs="Times New Roman"/>
          <w:color w:val="000000"/>
          <w:spacing w:val="0"/>
          <w:w w:val="100"/>
          <w:position w:val="0"/>
          <w:lang w:val="en-US" w:eastAsia="en-US" w:bidi="en-US"/>
        </w:rPr>
        <w:t>.2.1</w:t>
      </w:r>
    </w:p>
    <w:p>
      <w:pPr>
        <w:pStyle w:val="Bodytext20"/>
        <w:keepNext w:val="0"/>
        <w:keepLines w:val="0"/>
        <w:widowControl w:val="0"/>
        <w:shd w:val="clear" w:color="auto" w:fill="auto"/>
        <w:bidi w:val="0"/>
        <w:spacing w:before="0" w:after="0" w:line="240" w:lineRule="auto"/>
        <w:ind w:left="0" w:right="0" w:firstLine="420"/>
        <w:jc w:val="left"/>
      </w:pPr>
      <w:r>
        <w:rPr>
          <w:rFonts w:ascii="SimSun" w:eastAsia="SimSun" w:hAnsi="SimSun" w:cs="SimSun"/>
          <w:color w:val="000000"/>
          <w:spacing w:val="0"/>
          <w:w w:val="100"/>
          <w:position w:val="0"/>
          <w:sz w:val="20"/>
          <w:szCs w:val="20"/>
          <w:lang w:val="zh-TW" w:eastAsia="zh-TW" w:bidi="zh-TW"/>
        </w:rPr>
        <w:t>测量舟任</w:t>
      </w:r>
      <w:r>
        <w:rPr>
          <w:rFonts w:ascii="Times New Roman" w:eastAsia="Times New Roman" w:hAnsi="Times New Roman" w:cs="Times New Roman"/>
          <w:color w:val="000000"/>
          <w:spacing w:val="0"/>
          <w:w w:val="100"/>
          <w:position w:val="0"/>
          <w:lang w:val="en-US" w:eastAsia="en-US" w:bidi="en-US"/>
        </w:rPr>
        <w:t>surveyvesse l</w:t>
      </w:r>
    </w:p>
    <w:p>
      <w:pPr>
        <w:pStyle w:val="Bodytext10"/>
        <w:keepNext w:val="0"/>
        <w:keepLines w:val="0"/>
        <w:widowControl w:val="0"/>
        <w:shd w:val="clear" w:color="auto" w:fill="auto"/>
        <w:bidi w:val="0"/>
        <w:spacing w:before="0" w:line="312" w:lineRule="exact"/>
        <w:ind w:left="0" w:right="0" w:firstLine="420"/>
        <w:jc w:val="left"/>
      </w:pPr>
      <w:r>
        <w:rPr>
          <w:color w:val="000000"/>
          <w:spacing w:val="0"/>
          <w:w w:val="100"/>
          <w:position w:val="0"/>
        </w:rPr>
        <w:t>简称测船，执行海洋、江河或湖泊等水域测量任务的船舶。</w:t>
      </w:r>
    </w:p>
    <w:p>
      <w:pPr>
        <w:pStyle w:val="Bodytext20"/>
        <w:keepNext w:val="0"/>
        <w:keepLines w:val="0"/>
        <w:widowControl w:val="0"/>
        <w:shd w:val="clear" w:color="auto" w:fill="auto"/>
        <w:bidi w:val="0"/>
        <w:spacing w:before="0" w:after="80" w:line="240" w:lineRule="auto"/>
        <w:ind w:left="0" w:right="0" w:firstLine="0"/>
        <w:jc w:val="left"/>
      </w:pPr>
      <w:bookmarkStart w:id="41" w:name="bookmark41"/>
      <w:r>
        <w:rPr>
          <w:rFonts w:ascii="Times New Roman" w:eastAsia="Times New Roman" w:hAnsi="Times New Roman" w:cs="Times New Roman"/>
          <w:color w:val="000000"/>
          <w:spacing w:val="0"/>
          <w:w w:val="100"/>
          <w:position w:val="0"/>
          <w:lang w:val="zh-TW" w:eastAsia="zh-TW" w:bidi="zh-TW"/>
        </w:rPr>
        <w:t>3</w:t>
      </w:r>
      <w:bookmarkEnd w:id="41"/>
      <w:r>
        <w:rPr>
          <w:rFonts w:ascii="Times New Roman" w:eastAsia="Times New Roman" w:hAnsi="Times New Roman" w:cs="Times New Roman"/>
          <w:color w:val="000000"/>
          <w:spacing w:val="0"/>
          <w:w w:val="100"/>
          <w:position w:val="0"/>
          <w:lang w:val="zh-TW" w:eastAsia="zh-TW" w:bidi="zh-TW"/>
        </w:rPr>
        <w:t>.2.2</w:t>
      </w:r>
    </w:p>
    <w:p>
      <w:pPr>
        <w:pStyle w:val="Bodytext20"/>
        <w:keepNext w:val="0"/>
        <w:keepLines w:val="0"/>
        <w:widowControl w:val="0"/>
        <w:shd w:val="clear" w:color="auto" w:fill="auto"/>
        <w:bidi w:val="0"/>
        <w:spacing w:before="0" w:after="0" w:line="240" w:lineRule="auto"/>
        <w:ind w:left="0" w:right="0" w:firstLine="420"/>
        <w:jc w:val="left"/>
      </w:pPr>
      <w:r>
        <w:rPr>
          <w:rFonts w:ascii="SimSun" w:eastAsia="SimSun" w:hAnsi="SimSun" w:cs="SimSun"/>
          <w:color w:val="000000"/>
          <w:spacing w:val="0"/>
          <w:w w:val="100"/>
          <w:position w:val="0"/>
          <w:sz w:val="20"/>
          <w:szCs w:val="20"/>
          <w:lang w:val="zh-TW" w:eastAsia="zh-TW" w:bidi="zh-TW"/>
        </w:rPr>
        <w:t xml:space="preserve">测线 </w:t>
      </w:r>
      <w:r>
        <w:rPr>
          <w:rFonts w:ascii="Times New Roman" w:eastAsia="Times New Roman" w:hAnsi="Times New Roman" w:cs="Times New Roman"/>
          <w:color w:val="000000"/>
          <w:spacing w:val="0"/>
          <w:w w:val="100"/>
          <w:position w:val="0"/>
          <w:lang w:val="en-US" w:eastAsia="en-US" w:bidi="en-US"/>
        </w:rPr>
        <w:t>surveyline</w:t>
      </w:r>
    </w:p>
    <w:p>
      <w:pPr>
        <w:pStyle w:val="Bodytext10"/>
        <w:keepNext w:val="0"/>
        <w:keepLines w:val="0"/>
        <w:widowControl w:val="0"/>
        <w:shd w:val="clear" w:color="auto" w:fill="auto"/>
        <w:bidi w:val="0"/>
        <w:spacing w:before="0" w:line="312" w:lineRule="exact"/>
        <w:ind w:left="0" w:right="0" w:firstLine="420"/>
        <w:jc w:val="left"/>
      </w:pPr>
      <w:r>
        <w:rPr>
          <w:color w:val="000000"/>
          <w:spacing w:val="0"/>
          <w:w w:val="100"/>
          <w:position w:val="0"/>
        </w:rPr>
        <w:t>测量船的计划航线和实际航线的总称。</w:t>
      </w:r>
    </w:p>
    <w:p>
      <w:pPr>
        <w:pStyle w:val="Bodytext20"/>
        <w:keepNext w:val="0"/>
        <w:keepLines w:val="0"/>
        <w:widowControl w:val="0"/>
        <w:shd w:val="clear" w:color="auto" w:fill="auto"/>
        <w:bidi w:val="0"/>
        <w:spacing w:before="0" w:after="80" w:line="240" w:lineRule="auto"/>
        <w:ind w:left="0" w:right="0" w:firstLine="0"/>
        <w:jc w:val="left"/>
      </w:pPr>
      <w:bookmarkStart w:id="42" w:name="bookmark42"/>
      <w:r>
        <w:rPr>
          <w:rFonts w:ascii="Times New Roman" w:eastAsia="Times New Roman" w:hAnsi="Times New Roman" w:cs="Times New Roman"/>
          <w:color w:val="000000"/>
          <w:spacing w:val="0"/>
          <w:w w:val="100"/>
          <w:position w:val="0"/>
          <w:lang w:val="zh-TW" w:eastAsia="zh-TW" w:bidi="zh-TW"/>
        </w:rPr>
        <w:t>3</w:t>
      </w:r>
      <w:bookmarkEnd w:id="42"/>
      <w:r>
        <w:rPr>
          <w:rFonts w:ascii="Times New Roman" w:eastAsia="Times New Roman" w:hAnsi="Times New Roman" w:cs="Times New Roman"/>
          <w:color w:val="000000"/>
          <w:spacing w:val="0"/>
          <w:w w:val="100"/>
          <w:position w:val="0"/>
          <w:lang w:val="zh-TW" w:eastAsia="zh-TW" w:bidi="zh-TW"/>
        </w:rPr>
        <w:t>.2.3</w:t>
      </w:r>
    </w:p>
    <w:p>
      <w:pPr>
        <w:pStyle w:val="Bodytext20"/>
        <w:keepNext w:val="0"/>
        <w:keepLines w:val="0"/>
        <w:widowControl w:val="0"/>
        <w:shd w:val="clear" w:color="auto" w:fill="auto"/>
        <w:bidi w:val="0"/>
        <w:spacing w:before="0" w:after="0" w:line="240" w:lineRule="auto"/>
        <w:ind w:left="0" w:right="0" w:firstLine="420"/>
        <w:jc w:val="left"/>
      </w:pPr>
      <w:r>
        <w:rPr>
          <w:rFonts w:ascii="SimSun" w:eastAsia="SimSun" w:hAnsi="SimSun" w:cs="SimSun"/>
          <w:color w:val="000000"/>
          <w:spacing w:val="0"/>
          <w:w w:val="100"/>
          <w:position w:val="0"/>
          <w:sz w:val="20"/>
          <w:szCs w:val="20"/>
          <w:lang w:val="zh-TW" w:eastAsia="zh-TW" w:bidi="zh-TW"/>
        </w:rPr>
        <w:t>航迹</w:t>
      </w:r>
      <w:r>
        <w:rPr>
          <w:rFonts w:ascii="Times New Roman" w:eastAsia="Times New Roman" w:hAnsi="Times New Roman" w:cs="Times New Roman"/>
          <w:color w:val="000000"/>
          <w:spacing w:val="0"/>
          <w:w w:val="100"/>
          <w:position w:val="0"/>
          <w:lang w:val="en-US" w:eastAsia="en-US" w:bidi="en-US"/>
        </w:rPr>
        <w:t>track</w:t>
      </w:r>
    </w:p>
    <w:p>
      <w:pPr>
        <w:pStyle w:val="Bodytext10"/>
        <w:keepNext w:val="0"/>
        <w:keepLines w:val="0"/>
        <w:widowControl w:val="0"/>
        <w:shd w:val="clear" w:color="auto" w:fill="auto"/>
        <w:bidi w:val="0"/>
        <w:spacing w:before="0" w:line="312" w:lineRule="exact"/>
        <w:ind w:left="0" w:right="0" w:firstLine="420"/>
        <w:jc w:val="left"/>
      </w:pPr>
      <w:r>
        <w:rPr>
          <w:color w:val="000000"/>
          <w:spacing w:val="0"/>
          <w:w w:val="100"/>
          <w:position w:val="0"/>
        </w:rPr>
        <w:t>船舶航行的轨迹线。</w:t>
      </w:r>
    </w:p>
    <w:p>
      <w:pPr>
        <w:pStyle w:val="Bodytext20"/>
        <w:keepNext w:val="0"/>
        <w:keepLines w:val="0"/>
        <w:widowControl w:val="0"/>
        <w:shd w:val="clear" w:color="auto" w:fill="auto"/>
        <w:bidi w:val="0"/>
        <w:spacing w:before="0" w:after="80" w:line="240" w:lineRule="auto"/>
        <w:ind w:left="0" w:right="0" w:firstLine="0"/>
        <w:jc w:val="left"/>
      </w:pPr>
      <w:bookmarkStart w:id="43" w:name="bookmark43"/>
      <w:r>
        <w:rPr>
          <w:rFonts w:ascii="Times New Roman" w:eastAsia="Times New Roman" w:hAnsi="Times New Roman" w:cs="Times New Roman"/>
          <w:color w:val="000000"/>
          <w:spacing w:val="0"/>
          <w:w w:val="100"/>
          <w:position w:val="0"/>
          <w:lang w:val="zh-TW" w:eastAsia="zh-TW" w:bidi="zh-TW"/>
        </w:rPr>
        <w:t>3</w:t>
      </w:r>
      <w:bookmarkEnd w:id="43"/>
      <w:r>
        <w:rPr>
          <w:rFonts w:ascii="Times New Roman" w:eastAsia="Times New Roman" w:hAnsi="Times New Roman" w:cs="Times New Roman"/>
          <w:color w:val="000000"/>
          <w:spacing w:val="0"/>
          <w:w w:val="100"/>
          <w:position w:val="0"/>
          <w:lang w:val="zh-TW" w:eastAsia="zh-TW" w:bidi="zh-TW"/>
        </w:rPr>
        <w:t>.2.4</w:t>
      </w:r>
    </w:p>
    <w:p>
      <w:pPr>
        <w:pStyle w:val="Bodytext20"/>
        <w:keepNext w:val="0"/>
        <w:keepLines w:val="0"/>
        <w:widowControl w:val="0"/>
        <w:shd w:val="clear" w:color="auto" w:fill="auto"/>
        <w:bidi w:val="0"/>
        <w:spacing w:before="0" w:after="0" w:line="240" w:lineRule="auto"/>
        <w:ind w:left="0" w:right="0" w:firstLine="420"/>
        <w:jc w:val="left"/>
      </w:pPr>
      <w:r>
        <w:rPr>
          <w:rFonts w:ascii="SimSun" w:eastAsia="SimSun" w:hAnsi="SimSun" w:cs="SimSun"/>
          <w:color w:val="000000"/>
          <w:spacing w:val="0"/>
          <w:w w:val="100"/>
          <w:position w:val="0"/>
          <w:sz w:val="20"/>
          <w:szCs w:val="20"/>
          <w:lang w:val="zh-TW" w:eastAsia="zh-TW" w:bidi="zh-TW"/>
        </w:rPr>
        <w:t>航速</w:t>
      </w:r>
      <w:r>
        <w:rPr>
          <w:rFonts w:ascii="Times New Roman" w:eastAsia="Times New Roman" w:hAnsi="Times New Roman" w:cs="Times New Roman"/>
          <w:color w:val="000000"/>
          <w:spacing w:val="0"/>
          <w:w w:val="100"/>
          <w:position w:val="0"/>
          <w:lang w:val="en-US" w:eastAsia="en-US" w:bidi="en-US"/>
        </w:rPr>
        <w:t>speed</w:t>
      </w:r>
    </w:p>
    <w:p>
      <w:pPr>
        <w:pStyle w:val="Bodytext10"/>
        <w:keepNext w:val="0"/>
        <w:keepLines w:val="0"/>
        <w:widowControl w:val="0"/>
        <w:shd w:val="clear" w:color="auto" w:fill="auto"/>
        <w:bidi w:val="0"/>
        <w:spacing w:before="0" w:line="312" w:lineRule="exact"/>
        <w:ind w:left="0" w:right="0" w:firstLine="420"/>
        <w:jc w:val="left"/>
      </w:pPr>
      <w:r>
        <w:rPr>
          <w:color w:val="000000"/>
          <w:spacing w:val="0"/>
          <w:w w:val="100"/>
          <w:position w:val="0"/>
        </w:rPr>
        <w:t>船舶在单位时间内航行的距离。</w:t>
      </w:r>
    </w:p>
    <w:p>
      <w:pPr>
        <w:pStyle w:val="Bodytext20"/>
        <w:keepNext w:val="0"/>
        <w:keepLines w:val="0"/>
        <w:widowControl w:val="0"/>
        <w:shd w:val="clear" w:color="auto" w:fill="auto"/>
        <w:bidi w:val="0"/>
        <w:spacing w:before="0" w:after="80" w:line="240" w:lineRule="auto"/>
        <w:ind w:left="0" w:right="0" w:firstLine="0"/>
        <w:jc w:val="left"/>
      </w:pPr>
      <w:bookmarkStart w:id="44" w:name="bookmark44"/>
      <w:r>
        <w:rPr>
          <w:rFonts w:ascii="Times New Roman" w:eastAsia="Times New Roman" w:hAnsi="Times New Roman" w:cs="Times New Roman"/>
          <w:color w:val="000000"/>
          <w:spacing w:val="0"/>
          <w:w w:val="100"/>
          <w:position w:val="0"/>
          <w:lang w:val="zh-TW" w:eastAsia="zh-TW" w:bidi="zh-TW"/>
        </w:rPr>
        <w:t>3</w:t>
      </w:r>
      <w:bookmarkEnd w:id="44"/>
      <w:r>
        <w:rPr>
          <w:rFonts w:ascii="Times New Roman" w:eastAsia="Times New Roman" w:hAnsi="Times New Roman" w:cs="Times New Roman"/>
          <w:color w:val="000000"/>
          <w:spacing w:val="0"/>
          <w:w w:val="100"/>
          <w:position w:val="0"/>
          <w:lang w:val="zh-TW" w:eastAsia="zh-TW" w:bidi="zh-TW"/>
        </w:rPr>
        <w:t>.2.5</w:t>
      </w:r>
    </w:p>
    <w:p>
      <w:pPr>
        <w:pStyle w:val="Bodytext20"/>
        <w:keepNext w:val="0"/>
        <w:keepLines w:val="0"/>
        <w:widowControl w:val="0"/>
        <w:shd w:val="clear" w:color="auto" w:fill="auto"/>
        <w:bidi w:val="0"/>
        <w:spacing w:before="0" w:after="0" w:line="240" w:lineRule="auto"/>
        <w:ind w:left="0" w:right="0" w:firstLine="420"/>
        <w:jc w:val="left"/>
      </w:pPr>
      <w:r>
        <w:rPr>
          <w:rFonts w:ascii="SimSun" w:eastAsia="SimSun" w:hAnsi="SimSun" w:cs="SimSun"/>
          <w:color w:val="000000"/>
          <w:spacing w:val="0"/>
          <w:w w:val="100"/>
          <w:position w:val="0"/>
          <w:sz w:val="20"/>
          <w:szCs w:val="20"/>
          <w:lang w:val="zh-TW" w:eastAsia="zh-TW" w:bidi="zh-TW"/>
        </w:rPr>
        <w:t>姿态仪传感器</w:t>
      </w:r>
      <w:r>
        <w:rPr>
          <w:rFonts w:ascii="Times New Roman" w:eastAsia="Times New Roman" w:hAnsi="Times New Roman" w:cs="Times New Roman"/>
          <w:color w:val="000000"/>
          <w:spacing w:val="0"/>
          <w:w w:val="100"/>
          <w:position w:val="0"/>
          <w:lang w:val="en-US" w:eastAsia="en-US" w:bidi="en-US"/>
        </w:rPr>
        <w:t>attitude Sensor</w:t>
      </w:r>
    </w:p>
    <w:p>
      <w:pPr>
        <w:pStyle w:val="Bodytext10"/>
        <w:keepNext w:val="0"/>
        <w:keepLines w:val="0"/>
        <w:widowControl w:val="0"/>
        <w:shd w:val="clear" w:color="auto" w:fill="auto"/>
        <w:bidi w:val="0"/>
        <w:spacing w:before="0" w:line="312" w:lineRule="exact"/>
        <w:ind w:left="0" w:right="0" w:firstLine="420"/>
        <w:jc w:val="left"/>
      </w:pPr>
      <w:r>
        <w:rPr>
          <w:color w:val="000000"/>
          <w:spacing w:val="0"/>
          <w:w w:val="100"/>
          <w:position w:val="0"/>
        </w:rPr>
        <w:t>高性能三维运动姿态测量系统，包括三轴陀螺仪、三轴加速度计，三轴电子罗盘等运动传感器。</w:t>
      </w:r>
    </w:p>
    <w:p>
      <w:pPr>
        <w:pStyle w:val="Bodytext20"/>
        <w:keepNext w:val="0"/>
        <w:keepLines w:val="0"/>
        <w:widowControl w:val="0"/>
        <w:shd w:val="clear" w:color="auto" w:fill="auto"/>
        <w:bidi w:val="0"/>
        <w:spacing w:before="0" w:after="8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3. 2. </w:t>
      </w:r>
      <w:r>
        <w:rPr>
          <w:rFonts w:ascii="Times New Roman" w:eastAsia="Times New Roman" w:hAnsi="Times New Roman" w:cs="Times New Roman"/>
          <w:color w:val="000000"/>
          <w:spacing w:val="0"/>
          <w:w w:val="100"/>
          <w:position w:val="0"/>
          <w:lang w:val="zh-TW" w:eastAsia="zh-TW" w:bidi="zh-TW"/>
        </w:rPr>
        <w:t>6</w:t>
      </w:r>
    </w:p>
    <w:p>
      <w:pPr>
        <w:pStyle w:val="Bodytext20"/>
        <w:keepNext w:val="0"/>
        <w:keepLines w:val="0"/>
        <w:widowControl w:val="0"/>
        <w:shd w:val="clear" w:color="auto" w:fill="auto"/>
        <w:bidi w:val="0"/>
        <w:spacing w:before="0" w:after="0" w:line="240" w:lineRule="auto"/>
        <w:ind w:left="0" w:right="0" w:firstLine="420"/>
        <w:jc w:val="left"/>
      </w:pPr>
      <w:r>
        <w:rPr>
          <w:rFonts w:ascii="SimSun" w:eastAsia="SimSun" w:hAnsi="SimSun" w:cs="SimSun"/>
          <w:color w:val="000000"/>
          <w:spacing w:val="0"/>
          <w:w w:val="100"/>
          <w:position w:val="0"/>
          <w:sz w:val="20"/>
          <w:szCs w:val="20"/>
          <w:lang w:val="zh-TW" w:eastAsia="zh-TW" w:bidi="zh-TW"/>
        </w:rPr>
        <w:t xml:space="preserve">换能器 </w:t>
      </w:r>
      <w:r>
        <w:rPr>
          <w:rFonts w:ascii="Times New Roman" w:eastAsia="Times New Roman" w:hAnsi="Times New Roman" w:cs="Times New Roman"/>
          <w:color w:val="000000"/>
          <w:spacing w:val="0"/>
          <w:w w:val="100"/>
          <w:position w:val="0"/>
          <w:lang w:val="en-US" w:eastAsia="en-US" w:bidi="en-US"/>
        </w:rPr>
        <w:t>transducer</w:t>
      </w:r>
    </w:p>
    <w:p>
      <w:pPr>
        <w:pStyle w:val="Bodytext10"/>
        <w:keepNext w:val="0"/>
        <w:keepLines w:val="0"/>
        <w:widowControl w:val="0"/>
        <w:shd w:val="clear" w:color="auto" w:fill="auto"/>
        <w:bidi w:val="0"/>
        <w:spacing w:before="0" w:line="312" w:lineRule="exact"/>
        <w:ind w:left="0" w:right="0" w:firstLine="420"/>
        <w:jc w:val="left"/>
      </w:pPr>
      <w:r>
        <w:rPr>
          <w:color w:val="000000"/>
          <w:spacing w:val="0"/>
          <w:w w:val="100"/>
          <w:position w:val="0"/>
        </w:rPr>
        <w:t>指水声换能器</w:t>
      </w:r>
      <w:r>
        <w:rPr>
          <w:rFonts w:ascii="Times New Roman" w:eastAsia="Times New Roman" w:hAnsi="Times New Roman" w:cs="Times New Roman"/>
          <w:color w:val="000000"/>
          <w:spacing w:val="0"/>
          <w:w w:val="100"/>
          <w:position w:val="0"/>
          <w:lang w:val="en-US" w:eastAsia="en-US" w:bidi="en-US"/>
        </w:rPr>
        <w:t>(Acoustic Transducer)</w:t>
      </w:r>
      <w:r>
        <w:rPr>
          <w:color w:val="000000"/>
          <w:spacing w:val="0"/>
          <w:w w:val="100"/>
          <w:position w:val="0"/>
        </w:rPr>
        <w:t>是把声能和电能进行相互转换的器件。</w:t>
      </w:r>
    </w:p>
    <w:p>
      <w:pPr>
        <w:pStyle w:val="Bodytext20"/>
        <w:keepNext w:val="0"/>
        <w:keepLines w:val="0"/>
        <w:widowControl w:val="0"/>
        <w:shd w:val="clear" w:color="auto" w:fill="auto"/>
        <w:bidi w:val="0"/>
        <w:spacing w:before="0" w:after="8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3. 2. </w:t>
      </w:r>
      <w:r>
        <w:rPr>
          <w:rFonts w:ascii="Times New Roman" w:eastAsia="Times New Roman" w:hAnsi="Times New Roman" w:cs="Times New Roman"/>
          <w:color w:val="000000"/>
          <w:spacing w:val="0"/>
          <w:w w:val="100"/>
          <w:position w:val="0"/>
          <w:lang w:val="zh-TW" w:eastAsia="zh-TW" w:bidi="zh-TW"/>
        </w:rPr>
        <w:t>7</w:t>
      </w:r>
    </w:p>
    <w:p>
      <w:pPr>
        <w:pStyle w:val="Bodytext20"/>
        <w:keepNext w:val="0"/>
        <w:keepLines w:val="0"/>
        <w:widowControl w:val="0"/>
        <w:shd w:val="clear" w:color="auto" w:fill="auto"/>
        <w:bidi w:val="0"/>
        <w:spacing w:before="0" w:after="0" w:line="240" w:lineRule="auto"/>
        <w:ind w:left="0" w:right="0" w:firstLine="420"/>
        <w:jc w:val="left"/>
      </w:pPr>
      <w:r>
        <w:rPr>
          <w:rFonts w:ascii="SimSun" w:eastAsia="SimSun" w:hAnsi="SimSun" w:cs="SimSun"/>
          <w:color w:val="000000"/>
          <w:spacing w:val="0"/>
          <w:w w:val="100"/>
          <w:position w:val="0"/>
          <w:sz w:val="20"/>
          <w:szCs w:val="20"/>
          <w:lang w:val="zh-TW" w:eastAsia="zh-TW" w:bidi="zh-TW"/>
        </w:rPr>
        <w:t xml:space="preserve">异常水深 </w:t>
      </w:r>
      <w:r>
        <w:rPr>
          <w:rFonts w:ascii="Times New Roman" w:eastAsia="Times New Roman" w:hAnsi="Times New Roman" w:cs="Times New Roman"/>
          <w:color w:val="000000"/>
          <w:spacing w:val="0"/>
          <w:w w:val="100"/>
          <w:position w:val="0"/>
          <w:lang w:val="en-US" w:eastAsia="en-US" w:bidi="en-US"/>
        </w:rPr>
        <w:t>anoma Iousdepth</w:t>
      </w:r>
    </w:p>
    <w:p>
      <w:pPr>
        <w:pStyle w:val="Bodytext10"/>
        <w:keepNext w:val="0"/>
        <w:keepLines w:val="0"/>
        <w:widowControl w:val="0"/>
        <w:shd w:val="clear" w:color="auto" w:fill="auto"/>
        <w:bidi w:val="0"/>
        <w:spacing w:before="0" w:line="312" w:lineRule="exact"/>
        <w:ind w:left="0" w:right="0" w:firstLine="440"/>
        <w:jc w:val="both"/>
      </w:pPr>
      <w:r>
        <w:rPr>
          <w:color w:val="000000"/>
          <w:spacing w:val="0"/>
          <w:w w:val="100"/>
          <w:position w:val="0"/>
        </w:rPr>
        <w:t>水深测量时，发射的信号遇到水体中的物体或特殊水文现象反射到记录器的非真实海底深度。通常 由鱼群及其他悬浮物、</w:t>
      </w:r>
      <w:r>
        <w:rPr>
          <w:color w:val="3B4048"/>
          <w:spacing w:val="0"/>
          <w:w w:val="100"/>
          <w:position w:val="0"/>
        </w:rPr>
        <w:t>水中气泡</w:t>
      </w:r>
      <w:r>
        <w:rPr>
          <w:color w:val="000000"/>
          <w:spacing w:val="0"/>
          <w:w w:val="100"/>
          <w:position w:val="0"/>
        </w:rPr>
        <w:t>引起。</w:t>
      </w:r>
    </w:p>
    <w:p>
      <w:pPr>
        <w:pStyle w:val="Bodytext20"/>
        <w:keepNext w:val="0"/>
        <w:keepLines w:val="0"/>
        <w:widowControl w:val="0"/>
        <w:shd w:val="clear" w:color="auto" w:fill="auto"/>
        <w:bidi w:val="0"/>
        <w:spacing w:before="0" w:after="8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3. 2. </w:t>
      </w:r>
      <w:r>
        <w:rPr>
          <w:rFonts w:ascii="Times New Roman" w:eastAsia="Times New Roman" w:hAnsi="Times New Roman" w:cs="Times New Roman"/>
          <w:color w:val="000000"/>
          <w:spacing w:val="0"/>
          <w:w w:val="100"/>
          <w:position w:val="0"/>
          <w:lang w:val="zh-TW" w:eastAsia="zh-TW" w:bidi="zh-TW"/>
        </w:rPr>
        <w:t>8</w:t>
      </w:r>
    </w:p>
    <w:p>
      <w:pPr>
        <w:pStyle w:val="Bodytext20"/>
        <w:keepNext w:val="0"/>
        <w:keepLines w:val="0"/>
        <w:widowControl w:val="0"/>
        <w:shd w:val="clear" w:color="auto" w:fill="auto"/>
        <w:bidi w:val="0"/>
        <w:spacing w:before="0" w:after="0" w:line="240" w:lineRule="auto"/>
        <w:ind w:left="0" w:right="0" w:firstLine="420"/>
        <w:jc w:val="left"/>
      </w:pPr>
      <w:r>
        <w:rPr>
          <w:rFonts w:ascii="SimSun" w:eastAsia="SimSun" w:hAnsi="SimSun" w:cs="SimSun"/>
          <w:color w:val="000000"/>
          <w:spacing w:val="0"/>
          <w:w w:val="100"/>
          <w:position w:val="0"/>
          <w:sz w:val="20"/>
          <w:szCs w:val="20"/>
          <w:lang w:val="zh-TW" w:eastAsia="zh-TW" w:bidi="zh-TW"/>
        </w:rPr>
        <w:t xml:space="preserve">加密探测 </w:t>
      </w:r>
      <w:r>
        <w:rPr>
          <w:rFonts w:ascii="Times New Roman" w:eastAsia="Times New Roman" w:hAnsi="Times New Roman" w:cs="Times New Roman"/>
          <w:color w:val="000000"/>
          <w:spacing w:val="0"/>
          <w:w w:val="100"/>
          <w:position w:val="0"/>
          <w:lang w:val="en-US" w:eastAsia="en-US" w:bidi="en-US"/>
        </w:rPr>
        <w:t>deve I opmeniexam I nat i on</w:t>
      </w:r>
    </w:p>
    <w:p>
      <w:pPr>
        <w:pStyle w:val="Bodytext10"/>
        <w:keepNext w:val="0"/>
        <w:keepLines w:val="0"/>
        <w:widowControl w:val="0"/>
        <w:shd w:val="clear" w:color="auto" w:fill="auto"/>
        <w:bidi w:val="0"/>
        <w:spacing w:before="0" w:after="0" w:line="312" w:lineRule="exact"/>
        <w:ind w:left="0" w:right="0" w:firstLine="420"/>
        <w:jc w:val="left"/>
      </w:pPr>
      <w:r>
        <w:rPr>
          <w:color w:val="000000"/>
          <w:spacing w:val="0"/>
          <w:w w:val="100"/>
          <w:position w:val="0"/>
        </w:rPr>
        <w:t>为了详细探测水下航行障碍物和复杂海区的地貌而缩小测线问距的测量。</w:t>
      </w:r>
    </w:p>
    <w:p>
      <w:pPr>
        <w:pStyle w:val="Bodytext30"/>
        <w:keepNext w:val="0"/>
        <w:keepLines w:val="0"/>
        <w:widowControl w:val="0"/>
        <w:shd w:val="clear" w:color="auto" w:fill="auto"/>
        <w:bidi w:val="0"/>
        <w:spacing w:before="0" w:after="400" w:line="312" w:lineRule="exact"/>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[3.2. 1-3. 2. </w:t>
      </w:r>
      <w:r>
        <w:rPr>
          <w:rFonts w:ascii="Times New Roman" w:eastAsia="Times New Roman" w:hAnsi="Times New Roman" w:cs="Times New Roman"/>
          <w:color w:val="000000"/>
          <w:spacing w:val="0"/>
          <w:w w:val="100"/>
          <w:position w:val="0"/>
        </w:rPr>
        <w:t>8</w:t>
      </w:r>
      <w:r>
        <w:rPr>
          <w:rFonts w:ascii="SimSun" w:eastAsia="SimSun" w:hAnsi="SimSun" w:cs="SimSun"/>
          <w:color w:val="000000"/>
          <w:spacing w:val="0"/>
          <w:w w:val="100"/>
          <w:position w:val="0"/>
        </w:rPr>
        <w:t>来源：《测绘学</w:t>
      </w:r>
      <w:r>
        <w:rPr>
          <w:rFonts w:ascii="SimSun" w:eastAsia="SimSun" w:hAnsi="SimSun" w:cs="SimSun"/>
          <w:color w:val="3B4048"/>
          <w:spacing w:val="0"/>
          <w:w w:val="100"/>
          <w:position w:val="0"/>
        </w:rPr>
        <w:t>名词》(第</w:t>
      </w:r>
      <w:r>
        <w:rPr>
          <w:rFonts w:ascii="SimSun" w:eastAsia="SimSun" w:hAnsi="SimSun" w:cs="SimSun"/>
          <w:color w:val="000000"/>
          <w:spacing w:val="0"/>
          <w:w w:val="100"/>
          <w:position w:val="0"/>
        </w:rPr>
        <w:t>三版、定义版</w:t>
      </w:r>
      <w:r>
        <w:rPr>
          <w:rFonts w:ascii="Times New Roman" w:eastAsia="Times New Roman" w:hAnsi="Times New Roman" w:cs="Times New Roman"/>
          <w:color w:val="000000"/>
          <w:spacing w:val="0"/>
          <w:w w:val="100"/>
          <w:position w:val="0"/>
        </w:rPr>
        <w:t>(2010))</w:t>
      </w:r>
      <w:r>
        <w:rPr>
          <w:rFonts w:ascii="Times New Roman" w:eastAsia="Times New Roman" w:hAnsi="Times New Roman" w:cs="Times New Roman"/>
          <w:color w:val="000000"/>
          <w:spacing w:val="0"/>
          <w:w w:val="100"/>
          <w:position w:val="0"/>
          <w:lang w:val="en-US" w:eastAsia="en-US" w:bidi="en-US"/>
        </w:rPr>
        <w:t>]</w:t>
      </w:r>
    </w:p>
    <w:p>
      <w:pPr>
        <w:pStyle w:val="Bodytext10"/>
        <w:keepNext w:val="0"/>
        <w:keepLines w:val="0"/>
        <w:widowControl w:val="0"/>
        <w:shd w:val="clear" w:color="auto" w:fill="auto"/>
        <w:bidi w:val="0"/>
        <w:spacing w:before="0" w:after="200" w:line="384" w:lineRule="auto"/>
        <w:ind w:left="0" w:right="0" w:firstLine="0"/>
        <w:jc w:val="left"/>
      </w:pPr>
      <w:bookmarkStart w:id="45" w:name="bookmark45"/>
      <w:r>
        <w:rPr>
          <w:rFonts w:ascii="Times New Roman" w:eastAsia="Times New Roman" w:hAnsi="Times New Roman" w:cs="Times New Roman"/>
          <w:color w:val="000000"/>
          <w:spacing w:val="0"/>
          <w:w w:val="100"/>
          <w:position w:val="0"/>
          <w:sz w:val="17"/>
          <w:szCs w:val="17"/>
        </w:rPr>
        <w:t>4</w:t>
      </w:r>
      <w:r>
        <w:rPr>
          <w:color w:val="000000"/>
          <w:spacing w:val="0"/>
          <w:w w:val="100"/>
          <w:position w:val="0"/>
        </w:rPr>
        <w:t>总体要求</w:t>
      </w:r>
      <w:bookmarkEnd w:id="45"/>
    </w:p>
    <w:p>
      <w:pPr>
        <w:pStyle w:val="Bodytext10"/>
        <w:keepNext w:val="0"/>
        <w:keepLines w:val="0"/>
        <w:widowControl w:val="0"/>
        <w:shd w:val="clear" w:color="auto" w:fill="auto"/>
        <w:bidi w:val="0"/>
        <w:spacing w:before="0" w:after="140" w:line="312" w:lineRule="exact"/>
        <w:ind w:left="0" w:right="0" w:firstLine="0"/>
        <w:jc w:val="left"/>
      </w:pPr>
      <w:bookmarkStart w:id="46" w:name="bookmark46"/>
      <w:r>
        <w:rPr>
          <w:rFonts w:ascii="Times New Roman" w:eastAsia="Times New Roman" w:hAnsi="Times New Roman" w:cs="Times New Roman"/>
          <w:color w:val="000000"/>
          <w:spacing w:val="0"/>
          <w:w w:val="100"/>
          <w:position w:val="0"/>
          <w:sz w:val="17"/>
          <w:szCs w:val="17"/>
          <w:lang w:val="en-US" w:eastAsia="en-US" w:bidi="en-US"/>
        </w:rPr>
        <w:t>4.1</w:t>
      </w:r>
      <w:r>
        <w:rPr>
          <w:color w:val="000000"/>
          <w:spacing w:val="0"/>
          <w:w w:val="100"/>
          <w:position w:val="0"/>
        </w:rPr>
        <w:t>水库淤积探测目的</w:t>
      </w:r>
      <w:bookmarkEnd w:id="46"/>
    </w:p>
    <w:p>
      <w:pPr>
        <w:pStyle w:val="Bodytext10"/>
        <w:keepNext w:val="0"/>
        <w:keepLines w:val="0"/>
        <w:widowControl w:val="0"/>
        <w:shd w:val="clear" w:color="auto" w:fill="auto"/>
        <w:bidi w:val="0"/>
        <w:spacing w:before="0" w:after="140" w:line="312" w:lineRule="exact"/>
        <w:ind w:left="0" w:right="0" w:firstLine="540"/>
        <w:jc w:val="both"/>
      </w:pPr>
      <w:bookmarkStart w:id="47" w:name="bookmark47"/>
      <w:r>
        <w:rPr>
          <w:color w:val="000000"/>
          <w:spacing w:val="0"/>
          <w:w w:val="100"/>
          <w:position w:val="0"/>
        </w:rPr>
        <w:t>通过水下浅剖声呐探测手段查明水库的淤积状况，并通过声波钻机</w:t>
      </w:r>
      <w:r>
        <w:rPr>
          <w:color w:val="3B4048"/>
          <w:spacing w:val="0"/>
          <w:w w:val="100"/>
          <w:position w:val="0"/>
        </w:rPr>
        <w:t>水底取样进行</w:t>
      </w:r>
      <w:r>
        <w:rPr>
          <w:color w:val="000000"/>
          <w:spacing w:val="0"/>
          <w:w w:val="100"/>
          <w:position w:val="0"/>
        </w:rPr>
        <w:t>验证，为水库调 度运用及冲淤处理提供依据。</w:t>
      </w:r>
      <w:bookmarkEnd w:id="47"/>
    </w:p>
    <w:p>
      <w:pPr>
        <w:pStyle w:val="Bodytext10"/>
        <w:keepNext w:val="0"/>
        <w:keepLines w:val="0"/>
        <w:widowControl w:val="0"/>
        <w:shd w:val="clear" w:color="auto" w:fill="auto"/>
        <w:bidi w:val="0"/>
        <w:spacing w:before="0" w:after="140" w:line="312" w:lineRule="exact"/>
        <w:ind w:left="0" w:right="0" w:firstLine="0"/>
        <w:jc w:val="left"/>
      </w:pPr>
      <w:r>
        <w:rPr>
          <w:rFonts w:ascii="Times New Roman" w:eastAsia="Times New Roman" w:hAnsi="Times New Roman" w:cs="Times New Roman"/>
          <w:color w:val="000000"/>
          <w:spacing w:val="0"/>
          <w:w w:val="100"/>
          <w:position w:val="0"/>
          <w:sz w:val="17"/>
          <w:szCs w:val="17"/>
          <w:lang w:val="en-US" w:eastAsia="en-US" w:bidi="en-US"/>
        </w:rPr>
        <w:t>4.2</w:t>
      </w:r>
      <w:r>
        <w:rPr>
          <w:color w:val="000000"/>
          <w:spacing w:val="0"/>
          <w:w w:val="100"/>
          <w:position w:val="0"/>
        </w:rPr>
        <w:t>水库淤积探测任务</w:t>
      </w:r>
    </w:p>
    <w:p>
      <w:pPr>
        <w:pStyle w:val="Bodytext10"/>
        <w:keepNext w:val="0"/>
        <w:keepLines w:val="0"/>
        <w:widowControl w:val="0"/>
        <w:shd w:val="clear" w:color="auto" w:fill="auto"/>
        <w:bidi w:val="0"/>
        <w:spacing w:before="0" w:after="140" w:line="312" w:lineRule="exact"/>
        <w:ind w:left="0" w:right="0" w:firstLine="440"/>
        <w:jc w:val="both"/>
      </w:pPr>
      <w:bookmarkStart w:id="48" w:name="bookmark48"/>
      <w:r>
        <w:rPr>
          <w:color w:val="000000"/>
          <w:spacing w:val="0"/>
          <w:w w:val="100"/>
          <w:position w:val="0"/>
        </w:rPr>
        <w:t>浅剖声呐探测水库淤积任务是查明库区淤积现状、淤积强弱分布情况，提岀淤积厚度、淤积量等数 据和成果图。</w:t>
      </w:r>
      <w:bookmarkEnd w:id="48"/>
    </w:p>
    <w:p>
      <w:pPr>
        <w:pStyle w:val="Bodytext10"/>
        <w:keepNext w:val="0"/>
        <w:keepLines w:val="0"/>
        <w:widowControl w:val="0"/>
        <w:shd w:val="clear" w:color="auto" w:fill="auto"/>
        <w:bidi w:val="0"/>
        <w:spacing w:before="0" w:line="312" w:lineRule="exact"/>
        <w:ind w:left="0" w:right="0" w:firstLine="0"/>
        <w:jc w:val="left"/>
        <w:sectPr>
          <w:headerReference w:type="even" r:id="rId28"/>
          <w:headerReference w:type="default" r:id="rId29"/>
          <w:footerReference w:type="even" r:id="rId30"/>
          <w:footerReference w:type="default" r:id="rId31"/>
          <w:headerReference w:type="first" r:id="rId32"/>
          <w:footerReference w:type="first" r:id="rId33"/>
          <w:type w:val="nextPage"/>
          <w:pgSz w:w="11900" w:h="16840"/>
          <w:pgMar w:top="1762" w:right="1152" w:bottom="1628" w:left="1240" w:header="0" w:footer="3" w:gutter="0"/>
          <w:pgNumType w:start="8"/>
          <w:cols w:space="720"/>
          <w:noEndnote/>
          <w:titlePg w:val="0"/>
          <w:rtlGutter w:val="0"/>
          <w:docGrid w:linePitch="360"/>
        </w:sectPr>
      </w:pPr>
      <w:r>
        <w:rPr>
          <w:rFonts w:ascii="Times New Roman" w:eastAsia="Times New Roman" w:hAnsi="Times New Roman" w:cs="Times New Roman"/>
          <w:color w:val="000000"/>
          <w:spacing w:val="0"/>
          <w:w w:val="100"/>
          <w:position w:val="0"/>
          <w:sz w:val="17"/>
          <w:szCs w:val="17"/>
          <w:lang w:val="en-US" w:eastAsia="en-US" w:bidi="en-US"/>
        </w:rPr>
        <w:t>4.3</w:t>
      </w:r>
      <w:r>
        <w:rPr>
          <w:color w:val="000000"/>
          <w:spacing w:val="0"/>
          <w:w w:val="100"/>
          <w:position w:val="0"/>
        </w:rPr>
        <w:t>水库淤积探测内容</w:t>
      </w:r>
    </w:p>
    <w:p>
      <w:pPr>
        <w:pStyle w:val="Bodytext10"/>
        <w:keepNext w:val="0"/>
        <w:keepLines w:val="0"/>
        <w:widowControl w:val="0"/>
        <w:shd w:val="clear" w:color="auto" w:fill="auto"/>
        <w:bidi w:val="0"/>
        <w:spacing w:before="0" w:after="0" w:line="314" w:lineRule="exact"/>
        <w:ind w:left="0" w:right="0" w:firstLine="420"/>
        <w:jc w:val="left"/>
      </w:pPr>
      <w:r>
        <w:rPr>
          <w:color w:val="000000"/>
          <w:spacing w:val="0"/>
          <w:w w:val="100"/>
          <w:position w:val="0"/>
        </w:rPr>
        <w:t>水库淤积探测内容应包括：资料收集、现场踏勘、技术设计、现场探测及成果提交等。</w:t>
      </w:r>
    </w:p>
    <w:p>
      <w:pPr>
        <w:pStyle w:val="Bodytext10"/>
        <w:keepNext w:val="0"/>
        <w:keepLines w:val="0"/>
        <w:widowControl w:val="0"/>
        <w:shd w:val="clear" w:color="auto" w:fill="auto"/>
        <w:bidi w:val="0"/>
        <w:spacing w:before="0" w:after="0" w:line="314" w:lineRule="exact"/>
        <w:ind w:left="0" w:right="0" w:firstLine="0"/>
        <w:jc w:val="left"/>
      </w:pPr>
      <w:r>
        <w:rPr>
          <w:rFonts w:ascii="Times New Roman" w:eastAsia="Times New Roman" w:hAnsi="Times New Roman" w:cs="Times New Roman"/>
          <w:color w:val="000000"/>
          <w:spacing w:val="0"/>
          <w:w w:val="100"/>
          <w:position w:val="0"/>
          <w:lang w:val="en-US" w:eastAsia="en-US" w:bidi="en-US"/>
        </w:rPr>
        <w:t>4.3.1</w:t>
      </w:r>
      <w:r>
        <w:rPr>
          <w:color w:val="000000"/>
          <w:spacing w:val="0"/>
          <w:w w:val="100"/>
          <w:position w:val="0"/>
        </w:rPr>
        <w:t>水库淤积探测前搜集的资料内容</w:t>
      </w:r>
    </w:p>
    <w:p>
      <w:pPr>
        <w:pStyle w:val="Bodytext10"/>
        <w:keepNext w:val="0"/>
        <w:keepLines w:val="0"/>
        <w:widowControl w:val="0"/>
        <w:shd w:val="clear" w:color="auto" w:fill="auto"/>
        <w:tabs>
          <w:tab w:val="left" w:pos="845"/>
        </w:tabs>
        <w:bidi w:val="0"/>
        <w:spacing w:before="0" w:after="0" w:line="314" w:lineRule="exact"/>
        <w:ind w:left="0" w:right="0" w:firstLine="420"/>
        <w:jc w:val="left"/>
      </w:pPr>
      <w:bookmarkStart w:id="49" w:name="bookmark49"/>
      <w:r>
        <w:rPr>
          <w:rFonts w:ascii="Times New Roman" w:eastAsia="Times New Roman" w:hAnsi="Times New Roman" w:cs="Times New Roman"/>
          <w:color w:val="000000"/>
          <w:spacing w:val="0"/>
          <w:w w:val="100"/>
          <w:position w:val="0"/>
          <w:lang w:val="en-US" w:eastAsia="en-US" w:bidi="en-US"/>
        </w:rPr>
        <w:t>a</w:t>
      </w:r>
      <w:bookmarkEnd w:id="4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水库工程概况及运行特征水位、库容资料。</w:t>
      </w:r>
    </w:p>
    <w:p>
      <w:pPr>
        <w:pStyle w:val="Bodytext10"/>
        <w:keepNext w:val="0"/>
        <w:keepLines w:val="0"/>
        <w:widowControl w:val="0"/>
        <w:shd w:val="clear" w:color="auto" w:fill="auto"/>
        <w:tabs>
          <w:tab w:val="left" w:pos="845"/>
        </w:tabs>
        <w:bidi w:val="0"/>
        <w:spacing w:before="0" w:after="0" w:line="314" w:lineRule="exact"/>
        <w:ind w:left="0" w:right="0" w:firstLine="420"/>
        <w:jc w:val="left"/>
      </w:pPr>
      <w:bookmarkStart w:id="50" w:name="bookmark50"/>
      <w:r>
        <w:rPr>
          <w:rFonts w:ascii="Times New Roman" w:eastAsia="Times New Roman" w:hAnsi="Times New Roman" w:cs="Times New Roman"/>
          <w:color w:val="000000"/>
          <w:spacing w:val="0"/>
          <w:w w:val="100"/>
          <w:position w:val="0"/>
          <w:lang w:val="en-US" w:eastAsia="en-US" w:bidi="en-US"/>
        </w:rPr>
        <w:t>b</w:t>
      </w:r>
      <w:bookmarkEnd w:id="5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已有水库水文、气象、地质资料。</w:t>
      </w:r>
    </w:p>
    <w:p>
      <w:pPr>
        <w:pStyle w:val="Bodytext10"/>
        <w:keepNext w:val="0"/>
        <w:keepLines w:val="0"/>
        <w:widowControl w:val="0"/>
        <w:shd w:val="clear" w:color="auto" w:fill="auto"/>
        <w:tabs>
          <w:tab w:val="left" w:pos="845"/>
        </w:tabs>
        <w:bidi w:val="0"/>
        <w:spacing w:before="0" w:after="0" w:line="314" w:lineRule="exact"/>
        <w:ind w:left="0" w:right="0" w:firstLine="420"/>
        <w:jc w:val="left"/>
      </w:pPr>
      <w:bookmarkStart w:id="51" w:name="bookmark51"/>
      <w:r>
        <w:rPr>
          <w:rFonts w:ascii="Times New Roman" w:eastAsia="Times New Roman" w:hAnsi="Times New Roman" w:cs="Times New Roman"/>
          <w:color w:val="000000"/>
          <w:spacing w:val="0"/>
          <w:w w:val="100"/>
          <w:position w:val="0"/>
          <w:lang w:val="en-US" w:eastAsia="en-US" w:bidi="en-US"/>
        </w:rPr>
        <w:t>c</w:t>
      </w:r>
      <w:bookmarkEnd w:id="5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水库测量基础资料、淹没范围内地形图。</w:t>
      </w:r>
    </w:p>
    <w:p>
      <w:pPr>
        <w:pStyle w:val="Bodytext10"/>
        <w:keepNext w:val="0"/>
        <w:keepLines w:val="0"/>
        <w:widowControl w:val="0"/>
        <w:shd w:val="clear" w:color="auto" w:fill="auto"/>
        <w:tabs>
          <w:tab w:val="left" w:pos="845"/>
        </w:tabs>
        <w:bidi w:val="0"/>
        <w:spacing w:before="0" w:after="0" w:line="314" w:lineRule="exact"/>
        <w:ind w:left="0" w:right="0" w:firstLine="420"/>
        <w:jc w:val="left"/>
      </w:pPr>
      <w:bookmarkStart w:id="52" w:name="bookmark52"/>
      <w:r>
        <w:rPr>
          <w:rFonts w:ascii="Times New Roman" w:eastAsia="Times New Roman" w:hAnsi="Times New Roman" w:cs="Times New Roman"/>
          <w:color w:val="000000"/>
          <w:spacing w:val="0"/>
          <w:w w:val="100"/>
          <w:position w:val="0"/>
          <w:lang w:val="en-US" w:eastAsia="en-US" w:bidi="en-US"/>
        </w:rPr>
        <w:t>d</w:t>
      </w:r>
      <w:bookmarkEnd w:id="5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已有水库淤积测量资料，具体内容按照附录</w:t>
      </w:r>
      <w:r>
        <w:rPr>
          <w:rFonts w:ascii="Times New Roman" w:eastAsia="Times New Roman" w:hAnsi="Times New Roman" w:cs="Times New Roman"/>
          <w:color w:val="000000"/>
          <w:spacing w:val="0"/>
          <w:w w:val="100"/>
          <w:position w:val="0"/>
          <w:lang w:val="en-US" w:eastAsia="en-US" w:bidi="en-US"/>
        </w:rPr>
        <w:t>A.1</w:t>
      </w:r>
      <w:r>
        <w:rPr>
          <w:color w:val="000000"/>
          <w:spacing w:val="0"/>
          <w:w w:val="100"/>
          <w:position w:val="0"/>
        </w:rPr>
        <w:t>给岀的规定执行。</w:t>
      </w:r>
    </w:p>
    <w:p>
      <w:pPr>
        <w:pStyle w:val="Bodytext10"/>
        <w:keepNext w:val="0"/>
        <w:keepLines w:val="0"/>
        <w:widowControl w:val="0"/>
        <w:shd w:val="clear" w:color="auto" w:fill="auto"/>
        <w:bidi w:val="0"/>
        <w:spacing w:before="0" w:after="0" w:line="314" w:lineRule="exact"/>
        <w:ind w:left="0" w:right="0" w:firstLine="0"/>
        <w:jc w:val="left"/>
      </w:pPr>
      <w:r>
        <w:rPr>
          <w:rFonts w:ascii="Times New Roman" w:eastAsia="Times New Roman" w:hAnsi="Times New Roman" w:cs="Times New Roman"/>
          <w:color w:val="000000"/>
          <w:spacing w:val="0"/>
          <w:w w:val="100"/>
          <w:position w:val="0"/>
          <w:lang w:val="en-US" w:eastAsia="en-US" w:bidi="en-US"/>
        </w:rPr>
        <w:t>4.3.2</w:t>
      </w:r>
      <w:r>
        <w:rPr>
          <w:color w:val="000000"/>
          <w:spacing w:val="0"/>
          <w:w w:val="100"/>
          <w:position w:val="0"/>
        </w:rPr>
        <w:t>现场踏勘应包括的内容</w:t>
      </w:r>
    </w:p>
    <w:p>
      <w:pPr>
        <w:pStyle w:val="Bodytext10"/>
        <w:keepNext w:val="0"/>
        <w:keepLines w:val="0"/>
        <w:widowControl w:val="0"/>
        <w:shd w:val="clear" w:color="auto" w:fill="auto"/>
        <w:tabs>
          <w:tab w:val="left" w:pos="845"/>
        </w:tabs>
        <w:bidi w:val="0"/>
        <w:spacing w:before="0" w:after="0" w:line="314" w:lineRule="exact"/>
        <w:ind w:left="0" w:right="0" w:firstLine="420"/>
        <w:jc w:val="left"/>
      </w:pPr>
      <w:bookmarkStart w:id="53" w:name="bookmark53"/>
      <w:r>
        <w:rPr>
          <w:rFonts w:ascii="Times New Roman" w:eastAsia="Times New Roman" w:hAnsi="Times New Roman" w:cs="Times New Roman"/>
          <w:color w:val="000000"/>
          <w:spacing w:val="0"/>
          <w:w w:val="100"/>
          <w:position w:val="0"/>
          <w:lang w:val="en-US" w:eastAsia="en-US" w:bidi="en-US"/>
        </w:rPr>
        <w:t>a</w:t>
      </w:r>
      <w:bookmarkEnd w:id="5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察看测区的地物、地貌、交通和测量控制点分布情况。</w:t>
      </w:r>
    </w:p>
    <w:p>
      <w:pPr>
        <w:pStyle w:val="Bodytext10"/>
        <w:keepNext w:val="0"/>
        <w:keepLines w:val="0"/>
        <w:widowControl w:val="0"/>
        <w:shd w:val="clear" w:color="auto" w:fill="auto"/>
        <w:tabs>
          <w:tab w:val="left" w:pos="845"/>
        </w:tabs>
        <w:bidi w:val="0"/>
        <w:spacing w:before="0" w:after="0" w:line="314" w:lineRule="exact"/>
        <w:ind w:left="0" w:right="0" w:firstLine="420"/>
        <w:jc w:val="left"/>
      </w:pPr>
      <w:bookmarkStart w:id="54" w:name="bookmark54"/>
      <w:r>
        <w:rPr>
          <w:rFonts w:ascii="Times New Roman" w:eastAsia="Times New Roman" w:hAnsi="Times New Roman" w:cs="Times New Roman"/>
          <w:color w:val="000000"/>
          <w:spacing w:val="0"/>
          <w:w w:val="100"/>
          <w:position w:val="0"/>
          <w:lang w:val="en-US" w:eastAsia="en-US" w:bidi="en-US"/>
        </w:rPr>
        <w:t>b</w:t>
      </w:r>
      <w:bookmarkEnd w:id="5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察看库水面船只航行、渔网分布情况。</w:t>
      </w:r>
    </w:p>
    <w:p>
      <w:pPr>
        <w:pStyle w:val="Bodytext10"/>
        <w:keepNext w:val="0"/>
        <w:keepLines w:val="0"/>
        <w:widowControl w:val="0"/>
        <w:shd w:val="clear" w:color="auto" w:fill="auto"/>
        <w:bidi w:val="0"/>
        <w:spacing w:before="0" w:after="0" w:line="314" w:lineRule="exact"/>
        <w:ind w:left="0" w:right="0" w:firstLine="0"/>
        <w:jc w:val="left"/>
      </w:pPr>
      <w:r>
        <w:rPr>
          <w:rFonts w:ascii="Times New Roman" w:eastAsia="Times New Roman" w:hAnsi="Times New Roman" w:cs="Times New Roman"/>
          <w:color w:val="000000"/>
          <w:spacing w:val="0"/>
          <w:w w:val="100"/>
          <w:position w:val="0"/>
          <w:lang w:val="en-US" w:eastAsia="en-US" w:bidi="en-US"/>
        </w:rPr>
        <w:t>4.3.3</w:t>
      </w:r>
      <w:r>
        <w:rPr>
          <w:color w:val="000000"/>
          <w:spacing w:val="0"/>
          <w:w w:val="100"/>
          <w:position w:val="0"/>
        </w:rPr>
        <w:t>淤积探测前应编制技术设计书</w:t>
      </w:r>
    </w:p>
    <w:p>
      <w:pPr>
        <w:pStyle w:val="Bodytext10"/>
        <w:keepNext w:val="0"/>
        <w:keepLines w:val="0"/>
        <w:widowControl w:val="0"/>
        <w:shd w:val="clear" w:color="auto" w:fill="auto"/>
        <w:bidi w:val="0"/>
        <w:spacing w:before="0" w:after="0" w:line="314" w:lineRule="exact"/>
        <w:ind w:left="0" w:right="0" w:firstLine="420"/>
        <w:jc w:val="left"/>
      </w:pPr>
      <w:r>
        <w:rPr>
          <w:color w:val="000000"/>
          <w:spacing w:val="0"/>
          <w:w w:val="100"/>
          <w:position w:val="0"/>
        </w:rPr>
        <w:t>具体内容见附录</w:t>
      </w:r>
      <w:r>
        <w:rPr>
          <w:rFonts w:ascii="Times New Roman" w:eastAsia="Times New Roman" w:hAnsi="Times New Roman" w:cs="Times New Roman"/>
          <w:color w:val="000000"/>
          <w:spacing w:val="0"/>
          <w:w w:val="100"/>
          <w:position w:val="0"/>
          <w:lang w:val="en-US" w:eastAsia="en-US" w:bidi="en-US"/>
        </w:rPr>
        <w:t>B.1</w:t>
      </w:r>
      <w:r>
        <w:rPr>
          <w:color w:val="000000"/>
          <w:spacing w:val="0"/>
          <w:w w:val="100"/>
          <w:position w:val="0"/>
        </w:rPr>
        <w:t>给岀的提示。</w:t>
      </w:r>
    </w:p>
    <w:p>
      <w:pPr>
        <w:pStyle w:val="Bodytext10"/>
        <w:keepNext w:val="0"/>
        <w:keepLines w:val="0"/>
        <w:widowControl w:val="0"/>
        <w:shd w:val="clear" w:color="auto" w:fill="auto"/>
        <w:bidi w:val="0"/>
        <w:spacing w:before="0" w:after="0" w:line="314" w:lineRule="exact"/>
        <w:ind w:left="0" w:right="0" w:firstLine="0"/>
        <w:jc w:val="left"/>
      </w:pPr>
      <w:r>
        <w:rPr>
          <w:rFonts w:ascii="Times New Roman" w:eastAsia="Times New Roman" w:hAnsi="Times New Roman" w:cs="Times New Roman"/>
          <w:color w:val="000000"/>
          <w:spacing w:val="0"/>
          <w:w w:val="100"/>
          <w:position w:val="0"/>
          <w:lang w:val="en-US" w:eastAsia="en-US" w:bidi="en-US"/>
        </w:rPr>
        <w:t>4.3.4</w:t>
      </w:r>
      <w:r>
        <w:rPr>
          <w:color w:val="000000"/>
          <w:spacing w:val="0"/>
          <w:w w:val="100"/>
          <w:position w:val="0"/>
        </w:rPr>
        <w:t>现场淤积探测应包括以下内容：</w:t>
      </w:r>
    </w:p>
    <w:p>
      <w:pPr>
        <w:pStyle w:val="Bodytext10"/>
        <w:keepNext w:val="0"/>
        <w:keepLines w:val="0"/>
        <w:widowControl w:val="0"/>
        <w:shd w:val="clear" w:color="auto" w:fill="auto"/>
        <w:tabs>
          <w:tab w:val="left" w:pos="845"/>
        </w:tabs>
        <w:bidi w:val="0"/>
        <w:spacing w:before="0" w:after="60" w:line="314" w:lineRule="exact"/>
        <w:ind w:left="0" w:right="0" w:firstLine="420"/>
        <w:jc w:val="left"/>
      </w:pPr>
      <w:bookmarkStart w:id="55" w:name="bookmark55"/>
      <w:r>
        <w:rPr>
          <w:rFonts w:ascii="Times New Roman" w:eastAsia="Times New Roman" w:hAnsi="Times New Roman" w:cs="Times New Roman"/>
          <w:color w:val="000000"/>
          <w:spacing w:val="0"/>
          <w:w w:val="100"/>
          <w:position w:val="0"/>
          <w:lang w:val="en-US" w:eastAsia="en-US" w:bidi="en-US"/>
        </w:rPr>
        <w:t>a</w:t>
      </w:r>
      <w:bookmarkEnd w:id="5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仪器设备测船上安装。</w:t>
      </w:r>
    </w:p>
    <w:p>
      <w:pPr>
        <w:pStyle w:val="Bodytext30"/>
        <w:keepNext w:val="0"/>
        <w:keepLines w:val="0"/>
        <w:widowControl w:val="0"/>
        <w:shd w:val="clear" w:color="auto" w:fill="auto"/>
        <w:tabs>
          <w:tab w:val="left" w:pos="845"/>
        </w:tabs>
        <w:bidi w:val="0"/>
        <w:spacing w:before="0" w:after="0" w:line="326" w:lineRule="auto"/>
        <w:ind w:left="0" w:right="0" w:firstLine="420"/>
        <w:jc w:val="left"/>
      </w:pPr>
      <w:bookmarkStart w:id="56" w:name="bookmark56"/>
      <w:r>
        <w:rPr>
          <w:rFonts w:ascii="Times New Roman" w:eastAsia="Times New Roman" w:hAnsi="Times New Roman" w:cs="Times New Roman"/>
          <w:color w:val="000000"/>
          <w:spacing w:val="0"/>
          <w:w w:val="100"/>
          <w:position w:val="0"/>
          <w:lang w:val="en-US" w:eastAsia="en-US" w:bidi="en-US"/>
        </w:rPr>
        <w:t>b</w:t>
      </w:r>
      <w:bookmarkEnd w:id="56"/>
      <w:r>
        <w:rPr>
          <w:rFonts w:ascii="Times New Roman" w:eastAsia="Times New Roman" w:hAnsi="Times New Roman" w:cs="Times New Roman"/>
          <w:color w:val="000000"/>
          <w:spacing w:val="0"/>
          <w:w w:val="100"/>
          <w:position w:val="0"/>
          <w:lang w:val="en-US" w:eastAsia="en-US" w:bidi="en-US"/>
        </w:rPr>
        <w:t>）</w:t>
        <w:tab/>
        <w:t>WGS-84</w:t>
      </w:r>
      <w:r>
        <w:rPr>
          <w:rFonts w:ascii="SimSun" w:eastAsia="SimSun" w:hAnsi="SimSun" w:cs="SimSun"/>
          <w:color w:val="000000"/>
          <w:spacing w:val="0"/>
          <w:w w:val="100"/>
          <w:position w:val="0"/>
        </w:rPr>
        <w:t>或</w:t>
      </w:r>
      <w:r>
        <w:rPr>
          <w:rFonts w:ascii="Times New Roman" w:eastAsia="Times New Roman" w:hAnsi="Times New Roman" w:cs="Times New Roman"/>
          <w:color w:val="000000"/>
          <w:spacing w:val="0"/>
          <w:w w:val="100"/>
          <w:position w:val="0"/>
          <w:lang w:val="en-US" w:eastAsia="en-US" w:bidi="en-US"/>
        </w:rPr>
        <w:t>CGCS2000</w:t>
      </w:r>
      <w:r>
        <w:rPr>
          <w:rFonts w:ascii="SimSun" w:eastAsia="SimSun" w:hAnsi="SimSun" w:cs="SimSun"/>
          <w:color w:val="000000"/>
          <w:spacing w:val="0"/>
          <w:w w:val="100"/>
          <w:position w:val="0"/>
        </w:rPr>
        <w:t>坐标转换成水库当前使用坐标。</w:t>
      </w:r>
    </w:p>
    <w:p>
      <w:pPr>
        <w:pStyle w:val="Bodytext10"/>
        <w:keepNext w:val="0"/>
        <w:keepLines w:val="0"/>
        <w:widowControl w:val="0"/>
        <w:shd w:val="clear" w:color="auto" w:fill="auto"/>
        <w:tabs>
          <w:tab w:val="left" w:pos="845"/>
        </w:tabs>
        <w:bidi w:val="0"/>
        <w:spacing w:before="0" w:after="0" w:line="314" w:lineRule="exact"/>
        <w:ind w:left="0" w:right="0" w:firstLine="420"/>
        <w:jc w:val="left"/>
      </w:pPr>
      <w:bookmarkStart w:id="57" w:name="bookmark57"/>
      <w:r>
        <w:rPr>
          <w:rFonts w:ascii="Times New Roman" w:eastAsia="Times New Roman" w:hAnsi="Times New Roman" w:cs="Times New Roman"/>
          <w:color w:val="000000"/>
          <w:spacing w:val="0"/>
          <w:w w:val="100"/>
          <w:position w:val="0"/>
          <w:lang w:val="en-US" w:eastAsia="en-US" w:bidi="en-US"/>
        </w:rPr>
        <w:t>c</w:t>
      </w:r>
      <w:bookmarkEnd w:id="5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浅剖仪探测系统参数设置。</w:t>
      </w:r>
    </w:p>
    <w:p>
      <w:pPr>
        <w:pStyle w:val="Bodytext10"/>
        <w:keepNext w:val="0"/>
        <w:keepLines w:val="0"/>
        <w:widowControl w:val="0"/>
        <w:shd w:val="clear" w:color="auto" w:fill="auto"/>
        <w:tabs>
          <w:tab w:val="left" w:pos="845"/>
        </w:tabs>
        <w:bidi w:val="0"/>
        <w:spacing w:before="0" w:after="0" w:line="314" w:lineRule="exact"/>
        <w:ind w:left="0" w:right="0" w:firstLine="420"/>
        <w:jc w:val="left"/>
      </w:pPr>
      <w:bookmarkStart w:id="58" w:name="bookmark58"/>
      <w:r>
        <w:rPr>
          <w:rFonts w:ascii="Times New Roman" w:eastAsia="Times New Roman" w:hAnsi="Times New Roman" w:cs="Times New Roman"/>
          <w:color w:val="000000"/>
          <w:spacing w:val="0"/>
          <w:w w:val="100"/>
          <w:position w:val="0"/>
          <w:lang w:val="en-US" w:eastAsia="en-US" w:bidi="en-US"/>
        </w:rPr>
        <w:t>d</w:t>
      </w:r>
      <w:bookmarkEnd w:id="5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淤积探测测线布置。</w:t>
      </w:r>
    </w:p>
    <w:p>
      <w:pPr>
        <w:pStyle w:val="Bodytext10"/>
        <w:keepNext w:val="0"/>
        <w:keepLines w:val="0"/>
        <w:widowControl w:val="0"/>
        <w:shd w:val="clear" w:color="auto" w:fill="auto"/>
        <w:tabs>
          <w:tab w:val="left" w:pos="845"/>
        </w:tabs>
        <w:bidi w:val="0"/>
        <w:spacing w:before="0" w:after="0" w:line="314" w:lineRule="exact"/>
        <w:ind w:left="0" w:right="0" w:firstLine="420"/>
        <w:jc w:val="left"/>
      </w:pPr>
      <w:bookmarkStart w:id="59" w:name="bookmark59"/>
      <w:r>
        <w:rPr>
          <w:rFonts w:ascii="Times New Roman" w:eastAsia="Times New Roman" w:hAnsi="Times New Roman" w:cs="Times New Roman"/>
          <w:color w:val="000000"/>
          <w:spacing w:val="0"/>
          <w:w w:val="100"/>
          <w:position w:val="0"/>
          <w:lang w:val="en-US" w:eastAsia="en-US" w:bidi="en-US"/>
        </w:rPr>
        <w:t>e</w:t>
      </w:r>
      <w:bookmarkEnd w:id="5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沿测线浅剖探测数据采集。</w:t>
      </w:r>
    </w:p>
    <w:p>
      <w:pPr>
        <w:pStyle w:val="Bodytext10"/>
        <w:keepNext w:val="0"/>
        <w:keepLines w:val="0"/>
        <w:widowControl w:val="0"/>
        <w:shd w:val="clear" w:color="auto" w:fill="auto"/>
        <w:tabs>
          <w:tab w:val="left" w:pos="845"/>
        </w:tabs>
        <w:bidi w:val="0"/>
        <w:spacing w:before="0" w:after="0" w:line="314" w:lineRule="exact"/>
        <w:ind w:left="0" w:right="0" w:firstLine="420"/>
        <w:jc w:val="left"/>
      </w:pPr>
      <w:bookmarkStart w:id="60" w:name="bookmark60"/>
      <w:r>
        <w:rPr>
          <w:rFonts w:ascii="Times New Roman" w:eastAsia="Times New Roman" w:hAnsi="Times New Roman" w:cs="Times New Roman"/>
          <w:color w:val="000000"/>
          <w:spacing w:val="0"/>
          <w:w w:val="100"/>
          <w:position w:val="0"/>
          <w:lang w:val="en-US" w:eastAsia="en-US" w:bidi="en-US"/>
        </w:rPr>
        <w:t>f</w:t>
      </w:r>
      <w:bookmarkEnd w:id="6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数据采集完成后设备保养。</w:t>
      </w:r>
    </w:p>
    <w:p>
      <w:pPr>
        <w:pStyle w:val="Bodytext10"/>
        <w:keepNext w:val="0"/>
        <w:keepLines w:val="0"/>
        <w:widowControl w:val="0"/>
        <w:shd w:val="clear" w:color="auto" w:fill="auto"/>
        <w:bidi w:val="0"/>
        <w:spacing w:before="0" w:after="220" w:line="314" w:lineRule="exact"/>
        <w:ind w:left="0" w:right="0" w:firstLine="0"/>
        <w:jc w:val="left"/>
      </w:pPr>
      <w:bookmarkStart w:id="61" w:name="bookmark61"/>
      <w:r>
        <w:rPr>
          <w:rFonts w:ascii="Times New Roman" w:eastAsia="Times New Roman" w:hAnsi="Times New Roman" w:cs="Times New Roman"/>
          <w:color w:val="000000"/>
          <w:spacing w:val="0"/>
          <w:w w:val="100"/>
          <w:position w:val="0"/>
          <w:lang w:val="en-US" w:eastAsia="en-US" w:bidi="en-US"/>
        </w:rPr>
        <w:t>4.3.5</w:t>
      </w:r>
      <w:r>
        <w:rPr>
          <w:color w:val="000000"/>
          <w:spacing w:val="0"/>
          <w:w w:val="100"/>
          <w:position w:val="0"/>
        </w:rPr>
        <w:t>成果提交内容，含探测成果报告及应有的图和表。</w:t>
      </w:r>
      <w:bookmarkEnd w:id="61"/>
    </w:p>
    <w:p>
      <w:pPr>
        <w:pStyle w:val="Bodytext10"/>
        <w:keepNext w:val="0"/>
        <w:keepLines w:val="0"/>
        <w:widowControl w:val="0"/>
        <w:shd w:val="clear" w:color="auto" w:fill="auto"/>
        <w:bidi w:val="0"/>
        <w:spacing w:before="0" w:after="60" w:line="326" w:lineRule="auto"/>
        <w:ind w:left="0" w:right="0" w:firstLine="0"/>
        <w:jc w:val="left"/>
      </w:pPr>
      <w:r>
        <w:rPr>
          <w:rFonts w:ascii="Times New Roman" w:eastAsia="Times New Roman" w:hAnsi="Times New Roman" w:cs="Times New Roman"/>
          <w:color w:val="000000"/>
          <w:spacing w:val="0"/>
          <w:w w:val="100"/>
          <w:position w:val="0"/>
          <w:lang w:val="en-US" w:eastAsia="en-US" w:bidi="en-US"/>
        </w:rPr>
        <w:t>4.4</w:t>
      </w:r>
      <w:r>
        <w:rPr>
          <w:color w:val="000000"/>
          <w:spacing w:val="0"/>
          <w:w w:val="100"/>
          <w:position w:val="0"/>
        </w:rPr>
        <w:t>测船要求</w:t>
      </w:r>
    </w:p>
    <w:p>
      <w:pPr>
        <w:pStyle w:val="Bodytext10"/>
        <w:keepNext w:val="0"/>
        <w:keepLines w:val="0"/>
        <w:widowControl w:val="0"/>
        <w:shd w:val="clear" w:color="auto" w:fill="auto"/>
        <w:bidi w:val="0"/>
        <w:spacing w:before="0" w:after="140" w:line="326" w:lineRule="exact"/>
        <w:ind w:left="0" w:right="0" w:firstLine="440"/>
        <w:jc w:val="both"/>
      </w:pPr>
      <w:bookmarkStart w:id="62" w:name="bookmark62"/>
      <w:r>
        <w:rPr>
          <w:color w:val="000000"/>
          <w:spacing w:val="0"/>
          <w:w w:val="100"/>
          <w:position w:val="0"/>
        </w:rPr>
        <w:t>需制定航行安全操作规程和应急预案。航行途中要认真填写航行日志，具体内容按照附录</w:t>
      </w:r>
      <w:r>
        <w:rPr>
          <w:rFonts w:ascii="Times New Roman" w:eastAsia="Times New Roman" w:hAnsi="Times New Roman" w:cs="Times New Roman"/>
          <w:color w:val="000000"/>
          <w:spacing w:val="0"/>
          <w:w w:val="100"/>
          <w:position w:val="0"/>
          <w:lang w:val="en-US" w:eastAsia="en-US" w:bidi="en-US"/>
        </w:rPr>
        <w:t xml:space="preserve">A. </w:t>
      </w:r>
      <w:r>
        <w:rPr>
          <w:rFonts w:ascii="Times New Roman" w:eastAsia="Times New Roman" w:hAnsi="Times New Roman" w:cs="Times New Roman"/>
          <w:color w:val="000000"/>
          <w:spacing w:val="0"/>
          <w:w w:val="100"/>
          <w:position w:val="0"/>
        </w:rPr>
        <w:t>2</w:t>
      </w:r>
      <w:r>
        <w:rPr>
          <w:color w:val="000000"/>
          <w:spacing w:val="0"/>
          <w:w w:val="100"/>
          <w:position w:val="0"/>
        </w:rPr>
        <w:t>要求 执行。</w:t>
      </w:r>
      <w:bookmarkEnd w:id="62"/>
    </w:p>
    <w:p>
      <w:pPr>
        <w:pStyle w:val="Bodytext10"/>
        <w:keepNext w:val="0"/>
        <w:keepLines w:val="0"/>
        <w:widowControl w:val="0"/>
        <w:shd w:val="clear" w:color="auto" w:fill="auto"/>
        <w:bidi w:val="0"/>
        <w:spacing w:before="0" w:after="140" w:line="314" w:lineRule="exact"/>
        <w:ind w:left="0" w:right="0" w:firstLine="0"/>
        <w:jc w:val="left"/>
      </w:pPr>
      <w:r>
        <w:rPr>
          <w:rFonts w:ascii="Times New Roman" w:eastAsia="Times New Roman" w:hAnsi="Times New Roman" w:cs="Times New Roman"/>
          <w:color w:val="000000"/>
          <w:spacing w:val="0"/>
          <w:w w:val="100"/>
          <w:position w:val="0"/>
          <w:lang w:val="en-US" w:eastAsia="en-US" w:bidi="en-US"/>
        </w:rPr>
        <w:t>4.5</w:t>
      </w:r>
      <w:r>
        <w:rPr>
          <w:color w:val="000000"/>
          <w:spacing w:val="0"/>
          <w:w w:val="100"/>
          <w:position w:val="0"/>
        </w:rPr>
        <w:t>探测人员上岗要求</w:t>
      </w:r>
    </w:p>
    <w:p>
      <w:pPr>
        <w:pStyle w:val="Bodytext10"/>
        <w:keepNext w:val="0"/>
        <w:keepLines w:val="0"/>
        <w:widowControl w:val="0"/>
        <w:shd w:val="clear" w:color="auto" w:fill="auto"/>
        <w:bidi w:val="0"/>
        <w:spacing w:before="0" w:after="380" w:line="314" w:lineRule="exact"/>
        <w:ind w:left="0" w:right="0" w:firstLine="420"/>
        <w:jc w:val="left"/>
      </w:pPr>
      <w:r>
        <w:rPr>
          <w:color w:val="000000"/>
          <w:spacing w:val="0"/>
          <w:w w:val="100"/>
          <w:position w:val="0"/>
        </w:rPr>
        <w:t>探测人员应经过培训，熟练掌握浅剖声呐探测技术，具备上岗资格，方可上岗。</w:t>
      </w:r>
    </w:p>
    <w:p>
      <w:pPr>
        <w:pStyle w:val="Bodytext10"/>
        <w:keepNext w:val="0"/>
        <w:keepLines w:val="0"/>
        <w:widowControl w:val="0"/>
        <w:shd w:val="clear" w:color="auto" w:fill="auto"/>
        <w:bidi w:val="0"/>
        <w:spacing w:before="0" w:after="300" w:line="326" w:lineRule="auto"/>
        <w:ind w:left="0" w:right="0" w:firstLine="0"/>
        <w:jc w:val="left"/>
      </w:pPr>
      <w:bookmarkStart w:id="63" w:name="bookmark63"/>
      <w:r>
        <w:rPr>
          <w:rFonts w:ascii="Times New Roman" w:eastAsia="Times New Roman" w:hAnsi="Times New Roman" w:cs="Times New Roman"/>
          <w:color w:val="000000"/>
          <w:spacing w:val="0"/>
          <w:w w:val="100"/>
          <w:position w:val="0"/>
        </w:rPr>
        <w:t>5</w:t>
      </w:r>
      <w:r>
        <w:rPr>
          <w:color w:val="000000"/>
          <w:spacing w:val="0"/>
          <w:w w:val="100"/>
          <w:position w:val="0"/>
        </w:rPr>
        <w:t>导航与定位</w:t>
      </w:r>
      <w:bookmarkEnd w:id="63"/>
    </w:p>
    <w:p>
      <w:pPr>
        <w:pStyle w:val="Bodytext10"/>
        <w:keepNext w:val="0"/>
        <w:keepLines w:val="0"/>
        <w:widowControl w:val="0"/>
        <w:numPr>
          <w:ilvl w:val="0"/>
          <w:numId w:val="8"/>
        </w:numPr>
        <w:shd w:val="clear" w:color="auto" w:fill="auto"/>
        <w:tabs>
          <w:tab w:val="left" w:pos="334"/>
        </w:tabs>
        <w:bidi w:val="0"/>
        <w:spacing w:before="0" w:after="60" w:line="326" w:lineRule="auto"/>
        <w:ind w:left="0" w:right="0" w:firstLine="0"/>
        <w:jc w:val="left"/>
      </w:pPr>
      <w:bookmarkStart w:id="64" w:name="bookmark64"/>
      <w:bookmarkStart w:id="65" w:name="bookmark65"/>
      <w:bookmarkEnd w:id="65"/>
      <w:r>
        <w:rPr>
          <w:rFonts w:ascii="Times New Roman" w:eastAsia="Times New Roman" w:hAnsi="Times New Roman" w:cs="Times New Roman"/>
          <w:color w:val="000000"/>
          <w:spacing w:val="0"/>
          <w:w w:val="100"/>
          <w:position w:val="0"/>
        </w:rPr>
        <w:t xml:space="preserve">1 </w:t>
      </w:r>
      <w:r>
        <w:rPr>
          <w:color w:val="000000"/>
          <w:spacing w:val="0"/>
          <w:w w:val="100"/>
          <w:position w:val="0"/>
        </w:rPr>
        <w:t>一般规定</w:t>
      </w:r>
      <w:bookmarkEnd w:id="64"/>
    </w:p>
    <w:p>
      <w:pPr>
        <w:pStyle w:val="Bodytext10"/>
        <w:keepNext w:val="0"/>
        <w:keepLines w:val="0"/>
        <w:widowControl w:val="0"/>
        <w:shd w:val="clear" w:color="auto" w:fill="auto"/>
        <w:bidi w:val="0"/>
        <w:spacing w:before="0" w:after="0" w:line="314"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5. 1. </w:t>
      </w:r>
      <w:r>
        <w:rPr>
          <w:rFonts w:ascii="Times New Roman" w:eastAsia="Times New Roman" w:hAnsi="Times New Roman" w:cs="Times New Roman"/>
          <w:color w:val="000000"/>
          <w:spacing w:val="0"/>
          <w:w w:val="100"/>
          <w:position w:val="0"/>
        </w:rPr>
        <w:t>1</w:t>
      </w:r>
      <w:r>
        <w:rPr>
          <w:color w:val="000000"/>
          <w:spacing w:val="0"/>
          <w:w w:val="100"/>
          <w:position w:val="0"/>
        </w:rPr>
        <w:t>测船导航定位</w:t>
      </w:r>
    </w:p>
    <w:p>
      <w:pPr>
        <w:pStyle w:val="Bodytext10"/>
        <w:keepNext w:val="0"/>
        <w:keepLines w:val="0"/>
        <w:widowControl w:val="0"/>
        <w:shd w:val="clear" w:color="auto" w:fill="auto"/>
        <w:bidi w:val="0"/>
        <w:spacing w:before="0" w:after="0" w:line="314" w:lineRule="exact"/>
        <w:ind w:left="0" w:right="0" w:firstLine="440"/>
        <w:jc w:val="left"/>
      </w:pPr>
      <w:r>
        <w:rPr>
          <w:color w:val="000000"/>
          <w:spacing w:val="0"/>
          <w:w w:val="100"/>
          <w:position w:val="0"/>
        </w:rPr>
        <w:t>测船导航定位采用船载</w:t>
      </w:r>
      <w:r>
        <w:rPr>
          <w:rFonts w:ascii="Times New Roman" w:eastAsia="Times New Roman" w:hAnsi="Times New Roman" w:cs="Times New Roman"/>
          <w:color w:val="000000"/>
          <w:spacing w:val="0"/>
          <w:w w:val="100"/>
          <w:position w:val="0"/>
          <w:lang w:val="en-US" w:eastAsia="en-US" w:bidi="en-US"/>
        </w:rPr>
        <w:t>GNSS</w:t>
      </w:r>
      <w:r>
        <w:rPr>
          <w:color w:val="000000"/>
          <w:spacing w:val="0"/>
          <w:w w:val="100"/>
          <w:position w:val="0"/>
        </w:rPr>
        <w:t>定位系统，平</w:t>
      </w:r>
      <w:r>
        <w:rPr>
          <w:color w:val="1A1B1F"/>
          <w:spacing w:val="0"/>
          <w:w w:val="100"/>
          <w:position w:val="0"/>
        </w:rPr>
        <w:t>面坐标采用国</w:t>
      </w:r>
      <w:r>
        <w:rPr>
          <w:color w:val="000000"/>
          <w:spacing w:val="0"/>
          <w:w w:val="100"/>
          <w:position w:val="0"/>
        </w:rPr>
        <w:t>家统一规定的</w:t>
      </w:r>
      <w:r>
        <w:rPr>
          <w:rFonts w:ascii="Times New Roman" w:eastAsia="Times New Roman" w:hAnsi="Times New Roman" w:cs="Times New Roman"/>
          <w:color w:val="000000"/>
          <w:spacing w:val="0"/>
          <w:w w:val="100"/>
          <w:position w:val="0"/>
        </w:rPr>
        <w:t>3</w:t>
      </w:r>
      <w:r>
        <w:rPr>
          <w:color w:val="000000"/>
          <w:spacing w:val="0"/>
          <w:w w:val="100"/>
          <w:position w:val="0"/>
        </w:rPr>
        <w:t>度带高斯-克吕格投影坐标系。 高程基准采用国家统一规定的</w:t>
      </w:r>
      <w:r>
        <w:rPr>
          <w:rFonts w:ascii="Times New Roman" w:eastAsia="Times New Roman" w:hAnsi="Times New Roman" w:cs="Times New Roman"/>
          <w:color w:val="000000"/>
          <w:spacing w:val="0"/>
          <w:w w:val="100"/>
          <w:position w:val="0"/>
        </w:rPr>
        <w:t>1985</w:t>
      </w:r>
      <w:r>
        <w:rPr>
          <w:color w:val="000000"/>
          <w:spacing w:val="0"/>
          <w:w w:val="100"/>
          <w:position w:val="0"/>
        </w:rPr>
        <w:t>国家高程基准。</w:t>
      </w:r>
      <w:r>
        <w:rPr>
          <w:rFonts w:ascii="Times New Roman" w:eastAsia="Times New Roman" w:hAnsi="Times New Roman" w:cs="Times New Roman"/>
          <w:color w:val="1A1B1F"/>
          <w:spacing w:val="0"/>
          <w:w w:val="100"/>
          <w:position w:val="0"/>
          <w:lang w:val="en-US" w:eastAsia="en-US" w:bidi="en-US"/>
        </w:rPr>
        <w:t>GNSS</w:t>
      </w:r>
      <w:r>
        <w:rPr>
          <w:color w:val="626B76"/>
          <w:spacing w:val="0"/>
          <w:w w:val="100"/>
          <w:position w:val="0"/>
        </w:rPr>
        <w:t>定位</w:t>
      </w:r>
      <w:r>
        <w:rPr>
          <w:color w:val="1A1B1F"/>
          <w:spacing w:val="0"/>
          <w:w w:val="100"/>
          <w:position w:val="0"/>
        </w:rPr>
        <w:t>系统包</w:t>
      </w:r>
      <w:r>
        <w:rPr>
          <w:color w:val="000000"/>
          <w:spacing w:val="0"/>
          <w:w w:val="100"/>
          <w:position w:val="0"/>
        </w:rPr>
        <w:t>含内容见附录</w:t>
      </w:r>
      <w:r>
        <w:rPr>
          <w:rFonts w:ascii="Times New Roman" w:eastAsia="Times New Roman" w:hAnsi="Times New Roman" w:cs="Times New Roman"/>
          <w:color w:val="000000"/>
          <w:spacing w:val="0"/>
          <w:w w:val="100"/>
          <w:position w:val="0"/>
          <w:lang w:val="en-US" w:eastAsia="en-US" w:bidi="en-US"/>
        </w:rPr>
        <w:t xml:space="preserve">B. </w:t>
      </w:r>
      <w:r>
        <w:rPr>
          <w:rFonts w:ascii="Times New Roman" w:eastAsia="Times New Roman" w:hAnsi="Times New Roman" w:cs="Times New Roman"/>
          <w:color w:val="000000"/>
          <w:spacing w:val="0"/>
          <w:w w:val="100"/>
          <w:position w:val="0"/>
        </w:rPr>
        <w:t>2</w:t>
      </w:r>
      <w:r>
        <w:rPr>
          <w:color w:val="000000"/>
          <w:spacing w:val="0"/>
          <w:w w:val="100"/>
          <w:position w:val="0"/>
        </w:rPr>
        <w:t>给岀的提示。</w:t>
      </w:r>
    </w:p>
    <w:p>
      <w:pPr>
        <w:pStyle w:val="Bodytext10"/>
        <w:keepNext w:val="0"/>
        <w:keepLines w:val="0"/>
        <w:widowControl w:val="0"/>
        <w:shd w:val="clear" w:color="auto" w:fill="auto"/>
        <w:bidi w:val="0"/>
        <w:spacing w:before="0" w:after="0" w:line="314" w:lineRule="exact"/>
        <w:ind w:left="0" w:right="0" w:firstLine="0"/>
        <w:jc w:val="left"/>
      </w:pPr>
      <w:r>
        <w:rPr>
          <w:rFonts w:ascii="Times New Roman" w:eastAsia="Times New Roman" w:hAnsi="Times New Roman" w:cs="Times New Roman"/>
          <w:color w:val="000000"/>
          <w:spacing w:val="0"/>
          <w:w w:val="100"/>
          <w:position w:val="0"/>
          <w:lang w:val="en-US" w:eastAsia="en-US" w:bidi="en-US"/>
        </w:rPr>
        <w:t>5.1.2</w:t>
      </w:r>
      <w:r>
        <w:rPr>
          <w:color w:val="000000"/>
          <w:spacing w:val="0"/>
          <w:w w:val="100"/>
          <w:position w:val="0"/>
        </w:rPr>
        <w:t>导航设备配置</w:t>
      </w:r>
    </w:p>
    <w:p>
      <w:pPr>
        <w:pStyle w:val="Bodytext10"/>
        <w:keepNext w:val="0"/>
        <w:keepLines w:val="0"/>
        <w:widowControl w:val="0"/>
        <w:shd w:val="clear" w:color="auto" w:fill="auto"/>
        <w:bidi w:val="0"/>
        <w:spacing w:before="0" w:after="0" w:line="314" w:lineRule="exact"/>
        <w:ind w:left="0" w:right="0" w:firstLine="440"/>
        <w:jc w:val="left"/>
      </w:pPr>
      <w:r>
        <w:rPr>
          <w:color w:val="000000"/>
          <w:spacing w:val="0"/>
          <w:w w:val="100"/>
          <w:position w:val="0"/>
        </w:rPr>
        <w:t>基本的设备配置要求：每条作业测船应至少配置一套独立的差分</w:t>
      </w:r>
      <w:r>
        <w:rPr>
          <w:color w:val="3B4048"/>
          <w:spacing w:val="0"/>
          <w:w w:val="100"/>
          <w:position w:val="0"/>
        </w:rPr>
        <w:t>全球定</w:t>
      </w:r>
      <w:r>
        <w:rPr>
          <w:color w:val="000000"/>
          <w:spacing w:val="0"/>
          <w:w w:val="100"/>
          <w:position w:val="0"/>
        </w:rPr>
        <w:t>位系统</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GNSS）</w:t>
      </w:r>
      <w:r>
        <w:rPr>
          <w:rFonts w:ascii="Times New Roman" w:eastAsia="Times New Roman" w:hAnsi="Times New Roman" w:cs="Times New Roman"/>
          <w:color w:val="000000"/>
          <w:spacing w:val="0"/>
          <w:w w:val="100"/>
          <w:position w:val="0"/>
        </w:rPr>
        <w:t>,</w:t>
      </w:r>
      <w:r>
        <w:rPr>
          <w:color w:val="000000"/>
          <w:spacing w:val="0"/>
          <w:w w:val="100"/>
          <w:position w:val="0"/>
        </w:rPr>
        <w:t>含一台陆 上安置在基准站上</w:t>
      </w:r>
      <w:r>
        <w:rPr>
          <w:rFonts w:ascii="Times New Roman" w:eastAsia="Times New Roman" w:hAnsi="Times New Roman" w:cs="Times New Roman"/>
          <w:color w:val="000000"/>
          <w:spacing w:val="0"/>
          <w:w w:val="100"/>
          <w:position w:val="0"/>
          <w:lang w:val="en-US" w:eastAsia="en-US" w:bidi="en-US"/>
        </w:rPr>
        <w:t>GNSS</w:t>
      </w:r>
      <w:r>
        <w:rPr>
          <w:color w:val="000000"/>
          <w:spacing w:val="0"/>
          <w:w w:val="100"/>
          <w:position w:val="0"/>
        </w:rPr>
        <w:t>接收机、发送电台及启动基准站手持机，船上安置流动站，包含用户接收机（定 位）、用户接收机（定向）或罗泾、数据处理器及若干连接线缆。</w:t>
      </w:r>
    </w:p>
    <w:p>
      <w:pPr>
        <w:pStyle w:val="Bodytext10"/>
        <w:keepNext w:val="0"/>
        <w:keepLines w:val="0"/>
        <w:widowControl w:val="0"/>
        <w:shd w:val="clear" w:color="auto" w:fill="auto"/>
        <w:bidi w:val="0"/>
        <w:spacing w:before="0" w:after="0" w:line="312" w:lineRule="exact"/>
        <w:ind w:left="0" w:right="0" w:firstLine="0"/>
        <w:jc w:val="left"/>
      </w:pPr>
      <w:r>
        <w:rPr>
          <w:rFonts w:ascii="Times New Roman" w:eastAsia="Times New Roman" w:hAnsi="Times New Roman" w:cs="Times New Roman"/>
          <w:color w:val="000000"/>
          <w:spacing w:val="0"/>
          <w:w w:val="100"/>
          <w:position w:val="0"/>
          <w:lang w:val="en-US" w:eastAsia="en-US" w:bidi="en-US"/>
        </w:rPr>
        <w:t>5. 1.3</w:t>
      </w:r>
      <w:r>
        <w:rPr>
          <w:color w:val="000000"/>
          <w:spacing w:val="0"/>
          <w:w w:val="100"/>
          <w:position w:val="0"/>
        </w:rPr>
        <w:t>测船配置仪器设备的检验和维护按照</w:t>
      </w:r>
      <w:r>
        <w:rPr>
          <w:rFonts w:ascii="Times New Roman" w:eastAsia="Times New Roman" w:hAnsi="Times New Roman" w:cs="Times New Roman"/>
          <w:color w:val="000000"/>
          <w:spacing w:val="0"/>
          <w:w w:val="100"/>
          <w:position w:val="0"/>
          <w:lang w:val="en-US" w:eastAsia="en-US" w:bidi="en-US"/>
        </w:rPr>
        <w:t>CH/T 2009-2010</w:t>
      </w:r>
      <w:r>
        <w:rPr>
          <w:color w:val="000000"/>
          <w:spacing w:val="0"/>
          <w:w w:val="100"/>
          <w:position w:val="0"/>
        </w:rPr>
        <w:t>规定执行。</w:t>
      </w:r>
    </w:p>
    <w:p>
      <w:pPr>
        <w:pStyle w:val="Bodytext10"/>
        <w:keepNext w:val="0"/>
        <w:keepLines w:val="0"/>
        <w:widowControl w:val="0"/>
        <w:shd w:val="clear" w:color="auto" w:fill="auto"/>
        <w:bidi w:val="0"/>
        <w:spacing w:before="0" w:after="0" w:line="312" w:lineRule="exact"/>
        <w:ind w:left="0" w:right="0" w:firstLine="0"/>
        <w:jc w:val="left"/>
      </w:pPr>
      <w:r>
        <w:rPr>
          <w:rFonts w:ascii="Times New Roman" w:eastAsia="Times New Roman" w:hAnsi="Times New Roman" w:cs="Times New Roman"/>
          <w:color w:val="000000"/>
          <w:spacing w:val="0"/>
          <w:w w:val="100"/>
          <w:position w:val="0"/>
          <w:lang w:val="en-US" w:eastAsia="en-US" w:bidi="en-US"/>
        </w:rPr>
        <w:t>5. 1.4</w:t>
      </w:r>
      <w:r>
        <w:rPr>
          <w:color w:val="000000"/>
          <w:spacing w:val="0"/>
          <w:w w:val="100"/>
          <w:position w:val="0"/>
        </w:rPr>
        <w:t>陆上基准点要求</w:t>
      </w:r>
    </w:p>
    <w:p>
      <w:pPr>
        <w:pStyle w:val="Bodytext10"/>
        <w:keepNext w:val="0"/>
        <w:keepLines w:val="0"/>
        <w:widowControl w:val="0"/>
        <w:shd w:val="clear" w:color="auto" w:fill="auto"/>
        <w:bidi w:val="0"/>
        <w:spacing w:before="0" w:after="0" w:line="312" w:lineRule="exact"/>
        <w:ind w:left="0" w:right="0" w:firstLine="440"/>
        <w:jc w:val="left"/>
      </w:pPr>
      <w:r>
        <w:rPr>
          <w:color w:val="000000"/>
          <w:spacing w:val="0"/>
          <w:w w:val="100"/>
          <w:position w:val="0"/>
        </w:rPr>
        <w:t>本文件要求水库及附近有四等及以上控制点或</w:t>
      </w:r>
      <w:r>
        <w:rPr>
          <w:rFonts w:ascii="Times New Roman" w:eastAsia="Times New Roman" w:hAnsi="Times New Roman" w:cs="Times New Roman"/>
          <w:color w:val="000000"/>
          <w:spacing w:val="0"/>
          <w:w w:val="100"/>
          <w:position w:val="0"/>
          <w:lang w:val="en-US" w:eastAsia="en-US" w:bidi="en-US"/>
        </w:rPr>
        <w:t>C0RS</w:t>
      </w:r>
      <w:r>
        <w:rPr>
          <w:color w:val="000000"/>
          <w:spacing w:val="0"/>
          <w:w w:val="100"/>
          <w:position w:val="0"/>
        </w:rPr>
        <w:t>站。高程是按照四等水准测量标准控制，其精度 按照</w:t>
      </w:r>
      <w:r>
        <w:rPr>
          <w:rFonts w:ascii="Times New Roman" w:eastAsia="Times New Roman" w:hAnsi="Times New Roman" w:cs="Times New Roman"/>
          <w:color w:val="000000"/>
          <w:spacing w:val="0"/>
          <w:w w:val="100"/>
          <w:position w:val="0"/>
          <w:lang w:val="en-US" w:eastAsia="en-US" w:bidi="en-US"/>
        </w:rPr>
        <w:t>SL197</w:t>
      </w:r>
      <w:r>
        <w:rPr>
          <w:color w:val="000000"/>
          <w:spacing w:val="0"/>
          <w:w w:val="100"/>
          <w:position w:val="0"/>
        </w:rPr>
        <w:t>要求控制。</w:t>
      </w:r>
    </w:p>
    <w:p>
      <w:pPr>
        <w:pStyle w:val="Bodytext10"/>
        <w:keepNext w:val="0"/>
        <w:keepLines w:val="0"/>
        <w:widowControl w:val="0"/>
        <w:shd w:val="clear" w:color="auto" w:fill="auto"/>
        <w:bidi w:val="0"/>
        <w:spacing w:before="0" w:after="0" w:line="312" w:lineRule="exact"/>
        <w:ind w:left="0" w:right="0" w:firstLine="0"/>
        <w:jc w:val="left"/>
        <w:sectPr>
          <w:headerReference w:type="even" r:id="rId34"/>
          <w:headerReference w:type="default" r:id="rId35"/>
          <w:footerReference w:type="even" r:id="rId36"/>
          <w:footerReference w:type="default" r:id="rId37"/>
          <w:headerReference w:type="first" r:id="rId38"/>
          <w:footerReference w:type="first" r:id="rId39"/>
          <w:pgSz w:w="11900" w:h="16840"/>
          <w:pgMar w:top="1762" w:right="1152" w:bottom="1628" w:left="1240" w:header="0" w:footer="3" w:gutter="0"/>
          <w:pgNumType w:start="3"/>
          <w:cols w:space="720"/>
          <w:noEndnote/>
          <w:rtlGutter w:val="0"/>
          <w:docGrid w:linePitch="360"/>
        </w:sectPr>
      </w:pPr>
      <w:r>
        <w:rPr>
          <w:rFonts w:ascii="Times New Roman" w:eastAsia="Times New Roman" w:hAnsi="Times New Roman" w:cs="Times New Roman"/>
          <w:color w:val="000000"/>
          <w:spacing w:val="0"/>
          <w:w w:val="100"/>
          <w:position w:val="0"/>
          <w:lang w:val="en-US" w:eastAsia="en-US" w:bidi="en-US"/>
        </w:rPr>
        <w:t>5. 1.</w:t>
      </w:r>
      <w:r>
        <w:rPr>
          <w:rFonts w:ascii="Times New Roman" w:eastAsia="Times New Roman" w:hAnsi="Times New Roman" w:cs="Times New Roman"/>
          <w:color w:val="000000"/>
          <w:spacing w:val="0"/>
          <w:w w:val="100"/>
          <w:position w:val="0"/>
        </w:rPr>
        <w:t>5</w:t>
      </w:r>
      <w:r>
        <w:rPr>
          <w:color w:val="000000"/>
          <w:spacing w:val="0"/>
          <w:w w:val="100"/>
          <w:position w:val="0"/>
        </w:rPr>
        <w:t>测船定位测量方法</w:t>
      </w:r>
    </w:p>
    <w:p>
      <w:pPr>
        <w:pStyle w:val="Bodytext10"/>
        <w:keepNext w:val="0"/>
        <w:keepLines w:val="0"/>
        <w:widowControl w:val="0"/>
        <w:shd w:val="clear" w:color="auto" w:fill="auto"/>
        <w:bidi w:val="0"/>
        <w:spacing w:before="0" w:after="0" w:line="319" w:lineRule="exact"/>
        <w:ind w:left="0" w:right="0" w:firstLine="0"/>
        <w:jc w:val="left"/>
      </w:pPr>
      <w:r>
        <w:rPr>
          <w:rFonts w:ascii="Times New Roman" w:eastAsia="Times New Roman" w:hAnsi="Times New Roman" w:cs="Times New Roman"/>
          <w:color w:val="000000"/>
          <w:spacing w:val="0"/>
          <w:w w:val="100"/>
          <w:position w:val="0"/>
          <w:sz w:val="17"/>
          <w:szCs w:val="17"/>
          <w:lang w:val="zh-CN" w:eastAsia="zh-CN" w:bidi="zh-CN"/>
        </w:rPr>
        <w:t>5.1.5.1</w:t>
      </w:r>
      <w:r>
        <w:rPr>
          <w:color w:val="000000"/>
          <w:spacing w:val="0"/>
          <w:w w:val="100"/>
          <w:position w:val="0"/>
        </w:rPr>
        <w:t>采用</w:t>
      </w:r>
      <w:r>
        <w:rPr>
          <w:rFonts w:ascii="Times New Roman" w:eastAsia="Times New Roman" w:hAnsi="Times New Roman" w:cs="Times New Roman"/>
          <w:color w:val="000000"/>
          <w:spacing w:val="0"/>
          <w:w w:val="100"/>
          <w:position w:val="0"/>
          <w:lang w:val="en-US" w:eastAsia="en-US" w:bidi="en-US"/>
        </w:rPr>
        <w:t>RTK</w:t>
      </w:r>
      <w:r>
        <w:rPr>
          <w:color w:val="000000"/>
          <w:spacing w:val="0"/>
          <w:w w:val="100"/>
          <w:position w:val="0"/>
        </w:rPr>
        <w:t>测量技术，陆上基准站为一个固定控制点，接收卫星数据并进行差分处理，计算岀 改正参数，并通</w:t>
      </w:r>
      <w:hyperlink r:id="rId40" w:history="1">
        <w:r>
          <w:rPr>
            <w:color w:val="000000"/>
            <w:spacing w:val="0"/>
            <w:w w:val="100"/>
            <w:position w:val="0"/>
          </w:rPr>
          <w:t>过电台发</w:t>
        </w:r>
      </w:hyperlink>
      <w:r>
        <w:rPr>
          <w:color w:val="000000"/>
          <w:spacing w:val="0"/>
          <w:w w:val="100"/>
          <w:position w:val="0"/>
        </w:rPr>
        <w:t>送到船上流动站。测船上流动站数据处理器接收卫星数据和基准站差分数据, 计算岀高精度</w:t>
      </w:r>
      <w:hyperlink r:id="rId41" w:history="1">
        <w:r>
          <w:rPr>
            <w:color w:val="000000"/>
            <w:spacing w:val="0"/>
            <w:w w:val="100"/>
            <w:position w:val="0"/>
          </w:rPr>
          <w:t>的绝对位置固</w:t>
        </w:r>
      </w:hyperlink>
      <w:r>
        <w:rPr>
          <w:color w:val="000000"/>
          <w:spacing w:val="0"/>
          <w:w w:val="100"/>
          <w:position w:val="0"/>
        </w:rPr>
        <w:t>定解。</w:t>
      </w:r>
    </w:p>
    <w:p>
      <w:pPr>
        <w:pStyle w:val="Bodytext10"/>
        <w:keepNext w:val="0"/>
        <w:keepLines w:val="0"/>
        <w:widowControl w:val="0"/>
        <w:shd w:val="clear" w:color="auto" w:fill="auto"/>
        <w:bidi w:val="0"/>
        <w:spacing w:before="0" w:after="0" w:line="307" w:lineRule="exact"/>
        <w:ind w:left="0" w:right="0" w:firstLine="0"/>
        <w:jc w:val="left"/>
      </w:pPr>
      <w:r>
        <w:rPr>
          <w:rFonts w:ascii="Times New Roman" w:eastAsia="Times New Roman" w:hAnsi="Times New Roman" w:cs="Times New Roman"/>
          <w:color w:val="000000"/>
          <w:spacing w:val="0"/>
          <w:w w:val="100"/>
          <w:position w:val="0"/>
          <w:sz w:val="17"/>
          <w:szCs w:val="17"/>
        </w:rPr>
        <w:t xml:space="preserve">5.1.5.2 </w:t>
      </w:r>
      <w:r>
        <w:rPr>
          <w:rFonts w:ascii="Times New Roman" w:eastAsia="Times New Roman" w:hAnsi="Times New Roman" w:cs="Times New Roman"/>
          <w:color w:val="000000"/>
          <w:spacing w:val="0"/>
          <w:w w:val="100"/>
          <w:position w:val="0"/>
          <w:lang w:val="en-US" w:eastAsia="en-US" w:bidi="en-US"/>
        </w:rPr>
        <w:t>RTK</w:t>
      </w:r>
      <w:r>
        <w:rPr>
          <w:color w:val="000000"/>
          <w:spacing w:val="0"/>
          <w:w w:val="100"/>
          <w:position w:val="0"/>
        </w:rPr>
        <w:t>配合浅剖探测仪进行水下淤积剖面测量时，应保证</w:t>
      </w:r>
      <w:r>
        <w:rPr>
          <w:rFonts w:ascii="Times New Roman" w:eastAsia="Times New Roman" w:hAnsi="Times New Roman" w:cs="Times New Roman"/>
          <w:color w:val="000000"/>
          <w:spacing w:val="0"/>
          <w:w w:val="100"/>
          <w:position w:val="0"/>
          <w:lang w:val="en-US" w:eastAsia="en-US" w:bidi="en-US"/>
        </w:rPr>
        <w:t>RTK</w:t>
      </w:r>
      <w:r>
        <w:rPr>
          <w:color w:val="000000"/>
          <w:spacing w:val="0"/>
          <w:w w:val="100"/>
          <w:position w:val="0"/>
        </w:rPr>
        <w:t xml:space="preserve">与浅剖仪采集信息同步。 </w:t>
      </w:r>
      <w:r>
        <w:rPr>
          <w:rFonts w:ascii="Times New Roman" w:eastAsia="Times New Roman" w:hAnsi="Times New Roman" w:cs="Times New Roman"/>
          <w:color w:val="000000"/>
          <w:spacing w:val="0"/>
          <w:w w:val="100"/>
          <w:position w:val="0"/>
          <w:sz w:val="17"/>
          <w:szCs w:val="17"/>
          <w:lang w:val="en-US" w:eastAsia="en-US" w:bidi="en-US"/>
        </w:rPr>
        <w:t>5.1.6</w:t>
      </w:r>
      <w:r>
        <w:rPr>
          <w:color w:val="000000"/>
          <w:spacing w:val="0"/>
          <w:w w:val="100"/>
          <w:position w:val="0"/>
        </w:rPr>
        <w:t>定位精度要求</w:t>
      </w:r>
    </w:p>
    <w:p>
      <w:pPr>
        <w:pStyle w:val="Bodytext30"/>
        <w:keepNext w:val="0"/>
        <w:keepLines w:val="0"/>
        <w:widowControl w:val="0"/>
        <w:shd w:val="clear" w:color="auto" w:fill="auto"/>
        <w:bidi w:val="0"/>
        <w:spacing w:before="0" w:line="307" w:lineRule="exact"/>
        <w:ind w:left="0" w:right="0" w:firstLine="400"/>
        <w:jc w:val="left"/>
      </w:pPr>
      <w:r>
        <w:rPr>
          <w:rFonts w:ascii="Times New Roman" w:eastAsia="Times New Roman" w:hAnsi="Times New Roman" w:cs="Times New Roman"/>
          <w:color w:val="000000"/>
          <w:spacing w:val="0"/>
          <w:w w:val="100"/>
          <w:position w:val="0"/>
          <w:lang w:val="en-US" w:eastAsia="en-US" w:bidi="en-US"/>
        </w:rPr>
        <w:t>RTK</w:t>
      </w:r>
      <w:r>
        <w:rPr>
          <w:rFonts w:ascii="SimSun" w:eastAsia="SimSun" w:hAnsi="SimSun" w:cs="SimSun"/>
          <w:color w:val="000000"/>
          <w:spacing w:val="0"/>
          <w:w w:val="100"/>
          <w:position w:val="0"/>
        </w:rPr>
        <w:t>定位精度按照</w:t>
      </w:r>
      <w:r>
        <w:rPr>
          <w:rFonts w:ascii="Times New Roman" w:eastAsia="Times New Roman" w:hAnsi="Times New Roman" w:cs="Times New Roman"/>
          <w:color w:val="000000"/>
          <w:spacing w:val="0"/>
          <w:w w:val="100"/>
          <w:position w:val="0"/>
          <w:lang w:val="en-US" w:eastAsia="en-US" w:bidi="en-US"/>
        </w:rPr>
        <w:t>CH/T2009-2010</w:t>
      </w:r>
      <w:r>
        <w:rPr>
          <w:rFonts w:ascii="SimSun" w:eastAsia="SimSun" w:hAnsi="SimSun" w:cs="SimSun"/>
          <w:color w:val="000000"/>
          <w:spacing w:val="0"/>
          <w:w w:val="100"/>
          <w:position w:val="0"/>
        </w:rPr>
        <w:t>规定执行。</w:t>
      </w:r>
    </w:p>
    <w:p>
      <w:pPr>
        <w:pStyle w:val="Bodytext10"/>
        <w:keepNext w:val="0"/>
        <w:keepLines w:val="0"/>
        <w:widowControl w:val="0"/>
        <w:shd w:val="clear" w:color="auto" w:fill="auto"/>
        <w:bidi w:val="0"/>
        <w:spacing w:before="0" w:after="120" w:line="386" w:lineRule="auto"/>
        <w:ind w:left="0" w:right="0" w:firstLine="0"/>
        <w:jc w:val="left"/>
      </w:pPr>
      <w:bookmarkStart w:id="66" w:name="bookmark66"/>
      <w:r>
        <w:rPr>
          <w:rFonts w:ascii="Times New Roman" w:eastAsia="Times New Roman" w:hAnsi="Times New Roman" w:cs="Times New Roman"/>
          <w:color w:val="000000"/>
          <w:spacing w:val="0"/>
          <w:w w:val="100"/>
          <w:position w:val="0"/>
          <w:sz w:val="17"/>
          <w:szCs w:val="17"/>
          <w:lang w:val="en-US" w:eastAsia="en-US" w:bidi="en-US"/>
        </w:rPr>
        <w:t>5.2</w:t>
      </w:r>
      <w:r>
        <w:rPr>
          <w:color w:val="000000"/>
          <w:spacing w:val="0"/>
          <w:w w:val="100"/>
          <w:position w:val="0"/>
        </w:rPr>
        <w:t>坐标转换</w:t>
      </w:r>
      <w:bookmarkEnd w:id="66"/>
    </w:p>
    <w:p>
      <w:pPr>
        <w:pStyle w:val="Bodytext10"/>
        <w:keepNext w:val="0"/>
        <w:keepLines w:val="0"/>
        <w:widowControl w:val="0"/>
        <w:shd w:val="clear" w:color="auto" w:fill="auto"/>
        <w:bidi w:val="0"/>
        <w:spacing w:before="0" w:after="0" w:line="386" w:lineRule="auto"/>
        <w:ind w:left="0" w:right="0" w:firstLine="0"/>
        <w:jc w:val="left"/>
      </w:pPr>
      <w:r>
        <w:rPr>
          <w:rFonts w:ascii="Times New Roman" w:eastAsia="Times New Roman" w:hAnsi="Times New Roman" w:cs="Times New Roman"/>
          <w:color w:val="000000"/>
          <w:spacing w:val="0"/>
          <w:w w:val="100"/>
          <w:position w:val="0"/>
          <w:sz w:val="17"/>
          <w:szCs w:val="17"/>
          <w:lang w:val="en-US" w:eastAsia="en-US" w:bidi="en-US"/>
        </w:rPr>
        <w:t>5.2.1</w:t>
      </w:r>
      <w:r>
        <w:rPr>
          <w:color w:val="000000"/>
          <w:spacing w:val="0"/>
          <w:w w:val="100"/>
          <w:position w:val="0"/>
        </w:rPr>
        <w:t>坐标转换</w:t>
      </w:r>
    </w:p>
    <w:p>
      <w:pPr>
        <w:pStyle w:val="Bodytext10"/>
        <w:keepNext w:val="0"/>
        <w:keepLines w:val="0"/>
        <w:widowControl w:val="0"/>
        <w:shd w:val="clear" w:color="auto" w:fill="auto"/>
        <w:bidi w:val="0"/>
        <w:spacing w:before="0" w:after="0" w:line="315" w:lineRule="exact"/>
        <w:ind w:left="0" w:right="0" w:firstLine="420"/>
        <w:jc w:val="both"/>
      </w:pPr>
      <w:r>
        <w:rPr>
          <w:color w:val="000000"/>
          <w:spacing w:val="0"/>
          <w:w w:val="100"/>
          <w:position w:val="0"/>
        </w:rPr>
        <w:t>船载</w:t>
      </w:r>
      <w:r>
        <w:rPr>
          <w:rFonts w:ascii="Times New Roman" w:eastAsia="Times New Roman" w:hAnsi="Times New Roman" w:cs="Times New Roman"/>
          <w:color w:val="000000"/>
          <w:spacing w:val="0"/>
          <w:w w:val="100"/>
          <w:position w:val="0"/>
          <w:lang w:val="en-US" w:eastAsia="en-US" w:bidi="en-US"/>
        </w:rPr>
        <w:t>GNSS</w:t>
      </w:r>
      <w:r>
        <w:rPr>
          <w:color w:val="000000"/>
          <w:spacing w:val="0"/>
          <w:w w:val="100"/>
          <w:position w:val="0"/>
        </w:rPr>
        <w:t>定位系统一般为</w:t>
      </w:r>
      <w:r>
        <w:rPr>
          <w:rFonts w:ascii="Times New Roman" w:eastAsia="Times New Roman" w:hAnsi="Times New Roman" w:cs="Times New Roman"/>
          <w:color w:val="000000"/>
          <w:spacing w:val="0"/>
          <w:w w:val="100"/>
          <w:position w:val="0"/>
          <w:lang w:val="en-US" w:eastAsia="en-US" w:bidi="en-US"/>
        </w:rPr>
        <w:t>WGS-84</w:t>
      </w:r>
      <w:r>
        <w:rPr>
          <w:color w:val="000000"/>
          <w:spacing w:val="0"/>
          <w:w w:val="100"/>
          <w:position w:val="0"/>
        </w:rPr>
        <w:t>或</w:t>
      </w:r>
      <w:r>
        <w:rPr>
          <w:rFonts w:ascii="Times New Roman" w:eastAsia="Times New Roman" w:hAnsi="Times New Roman" w:cs="Times New Roman"/>
          <w:color w:val="000000"/>
          <w:spacing w:val="0"/>
          <w:w w:val="100"/>
          <w:position w:val="0"/>
          <w:lang w:val="en-US" w:eastAsia="en-US" w:bidi="en-US"/>
        </w:rPr>
        <w:t>CGCS200</w:t>
      </w:r>
      <w:r>
        <w:rPr>
          <w:color w:val="000000"/>
          <w:spacing w:val="0"/>
          <w:w w:val="100"/>
          <w:position w:val="0"/>
        </w:rPr>
        <w:t>。坐标系统，输岀的是经度</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rPr>
        <w:t>、纬度</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L）</w:t>
      </w:r>
      <w:r>
        <w:rPr>
          <w:color w:val="000000"/>
          <w:spacing w:val="0"/>
          <w:w w:val="100"/>
          <w:position w:val="0"/>
        </w:rPr>
        <w:t xml:space="preserve">及大地高 </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H）</w:t>
      </w:r>
      <w:r>
        <w:rPr>
          <w:color w:val="000000"/>
          <w:spacing w:val="0"/>
          <w:w w:val="100"/>
          <w:position w:val="0"/>
        </w:rPr>
        <w:t>并将输岀位置数据提供给船载换能器主机。通常水利工程使用投影平面坐标系统。因此在实际应 用中，首先将</w:t>
      </w:r>
      <w:r>
        <w:rPr>
          <w:rFonts w:ascii="Times New Roman" w:eastAsia="Times New Roman" w:hAnsi="Times New Roman" w:cs="Times New Roman"/>
          <w:color w:val="000000"/>
          <w:spacing w:val="0"/>
          <w:w w:val="100"/>
          <w:position w:val="0"/>
          <w:lang w:val="en-US" w:eastAsia="en-US" w:bidi="en-US"/>
        </w:rPr>
        <w:t>WGS-84</w:t>
      </w:r>
      <w:r>
        <w:rPr>
          <w:color w:val="000000"/>
          <w:spacing w:val="0"/>
          <w:w w:val="100"/>
          <w:position w:val="0"/>
        </w:rPr>
        <w:t>或</w:t>
      </w:r>
      <w:r>
        <w:rPr>
          <w:rFonts w:ascii="Times New Roman" w:eastAsia="Times New Roman" w:hAnsi="Times New Roman" w:cs="Times New Roman"/>
          <w:color w:val="000000"/>
          <w:spacing w:val="0"/>
          <w:w w:val="100"/>
          <w:position w:val="0"/>
          <w:lang w:val="en-US" w:eastAsia="en-US" w:bidi="en-US"/>
        </w:rPr>
        <w:t>CGCS2000</w:t>
      </w:r>
      <w:r>
        <w:rPr>
          <w:color w:val="000000"/>
          <w:spacing w:val="0"/>
          <w:w w:val="100"/>
          <w:position w:val="0"/>
        </w:rPr>
        <w:t>坐标</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L</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H）</w:t>
      </w:r>
      <w:r>
        <w:rPr>
          <w:color w:val="000000"/>
          <w:spacing w:val="0"/>
          <w:w w:val="100"/>
          <w:position w:val="0"/>
        </w:rPr>
        <w:t>转换成相应当地水库使用平面直角坐标</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x</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y</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h）</w:t>
      </w:r>
      <w:r>
        <w:rPr>
          <w:color w:val="000000"/>
          <w:spacing w:val="0"/>
          <w:w w:val="100"/>
          <w:position w:val="0"/>
        </w:rPr>
        <w:t>，</w:t>
      </w:r>
      <w:r>
        <w:rPr>
          <w:rFonts w:ascii="Times New Roman" w:eastAsia="Times New Roman" w:hAnsi="Times New Roman" w:cs="Times New Roman"/>
          <w:color w:val="000000"/>
          <w:spacing w:val="0"/>
          <w:w w:val="100"/>
          <w:position w:val="0"/>
        </w:rPr>
        <w:t xml:space="preserve"> </w:t>
      </w:r>
      <w:r>
        <w:rPr>
          <w:color w:val="000000"/>
          <w:spacing w:val="0"/>
          <w:w w:val="100"/>
          <w:position w:val="0"/>
        </w:rPr>
        <w:t>其中</w:t>
      </w:r>
      <w:r>
        <w:rPr>
          <w:rFonts w:ascii="Times New Roman" w:eastAsia="Times New Roman" w:hAnsi="Times New Roman" w:cs="Times New Roman"/>
          <w:color w:val="000000"/>
          <w:spacing w:val="0"/>
          <w:w w:val="100"/>
          <w:position w:val="0"/>
          <w:lang w:val="en-US" w:eastAsia="en-US" w:bidi="en-US"/>
        </w:rPr>
        <w:t>h</w:t>
      </w:r>
      <w:r>
        <w:rPr>
          <w:color w:val="000000"/>
          <w:spacing w:val="0"/>
          <w:w w:val="100"/>
          <w:position w:val="0"/>
        </w:rPr>
        <w:t>为国家</w:t>
      </w:r>
      <w:r>
        <w:rPr>
          <w:rFonts w:ascii="Times New Roman" w:eastAsia="Times New Roman" w:hAnsi="Times New Roman" w:cs="Times New Roman"/>
          <w:color w:val="000000"/>
          <w:spacing w:val="0"/>
          <w:w w:val="100"/>
          <w:position w:val="0"/>
        </w:rPr>
        <w:t>85</w:t>
      </w:r>
      <w:r>
        <w:rPr>
          <w:color w:val="000000"/>
          <w:spacing w:val="0"/>
          <w:w w:val="100"/>
          <w:position w:val="0"/>
        </w:rPr>
        <w:t>高程基准的正常高。</w:t>
      </w:r>
    </w:p>
    <w:p>
      <w:pPr>
        <w:pStyle w:val="Bodytext10"/>
        <w:keepNext w:val="0"/>
        <w:keepLines w:val="0"/>
        <w:widowControl w:val="0"/>
        <w:shd w:val="clear" w:color="auto" w:fill="auto"/>
        <w:bidi w:val="0"/>
        <w:spacing w:before="0" w:after="0" w:line="315" w:lineRule="exact"/>
        <w:ind w:left="0" w:right="0" w:firstLine="0"/>
        <w:jc w:val="left"/>
      </w:pPr>
      <w:r>
        <w:rPr>
          <w:rFonts w:ascii="Times New Roman" w:eastAsia="Times New Roman" w:hAnsi="Times New Roman" w:cs="Times New Roman"/>
          <w:color w:val="000000"/>
          <w:spacing w:val="0"/>
          <w:w w:val="100"/>
          <w:position w:val="0"/>
          <w:sz w:val="17"/>
          <w:szCs w:val="17"/>
          <w:lang w:val="en-US" w:eastAsia="en-US" w:bidi="en-US"/>
        </w:rPr>
        <w:t>5.2.2</w:t>
      </w:r>
      <w:r>
        <w:rPr>
          <w:color w:val="000000"/>
          <w:spacing w:val="0"/>
          <w:w w:val="100"/>
          <w:position w:val="0"/>
        </w:rPr>
        <w:t>坐标转换模型</w:t>
      </w:r>
    </w:p>
    <w:p>
      <w:pPr>
        <w:pStyle w:val="Bodytext10"/>
        <w:keepNext w:val="0"/>
        <w:keepLines w:val="0"/>
        <w:widowControl w:val="0"/>
        <w:numPr>
          <w:ilvl w:val="0"/>
          <w:numId w:val="9"/>
        </w:numPr>
        <w:shd w:val="clear" w:color="auto" w:fill="auto"/>
        <w:tabs>
          <w:tab w:val="left" w:pos="757"/>
        </w:tabs>
        <w:bidi w:val="0"/>
        <w:spacing w:before="0" w:after="0" w:line="315" w:lineRule="exact"/>
        <w:ind w:left="0" w:right="0" w:firstLine="0"/>
        <w:jc w:val="left"/>
      </w:pPr>
      <w:bookmarkStart w:id="67" w:name="bookmark67"/>
      <w:bookmarkEnd w:id="67"/>
      <w:r>
        <w:rPr>
          <w:rFonts w:ascii="Times New Roman" w:eastAsia="Times New Roman" w:hAnsi="Times New Roman" w:cs="Times New Roman"/>
          <w:color w:val="000000"/>
          <w:spacing w:val="0"/>
          <w:w w:val="100"/>
          <w:position w:val="0"/>
          <w:sz w:val="17"/>
          <w:szCs w:val="17"/>
        </w:rPr>
        <w:t>1</w:t>
      </w:r>
      <w:r>
        <w:rPr>
          <w:color w:val="000000"/>
          <w:spacing w:val="0"/>
          <w:w w:val="100"/>
          <w:position w:val="0"/>
        </w:rPr>
        <w:t>把坐标</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L</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H）</w:t>
      </w:r>
      <w:r>
        <w:rPr>
          <w:color w:val="000000"/>
          <w:spacing w:val="0"/>
          <w:w w:val="100"/>
          <w:position w:val="0"/>
        </w:rPr>
        <w:t>转换成平面直角坐标</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x</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y</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h）</w:t>
      </w:r>
      <w:r>
        <w:rPr>
          <w:color w:val="000000"/>
          <w:spacing w:val="0"/>
          <w:w w:val="100"/>
          <w:position w:val="0"/>
        </w:rPr>
        <w:t>常规的转换应先确定转换参数。常用的 坐标转换模型包括四参数、七参数转换，高程转换以及投影变换等。</w:t>
      </w:r>
    </w:p>
    <w:p>
      <w:pPr>
        <w:pStyle w:val="Bodytext10"/>
        <w:keepNext w:val="0"/>
        <w:keepLines w:val="0"/>
        <w:widowControl w:val="0"/>
        <w:numPr>
          <w:ilvl w:val="0"/>
          <w:numId w:val="10"/>
        </w:numPr>
        <w:shd w:val="clear" w:color="auto" w:fill="auto"/>
        <w:tabs>
          <w:tab w:val="left" w:pos="757"/>
        </w:tabs>
        <w:bidi w:val="0"/>
        <w:spacing w:before="0" w:after="0" w:line="315" w:lineRule="exact"/>
        <w:ind w:left="0" w:right="0" w:firstLine="0"/>
        <w:jc w:val="left"/>
      </w:pPr>
      <w:bookmarkStart w:id="68" w:name="bookmark68"/>
      <w:bookmarkEnd w:id="68"/>
      <w:r>
        <w:rPr>
          <w:rFonts w:ascii="Times New Roman" w:eastAsia="Times New Roman" w:hAnsi="Times New Roman" w:cs="Times New Roman"/>
          <w:color w:val="000000"/>
          <w:spacing w:val="0"/>
          <w:w w:val="100"/>
          <w:position w:val="0"/>
          <w:sz w:val="17"/>
          <w:szCs w:val="17"/>
        </w:rPr>
        <w:t>2</w:t>
      </w:r>
      <w:r>
        <w:rPr>
          <w:color w:val="000000"/>
          <w:spacing w:val="0"/>
          <w:w w:val="100"/>
          <w:position w:val="0"/>
        </w:rPr>
        <w:t>四参数主要是相同椭球间不同平面坐标系间进行坐标转换，一般在</w:t>
      </w:r>
      <w:r>
        <w:rPr>
          <w:rFonts w:ascii="Times New Roman" w:eastAsia="Times New Roman" w:hAnsi="Times New Roman" w:cs="Times New Roman"/>
          <w:color w:val="000000"/>
          <w:spacing w:val="0"/>
          <w:w w:val="100"/>
          <w:position w:val="0"/>
          <w:lang w:val="en-US" w:eastAsia="en-US" w:bidi="en-US"/>
        </w:rPr>
        <w:t>5km</w:t>
      </w:r>
      <w:r>
        <w:rPr>
          <w:color w:val="000000"/>
          <w:spacing w:val="0"/>
          <w:w w:val="100"/>
          <w:position w:val="0"/>
        </w:rPr>
        <w:t>范围内使用。</w:t>
      </w:r>
    </w:p>
    <w:p>
      <w:pPr>
        <w:pStyle w:val="Bodytext10"/>
        <w:keepNext w:val="0"/>
        <w:keepLines w:val="0"/>
        <w:widowControl w:val="0"/>
        <w:numPr>
          <w:ilvl w:val="0"/>
          <w:numId w:val="11"/>
        </w:numPr>
        <w:shd w:val="clear" w:color="auto" w:fill="auto"/>
        <w:tabs>
          <w:tab w:val="left" w:pos="757"/>
        </w:tabs>
        <w:bidi w:val="0"/>
        <w:spacing w:before="0" w:after="0" w:line="315" w:lineRule="exact"/>
        <w:ind w:left="0" w:right="0" w:firstLine="0"/>
        <w:jc w:val="left"/>
      </w:pPr>
      <w:bookmarkStart w:id="69" w:name="bookmark69"/>
      <w:bookmarkEnd w:id="69"/>
      <w:r>
        <w:rPr>
          <w:rFonts w:ascii="Times New Roman" w:eastAsia="Times New Roman" w:hAnsi="Times New Roman" w:cs="Times New Roman"/>
          <w:color w:val="000000"/>
          <w:spacing w:val="0"/>
          <w:w w:val="100"/>
          <w:position w:val="0"/>
          <w:sz w:val="17"/>
          <w:szCs w:val="17"/>
        </w:rPr>
        <w:t>3</w:t>
      </w:r>
      <w:r>
        <w:rPr>
          <w:color w:val="000000"/>
          <w:spacing w:val="0"/>
          <w:w w:val="100"/>
          <w:position w:val="0"/>
        </w:rPr>
        <w:t>七参数是不同椭球空间直角坐标系间进行转换，作用距离在</w:t>
      </w:r>
      <w:r>
        <w:rPr>
          <w:rFonts w:ascii="Times New Roman" w:eastAsia="Times New Roman" w:hAnsi="Times New Roman" w:cs="Times New Roman"/>
          <w:color w:val="000000"/>
          <w:spacing w:val="0"/>
          <w:w w:val="100"/>
          <w:position w:val="0"/>
          <w:lang w:val="en-US" w:eastAsia="en-US" w:bidi="en-US"/>
        </w:rPr>
        <w:t>15km</w:t>
      </w:r>
      <w:r>
        <w:rPr>
          <w:color w:val="000000"/>
          <w:spacing w:val="0"/>
          <w:w w:val="100"/>
          <w:position w:val="0"/>
        </w:rPr>
        <w:t>以上。</w:t>
      </w:r>
    </w:p>
    <w:p>
      <w:pPr>
        <w:pStyle w:val="Bodytext10"/>
        <w:keepNext w:val="0"/>
        <w:keepLines w:val="0"/>
        <w:widowControl w:val="0"/>
        <w:shd w:val="clear" w:color="auto" w:fill="auto"/>
        <w:bidi w:val="0"/>
        <w:spacing w:before="0" w:after="240" w:line="315" w:lineRule="exact"/>
        <w:ind w:left="0" w:right="0" w:firstLine="0"/>
        <w:jc w:val="left"/>
      </w:pPr>
      <w:bookmarkStart w:id="70" w:name="bookmark70"/>
      <w:r>
        <w:rPr>
          <w:rFonts w:ascii="Times New Roman" w:eastAsia="Times New Roman" w:hAnsi="Times New Roman" w:cs="Times New Roman"/>
          <w:color w:val="000000"/>
          <w:spacing w:val="0"/>
          <w:w w:val="100"/>
          <w:position w:val="0"/>
          <w:sz w:val="17"/>
          <w:szCs w:val="17"/>
        </w:rPr>
        <w:t>5.2.2.4</w:t>
      </w:r>
      <w:r>
        <w:rPr>
          <w:color w:val="000000"/>
          <w:spacing w:val="0"/>
          <w:w w:val="100"/>
          <w:position w:val="0"/>
        </w:rPr>
        <w:t>实际应用中，一般要求简化七参数测量中参量的求取，多使用三参数转换。三参数最远的距 离不大于</w:t>
      </w:r>
      <w:r>
        <w:rPr>
          <w:rFonts w:ascii="Times New Roman" w:eastAsia="Times New Roman" w:hAnsi="Times New Roman" w:cs="Times New Roman"/>
          <w:color w:val="000000"/>
          <w:spacing w:val="0"/>
          <w:w w:val="100"/>
          <w:position w:val="0"/>
          <w:lang w:val="en-US" w:eastAsia="en-US" w:bidi="en-US"/>
        </w:rPr>
        <w:t xml:space="preserve">30km </w:t>
      </w:r>
      <w:r>
        <w:rPr>
          <w:color w:val="000000"/>
          <w:spacing w:val="0"/>
          <w:w w:val="100"/>
          <w:position w:val="0"/>
        </w:rPr>
        <w:t>（经验值）。转换方法按照</w:t>
      </w:r>
      <w:r>
        <w:rPr>
          <w:rFonts w:ascii="Times New Roman" w:eastAsia="Times New Roman" w:hAnsi="Times New Roman" w:cs="Times New Roman"/>
          <w:color w:val="000000"/>
          <w:spacing w:val="0"/>
          <w:w w:val="100"/>
          <w:position w:val="0"/>
          <w:lang w:val="en-US" w:eastAsia="en-US" w:bidi="en-US"/>
        </w:rPr>
        <w:t>CH/T2009-2010</w:t>
      </w:r>
      <w:r>
        <w:rPr>
          <w:color w:val="000000"/>
          <w:spacing w:val="0"/>
          <w:w w:val="100"/>
          <w:position w:val="0"/>
        </w:rPr>
        <w:t>规定执行，转换参数记录见表</w:t>
      </w:r>
      <w:r>
        <w:rPr>
          <w:rFonts w:ascii="Times New Roman" w:eastAsia="Times New Roman" w:hAnsi="Times New Roman" w:cs="Times New Roman"/>
          <w:color w:val="000000"/>
          <w:spacing w:val="0"/>
          <w:w w:val="100"/>
          <w:position w:val="0"/>
          <w:lang w:val="en-US" w:eastAsia="en-US" w:bidi="en-US"/>
        </w:rPr>
        <w:t>D.1</w:t>
      </w:r>
      <w:r>
        <w:rPr>
          <w:color w:val="000000"/>
          <w:spacing w:val="0"/>
          <w:w w:val="100"/>
          <w:position w:val="0"/>
          <w:lang w:val="en-US" w:eastAsia="en-US" w:bidi="en-US"/>
        </w:rPr>
        <w:t>。</w:t>
      </w:r>
      <w:bookmarkEnd w:id="70"/>
    </w:p>
    <w:p>
      <w:pPr>
        <w:pStyle w:val="Bodytext10"/>
        <w:keepNext w:val="0"/>
        <w:keepLines w:val="0"/>
        <w:widowControl w:val="0"/>
        <w:shd w:val="clear" w:color="auto" w:fill="auto"/>
        <w:bidi w:val="0"/>
        <w:spacing w:before="0" w:after="0" w:line="386" w:lineRule="auto"/>
        <w:ind w:left="0" w:right="0" w:firstLine="0"/>
        <w:jc w:val="left"/>
      </w:pPr>
      <w:r>
        <w:rPr>
          <w:rFonts w:ascii="Times New Roman" w:eastAsia="Times New Roman" w:hAnsi="Times New Roman" w:cs="Times New Roman"/>
          <w:color w:val="000000"/>
          <w:spacing w:val="0"/>
          <w:w w:val="100"/>
          <w:position w:val="0"/>
          <w:sz w:val="17"/>
          <w:szCs w:val="17"/>
          <w:lang w:val="en-US" w:eastAsia="en-US" w:bidi="en-US"/>
        </w:rPr>
        <w:t>5.3</w:t>
      </w:r>
      <w:r>
        <w:rPr>
          <w:color w:val="000000"/>
          <w:spacing w:val="0"/>
          <w:w w:val="100"/>
          <w:position w:val="0"/>
        </w:rPr>
        <w:t>导航软件</w:t>
      </w:r>
    </w:p>
    <w:p>
      <w:pPr>
        <w:pStyle w:val="Bodytext10"/>
        <w:keepNext w:val="0"/>
        <w:keepLines w:val="0"/>
        <w:widowControl w:val="0"/>
        <w:shd w:val="clear" w:color="auto" w:fill="auto"/>
        <w:bidi w:val="0"/>
        <w:spacing w:before="0" w:after="0" w:line="314" w:lineRule="exact"/>
        <w:ind w:left="0" w:right="0" w:firstLine="0"/>
        <w:jc w:val="left"/>
      </w:pPr>
      <w:r>
        <w:rPr>
          <w:rFonts w:ascii="Times New Roman" w:eastAsia="Times New Roman" w:hAnsi="Times New Roman" w:cs="Times New Roman"/>
          <w:color w:val="000000"/>
          <w:spacing w:val="0"/>
          <w:w w:val="100"/>
          <w:position w:val="0"/>
          <w:sz w:val="17"/>
          <w:szCs w:val="17"/>
          <w:lang w:val="en-US" w:eastAsia="en-US" w:bidi="en-US"/>
        </w:rPr>
        <w:t xml:space="preserve">5. 3. </w:t>
      </w:r>
      <w:r>
        <w:rPr>
          <w:rFonts w:ascii="Times New Roman" w:eastAsia="Times New Roman" w:hAnsi="Times New Roman" w:cs="Times New Roman"/>
          <w:color w:val="000000"/>
          <w:spacing w:val="0"/>
          <w:w w:val="100"/>
          <w:position w:val="0"/>
          <w:sz w:val="17"/>
          <w:szCs w:val="17"/>
        </w:rPr>
        <w:t>1</w:t>
      </w:r>
      <w:r>
        <w:rPr>
          <w:color w:val="000000"/>
          <w:spacing w:val="0"/>
          <w:w w:val="100"/>
          <w:position w:val="0"/>
        </w:rPr>
        <w:t>导航软件基本功能</w:t>
      </w:r>
    </w:p>
    <w:p>
      <w:pPr>
        <w:pStyle w:val="Bodytext10"/>
        <w:keepNext w:val="0"/>
        <w:keepLines w:val="0"/>
        <w:widowControl w:val="0"/>
        <w:shd w:val="clear" w:color="auto" w:fill="auto"/>
        <w:tabs>
          <w:tab w:val="left" w:pos="758"/>
        </w:tabs>
        <w:bidi w:val="0"/>
        <w:spacing w:before="0" w:after="0" w:line="314" w:lineRule="exact"/>
        <w:ind w:left="0" w:right="0"/>
        <w:jc w:val="left"/>
      </w:pPr>
      <w:bookmarkStart w:id="71" w:name="bookmark71"/>
      <w:r>
        <w:rPr>
          <w:rFonts w:ascii="Times New Roman" w:eastAsia="Times New Roman" w:hAnsi="Times New Roman" w:cs="Times New Roman"/>
          <w:color w:val="000000"/>
          <w:spacing w:val="0"/>
          <w:w w:val="100"/>
          <w:position w:val="0"/>
          <w:lang w:val="en-US" w:eastAsia="en-US" w:bidi="en-US"/>
        </w:rPr>
        <w:t>a</w:t>
      </w:r>
      <w:bookmarkEnd w:id="7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实时采集并记录定位系统的时间信息、坐标及高程值，相关设备的改正值等。</w:t>
      </w:r>
    </w:p>
    <w:p>
      <w:pPr>
        <w:pStyle w:val="Bodytext10"/>
        <w:keepNext w:val="0"/>
        <w:keepLines w:val="0"/>
        <w:widowControl w:val="0"/>
        <w:shd w:val="clear" w:color="auto" w:fill="auto"/>
        <w:tabs>
          <w:tab w:val="left" w:pos="758"/>
        </w:tabs>
        <w:bidi w:val="0"/>
        <w:spacing w:before="0" w:after="0" w:line="314" w:lineRule="exact"/>
        <w:ind w:left="0" w:right="0"/>
        <w:jc w:val="left"/>
      </w:pPr>
      <w:bookmarkStart w:id="72" w:name="bookmark72"/>
      <w:r>
        <w:rPr>
          <w:rFonts w:ascii="Times New Roman" w:eastAsia="Times New Roman" w:hAnsi="Times New Roman" w:cs="Times New Roman"/>
          <w:color w:val="000000"/>
          <w:spacing w:val="0"/>
          <w:w w:val="100"/>
          <w:position w:val="0"/>
          <w:lang w:val="en-US" w:eastAsia="en-US" w:bidi="en-US"/>
        </w:rPr>
        <w:t>b</w:t>
      </w:r>
      <w:bookmarkEnd w:id="7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实时的屏幕显示测船航迹或相对航线偏离位置信息。</w:t>
      </w:r>
    </w:p>
    <w:p>
      <w:pPr>
        <w:pStyle w:val="Bodytext10"/>
        <w:keepNext w:val="0"/>
        <w:keepLines w:val="0"/>
        <w:widowControl w:val="0"/>
        <w:shd w:val="clear" w:color="auto" w:fill="auto"/>
        <w:bidi w:val="0"/>
        <w:spacing w:before="0" w:after="0" w:line="314" w:lineRule="exact"/>
        <w:ind w:left="0" w:right="0" w:firstLine="0"/>
        <w:jc w:val="left"/>
      </w:pPr>
      <w:r>
        <w:rPr>
          <w:rFonts w:ascii="Times New Roman" w:eastAsia="Times New Roman" w:hAnsi="Times New Roman" w:cs="Times New Roman"/>
          <w:color w:val="000000"/>
          <w:spacing w:val="0"/>
          <w:w w:val="100"/>
          <w:position w:val="0"/>
          <w:sz w:val="17"/>
          <w:szCs w:val="17"/>
          <w:lang w:val="en-US" w:eastAsia="en-US" w:bidi="en-US"/>
        </w:rPr>
        <w:t>5.3.2</w:t>
      </w:r>
      <w:r>
        <w:rPr>
          <w:color w:val="000000"/>
          <w:spacing w:val="0"/>
          <w:w w:val="100"/>
          <w:position w:val="0"/>
        </w:rPr>
        <w:t>导航软件的使用</w:t>
      </w:r>
    </w:p>
    <w:p>
      <w:pPr>
        <w:pStyle w:val="Bodytext10"/>
        <w:keepNext w:val="0"/>
        <w:keepLines w:val="0"/>
        <w:widowControl w:val="0"/>
        <w:shd w:val="clear" w:color="auto" w:fill="auto"/>
        <w:bidi w:val="0"/>
        <w:spacing w:before="0" w:after="0" w:line="314" w:lineRule="exact"/>
        <w:ind w:left="0" w:right="0" w:firstLine="0"/>
        <w:jc w:val="left"/>
      </w:pPr>
      <w:r>
        <w:rPr>
          <w:rFonts w:ascii="Times New Roman" w:eastAsia="Times New Roman" w:hAnsi="Times New Roman" w:cs="Times New Roman"/>
          <w:color w:val="000000"/>
          <w:spacing w:val="0"/>
          <w:w w:val="100"/>
          <w:position w:val="0"/>
          <w:sz w:val="17"/>
          <w:szCs w:val="17"/>
          <w:lang w:val="en-US" w:eastAsia="en-US" w:bidi="en-US"/>
        </w:rPr>
        <w:t xml:space="preserve">5. 3. 2. </w:t>
      </w:r>
      <w:r>
        <w:rPr>
          <w:rFonts w:ascii="Times New Roman" w:eastAsia="Times New Roman" w:hAnsi="Times New Roman" w:cs="Times New Roman"/>
          <w:color w:val="000000"/>
          <w:spacing w:val="0"/>
          <w:w w:val="100"/>
          <w:position w:val="0"/>
          <w:sz w:val="17"/>
          <w:szCs w:val="17"/>
        </w:rPr>
        <w:t>1</w:t>
      </w:r>
      <w:r>
        <w:rPr>
          <w:color w:val="000000"/>
          <w:spacing w:val="0"/>
          <w:w w:val="100"/>
          <w:position w:val="0"/>
        </w:rPr>
        <w:t>导航软件类型</w:t>
      </w:r>
      <w:r>
        <w:rPr>
          <w:color w:val="1A1B1F"/>
          <w:spacing w:val="0"/>
          <w:w w:val="100"/>
          <w:position w:val="0"/>
          <w:lang w:val="en-US" w:eastAsia="en-US" w:bidi="en-US"/>
        </w:rPr>
        <w:t>•</w:t>
      </w:r>
      <w:r>
        <w:rPr>
          <w:color w:val="000000"/>
          <w:spacing w:val="0"/>
          <w:w w:val="100"/>
          <w:position w:val="0"/>
        </w:rPr>
        <w:t>根据购置导航仪器设备，厂家配置不同的导航软件。软件要求功能齐全，易 于使用，支持多种传感</w:t>
      </w:r>
      <w:r>
        <w:rPr>
          <w:color w:val="3B4048"/>
          <w:spacing w:val="0"/>
          <w:w w:val="100"/>
          <w:position w:val="0"/>
        </w:rPr>
        <w:t>器数据输入，</w:t>
      </w:r>
      <w:r>
        <w:rPr>
          <w:color w:val="000000"/>
          <w:spacing w:val="0"/>
          <w:w w:val="100"/>
          <w:position w:val="0"/>
        </w:rPr>
        <w:t>含浅剖声呐探测使用测深及姿态仪数据，与</w:t>
      </w:r>
      <w:r>
        <w:rPr>
          <w:rFonts w:ascii="Times New Roman" w:eastAsia="Times New Roman" w:hAnsi="Times New Roman" w:cs="Times New Roman"/>
          <w:color w:val="000000"/>
          <w:spacing w:val="0"/>
          <w:w w:val="100"/>
          <w:position w:val="0"/>
          <w:sz w:val="17"/>
          <w:szCs w:val="17"/>
          <w:lang w:val="en-US" w:eastAsia="en-US" w:bidi="en-US"/>
        </w:rPr>
        <w:t>RTK</w:t>
      </w:r>
      <w:r>
        <w:rPr>
          <w:color w:val="000000"/>
          <w:spacing w:val="0"/>
          <w:w w:val="100"/>
          <w:position w:val="0"/>
        </w:rPr>
        <w:t>配合提供实时的精 确三维定位数据等。</w:t>
      </w:r>
    </w:p>
    <w:p>
      <w:pPr>
        <w:pStyle w:val="Bodytext10"/>
        <w:keepNext w:val="0"/>
        <w:keepLines w:val="0"/>
        <w:widowControl w:val="0"/>
        <w:shd w:val="clear" w:color="auto" w:fill="auto"/>
        <w:bidi w:val="0"/>
        <w:spacing w:before="0" w:after="240" w:line="314" w:lineRule="exact"/>
        <w:ind w:left="0" w:right="0" w:firstLine="0"/>
        <w:jc w:val="left"/>
      </w:pPr>
      <w:bookmarkStart w:id="73" w:name="bookmark73"/>
      <w:r>
        <w:rPr>
          <w:rFonts w:ascii="Times New Roman" w:eastAsia="Times New Roman" w:hAnsi="Times New Roman" w:cs="Times New Roman"/>
          <w:color w:val="000000"/>
          <w:spacing w:val="0"/>
          <w:w w:val="100"/>
          <w:position w:val="0"/>
          <w:sz w:val="17"/>
          <w:szCs w:val="17"/>
          <w:lang w:val="en-US" w:eastAsia="en-US" w:bidi="en-US"/>
        </w:rPr>
        <w:t xml:space="preserve">5. 3. 2. </w:t>
      </w:r>
      <w:r>
        <w:rPr>
          <w:rFonts w:ascii="Times New Roman" w:eastAsia="Times New Roman" w:hAnsi="Times New Roman" w:cs="Times New Roman"/>
          <w:color w:val="000000"/>
          <w:spacing w:val="0"/>
          <w:w w:val="100"/>
          <w:position w:val="0"/>
          <w:sz w:val="17"/>
          <w:szCs w:val="17"/>
        </w:rPr>
        <w:t>2</w:t>
      </w:r>
      <w:r>
        <w:rPr>
          <w:color w:val="000000"/>
          <w:spacing w:val="0"/>
          <w:w w:val="100"/>
          <w:position w:val="0"/>
        </w:rPr>
        <w:t>测船导航以背景图方式</w:t>
      </w:r>
      <w:r>
        <w:rPr>
          <w:color w:val="1A1B1F"/>
          <w:spacing w:val="0"/>
          <w:w w:val="100"/>
          <w:position w:val="0"/>
        </w:rPr>
        <w:t>显示岀船只与</w:t>
      </w:r>
      <w:r>
        <w:rPr>
          <w:color w:val="000000"/>
          <w:spacing w:val="0"/>
          <w:w w:val="100"/>
          <w:position w:val="0"/>
        </w:rPr>
        <w:t>指向物的对应位置，并实现数据转换。</w:t>
      </w:r>
      <w:bookmarkEnd w:id="73"/>
    </w:p>
    <w:p>
      <w:pPr>
        <w:pStyle w:val="Bodytext10"/>
        <w:keepNext w:val="0"/>
        <w:keepLines w:val="0"/>
        <w:widowControl w:val="0"/>
        <w:shd w:val="clear" w:color="auto" w:fill="auto"/>
        <w:bidi w:val="0"/>
        <w:spacing w:before="0" w:after="0" w:line="386" w:lineRule="auto"/>
        <w:ind w:left="0" w:right="0" w:firstLine="0"/>
        <w:jc w:val="left"/>
      </w:pPr>
      <w:r>
        <w:rPr>
          <w:rFonts w:ascii="Times New Roman" w:eastAsia="Times New Roman" w:hAnsi="Times New Roman" w:cs="Times New Roman"/>
          <w:color w:val="000000"/>
          <w:spacing w:val="0"/>
          <w:w w:val="100"/>
          <w:position w:val="0"/>
          <w:sz w:val="17"/>
          <w:szCs w:val="17"/>
          <w:lang w:val="en-US" w:eastAsia="en-US" w:bidi="en-US"/>
        </w:rPr>
        <w:t>5.4</w:t>
      </w:r>
      <w:r>
        <w:rPr>
          <w:color w:val="000000"/>
          <w:spacing w:val="0"/>
          <w:w w:val="100"/>
          <w:position w:val="0"/>
        </w:rPr>
        <w:t>导航测量</w:t>
      </w:r>
    </w:p>
    <w:p>
      <w:pPr>
        <w:pStyle w:val="Bodytext10"/>
        <w:keepNext w:val="0"/>
        <w:keepLines w:val="0"/>
        <w:widowControl w:val="0"/>
        <w:shd w:val="clear" w:color="auto" w:fill="auto"/>
        <w:bidi w:val="0"/>
        <w:spacing w:before="0" w:after="0" w:line="315" w:lineRule="exact"/>
        <w:ind w:left="0" w:right="0" w:firstLine="0"/>
        <w:jc w:val="left"/>
      </w:pPr>
      <w:r>
        <w:rPr>
          <w:rFonts w:ascii="Times New Roman" w:eastAsia="Times New Roman" w:hAnsi="Times New Roman" w:cs="Times New Roman"/>
          <w:color w:val="000000"/>
          <w:spacing w:val="0"/>
          <w:w w:val="100"/>
          <w:position w:val="0"/>
          <w:sz w:val="17"/>
          <w:szCs w:val="17"/>
          <w:lang w:val="en-US" w:eastAsia="en-US" w:bidi="en-US"/>
        </w:rPr>
        <w:t xml:space="preserve">5. 4. </w:t>
      </w:r>
      <w:r>
        <w:rPr>
          <w:rFonts w:ascii="Times New Roman" w:eastAsia="Times New Roman" w:hAnsi="Times New Roman" w:cs="Times New Roman"/>
          <w:color w:val="000000"/>
          <w:spacing w:val="0"/>
          <w:w w:val="100"/>
          <w:position w:val="0"/>
          <w:sz w:val="17"/>
          <w:szCs w:val="17"/>
        </w:rPr>
        <w:t>1</w:t>
      </w:r>
      <w:r>
        <w:rPr>
          <w:color w:val="000000"/>
          <w:spacing w:val="0"/>
          <w:w w:val="100"/>
          <w:position w:val="0"/>
        </w:rPr>
        <w:t>测线布设原则</w:t>
      </w:r>
    </w:p>
    <w:p>
      <w:pPr>
        <w:pStyle w:val="Bodytext10"/>
        <w:keepNext w:val="0"/>
        <w:keepLines w:val="0"/>
        <w:widowControl w:val="0"/>
        <w:shd w:val="clear" w:color="auto" w:fill="auto"/>
        <w:bidi w:val="0"/>
        <w:spacing w:before="0" w:after="0" w:line="298" w:lineRule="exact"/>
        <w:ind w:left="0" w:right="0" w:firstLine="420"/>
        <w:jc w:val="both"/>
      </w:pPr>
      <w:r>
        <w:rPr>
          <w:color w:val="000000"/>
          <w:spacing w:val="0"/>
          <w:w w:val="100"/>
          <w:position w:val="0"/>
        </w:rPr>
        <w:t>测线布设包括测线间距和测线方向的确定，其确定原贝</w:t>
      </w:r>
      <w:r>
        <w:rPr>
          <w:rFonts w:ascii="Times New Roman" w:eastAsia="Times New Roman" w:hAnsi="Times New Roman" w:cs="Times New Roman"/>
          <w:color w:val="626B76"/>
          <w:spacing w:val="0"/>
          <w:w w:val="100"/>
          <w:position w:val="0"/>
          <w:lang w:val="en-US" w:eastAsia="en-US" w:bidi="en-US"/>
        </w:rPr>
        <w:t>i</w:t>
      </w:r>
      <w:r>
        <w:rPr>
          <w:color w:val="1A1B1F"/>
          <w:spacing w:val="0"/>
          <w:w w:val="100"/>
          <w:position w:val="0"/>
        </w:rPr>
        <w:t>善既要满足</w:t>
      </w:r>
      <w:r>
        <w:rPr>
          <w:color w:val="000000"/>
          <w:spacing w:val="0"/>
          <w:w w:val="100"/>
          <w:position w:val="0"/>
        </w:rPr>
        <w:t>实际需要又要经济。要求测线应 尽量相互平行。测线布设按照附录</w:t>
      </w:r>
      <w:r>
        <w:rPr>
          <w:rFonts w:ascii="Times New Roman" w:eastAsia="Times New Roman" w:hAnsi="Times New Roman" w:cs="Times New Roman"/>
          <w:color w:val="000000"/>
          <w:spacing w:val="0"/>
          <w:w w:val="100"/>
          <w:position w:val="0"/>
          <w:lang w:val="en-US" w:eastAsia="en-US" w:bidi="en-US"/>
        </w:rPr>
        <w:t xml:space="preserve">A. 3. </w:t>
      </w:r>
      <w:r>
        <w:rPr>
          <w:rFonts w:ascii="Times New Roman" w:eastAsia="Times New Roman" w:hAnsi="Times New Roman" w:cs="Times New Roman"/>
          <w:color w:val="000000"/>
          <w:spacing w:val="0"/>
          <w:w w:val="100"/>
          <w:position w:val="0"/>
        </w:rPr>
        <w:t>1</w:t>
      </w:r>
      <w:r>
        <w:rPr>
          <w:color w:val="000000"/>
          <w:spacing w:val="0"/>
          <w:w w:val="100"/>
          <w:position w:val="0"/>
        </w:rPr>
        <w:t>给岀的要求执行。</w:t>
      </w:r>
    </w:p>
    <w:p>
      <w:pPr>
        <w:pStyle w:val="Bodytext10"/>
        <w:keepNext w:val="0"/>
        <w:keepLines w:val="0"/>
        <w:widowControl w:val="0"/>
        <w:shd w:val="clear" w:color="auto" w:fill="auto"/>
        <w:bidi w:val="0"/>
        <w:spacing w:before="0" w:after="0" w:line="298" w:lineRule="exact"/>
        <w:ind w:left="0" w:right="0" w:firstLine="0"/>
        <w:jc w:val="left"/>
      </w:pPr>
      <w:r>
        <w:rPr>
          <w:rFonts w:ascii="Times New Roman" w:eastAsia="Times New Roman" w:hAnsi="Times New Roman" w:cs="Times New Roman"/>
          <w:color w:val="000000"/>
          <w:spacing w:val="0"/>
          <w:w w:val="100"/>
          <w:position w:val="0"/>
          <w:sz w:val="17"/>
          <w:szCs w:val="17"/>
          <w:lang w:val="en-US" w:eastAsia="en-US" w:bidi="en-US"/>
        </w:rPr>
        <w:t xml:space="preserve">5. 4. 1. </w:t>
      </w:r>
      <w:r>
        <w:rPr>
          <w:rFonts w:ascii="Times New Roman" w:eastAsia="Times New Roman" w:hAnsi="Times New Roman" w:cs="Times New Roman"/>
          <w:color w:val="000000"/>
          <w:spacing w:val="0"/>
          <w:w w:val="100"/>
          <w:position w:val="0"/>
          <w:sz w:val="17"/>
          <w:szCs w:val="17"/>
        </w:rPr>
        <w:t>1</w:t>
      </w:r>
      <w:r>
        <w:rPr>
          <w:color w:val="000000"/>
          <w:spacing w:val="0"/>
          <w:w w:val="100"/>
          <w:position w:val="0"/>
        </w:rPr>
        <w:t>计划测线：根据己有的资料和探测目的使用原有的测量航线称</w:t>
      </w:r>
      <w:r>
        <w:rPr>
          <w:color w:val="1A1B1F"/>
          <w:spacing w:val="0"/>
          <w:w w:val="100"/>
          <w:position w:val="0"/>
        </w:rPr>
        <w:t>计划测线。，</w:t>
      </w:r>
    </w:p>
    <w:p>
      <w:pPr>
        <w:pStyle w:val="Bodytext10"/>
        <w:keepNext w:val="0"/>
        <w:keepLines w:val="0"/>
        <w:widowControl w:val="0"/>
        <w:shd w:val="clear" w:color="auto" w:fill="auto"/>
        <w:tabs>
          <w:tab w:val="left" w:pos="758"/>
        </w:tabs>
        <w:bidi w:val="0"/>
        <w:spacing w:before="0" w:after="0" w:line="298" w:lineRule="exact"/>
        <w:ind w:left="0" w:right="0"/>
        <w:jc w:val="left"/>
      </w:pPr>
      <w:bookmarkStart w:id="74" w:name="bookmark74"/>
      <w:r>
        <w:rPr>
          <w:rFonts w:ascii="Times New Roman" w:eastAsia="Times New Roman" w:hAnsi="Times New Roman" w:cs="Times New Roman"/>
          <w:color w:val="000000"/>
          <w:spacing w:val="0"/>
          <w:w w:val="100"/>
          <w:position w:val="0"/>
          <w:lang w:val="en-US" w:eastAsia="en-US" w:bidi="en-US"/>
        </w:rPr>
        <w:t>a</w:t>
      </w:r>
      <w:bookmarkEnd w:id="7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计划测线两端有定位坐标，数据采集前输入测船导航系统，形成一</w:t>
      </w:r>
      <w:r>
        <w:rPr>
          <w:color w:val="1A1B1F"/>
          <w:spacing w:val="0"/>
          <w:w w:val="100"/>
          <w:position w:val="0"/>
        </w:rPr>
        <w:t>条导航</w:t>
      </w:r>
      <w:r>
        <w:rPr>
          <w:color w:val="000000"/>
          <w:spacing w:val="0"/>
          <w:w w:val="100"/>
          <w:position w:val="0"/>
        </w:rPr>
        <w:t>测线。</w:t>
      </w:r>
    </w:p>
    <w:p>
      <w:pPr>
        <w:pStyle w:val="Bodytext10"/>
        <w:keepNext w:val="0"/>
        <w:keepLines w:val="0"/>
        <w:widowControl w:val="0"/>
        <w:shd w:val="clear" w:color="auto" w:fill="auto"/>
        <w:tabs>
          <w:tab w:val="left" w:pos="758"/>
        </w:tabs>
        <w:bidi w:val="0"/>
        <w:spacing w:before="0" w:after="0" w:line="298" w:lineRule="exact"/>
        <w:ind w:left="0" w:right="0"/>
        <w:jc w:val="left"/>
      </w:pPr>
      <w:bookmarkStart w:id="75" w:name="bookmark75"/>
      <w:r>
        <w:rPr>
          <w:rFonts w:ascii="Times New Roman" w:eastAsia="Times New Roman" w:hAnsi="Times New Roman" w:cs="Times New Roman"/>
          <w:color w:val="000000"/>
          <w:spacing w:val="0"/>
          <w:w w:val="100"/>
          <w:position w:val="0"/>
          <w:lang w:val="en-US" w:eastAsia="en-US" w:bidi="en-US"/>
        </w:rPr>
        <w:t>b</w:t>
      </w:r>
      <w:bookmarkEnd w:id="7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计划测线是对原测量断面采用浅剖声呐探测技术进行复测，以便于与原</w:t>
      </w:r>
      <w:r>
        <w:rPr>
          <w:color w:val="1A1B1F"/>
          <w:spacing w:val="0"/>
          <w:w w:val="100"/>
          <w:position w:val="0"/>
        </w:rPr>
        <w:t>来测量</w:t>
      </w:r>
      <w:r>
        <w:rPr>
          <w:color w:val="000000"/>
          <w:spacing w:val="0"/>
          <w:w w:val="100"/>
          <w:position w:val="0"/>
        </w:rPr>
        <w:t>结果的对比。</w:t>
      </w:r>
    </w:p>
    <w:p>
      <w:pPr>
        <w:pStyle w:val="Bodytext10"/>
        <w:keepNext w:val="0"/>
        <w:keepLines w:val="0"/>
        <w:widowControl w:val="0"/>
        <w:shd w:val="clear" w:color="auto" w:fill="auto"/>
        <w:bidi w:val="0"/>
        <w:spacing w:before="0" w:after="0" w:line="324" w:lineRule="exact"/>
        <w:ind w:left="0" w:right="0" w:firstLine="0"/>
        <w:jc w:val="left"/>
      </w:pPr>
      <w:r>
        <w:rPr>
          <w:rFonts w:ascii="Times New Roman" w:eastAsia="Times New Roman" w:hAnsi="Times New Roman" w:cs="Times New Roman"/>
          <w:color w:val="000000"/>
          <w:spacing w:val="0"/>
          <w:w w:val="100"/>
          <w:position w:val="0"/>
          <w:lang w:val="en-US" w:eastAsia="en-US" w:bidi="en-US"/>
        </w:rPr>
        <w:t>5. 4. 1.2</w:t>
      </w:r>
      <w:r>
        <w:rPr>
          <w:color w:val="000000"/>
          <w:spacing w:val="0"/>
          <w:w w:val="100"/>
          <w:position w:val="0"/>
        </w:rPr>
        <w:t>新布置测线：在水面间隔一定间距布置的测线。除按照</w:t>
      </w:r>
      <w:r>
        <w:rPr>
          <w:rFonts w:ascii="Times New Roman" w:eastAsia="Times New Roman" w:hAnsi="Times New Roman" w:cs="Times New Roman"/>
          <w:color w:val="000000"/>
          <w:spacing w:val="0"/>
          <w:w w:val="100"/>
          <w:position w:val="0"/>
          <w:lang w:val="en-US" w:eastAsia="en-US" w:bidi="en-US"/>
        </w:rPr>
        <w:t>SL197</w:t>
      </w:r>
      <w:r>
        <w:rPr>
          <w:color w:val="000000"/>
          <w:spacing w:val="0"/>
          <w:w w:val="100"/>
          <w:position w:val="0"/>
        </w:rPr>
        <w:t>中规定的要求外，还应考虑测 区水深、底质、水底地貌起伏情况，间距一般为</w:t>
      </w:r>
      <w:r>
        <w:rPr>
          <w:rFonts w:ascii="Times New Roman" w:eastAsia="Times New Roman" w:hAnsi="Times New Roman" w:cs="Times New Roman"/>
          <w:color w:val="000000"/>
          <w:spacing w:val="0"/>
          <w:w w:val="100"/>
          <w:position w:val="0"/>
          <w:lang w:val="en-US" w:eastAsia="en-US" w:bidi="en-US"/>
        </w:rPr>
        <w:t>0.2km</w:t>
      </w:r>
      <w:r>
        <w:rPr>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0.5km</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324" w:lineRule="exact"/>
        <w:ind w:left="0" w:right="0" w:firstLine="0"/>
        <w:jc w:val="left"/>
        <w:sectPr>
          <w:headerReference w:type="even" r:id="rId42"/>
          <w:headerReference w:type="default" r:id="rId43"/>
          <w:footerReference w:type="even" r:id="rId44"/>
          <w:footerReference w:type="default" r:id="rId45"/>
          <w:headerReference w:type="first" r:id="rId46"/>
          <w:footerReference w:type="first" r:id="rId47"/>
          <w:type w:val="nextPage"/>
          <w:pgSz w:w="11900" w:h="16840"/>
          <w:pgMar w:top="1762" w:right="1152" w:bottom="1628" w:left="1240" w:header="0" w:footer="3" w:gutter="0"/>
          <w:pgNumType w:start="4"/>
          <w:cols w:space="720"/>
          <w:noEndnote/>
          <w:titlePg w:val="0"/>
          <w:rtlGutter w:val="0"/>
          <w:docGrid w:linePitch="360"/>
        </w:sectPr>
      </w:pPr>
      <w:r>
        <w:rPr>
          <w:rFonts w:ascii="Times New Roman" w:eastAsia="Times New Roman" w:hAnsi="Times New Roman" w:cs="Times New Roman"/>
          <w:color w:val="000000"/>
          <w:spacing w:val="0"/>
          <w:w w:val="100"/>
          <w:position w:val="0"/>
          <w:sz w:val="17"/>
          <w:szCs w:val="17"/>
          <w:lang w:val="en-US" w:eastAsia="en-US" w:bidi="en-US"/>
        </w:rPr>
        <w:t>5. 4. 1.3</w:t>
      </w:r>
      <w:r>
        <w:rPr>
          <w:color w:val="000000"/>
          <w:spacing w:val="0"/>
          <w:w w:val="100"/>
          <w:position w:val="0"/>
        </w:rPr>
        <w:t>等距离测线：如果测线间隔距离相等即等距离测线，测线布置可在导航系统中设置完成，条</w:t>
      </w:r>
    </w:p>
    <w:p>
      <w:pPr>
        <w:pStyle w:val="Bodytext10"/>
        <w:keepNext w:val="0"/>
        <w:keepLines w:val="0"/>
        <w:widowControl w:val="0"/>
        <w:shd w:val="clear" w:color="auto" w:fill="auto"/>
        <w:bidi w:val="0"/>
        <w:spacing w:before="0" w:after="0" w:line="324" w:lineRule="exact"/>
        <w:ind w:left="0" w:right="0" w:firstLine="0"/>
        <w:jc w:val="left"/>
      </w:pPr>
      <w:r>
        <w:rPr>
          <w:color w:val="000000"/>
          <w:spacing w:val="0"/>
          <w:w w:val="100"/>
          <w:position w:val="0"/>
        </w:rPr>
        <w:t xml:space="preserve"> 件是首条测线位置己确定，在其两侧按等距离增加测线，适用于平直顺畅水库或河道测量。</w:t>
      </w:r>
    </w:p>
    <w:p>
      <w:pPr>
        <w:pStyle w:val="Bodytext10"/>
        <w:keepNext w:val="0"/>
        <w:keepLines w:val="0"/>
        <w:widowControl w:val="0"/>
        <w:shd w:val="clear" w:color="auto" w:fill="auto"/>
        <w:bidi w:val="0"/>
        <w:spacing w:before="0" w:after="0" w:line="315" w:lineRule="exact"/>
        <w:ind w:left="0" w:right="0" w:firstLine="0"/>
        <w:jc w:val="left"/>
      </w:pPr>
      <w:r>
        <w:rPr>
          <w:rFonts w:ascii="Times New Roman" w:eastAsia="Times New Roman" w:hAnsi="Times New Roman" w:cs="Times New Roman"/>
          <w:color w:val="000000"/>
          <w:spacing w:val="0"/>
          <w:w w:val="100"/>
          <w:position w:val="0"/>
          <w:sz w:val="17"/>
          <w:szCs w:val="17"/>
          <w:lang w:val="en-US" w:eastAsia="en-US" w:bidi="en-US"/>
        </w:rPr>
        <w:t>5. 4. 1.4</w:t>
      </w:r>
      <w:r>
        <w:rPr>
          <w:color w:val="000000"/>
          <w:spacing w:val="0"/>
          <w:w w:val="100"/>
          <w:position w:val="0"/>
        </w:rPr>
        <w:t>根据实际需要适当布设测线间的联络测线和检测测线。</w:t>
      </w:r>
    </w:p>
    <w:p>
      <w:pPr>
        <w:pStyle w:val="Bodytext10"/>
        <w:keepNext w:val="0"/>
        <w:keepLines w:val="0"/>
        <w:widowControl w:val="0"/>
        <w:shd w:val="clear" w:color="auto" w:fill="auto"/>
        <w:bidi w:val="0"/>
        <w:spacing w:before="0" w:after="0" w:line="313" w:lineRule="exact"/>
        <w:ind w:left="0" w:right="0" w:firstLine="0"/>
        <w:jc w:val="both"/>
      </w:pPr>
      <w:r>
        <w:rPr>
          <w:rFonts w:ascii="Times New Roman" w:eastAsia="Times New Roman" w:hAnsi="Times New Roman" w:cs="Times New Roman"/>
          <w:color w:val="000000"/>
          <w:spacing w:val="0"/>
          <w:w w:val="100"/>
          <w:position w:val="0"/>
          <w:sz w:val="17"/>
          <w:szCs w:val="17"/>
          <w:lang w:val="zh-CN" w:eastAsia="zh-CN" w:bidi="zh-CN"/>
        </w:rPr>
        <w:t>5.4.1.5</w:t>
      </w:r>
      <w:r>
        <w:rPr>
          <w:color w:val="000000"/>
          <w:spacing w:val="0"/>
          <w:w w:val="100"/>
          <w:position w:val="0"/>
        </w:rPr>
        <w:t>测线方向：测线方向尽量满足于岸边一点岀发到达对岸最短距离。</w:t>
      </w:r>
    </w:p>
    <w:p>
      <w:pPr>
        <w:pStyle w:val="Bodytext10"/>
        <w:keepNext w:val="0"/>
        <w:keepLines w:val="0"/>
        <w:widowControl w:val="0"/>
        <w:shd w:val="clear" w:color="auto" w:fill="auto"/>
        <w:bidi w:val="0"/>
        <w:spacing w:before="0" w:after="0" w:line="313" w:lineRule="exact"/>
        <w:ind w:left="0" w:right="0" w:firstLine="0"/>
        <w:jc w:val="both"/>
      </w:pPr>
      <w:r>
        <w:rPr>
          <w:rFonts w:ascii="Times New Roman" w:eastAsia="Times New Roman" w:hAnsi="Times New Roman" w:cs="Times New Roman"/>
          <w:color w:val="000000"/>
          <w:spacing w:val="0"/>
          <w:w w:val="100"/>
          <w:position w:val="0"/>
          <w:sz w:val="17"/>
          <w:szCs w:val="17"/>
          <w:lang w:val="en-US" w:eastAsia="en-US" w:bidi="en-US"/>
        </w:rPr>
        <w:t>5.4.2</w:t>
      </w:r>
      <w:r>
        <w:rPr>
          <w:color w:val="000000"/>
          <w:spacing w:val="0"/>
          <w:w w:val="100"/>
          <w:position w:val="0"/>
        </w:rPr>
        <w:t>测量的实施</w:t>
      </w:r>
    </w:p>
    <w:p>
      <w:pPr>
        <w:pStyle w:val="Bodytext10"/>
        <w:keepNext w:val="0"/>
        <w:keepLines w:val="0"/>
        <w:widowControl w:val="0"/>
        <w:numPr>
          <w:ilvl w:val="0"/>
          <w:numId w:val="12"/>
        </w:numPr>
        <w:shd w:val="clear" w:color="auto" w:fill="auto"/>
        <w:tabs>
          <w:tab w:val="left" w:pos="757"/>
        </w:tabs>
        <w:bidi w:val="0"/>
        <w:spacing w:before="0" w:after="0" w:line="313" w:lineRule="exact"/>
        <w:ind w:left="0" w:right="0" w:firstLine="0"/>
        <w:jc w:val="both"/>
      </w:pPr>
      <w:bookmarkStart w:id="76" w:name="bookmark76"/>
      <w:bookmarkEnd w:id="76"/>
      <w:r>
        <w:rPr>
          <w:rFonts w:ascii="Times New Roman" w:eastAsia="Times New Roman" w:hAnsi="Times New Roman" w:cs="Times New Roman"/>
          <w:color w:val="000000"/>
          <w:spacing w:val="0"/>
          <w:w w:val="100"/>
          <w:position w:val="0"/>
          <w:sz w:val="17"/>
          <w:szCs w:val="17"/>
        </w:rPr>
        <w:t>1</w:t>
      </w:r>
      <w:r>
        <w:rPr>
          <w:color w:val="000000"/>
          <w:spacing w:val="0"/>
          <w:w w:val="100"/>
          <w:position w:val="0"/>
        </w:rPr>
        <w:t>在导航系统调试得到实时动态测量</w:t>
      </w:r>
      <w:r>
        <w:rPr>
          <w:color w:val="000000"/>
          <w:spacing w:val="0"/>
          <w:w w:val="100"/>
          <w:position w:val="0"/>
          <w:sz w:val="17"/>
          <w:szCs w:val="17"/>
        </w:rPr>
        <w:t>（</w:t>
      </w:r>
      <w:r>
        <w:rPr>
          <w:rFonts w:ascii="Times New Roman" w:eastAsia="Times New Roman" w:hAnsi="Times New Roman" w:cs="Times New Roman"/>
          <w:color w:val="000000"/>
          <w:spacing w:val="0"/>
          <w:w w:val="100"/>
          <w:position w:val="0"/>
          <w:sz w:val="17"/>
          <w:szCs w:val="17"/>
          <w:lang w:val="en-US" w:eastAsia="en-US" w:bidi="en-US"/>
        </w:rPr>
        <w:t>RTK</w:t>
      </w:r>
      <w:r>
        <w:rPr>
          <w:color w:val="000000"/>
          <w:spacing w:val="0"/>
          <w:w w:val="100"/>
          <w:position w:val="0"/>
          <w:sz w:val="17"/>
          <w:szCs w:val="17"/>
          <w:lang w:val="en-US" w:eastAsia="en-US" w:bidi="en-US"/>
        </w:rPr>
        <w:t>）</w:t>
      </w:r>
      <w:r>
        <w:rPr>
          <w:color w:val="000000"/>
          <w:spacing w:val="0"/>
          <w:w w:val="100"/>
          <w:position w:val="0"/>
        </w:rPr>
        <w:t>固定解状态下才能进入测区测量。</w:t>
      </w:r>
    </w:p>
    <w:p>
      <w:pPr>
        <w:pStyle w:val="Bodytext10"/>
        <w:keepNext w:val="0"/>
        <w:keepLines w:val="0"/>
        <w:widowControl w:val="0"/>
        <w:numPr>
          <w:ilvl w:val="0"/>
          <w:numId w:val="13"/>
        </w:numPr>
        <w:shd w:val="clear" w:color="auto" w:fill="auto"/>
        <w:tabs>
          <w:tab w:val="left" w:pos="757"/>
        </w:tabs>
        <w:bidi w:val="0"/>
        <w:spacing w:before="0" w:after="0" w:line="313" w:lineRule="exact"/>
        <w:ind w:left="0" w:right="0" w:firstLine="0"/>
        <w:jc w:val="both"/>
      </w:pPr>
      <w:bookmarkStart w:id="77" w:name="bookmark77"/>
      <w:bookmarkEnd w:id="77"/>
      <w:r>
        <w:rPr>
          <w:rFonts w:ascii="Times New Roman" w:eastAsia="Times New Roman" w:hAnsi="Times New Roman" w:cs="Times New Roman"/>
          <w:color w:val="000000"/>
          <w:spacing w:val="0"/>
          <w:w w:val="100"/>
          <w:position w:val="0"/>
          <w:sz w:val="17"/>
          <w:szCs w:val="17"/>
        </w:rPr>
        <w:t>2</w:t>
      </w:r>
      <w:r>
        <w:rPr>
          <w:color w:val="000000"/>
          <w:spacing w:val="0"/>
          <w:w w:val="100"/>
          <w:position w:val="0"/>
        </w:rPr>
        <w:t>启用导航软件，输入测线名称和起终点坐标，包括测线航迹图所有测量数据自动在软件上显 示。</w:t>
      </w:r>
    </w:p>
    <w:p>
      <w:pPr>
        <w:pStyle w:val="Bodytext10"/>
        <w:keepNext w:val="0"/>
        <w:keepLines w:val="0"/>
        <w:widowControl w:val="0"/>
        <w:numPr>
          <w:ilvl w:val="0"/>
          <w:numId w:val="14"/>
        </w:numPr>
        <w:shd w:val="clear" w:color="auto" w:fill="auto"/>
        <w:tabs>
          <w:tab w:val="left" w:pos="757"/>
        </w:tabs>
        <w:bidi w:val="0"/>
        <w:spacing w:before="0" w:after="0" w:line="313" w:lineRule="exact"/>
        <w:ind w:left="0" w:right="0" w:firstLine="0"/>
        <w:jc w:val="both"/>
      </w:pPr>
      <w:bookmarkStart w:id="78" w:name="bookmark78"/>
      <w:bookmarkEnd w:id="78"/>
      <w:r>
        <w:rPr>
          <w:rFonts w:ascii="Times New Roman" w:eastAsia="Times New Roman" w:hAnsi="Times New Roman" w:cs="Times New Roman"/>
          <w:color w:val="000000"/>
          <w:spacing w:val="0"/>
          <w:w w:val="100"/>
          <w:position w:val="0"/>
          <w:sz w:val="17"/>
          <w:szCs w:val="17"/>
        </w:rPr>
        <w:t>3</w:t>
      </w:r>
      <w:r>
        <w:rPr>
          <w:color w:val="000000"/>
          <w:spacing w:val="0"/>
          <w:w w:val="100"/>
          <w:position w:val="0"/>
        </w:rPr>
        <w:t>测船根据显示测线航迹图，向选择引导物测线起点靠近，到达起点后开始记录测量数据，此 后测船沿测线匀速航行，直至到达终点位置，终止记录。</w:t>
      </w:r>
    </w:p>
    <w:p>
      <w:pPr>
        <w:pStyle w:val="Bodytext10"/>
        <w:keepNext w:val="0"/>
        <w:keepLines w:val="0"/>
        <w:widowControl w:val="0"/>
        <w:shd w:val="clear" w:color="auto" w:fill="auto"/>
        <w:bidi w:val="0"/>
        <w:spacing w:before="0" w:after="0" w:line="313" w:lineRule="exact"/>
        <w:ind w:left="0" w:right="0" w:firstLine="0"/>
        <w:jc w:val="both"/>
      </w:pPr>
      <w:r>
        <w:rPr>
          <w:rFonts w:ascii="Times New Roman" w:eastAsia="Times New Roman" w:hAnsi="Times New Roman" w:cs="Times New Roman"/>
          <w:color w:val="000000"/>
          <w:spacing w:val="0"/>
          <w:w w:val="100"/>
          <w:position w:val="0"/>
          <w:sz w:val="17"/>
          <w:szCs w:val="17"/>
          <w:lang w:val="en-US" w:eastAsia="en-US" w:bidi="en-US"/>
        </w:rPr>
        <w:t>5.4.3</w:t>
      </w:r>
      <w:r>
        <w:rPr>
          <w:color w:val="000000"/>
          <w:spacing w:val="0"/>
          <w:w w:val="100"/>
          <w:position w:val="0"/>
        </w:rPr>
        <w:t>对导航测量的要求</w:t>
      </w:r>
    </w:p>
    <w:p>
      <w:pPr>
        <w:pStyle w:val="Bodytext10"/>
        <w:keepNext w:val="0"/>
        <w:keepLines w:val="0"/>
        <w:widowControl w:val="0"/>
        <w:numPr>
          <w:ilvl w:val="0"/>
          <w:numId w:val="14"/>
        </w:numPr>
        <w:shd w:val="clear" w:color="auto" w:fill="auto"/>
        <w:tabs>
          <w:tab w:val="left" w:pos="762"/>
        </w:tabs>
        <w:bidi w:val="0"/>
        <w:spacing w:before="0" w:after="0" w:line="313" w:lineRule="exact"/>
        <w:ind w:left="0" w:right="0" w:firstLine="0"/>
        <w:jc w:val="both"/>
      </w:pPr>
      <w:bookmarkStart w:id="79" w:name="bookmark79"/>
      <w:bookmarkEnd w:id="79"/>
      <w:r>
        <w:rPr>
          <w:rFonts w:ascii="Times New Roman" w:eastAsia="Times New Roman" w:hAnsi="Times New Roman" w:cs="Times New Roman"/>
          <w:color w:val="000000"/>
          <w:spacing w:val="0"/>
          <w:w w:val="100"/>
          <w:position w:val="0"/>
          <w:sz w:val="17"/>
          <w:szCs w:val="17"/>
        </w:rPr>
        <w:t>1</w:t>
      </w:r>
      <w:r>
        <w:rPr>
          <w:color w:val="000000"/>
          <w:spacing w:val="0"/>
          <w:w w:val="100"/>
          <w:position w:val="0"/>
        </w:rPr>
        <w:t xml:space="preserve">测船应尽量靠近对准测线起点坐标位置，起点坐标应是定位天线中心位置。具体按照附录 </w:t>
      </w:r>
      <w:r>
        <w:rPr>
          <w:rFonts w:ascii="Times New Roman" w:eastAsia="Times New Roman" w:hAnsi="Times New Roman" w:cs="Times New Roman"/>
          <w:color w:val="000000"/>
          <w:spacing w:val="0"/>
          <w:w w:val="100"/>
          <w:position w:val="0"/>
          <w:sz w:val="17"/>
          <w:szCs w:val="17"/>
          <w:lang w:val="en-US" w:eastAsia="en-US" w:bidi="en-US"/>
        </w:rPr>
        <w:t>A.3.2</w:t>
      </w:r>
      <w:r>
        <w:rPr>
          <w:color w:val="000000"/>
          <w:spacing w:val="0"/>
          <w:w w:val="100"/>
          <w:position w:val="0"/>
        </w:rPr>
        <w:t>给岀的要求执行。</w:t>
      </w:r>
    </w:p>
    <w:p>
      <w:pPr>
        <w:pStyle w:val="Bodytext10"/>
        <w:keepNext w:val="0"/>
        <w:keepLines w:val="0"/>
        <w:widowControl w:val="0"/>
        <w:numPr>
          <w:ilvl w:val="0"/>
          <w:numId w:val="13"/>
        </w:numPr>
        <w:shd w:val="clear" w:color="auto" w:fill="auto"/>
        <w:tabs>
          <w:tab w:val="left" w:pos="757"/>
        </w:tabs>
        <w:bidi w:val="0"/>
        <w:spacing w:before="0" w:line="313" w:lineRule="exact"/>
        <w:ind w:left="0" w:right="0" w:firstLine="0"/>
        <w:jc w:val="both"/>
      </w:pPr>
      <w:bookmarkStart w:id="80" w:name="bookmark80"/>
      <w:bookmarkEnd w:id="80"/>
      <w:r>
        <w:rPr>
          <w:rFonts w:ascii="Times New Roman" w:eastAsia="Times New Roman" w:hAnsi="Times New Roman" w:cs="Times New Roman"/>
          <w:color w:val="000000"/>
          <w:spacing w:val="0"/>
          <w:w w:val="100"/>
          <w:position w:val="0"/>
          <w:sz w:val="17"/>
          <w:szCs w:val="17"/>
        </w:rPr>
        <w:t>2</w:t>
      </w:r>
      <w:r>
        <w:rPr>
          <w:color w:val="000000"/>
          <w:spacing w:val="0"/>
          <w:w w:val="100"/>
          <w:position w:val="0"/>
        </w:rPr>
        <w:t>测船行驶导航过程中，若有显示船形偏离测线，驾驶员及时调整船舵到测线上，并随时监视 调整。</w:t>
      </w:r>
    </w:p>
    <w:p>
      <w:pPr>
        <w:pStyle w:val="Bodytext10"/>
        <w:keepNext w:val="0"/>
        <w:keepLines w:val="0"/>
        <w:widowControl w:val="0"/>
        <w:shd w:val="clear" w:color="auto" w:fill="auto"/>
        <w:bidi w:val="0"/>
        <w:spacing w:before="0" w:after="0" w:line="384" w:lineRule="auto"/>
        <w:ind w:left="0" w:right="0" w:firstLine="0"/>
        <w:jc w:val="both"/>
      </w:pPr>
      <w:r>
        <w:rPr>
          <w:rFonts w:ascii="Times New Roman" w:eastAsia="Times New Roman" w:hAnsi="Times New Roman" w:cs="Times New Roman"/>
          <w:color w:val="000000"/>
          <w:spacing w:val="0"/>
          <w:w w:val="100"/>
          <w:position w:val="0"/>
          <w:sz w:val="17"/>
          <w:szCs w:val="17"/>
          <w:lang w:val="en-US" w:eastAsia="en-US" w:bidi="en-US"/>
        </w:rPr>
        <w:t xml:space="preserve">5.4.3. </w:t>
      </w:r>
      <w:r>
        <w:rPr>
          <w:rFonts w:ascii="Times New Roman" w:eastAsia="Times New Roman" w:hAnsi="Times New Roman" w:cs="Times New Roman"/>
          <w:color w:val="000000"/>
          <w:spacing w:val="0"/>
          <w:w w:val="100"/>
          <w:position w:val="0"/>
          <w:sz w:val="17"/>
          <w:szCs w:val="17"/>
        </w:rPr>
        <w:t>3</w:t>
      </w:r>
      <w:r>
        <w:rPr>
          <w:color w:val="000000"/>
          <w:spacing w:val="0"/>
          <w:w w:val="100"/>
          <w:position w:val="0"/>
        </w:rPr>
        <w:t>保持测船匀速直线行驶，航速遵守</w:t>
      </w:r>
      <w:r>
        <w:rPr>
          <w:rFonts w:ascii="Times New Roman" w:eastAsia="Times New Roman" w:hAnsi="Times New Roman" w:cs="Times New Roman"/>
          <w:color w:val="000000"/>
          <w:spacing w:val="0"/>
          <w:w w:val="100"/>
          <w:position w:val="0"/>
          <w:sz w:val="17"/>
          <w:szCs w:val="17"/>
          <w:lang w:val="en-US" w:eastAsia="en-US" w:bidi="en-US"/>
        </w:rPr>
        <w:t>HY/T253</w:t>
      </w:r>
      <w:r>
        <w:rPr>
          <w:color w:val="000000"/>
          <w:spacing w:val="0"/>
          <w:w w:val="100"/>
          <w:position w:val="0"/>
        </w:rPr>
        <w:t>中规定要求。</w:t>
      </w:r>
    </w:p>
    <w:p>
      <w:pPr>
        <w:pStyle w:val="Bodytext10"/>
        <w:keepNext w:val="0"/>
        <w:keepLines w:val="0"/>
        <w:widowControl w:val="0"/>
        <w:numPr>
          <w:ilvl w:val="0"/>
          <w:numId w:val="12"/>
        </w:numPr>
        <w:shd w:val="clear" w:color="auto" w:fill="auto"/>
        <w:tabs>
          <w:tab w:val="left" w:pos="757"/>
        </w:tabs>
        <w:bidi w:val="0"/>
        <w:spacing w:before="0" w:after="0" w:line="384" w:lineRule="auto"/>
        <w:ind w:left="0" w:right="0" w:firstLine="0"/>
        <w:jc w:val="both"/>
      </w:pPr>
      <w:bookmarkStart w:id="81" w:name="bookmark81"/>
      <w:bookmarkEnd w:id="81"/>
      <w:r>
        <w:rPr>
          <w:rFonts w:ascii="Times New Roman" w:eastAsia="Times New Roman" w:hAnsi="Times New Roman" w:cs="Times New Roman"/>
          <w:color w:val="000000"/>
          <w:spacing w:val="0"/>
          <w:w w:val="100"/>
          <w:position w:val="0"/>
          <w:sz w:val="17"/>
          <w:szCs w:val="17"/>
        </w:rPr>
        <w:t>4</w:t>
      </w:r>
      <w:r>
        <w:rPr>
          <w:color w:val="000000"/>
          <w:spacing w:val="0"/>
          <w:w w:val="100"/>
          <w:position w:val="0"/>
        </w:rPr>
        <w:t>测船将要到达测线终点时应减速，根据显示水深情况及时停船。</w:t>
      </w:r>
    </w:p>
    <w:p>
      <w:pPr>
        <w:pStyle w:val="Bodytext10"/>
        <w:keepNext w:val="0"/>
        <w:keepLines w:val="0"/>
        <w:widowControl w:val="0"/>
        <w:numPr>
          <w:ilvl w:val="0"/>
          <w:numId w:val="15"/>
        </w:numPr>
        <w:shd w:val="clear" w:color="auto" w:fill="auto"/>
        <w:tabs>
          <w:tab w:val="left" w:pos="757"/>
        </w:tabs>
        <w:bidi w:val="0"/>
        <w:spacing w:before="0" w:after="300" w:line="384" w:lineRule="auto"/>
        <w:ind w:left="0" w:right="0" w:firstLine="0"/>
        <w:jc w:val="both"/>
      </w:pPr>
      <w:bookmarkStart w:id="82" w:name="bookmark82"/>
      <w:bookmarkStart w:id="83" w:name="bookmark83"/>
      <w:bookmarkEnd w:id="83"/>
      <w:r>
        <w:rPr>
          <w:rFonts w:ascii="Times New Roman" w:eastAsia="Times New Roman" w:hAnsi="Times New Roman" w:cs="Times New Roman"/>
          <w:color w:val="000000"/>
          <w:spacing w:val="0"/>
          <w:w w:val="100"/>
          <w:position w:val="0"/>
          <w:sz w:val="17"/>
          <w:szCs w:val="17"/>
        </w:rPr>
        <w:t>5</w:t>
      </w:r>
      <w:r>
        <w:rPr>
          <w:color w:val="000000"/>
          <w:spacing w:val="0"/>
          <w:w w:val="100"/>
          <w:position w:val="0"/>
        </w:rPr>
        <w:t>整个导航过程中，做好现场记录工作，导航系统班报记录见表</w:t>
      </w:r>
      <w:r>
        <w:rPr>
          <w:rFonts w:ascii="Times New Roman" w:eastAsia="Times New Roman" w:hAnsi="Times New Roman" w:cs="Times New Roman"/>
          <w:color w:val="000000"/>
          <w:spacing w:val="0"/>
          <w:w w:val="100"/>
          <w:position w:val="0"/>
          <w:sz w:val="17"/>
          <w:szCs w:val="17"/>
          <w:lang w:val="en-US" w:eastAsia="en-US" w:bidi="en-US"/>
        </w:rPr>
        <w:t>D.2</w:t>
      </w:r>
      <w:r>
        <w:rPr>
          <w:color w:val="000000"/>
          <w:spacing w:val="0"/>
          <w:w w:val="100"/>
          <w:position w:val="0"/>
          <w:lang w:val="en-US" w:eastAsia="en-US" w:bidi="en-US"/>
        </w:rPr>
        <w:t>。</w:t>
      </w:r>
      <w:bookmarkEnd w:id="82"/>
    </w:p>
    <w:p>
      <w:pPr>
        <w:pStyle w:val="Bodytext10"/>
        <w:keepNext w:val="0"/>
        <w:keepLines w:val="0"/>
        <w:widowControl w:val="0"/>
        <w:shd w:val="clear" w:color="auto" w:fill="auto"/>
        <w:bidi w:val="0"/>
        <w:spacing w:before="0" w:after="200" w:line="384" w:lineRule="auto"/>
        <w:ind w:left="0" w:right="0" w:firstLine="0"/>
        <w:jc w:val="both"/>
      </w:pPr>
      <w:r>
        <w:rPr>
          <w:rFonts w:ascii="Times New Roman" w:eastAsia="Times New Roman" w:hAnsi="Times New Roman" w:cs="Times New Roman"/>
          <w:color w:val="000000"/>
          <w:spacing w:val="0"/>
          <w:w w:val="100"/>
          <w:position w:val="0"/>
          <w:sz w:val="17"/>
          <w:szCs w:val="17"/>
        </w:rPr>
        <w:t>6</w:t>
      </w:r>
      <w:r>
        <w:rPr>
          <w:color w:val="000000"/>
          <w:spacing w:val="0"/>
          <w:w w:val="100"/>
          <w:position w:val="0"/>
        </w:rPr>
        <w:t>姿态仪使用</w:t>
      </w:r>
    </w:p>
    <w:p>
      <w:pPr>
        <w:pStyle w:val="Bodytext10"/>
        <w:keepNext w:val="0"/>
        <w:keepLines w:val="0"/>
        <w:widowControl w:val="0"/>
        <w:shd w:val="clear" w:color="auto" w:fill="auto"/>
        <w:bidi w:val="0"/>
        <w:spacing w:before="0" w:after="140" w:line="313" w:lineRule="exact"/>
        <w:ind w:left="0" w:right="0" w:firstLine="0"/>
        <w:jc w:val="both"/>
      </w:pPr>
      <w:bookmarkStart w:id="84" w:name="bookmark84"/>
      <w:r>
        <w:rPr>
          <w:rFonts w:ascii="Times New Roman" w:eastAsia="Times New Roman" w:hAnsi="Times New Roman" w:cs="Times New Roman"/>
          <w:color w:val="000000"/>
          <w:spacing w:val="0"/>
          <w:w w:val="100"/>
          <w:position w:val="0"/>
          <w:sz w:val="17"/>
          <w:szCs w:val="17"/>
          <w:lang w:val="en-US" w:eastAsia="en-US" w:bidi="en-US"/>
        </w:rPr>
        <w:t>6.1</w:t>
      </w:r>
      <w:r>
        <w:rPr>
          <w:color w:val="000000"/>
          <w:spacing w:val="0"/>
          <w:w w:val="100"/>
          <w:position w:val="0"/>
        </w:rPr>
        <w:t>姿态仪安装要求</w:t>
      </w:r>
      <w:bookmarkEnd w:id="84"/>
    </w:p>
    <w:p>
      <w:pPr>
        <w:pStyle w:val="Bodytext10"/>
        <w:keepNext w:val="0"/>
        <w:keepLines w:val="0"/>
        <w:widowControl w:val="0"/>
        <w:shd w:val="clear" w:color="auto" w:fill="auto"/>
        <w:bidi w:val="0"/>
        <w:spacing w:before="0" w:after="0" w:line="322" w:lineRule="exact"/>
        <w:ind w:left="0" w:right="0" w:firstLine="0"/>
        <w:jc w:val="both"/>
      </w:pPr>
      <w:r>
        <w:rPr>
          <w:rFonts w:ascii="Times New Roman" w:eastAsia="Times New Roman" w:hAnsi="Times New Roman" w:cs="Times New Roman"/>
          <w:color w:val="000000"/>
          <w:spacing w:val="0"/>
          <w:w w:val="100"/>
          <w:position w:val="0"/>
          <w:sz w:val="17"/>
          <w:szCs w:val="17"/>
          <w:lang w:val="en-US" w:eastAsia="en-US" w:bidi="en-US"/>
        </w:rPr>
        <w:t>6.1.1</w:t>
      </w:r>
      <w:r>
        <w:rPr>
          <w:color w:val="000000"/>
          <w:spacing w:val="0"/>
          <w:w w:val="100"/>
          <w:position w:val="0"/>
        </w:rPr>
        <w:t>船上安装姿态仪首先固定运动姿态传感器，该传感器尽可能地固定在靠近船中心轴线的水平地 方，并且放置在尽可能靠近换能器的地方，必须固定牢靠，不能震动。</w:t>
      </w:r>
    </w:p>
    <w:p>
      <w:pPr>
        <w:pStyle w:val="Bodytext10"/>
        <w:keepNext w:val="0"/>
        <w:keepLines w:val="0"/>
        <w:widowControl w:val="0"/>
        <w:numPr>
          <w:ilvl w:val="0"/>
          <w:numId w:val="8"/>
        </w:numPr>
        <w:shd w:val="clear" w:color="auto" w:fill="auto"/>
        <w:tabs>
          <w:tab w:val="left" w:pos="330"/>
        </w:tabs>
        <w:bidi w:val="0"/>
        <w:spacing w:before="0" w:after="140" w:line="313" w:lineRule="exact"/>
        <w:ind w:left="0" w:right="0" w:firstLine="0"/>
        <w:jc w:val="both"/>
      </w:pPr>
      <w:bookmarkStart w:id="85" w:name="bookmark85"/>
      <w:bookmarkStart w:id="86" w:name="bookmark86"/>
      <w:bookmarkEnd w:id="86"/>
      <w:r>
        <w:rPr>
          <w:rFonts w:ascii="Times New Roman" w:eastAsia="Times New Roman" w:hAnsi="Times New Roman" w:cs="Times New Roman"/>
          <w:color w:val="000000"/>
          <w:spacing w:val="0"/>
          <w:w w:val="100"/>
          <w:position w:val="0"/>
          <w:sz w:val="17"/>
          <w:szCs w:val="17"/>
          <w:lang w:val="en-US" w:eastAsia="en-US" w:bidi="en-US"/>
        </w:rPr>
        <w:t>1.2</w:t>
      </w:r>
      <w:r>
        <w:rPr>
          <w:color w:val="000000"/>
          <w:spacing w:val="0"/>
          <w:w w:val="100"/>
          <w:position w:val="0"/>
        </w:rPr>
        <w:t>姿态仪传感器宜配置稳压电源。</w:t>
      </w:r>
      <w:bookmarkEnd w:id="85"/>
    </w:p>
    <w:p>
      <w:pPr>
        <w:pStyle w:val="Bodytext10"/>
        <w:keepNext w:val="0"/>
        <w:keepLines w:val="0"/>
        <w:widowControl w:val="0"/>
        <w:shd w:val="clear" w:color="auto" w:fill="auto"/>
        <w:bidi w:val="0"/>
        <w:spacing w:before="0" w:after="200" w:line="313" w:lineRule="exact"/>
        <w:ind w:left="0" w:right="0" w:firstLine="0"/>
        <w:jc w:val="both"/>
      </w:pPr>
      <w:r>
        <w:rPr>
          <w:rFonts w:ascii="Times New Roman" w:eastAsia="Times New Roman" w:hAnsi="Times New Roman" w:cs="Times New Roman"/>
          <w:color w:val="000000"/>
          <w:spacing w:val="0"/>
          <w:w w:val="100"/>
          <w:position w:val="0"/>
          <w:sz w:val="17"/>
          <w:szCs w:val="17"/>
          <w:lang w:val="en-US" w:eastAsia="en-US" w:bidi="en-US"/>
        </w:rPr>
        <w:t>6.2</w:t>
      </w:r>
      <w:r>
        <w:rPr>
          <w:color w:val="000000"/>
          <w:spacing w:val="0"/>
          <w:w w:val="100"/>
          <w:position w:val="0"/>
        </w:rPr>
        <w:t>姿态仪性能指标</w:t>
      </w:r>
    </w:p>
    <w:p>
      <w:pPr>
        <w:pStyle w:val="Bodytext20"/>
        <w:keepNext w:val="0"/>
        <w:keepLines w:val="0"/>
        <w:widowControl w:val="0"/>
        <w:shd w:val="clear" w:color="auto" w:fill="auto"/>
        <w:tabs>
          <w:tab w:val="left" w:pos="358"/>
        </w:tabs>
        <w:bidi w:val="0"/>
        <w:spacing w:before="0" w:after="80" w:line="240" w:lineRule="auto"/>
        <w:ind w:left="0" w:right="0" w:firstLine="0"/>
        <w:jc w:val="both"/>
      </w:pPr>
      <w:bookmarkStart w:id="87" w:name="bookmark87"/>
      <w:r>
        <w:rPr>
          <w:rFonts w:ascii="Times New Roman" w:eastAsia="Times New Roman" w:hAnsi="Times New Roman" w:cs="Times New Roman"/>
          <w:color w:val="000000"/>
          <w:spacing w:val="0"/>
          <w:w w:val="100"/>
          <w:position w:val="0"/>
          <w:lang w:val="en-US" w:eastAsia="en-US" w:bidi="en-US"/>
        </w:rPr>
        <w:t>a</w:t>
      </w:r>
      <w:bookmarkEnd w:id="87"/>
      <w:r>
        <w:rPr>
          <w:rFonts w:ascii="Times New Roman" w:eastAsia="Times New Roman" w:hAnsi="Times New Roman" w:cs="Times New Roman"/>
          <w:color w:val="000000"/>
          <w:spacing w:val="0"/>
          <w:w w:val="100"/>
          <w:position w:val="0"/>
          <w:lang w:val="en-US" w:eastAsia="en-US" w:bidi="en-US"/>
        </w:rPr>
        <w:t>）</w:t>
        <w:tab/>
      </w:r>
      <w:r>
        <w:rPr>
          <w:rFonts w:ascii="SimSun" w:eastAsia="SimSun" w:hAnsi="SimSun" w:cs="SimSun"/>
          <w:color w:val="000000"/>
          <w:spacing w:val="0"/>
          <w:w w:val="100"/>
          <w:position w:val="0"/>
          <w:sz w:val="20"/>
          <w:szCs w:val="20"/>
          <w:lang w:val="zh-TW" w:eastAsia="zh-TW" w:bidi="zh-TW"/>
        </w:rPr>
        <w:t>纵摇&amp;横摇静态精度</w:t>
      </w:r>
      <w:r>
        <w:rPr>
          <w:rFonts w:ascii="Times New Roman" w:eastAsia="Times New Roman" w:hAnsi="Times New Roman" w:cs="Times New Roman"/>
          <w:color w:val="000000"/>
          <w:spacing w:val="0"/>
          <w:w w:val="100"/>
          <w:position w:val="0"/>
          <w:lang w:val="en-US" w:eastAsia="en-US" w:bidi="en-US"/>
        </w:rPr>
        <w:t>0.02° （RMS）„</w:t>
      </w:r>
    </w:p>
    <w:p>
      <w:pPr>
        <w:pStyle w:val="Bodytext20"/>
        <w:keepNext w:val="0"/>
        <w:keepLines w:val="0"/>
        <w:widowControl w:val="0"/>
        <w:shd w:val="clear" w:color="auto" w:fill="auto"/>
        <w:tabs>
          <w:tab w:val="left" w:pos="358"/>
        </w:tabs>
        <w:bidi w:val="0"/>
        <w:spacing w:before="0" w:after="80" w:line="240" w:lineRule="auto"/>
        <w:ind w:left="0" w:right="0" w:firstLine="0"/>
        <w:jc w:val="both"/>
        <w:rPr>
          <w:sz w:val="20"/>
          <w:szCs w:val="20"/>
        </w:rPr>
      </w:pPr>
      <w:bookmarkStart w:id="88" w:name="bookmark88"/>
      <w:r>
        <w:rPr>
          <w:rFonts w:ascii="Times New Roman" w:eastAsia="Times New Roman" w:hAnsi="Times New Roman" w:cs="Times New Roman"/>
          <w:color w:val="000000"/>
          <w:spacing w:val="0"/>
          <w:w w:val="100"/>
          <w:position w:val="0"/>
          <w:sz w:val="17"/>
          <w:szCs w:val="17"/>
          <w:lang w:val="en-US" w:eastAsia="en-US" w:bidi="en-US"/>
        </w:rPr>
        <w:t>b</w:t>
      </w:r>
      <w:bookmarkEnd w:id="88"/>
      <w:r>
        <w:rPr>
          <w:rFonts w:ascii="Times New Roman" w:eastAsia="Times New Roman" w:hAnsi="Times New Roman" w:cs="Times New Roman"/>
          <w:color w:val="000000"/>
          <w:spacing w:val="0"/>
          <w:w w:val="100"/>
          <w:position w:val="0"/>
          <w:sz w:val="17"/>
          <w:szCs w:val="17"/>
          <w:lang w:val="en-US" w:eastAsia="en-US" w:bidi="en-US"/>
        </w:rPr>
        <w:t>）</w:t>
        <w:tab/>
      </w:r>
      <w:r>
        <w:rPr>
          <w:rFonts w:ascii="SimSun" w:eastAsia="SimSun" w:hAnsi="SimSun" w:cs="SimSun"/>
          <w:color w:val="000000"/>
          <w:spacing w:val="0"/>
          <w:w w:val="100"/>
          <w:position w:val="0"/>
          <w:sz w:val="20"/>
          <w:szCs w:val="20"/>
          <w:lang w:val="zh-TW" w:eastAsia="zh-TW" w:bidi="zh-TW"/>
        </w:rPr>
        <w:t>纵摇&amp;横摇动态精度</w:t>
      </w:r>
      <w:r>
        <w:rPr>
          <w:rFonts w:ascii="Times New Roman" w:eastAsia="Times New Roman" w:hAnsi="Times New Roman" w:cs="Times New Roman"/>
          <w:color w:val="000000"/>
          <w:spacing w:val="0"/>
          <w:w w:val="100"/>
          <w:position w:val="0"/>
          <w:sz w:val="17"/>
          <w:szCs w:val="17"/>
          <w:lang w:val="en-US" w:eastAsia="en-US" w:bidi="en-US"/>
        </w:rPr>
        <w:t>0.03° （RMS）,</w:t>
      </w:r>
      <w:r>
        <w:rPr>
          <w:rFonts w:ascii="SimSun" w:eastAsia="SimSun" w:hAnsi="SimSun" w:cs="SimSun"/>
          <w:color w:val="000000"/>
          <w:spacing w:val="0"/>
          <w:w w:val="100"/>
          <w:position w:val="0"/>
          <w:sz w:val="20"/>
          <w:szCs w:val="20"/>
          <w:lang w:val="zh-TW" w:eastAsia="zh-TW" w:bidi="zh-TW"/>
        </w:rPr>
        <w:t>振幅</w:t>
      </w:r>
      <w:r>
        <w:rPr>
          <w:rFonts w:ascii="Times New Roman" w:eastAsia="Times New Roman" w:hAnsi="Times New Roman" w:cs="Times New Roman"/>
          <w:color w:val="000000"/>
          <w:spacing w:val="0"/>
          <w:w w:val="100"/>
          <w:position w:val="0"/>
          <w:sz w:val="17"/>
          <w:szCs w:val="17"/>
          <w:lang w:val="zh-TW" w:eastAsia="zh-TW" w:bidi="zh-TW"/>
        </w:rPr>
        <w:t>±5</w:t>
      </w:r>
      <w:r>
        <w:rPr>
          <w:rFonts w:ascii="SimSun" w:eastAsia="SimSun" w:hAnsi="SimSun" w:cs="SimSun"/>
          <w:color w:val="000000"/>
          <w:spacing w:val="0"/>
          <w:w w:val="100"/>
          <w:position w:val="0"/>
          <w:sz w:val="20"/>
          <w:szCs w:val="20"/>
          <w:lang w:val="zh-TW" w:eastAsia="zh-TW" w:bidi="zh-TW"/>
        </w:rPr>
        <w:t>。</w:t>
      </w:r>
      <w:r>
        <w:rPr>
          <w:rFonts w:ascii="SimSun" w:eastAsia="SimSun" w:hAnsi="SimSun" w:cs="SimSun"/>
          <w:color w:val="000000"/>
          <w:spacing w:val="0"/>
          <w:w w:val="100"/>
          <w:position w:val="0"/>
          <w:sz w:val="20"/>
          <w:szCs w:val="20"/>
          <w:lang w:val="en-US" w:eastAsia="en-US" w:bidi="en-US"/>
        </w:rPr>
        <w:t>-</w:t>
      </w:r>
    </w:p>
    <w:p>
      <w:pPr>
        <w:pStyle w:val="Bodytext20"/>
        <w:keepNext w:val="0"/>
        <w:keepLines w:val="0"/>
        <w:widowControl w:val="0"/>
        <w:shd w:val="clear" w:color="auto" w:fill="auto"/>
        <w:tabs>
          <w:tab w:val="left" w:pos="358"/>
        </w:tabs>
        <w:bidi w:val="0"/>
        <w:spacing w:before="0" w:after="0" w:line="240" w:lineRule="auto"/>
        <w:ind w:left="0" w:right="0" w:firstLine="0"/>
        <w:jc w:val="both"/>
      </w:pPr>
      <w:bookmarkStart w:id="89" w:name="bookmark89"/>
      <w:r>
        <w:rPr>
          <w:rFonts w:ascii="Times New Roman" w:eastAsia="Times New Roman" w:hAnsi="Times New Roman" w:cs="Times New Roman"/>
          <w:color w:val="000000"/>
          <w:spacing w:val="0"/>
          <w:w w:val="100"/>
          <w:position w:val="0"/>
          <w:lang w:val="en-US" w:eastAsia="en-US" w:bidi="en-US"/>
        </w:rPr>
        <w:t>c</w:t>
      </w:r>
      <w:bookmarkEnd w:id="89"/>
      <w:r>
        <w:rPr>
          <w:rFonts w:ascii="Times New Roman" w:eastAsia="Times New Roman" w:hAnsi="Times New Roman" w:cs="Times New Roman"/>
          <w:color w:val="000000"/>
          <w:spacing w:val="0"/>
          <w:w w:val="100"/>
          <w:position w:val="0"/>
          <w:lang w:val="en-US" w:eastAsia="en-US" w:bidi="en-US"/>
        </w:rPr>
        <w:t>）</w:t>
        <w:tab/>
      </w:r>
      <w:r>
        <w:rPr>
          <w:rFonts w:ascii="SimSun" w:eastAsia="SimSun" w:hAnsi="SimSun" w:cs="SimSun"/>
          <w:color w:val="000000"/>
          <w:spacing w:val="0"/>
          <w:w w:val="100"/>
          <w:position w:val="0"/>
          <w:sz w:val="20"/>
          <w:szCs w:val="20"/>
          <w:lang w:val="zh-TW" w:eastAsia="zh-TW" w:bidi="zh-TW"/>
        </w:rPr>
        <w:t>涌浪精度：</w:t>
      </w:r>
      <w:r>
        <w:rPr>
          <w:rFonts w:ascii="Times New Roman" w:eastAsia="Times New Roman" w:hAnsi="Times New Roman" w:cs="Times New Roman"/>
          <w:color w:val="000000"/>
          <w:spacing w:val="0"/>
          <w:w w:val="100"/>
          <w:position w:val="0"/>
          <w:lang w:val="en-US" w:eastAsia="en-US" w:bidi="en-US"/>
        </w:rPr>
        <w:t>5cm</w:t>
      </w:r>
      <w:r>
        <w:rPr>
          <w:rFonts w:ascii="SimSun" w:eastAsia="SimSun" w:hAnsi="SimSun" w:cs="SimSun"/>
          <w:color w:val="3B4048"/>
          <w:spacing w:val="0"/>
          <w:w w:val="100"/>
          <w:position w:val="0"/>
          <w:sz w:val="20"/>
          <w:szCs w:val="20"/>
          <w:lang w:val="zh-TW" w:eastAsia="zh-TW" w:bidi="zh-TW"/>
        </w:rPr>
        <w:t>或</w:t>
      </w:r>
      <w:r>
        <w:rPr>
          <w:rFonts w:ascii="Times New Roman" w:eastAsia="Times New Roman" w:hAnsi="Times New Roman" w:cs="Times New Roman"/>
          <w:color w:val="626B76"/>
          <w:spacing w:val="0"/>
          <w:w w:val="100"/>
          <w:position w:val="0"/>
          <w:lang w:val="zh-TW" w:eastAsia="zh-TW" w:bidi="zh-TW"/>
        </w:rPr>
        <w:t>5%„</w:t>
      </w:r>
    </w:p>
    <w:p>
      <w:pPr>
        <w:pStyle w:val="Bodytext10"/>
        <w:keepNext w:val="0"/>
        <w:keepLines w:val="0"/>
        <w:widowControl w:val="0"/>
        <w:shd w:val="clear" w:color="auto" w:fill="auto"/>
        <w:tabs>
          <w:tab w:val="left" w:pos="358"/>
        </w:tabs>
        <w:bidi w:val="0"/>
        <w:spacing w:before="0" w:after="0" w:line="313" w:lineRule="exact"/>
        <w:ind w:left="0" w:right="0" w:firstLine="0"/>
        <w:jc w:val="both"/>
      </w:pPr>
      <w:bookmarkStart w:id="90" w:name="bookmark90"/>
      <w:r>
        <w:rPr>
          <w:rFonts w:ascii="Times New Roman" w:eastAsia="Times New Roman" w:hAnsi="Times New Roman" w:cs="Times New Roman"/>
          <w:color w:val="000000"/>
          <w:spacing w:val="0"/>
          <w:w w:val="100"/>
          <w:position w:val="0"/>
          <w:sz w:val="17"/>
          <w:szCs w:val="17"/>
          <w:lang w:val="en-US" w:eastAsia="en-US" w:bidi="en-US"/>
        </w:rPr>
        <w:t>d</w:t>
      </w:r>
      <w:bookmarkEnd w:id="90"/>
      <w:r>
        <w:rPr>
          <w:rFonts w:ascii="Times New Roman" w:eastAsia="Times New Roman" w:hAnsi="Times New Roman" w:cs="Times New Roman"/>
          <w:color w:val="000000"/>
          <w:spacing w:val="0"/>
          <w:w w:val="100"/>
          <w:position w:val="0"/>
          <w:sz w:val="17"/>
          <w:szCs w:val="17"/>
          <w:lang w:val="en-US" w:eastAsia="en-US" w:bidi="en-US"/>
        </w:rPr>
        <w:t>）</w:t>
        <w:tab/>
      </w:r>
      <w:r>
        <w:rPr>
          <w:color w:val="000000"/>
          <w:spacing w:val="0"/>
          <w:w w:val="100"/>
          <w:position w:val="0"/>
        </w:rPr>
        <w:t>涌浪分辨率：</w:t>
      </w:r>
      <w:r>
        <w:rPr>
          <w:rFonts w:ascii="Times New Roman" w:eastAsia="Times New Roman" w:hAnsi="Times New Roman" w:cs="Times New Roman"/>
          <w:color w:val="000000"/>
          <w:spacing w:val="0"/>
          <w:w w:val="100"/>
          <w:position w:val="0"/>
          <w:sz w:val="17"/>
          <w:szCs w:val="17"/>
          <w:lang w:val="en-US" w:eastAsia="en-US" w:bidi="en-US"/>
        </w:rPr>
        <w:t>1cm</w:t>
      </w:r>
      <w:r>
        <w:rPr>
          <w:color w:val="000000"/>
          <w:spacing w:val="0"/>
          <w:w w:val="100"/>
          <w:position w:val="0"/>
          <w:lang w:val="en-US" w:eastAsia="en-US" w:bidi="en-US"/>
        </w:rPr>
        <w:t>。</w:t>
      </w:r>
    </w:p>
    <w:p>
      <w:pPr>
        <w:pStyle w:val="Bodytext10"/>
        <w:keepNext w:val="0"/>
        <w:keepLines w:val="0"/>
        <w:widowControl w:val="0"/>
        <w:shd w:val="clear" w:color="auto" w:fill="auto"/>
        <w:tabs>
          <w:tab w:val="left" w:pos="358"/>
        </w:tabs>
        <w:bidi w:val="0"/>
        <w:spacing w:before="0" w:after="300" w:line="313" w:lineRule="exact"/>
        <w:ind w:left="0" w:right="0" w:firstLine="0"/>
        <w:jc w:val="both"/>
      </w:pPr>
      <w:bookmarkStart w:id="91" w:name="bookmark91"/>
      <w:bookmarkStart w:id="92" w:name="bookmark92"/>
      <w:r>
        <w:rPr>
          <w:rFonts w:ascii="Times New Roman" w:eastAsia="Times New Roman" w:hAnsi="Times New Roman" w:cs="Times New Roman"/>
          <w:color w:val="000000"/>
          <w:spacing w:val="0"/>
          <w:w w:val="100"/>
          <w:position w:val="0"/>
          <w:sz w:val="17"/>
          <w:szCs w:val="17"/>
          <w:lang w:val="en-US" w:eastAsia="en-US" w:bidi="en-US"/>
        </w:rPr>
        <w:t>e</w:t>
      </w:r>
      <w:bookmarkEnd w:id="92"/>
      <w:r>
        <w:rPr>
          <w:rFonts w:ascii="Times New Roman" w:eastAsia="Times New Roman" w:hAnsi="Times New Roman" w:cs="Times New Roman"/>
          <w:color w:val="000000"/>
          <w:spacing w:val="0"/>
          <w:w w:val="100"/>
          <w:position w:val="0"/>
          <w:sz w:val="17"/>
          <w:szCs w:val="17"/>
          <w:lang w:val="en-US" w:eastAsia="en-US" w:bidi="en-US"/>
        </w:rPr>
        <w:t>）</w:t>
        <w:tab/>
      </w:r>
      <w:r>
        <w:rPr>
          <w:color w:val="000000"/>
          <w:spacing w:val="0"/>
          <w:w w:val="100"/>
          <w:position w:val="0"/>
        </w:rPr>
        <w:t>涌浪范围：</w:t>
      </w:r>
      <w:r>
        <w:rPr>
          <w:rFonts w:ascii="Times New Roman" w:eastAsia="Times New Roman" w:hAnsi="Times New Roman" w:cs="Times New Roman"/>
          <w:color w:val="000000"/>
          <w:spacing w:val="0"/>
          <w:w w:val="100"/>
          <w:position w:val="0"/>
          <w:sz w:val="17"/>
          <w:szCs w:val="17"/>
          <w:lang w:val="en-US" w:eastAsia="en-US" w:bidi="en-US"/>
        </w:rPr>
        <w:t>10m</w:t>
      </w:r>
      <w:r>
        <w:rPr>
          <w:color w:val="000000"/>
          <w:spacing w:val="0"/>
          <w:w w:val="100"/>
          <w:position w:val="0"/>
          <w:lang w:val="en-US" w:eastAsia="en-US" w:bidi="en-US"/>
        </w:rPr>
        <w:t>。</w:t>
      </w:r>
      <w:bookmarkEnd w:id="91"/>
    </w:p>
    <w:p>
      <w:pPr>
        <w:pStyle w:val="Bodytext10"/>
        <w:keepNext w:val="0"/>
        <w:keepLines w:val="0"/>
        <w:widowControl w:val="0"/>
        <w:shd w:val="clear" w:color="auto" w:fill="auto"/>
        <w:bidi w:val="0"/>
        <w:spacing w:before="0" w:after="380" w:line="313" w:lineRule="exact"/>
        <w:ind w:left="0" w:right="0" w:firstLine="0"/>
        <w:jc w:val="both"/>
      </w:pPr>
      <w:r>
        <w:rPr>
          <w:rFonts w:ascii="Times New Roman" w:eastAsia="Times New Roman" w:hAnsi="Times New Roman" w:cs="Times New Roman"/>
          <w:color w:val="000000"/>
          <w:spacing w:val="0"/>
          <w:w w:val="100"/>
          <w:position w:val="0"/>
          <w:sz w:val="17"/>
          <w:szCs w:val="17"/>
        </w:rPr>
        <w:t>7</w:t>
      </w:r>
      <w:r>
        <w:rPr>
          <w:color w:val="000000"/>
          <w:spacing w:val="0"/>
          <w:w w:val="100"/>
          <w:position w:val="0"/>
        </w:rPr>
        <w:t>浅剖声呐探测</w:t>
      </w:r>
    </w:p>
    <w:p>
      <w:pPr>
        <w:pStyle w:val="Bodytext10"/>
        <w:keepNext w:val="0"/>
        <w:keepLines w:val="0"/>
        <w:widowControl w:val="0"/>
        <w:numPr>
          <w:ilvl w:val="0"/>
          <w:numId w:val="8"/>
        </w:numPr>
        <w:shd w:val="clear" w:color="auto" w:fill="auto"/>
        <w:tabs>
          <w:tab w:val="left" w:pos="330"/>
        </w:tabs>
        <w:bidi w:val="0"/>
        <w:spacing w:before="0" w:after="140" w:line="240" w:lineRule="auto"/>
        <w:ind w:left="0" w:right="0" w:firstLine="0"/>
        <w:jc w:val="both"/>
      </w:pPr>
      <w:bookmarkStart w:id="93" w:name="bookmark93"/>
      <w:bookmarkStart w:id="94" w:name="bookmark94"/>
      <w:bookmarkEnd w:id="94"/>
      <w:r>
        <w:rPr>
          <w:rFonts w:ascii="Times New Roman" w:eastAsia="Times New Roman" w:hAnsi="Times New Roman" w:cs="Times New Roman"/>
          <w:color w:val="000000"/>
          <w:spacing w:val="0"/>
          <w:w w:val="100"/>
          <w:position w:val="0"/>
          <w:sz w:val="17"/>
          <w:szCs w:val="17"/>
        </w:rPr>
        <w:t xml:space="preserve">1 </w:t>
      </w:r>
      <w:r>
        <w:rPr>
          <w:color w:val="000000"/>
          <w:spacing w:val="0"/>
          <w:w w:val="100"/>
          <w:position w:val="0"/>
        </w:rPr>
        <w:t>一般规定</w:t>
      </w:r>
      <w:bookmarkEnd w:id="93"/>
    </w:p>
    <w:p>
      <w:pPr>
        <w:pStyle w:val="Bodytext10"/>
        <w:keepNext w:val="0"/>
        <w:keepLines w:val="0"/>
        <w:widowControl w:val="0"/>
        <w:shd w:val="clear" w:color="auto" w:fill="auto"/>
        <w:bidi w:val="0"/>
        <w:spacing w:before="0" w:after="0" w:line="313" w:lineRule="exact"/>
        <w:ind w:left="0" w:right="0" w:firstLine="0"/>
        <w:jc w:val="both"/>
      </w:pPr>
      <w:r>
        <w:rPr>
          <w:rFonts w:ascii="Times New Roman" w:eastAsia="Times New Roman" w:hAnsi="Times New Roman" w:cs="Times New Roman"/>
          <w:color w:val="000000"/>
          <w:spacing w:val="0"/>
          <w:w w:val="100"/>
          <w:position w:val="0"/>
          <w:sz w:val="17"/>
          <w:szCs w:val="17"/>
          <w:lang w:val="en-US" w:eastAsia="en-US" w:bidi="en-US"/>
        </w:rPr>
        <w:t xml:space="preserve">7. 1. </w:t>
      </w:r>
      <w:r>
        <w:rPr>
          <w:rFonts w:ascii="Times New Roman" w:eastAsia="Times New Roman" w:hAnsi="Times New Roman" w:cs="Times New Roman"/>
          <w:color w:val="000000"/>
          <w:spacing w:val="0"/>
          <w:w w:val="100"/>
          <w:position w:val="0"/>
          <w:sz w:val="17"/>
          <w:szCs w:val="17"/>
        </w:rPr>
        <w:t>1</w:t>
      </w:r>
      <w:r>
        <w:rPr>
          <w:color w:val="000000"/>
          <w:spacing w:val="0"/>
          <w:w w:val="100"/>
          <w:position w:val="0"/>
        </w:rPr>
        <w:t>浅剖声呐探测设备</w:t>
      </w:r>
    </w:p>
    <w:p>
      <w:pPr>
        <w:pStyle w:val="Bodytext10"/>
        <w:keepNext w:val="0"/>
        <w:keepLines w:val="0"/>
        <w:widowControl w:val="0"/>
        <w:shd w:val="clear" w:color="auto" w:fill="auto"/>
        <w:bidi w:val="0"/>
        <w:spacing w:before="0" w:after="0" w:line="336" w:lineRule="exact"/>
        <w:ind w:left="0" w:right="0" w:firstLine="0"/>
        <w:jc w:val="both"/>
      </w:pPr>
      <w:r>
        <w:rPr>
          <w:rFonts w:ascii="Times New Roman" w:eastAsia="Times New Roman" w:hAnsi="Times New Roman" w:cs="Times New Roman"/>
          <w:color w:val="000000"/>
          <w:spacing w:val="0"/>
          <w:w w:val="100"/>
          <w:position w:val="0"/>
          <w:sz w:val="17"/>
          <w:szCs w:val="17"/>
          <w:lang w:val="en-US" w:eastAsia="en-US" w:bidi="en-US"/>
        </w:rPr>
        <w:t>7.1.1.1</w:t>
      </w:r>
      <w:r>
        <w:rPr>
          <w:color w:val="000000"/>
          <w:spacing w:val="0"/>
          <w:w w:val="100"/>
          <w:position w:val="0"/>
        </w:rPr>
        <w:t>本文件采用的浅剖声呐探测设备为浅地层剖面仪，核心设畚为唤能器，采用主要技术为参量 阵非线性调频差频原理，进行水深和浅地层剖面探测。</w:t>
      </w:r>
    </w:p>
    <w:p>
      <w:pPr>
        <w:pStyle w:val="Bodytext10"/>
        <w:keepNext w:val="0"/>
        <w:keepLines w:val="0"/>
        <w:widowControl w:val="0"/>
        <w:shd w:val="clear" w:color="auto" w:fill="auto"/>
        <w:bidi w:val="0"/>
        <w:spacing w:before="0" w:after="0" w:line="313" w:lineRule="exact"/>
        <w:ind w:left="0" w:right="0" w:firstLine="0"/>
        <w:jc w:val="left"/>
      </w:pPr>
      <w:r>
        <w:rPr>
          <w:rFonts w:ascii="Times New Roman" w:eastAsia="Times New Roman" w:hAnsi="Times New Roman" w:cs="Times New Roman"/>
          <w:color w:val="000000"/>
          <w:spacing w:val="0"/>
          <w:w w:val="100"/>
          <w:position w:val="0"/>
          <w:sz w:val="17"/>
          <w:szCs w:val="17"/>
          <w:lang w:val="en-US" w:eastAsia="en-US" w:bidi="en-US"/>
        </w:rPr>
        <w:t>7.1.1.2</w:t>
      </w:r>
      <w:r>
        <w:rPr>
          <w:color w:val="000000"/>
          <w:spacing w:val="0"/>
          <w:w w:val="100"/>
          <w:position w:val="0"/>
        </w:rPr>
        <w:t>换能器安装要求</w:t>
      </w:r>
    </w:p>
    <w:p>
      <w:pPr>
        <w:pStyle w:val="Bodytext10"/>
        <w:keepNext w:val="0"/>
        <w:keepLines w:val="0"/>
        <w:widowControl w:val="0"/>
        <w:shd w:val="clear" w:color="auto" w:fill="auto"/>
        <w:tabs>
          <w:tab w:val="left" w:pos="869"/>
        </w:tabs>
        <w:bidi w:val="0"/>
        <w:spacing w:before="0" w:after="0" w:line="313" w:lineRule="exact"/>
        <w:ind w:left="0" w:right="0" w:firstLine="440"/>
        <w:jc w:val="left"/>
      </w:pPr>
      <w:bookmarkStart w:id="95" w:name="bookmark95"/>
      <w:r>
        <w:rPr>
          <w:rFonts w:ascii="Times New Roman" w:eastAsia="Times New Roman" w:hAnsi="Times New Roman" w:cs="Times New Roman"/>
          <w:color w:val="000000"/>
          <w:spacing w:val="0"/>
          <w:w w:val="100"/>
          <w:position w:val="0"/>
          <w:sz w:val="17"/>
          <w:szCs w:val="17"/>
          <w:lang w:val="en-US" w:eastAsia="en-US" w:bidi="en-US"/>
        </w:rPr>
        <w:t>a</w:t>
      </w:r>
      <w:bookmarkEnd w:id="95"/>
      <w:r>
        <w:rPr>
          <w:rFonts w:ascii="Times New Roman" w:eastAsia="Times New Roman" w:hAnsi="Times New Roman" w:cs="Times New Roman"/>
          <w:color w:val="000000"/>
          <w:spacing w:val="0"/>
          <w:w w:val="100"/>
          <w:position w:val="0"/>
          <w:sz w:val="17"/>
          <w:szCs w:val="17"/>
          <w:lang w:val="en-US" w:eastAsia="en-US" w:bidi="en-US"/>
        </w:rPr>
        <w:t>）</w:t>
        <w:tab/>
      </w:r>
      <w:r>
        <w:rPr>
          <w:color w:val="000000"/>
          <w:spacing w:val="0"/>
          <w:w w:val="100"/>
          <w:position w:val="0"/>
        </w:rPr>
        <w:t>换能器安装位置要远离船的排水或进水口。</w:t>
      </w:r>
    </w:p>
    <w:p>
      <w:pPr>
        <w:pStyle w:val="Bodytext10"/>
        <w:keepNext w:val="0"/>
        <w:keepLines w:val="0"/>
        <w:widowControl w:val="0"/>
        <w:shd w:val="clear" w:color="auto" w:fill="auto"/>
        <w:tabs>
          <w:tab w:val="left" w:pos="869"/>
        </w:tabs>
        <w:bidi w:val="0"/>
        <w:spacing w:before="0" w:after="0" w:line="313" w:lineRule="exact"/>
        <w:ind w:left="0" w:right="0" w:firstLine="440"/>
        <w:jc w:val="left"/>
      </w:pPr>
      <w:bookmarkStart w:id="96" w:name="bookmark96"/>
      <w:r>
        <w:rPr>
          <w:rFonts w:ascii="Times New Roman" w:eastAsia="Times New Roman" w:hAnsi="Times New Roman" w:cs="Times New Roman"/>
          <w:color w:val="000000"/>
          <w:spacing w:val="0"/>
          <w:w w:val="100"/>
          <w:position w:val="0"/>
          <w:sz w:val="17"/>
          <w:szCs w:val="17"/>
          <w:lang w:val="en-US" w:eastAsia="en-US" w:bidi="en-US"/>
        </w:rPr>
        <w:t>b</w:t>
      </w:r>
      <w:bookmarkEnd w:id="96"/>
      <w:r>
        <w:rPr>
          <w:rFonts w:ascii="Times New Roman" w:eastAsia="Times New Roman" w:hAnsi="Times New Roman" w:cs="Times New Roman"/>
          <w:color w:val="000000"/>
          <w:spacing w:val="0"/>
          <w:w w:val="100"/>
          <w:position w:val="0"/>
          <w:sz w:val="17"/>
          <w:szCs w:val="17"/>
          <w:lang w:val="en-US" w:eastAsia="en-US" w:bidi="en-US"/>
        </w:rPr>
        <w:t>）</w:t>
        <w:tab/>
      </w:r>
      <w:r>
        <w:rPr>
          <w:color w:val="000000"/>
          <w:spacing w:val="0"/>
          <w:w w:val="100"/>
          <w:position w:val="0"/>
        </w:rPr>
        <w:t>换能器安装在远离螺旋桨，受船舶振动和摇摆影响最小地方。</w:t>
      </w:r>
    </w:p>
    <w:p>
      <w:pPr>
        <w:pStyle w:val="Bodytext10"/>
        <w:keepNext w:val="0"/>
        <w:keepLines w:val="0"/>
        <w:widowControl w:val="0"/>
        <w:shd w:val="clear" w:color="auto" w:fill="auto"/>
        <w:tabs>
          <w:tab w:val="left" w:pos="869"/>
        </w:tabs>
        <w:bidi w:val="0"/>
        <w:spacing w:before="0" w:after="0" w:line="313" w:lineRule="exact"/>
        <w:ind w:left="0" w:right="0" w:firstLine="440"/>
        <w:jc w:val="left"/>
        <w:sectPr>
          <w:headerReference w:type="even" r:id="rId48"/>
          <w:headerReference w:type="default" r:id="rId49"/>
          <w:footerReference w:type="even" r:id="rId50"/>
          <w:footerReference w:type="default" r:id="rId51"/>
          <w:headerReference w:type="first" r:id="rId52"/>
          <w:footerReference w:type="first" r:id="rId53"/>
          <w:type w:val="nextPage"/>
          <w:pgSz w:w="11900" w:h="16840"/>
          <w:pgMar w:top="1762" w:right="1152" w:bottom="1628" w:left="1240" w:header="0" w:footer="3" w:gutter="0"/>
          <w:pgNumType w:start="5"/>
          <w:cols w:space="720"/>
          <w:noEndnote/>
          <w:titlePg w:val="0"/>
          <w:rtlGutter w:val="0"/>
          <w:docGrid w:linePitch="360"/>
        </w:sectPr>
      </w:pPr>
      <w:bookmarkStart w:id="97" w:name="bookmark97"/>
      <w:r>
        <w:rPr>
          <w:rFonts w:ascii="Times New Roman" w:eastAsia="Times New Roman" w:hAnsi="Times New Roman" w:cs="Times New Roman"/>
          <w:color w:val="000000"/>
          <w:spacing w:val="0"/>
          <w:w w:val="100"/>
          <w:position w:val="0"/>
          <w:sz w:val="17"/>
          <w:szCs w:val="17"/>
          <w:lang w:val="en-US" w:eastAsia="en-US" w:bidi="en-US"/>
        </w:rPr>
        <w:t>c</w:t>
      </w:r>
      <w:bookmarkEnd w:id="97"/>
      <w:r>
        <w:rPr>
          <w:rFonts w:ascii="Times New Roman" w:eastAsia="Times New Roman" w:hAnsi="Times New Roman" w:cs="Times New Roman"/>
          <w:color w:val="000000"/>
          <w:spacing w:val="0"/>
          <w:w w:val="100"/>
          <w:position w:val="0"/>
          <w:sz w:val="17"/>
          <w:szCs w:val="17"/>
          <w:lang w:val="en-US" w:eastAsia="en-US" w:bidi="en-US"/>
        </w:rPr>
        <w:t>）</w:t>
        <w:tab/>
      </w:r>
      <w:r>
        <w:rPr>
          <w:color w:val="000000"/>
          <w:spacing w:val="0"/>
          <w:w w:val="100"/>
          <w:position w:val="0"/>
        </w:rPr>
        <w:t>换能器与天线定位中心、测船重心三维坐标原点关系见附录图</w:t>
      </w:r>
      <w:r>
        <w:rPr>
          <w:rFonts w:ascii="Times New Roman" w:eastAsia="Times New Roman" w:hAnsi="Times New Roman" w:cs="Times New Roman"/>
          <w:color w:val="000000"/>
          <w:spacing w:val="0"/>
          <w:w w:val="100"/>
          <w:position w:val="0"/>
          <w:sz w:val="17"/>
          <w:szCs w:val="17"/>
          <w:lang w:val="en-US" w:eastAsia="en-US" w:bidi="en-US"/>
        </w:rPr>
        <w:t>C.1</w:t>
      </w:r>
      <w:r>
        <w:rPr>
          <w:color w:val="000000"/>
          <w:spacing w:val="0"/>
          <w:w w:val="100"/>
          <w:position w:val="0"/>
        </w:rPr>
        <w:t>与图</w:t>
      </w:r>
      <w:r>
        <w:rPr>
          <w:rFonts w:ascii="Times New Roman" w:eastAsia="Times New Roman" w:hAnsi="Times New Roman" w:cs="Times New Roman"/>
          <w:color w:val="000000"/>
          <w:spacing w:val="0"/>
          <w:w w:val="100"/>
          <w:position w:val="0"/>
          <w:sz w:val="17"/>
          <w:szCs w:val="17"/>
          <w:lang w:val="en-US" w:eastAsia="en-US" w:bidi="en-US"/>
        </w:rPr>
        <w:t xml:space="preserve">C. </w:t>
      </w:r>
      <w:r>
        <w:rPr>
          <w:rFonts w:ascii="Times New Roman" w:eastAsia="Times New Roman" w:hAnsi="Times New Roman" w:cs="Times New Roman"/>
          <w:color w:val="000000"/>
          <w:spacing w:val="0"/>
          <w:w w:val="100"/>
          <w:position w:val="0"/>
          <w:sz w:val="17"/>
          <w:szCs w:val="17"/>
        </w:rPr>
        <w:t>2</w:t>
      </w:r>
      <w:r>
        <w:rPr>
          <w:color w:val="000000"/>
          <w:spacing w:val="0"/>
          <w:w w:val="100"/>
          <w:position w:val="0"/>
        </w:rPr>
        <w:t>。</w:t>
      </w:r>
    </w:p>
    <w:p>
      <w:pPr>
        <w:pStyle w:val="Bodytext10"/>
        <w:keepNext w:val="0"/>
        <w:keepLines w:val="0"/>
        <w:widowControl w:val="0"/>
        <w:shd w:val="clear" w:color="auto" w:fill="auto"/>
        <w:tabs>
          <w:tab w:val="left" w:pos="869"/>
        </w:tabs>
        <w:bidi w:val="0"/>
        <w:spacing w:before="0" w:after="0" w:line="313" w:lineRule="exact"/>
        <w:ind w:left="0" w:right="0" w:firstLine="440"/>
        <w:jc w:val="left"/>
      </w:pPr>
      <w:bookmarkStart w:id="98" w:name="bookmark98"/>
      <w:r>
        <w:rPr>
          <w:rFonts w:ascii="Times New Roman" w:eastAsia="Times New Roman" w:hAnsi="Times New Roman" w:cs="Times New Roman"/>
          <w:color w:val="000000"/>
          <w:spacing w:val="0"/>
          <w:w w:val="100"/>
          <w:position w:val="0"/>
          <w:sz w:val="17"/>
          <w:szCs w:val="17"/>
          <w:lang w:val="en-US" w:eastAsia="en-US" w:bidi="en-US"/>
        </w:rPr>
        <w:t>d</w:t>
      </w:r>
      <w:bookmarkEnd w:id="98"/>
      <w:r>
        <w:rPr>
          <w:rFonts w:ascii="Times New Roman" w:eastAsia="Times New Roman" w:hAnsi="Times New Roman" w:cs="Times New Roman"/>
          <w:color w:val="000000"/>
          <w:spacing w:val="0"/>
          <w:w w:val="100"/>
          <w:position w:val="0"/>
          <w:sz w:val="17"/>
          <w:szCs w:val="17"/>
          <w:lang w:val="en-US" w:eastAsia="en-US" w:bidi="en-US"/>
        </w:rPr>
        <w:t>）</w:t>
        <w:tab/>
      </w:r>
      <w:r>
        <w:rPr>
          <w:color w:val="000000"/>
          <w:spacing w:val="0"/>
          <w:w w:val="100"/>
          <w:position w:val="0"/>
        </w:rPr>
        <w:t>换能器必须安装在水面以下，航行时不得颤动。</w:t>
      </w:r>
    </w:p>
    <w:p>
      <w:pPr>
        <w:pStyle w:val="Bodytext10"/>
        <w:keepNext w:val="0"/>
        <w:keepLines w:val="0"/>
        <w:widowControl w:val="0"/>
        <w:shd w:val="clear" w:color="auto" w:fill="auto"/>
        <w:tabs>
          <w:tab w:val="left" w:pos="869"/>
        </w:tabs>
        <w:bidi w:val="0"/>
        <w:spacing w:before="0" w:after="140" w:line="313" w:lineRule="exact"/>
        <w:ind w:left="0" w:right="0" w:firstLine="440"/>
        <w:jc w:val="left"/>
      </w:pPr>
      <w:bookmarkStart w:id="99" w:name="bookmark99"/>
      <w:r>
        <w:rPr>
          <w:rFonts w:ascii="Times New Roman" w:eastAsia="Times New Roman" w:hAnsi="Times New Roman" w:cs="Times New Roman"/>
          <w:color w:val="000000"/>
          <w:spacing w:val="0"/>
          <w:w w:val="100"/>
          <w:position w:val="0"/>
          <w:sz w:val="17"/>
          <w:szCs w:val="17"/>
          <w:lang w:val="en-US" w:eastAsia="en-US" w:bidi="en-US"/>
        </w:rPr>
        <w:t>e</w:t>
      </w:r>
      <w:bookmarkEnd w:id="99"/>
      <w:r>
        <w:rPr>
          <w:rFonts w:ascii="Times New Roman" w:eastAsia="Times New Roman" w:hAnsi="Times New Roman" w:cs="Times New Roman"/>
          <w:color w:val="000000"/>
          <w:spacing w:val="0"/>
          <w:w w:val="100"/>
          <w:position w:val="0"/>
          <w:sz w:val="17"/>
          <w:szCs w:val="17"/>
          <w:lang w:val="en-US" w:eastAsia="en-US" w:bidi="en-US"/>
        </w:rPr>
        <w:t>）</w:t>
        <w:tab/>
      </w:r>
      <w:r>
        <w:rPr>
          <w:color w:val="000000"/>
          <w:spacing w:val="0"/>
          <w:w w:val="100"/>
          <w:position w:val="0"/>
        </w:rPr>
        <w:t>如果换能器在船舷安装，应确保高频波速的旁瓣不会打到船体上。</w:t>
      </w:r>
    </w:p>
    <w:p>
      <w:pPr>
        <w:pStyle w:val="Bodytext10"/>
        <w:keepNext w:val="0"/>
        <w:keepLines w:val="0"/>
        <w:widowControl w:val="0"/>
        <w:shd w:val="clear" w:color="auto" w:fill="auto"/>
        <w:bidi w:val="0"/>
        <w:spacing w:before="0" w:after="0" w:line="320" w:lineRule="exact"/>
        <w:ind w:left="0" w:right="0" w:firstLine="0"/>
        <w:jc w:val="left"/>
      </w:pPr>
      <w:r>
        <w:rPr>
          <w:rFonts w:ascii="Times New Roman" w:eastAsia="Times New Roman" w:hAnsi="Times New Roman" w:cs="Times New Roman"/>
          <w:color w:val="000000"/>
          <w:spacing w:val="0"/>
          <w:w w:val="100"/>
          <w:position w:val="0"/>
          <w:sz w:val="17"/>
          <w:szCs w:val="17"/>
          <w:lang w:val="zh-CN" w:eastAsia="zh-CN" w:bidi="zh-CN"/>
        </w:rPr>
        <w:t>7.1.1.3</w:t>
      </w:r>
      <w:r>
        <w:rPr>
          <w:color w:val="000000"/>
          <w:spacing w:val="0"/>
          <w:w w:val="100"/>
          <w:position w:val="0"/>
        </w:rPr>
        <w:t>换能器工作面要求</w:t>
      </w:r>
    </w:p>
    <w:p>
      <w:pPr>
        <w:pStyle w:val="Bodytext10"/>
        <w:keepNext w:val="0"/>
        <w:keepLines w:val="0"/>
        <w:widowControl w:val="0"/>
        <w:shd w:val="clear" w:color="auto" w:fill="auto"/>
        <w:tabs>
          <w:tab w:val="left" w:pos="794"/>
        </w:tabs>
        <w:bidi w:val="0"/>
        <w:spacing w:before="0" w:after="0" w:line="320" w:lineRule="exact"/>
        <w:ind w:left="0" w:right="0" w:firstLine="420"/>
        <w:jc w:val="left"/>
      </w:pPr>
      <w:bookmarkStart w:id="100" w:name="bookmark100"/>
      <w:r>
        <w:rPr>
          <w:rFonts w:ascii="Times New Roman" w:eastAsia="Times New Roman" w:hAnsi="Times New Roman" w:cs="Times New Roman"/>
          <w:color w:val="000000"/>
          <w:spacing w:val="0"/>
          <w:w w:val="100"/>
          <w:position w:val="0"/>
          <w:lang w:val="en-US" w:eastAsia="en-US" w:bidi="en-US"/>
        </w:rPr>
        <w:t>a</w:t>
      </w:r>
      <w:bookmarkEnd w:id="10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换能器工作面应低于船底板外表面。换能器安装架必须上下可调节。</w:t>
      </w:r>
    </w:p>
    <w:p>
      <w:pPr>
        <w:pStyle w:val="Bodytext10"/>
        <w:keepNext w:val="0"/>
        <w:keepLines w:val="0"/>
        <w:widowControl w:val="0"/>
        <w:shd w:val="clear" w:color="auto" w:fill="auto"/>
        <w:tabs>
          <w:tab w:val="left" w:pos="794"/>
        </w:tabs>
        <w:bidi w:val="0"/>
        <w:spacing w:before="0" w:after="0" w:line="320" w:lineRule="exact"/>
        <w:ind w:left="0" w:right="0" w:firstLine="420"/>
        <w:jc w:val="left"/>
      </w:pPr>
      <w:bookmarkStart w:id="101" w:name="bookmark101"/>
      <w:r>
        <w:rPr>
          <w:rFonts w:ascii="Times New Roman" w:eastAsia="Times New Roman" w:hAnsi="Times New Roman" w:cs="Times New Roman"/>
          <w:color w:val="000000"/>
          <w:spacing w:val="0"/>
          <w:w w:val="100"/>
          <w:position w:val="0"/>
          <w:lang w:val="en-US" w:eastAsia="en-US" w:bidi="en-US"/>
        </w:rPr>
        <w:t>b</w:t>
      </w:r>
      <w:bookmarkEnd w:id="10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换能器工作面必须干净，特别是在温水中，需要清除换能器上的污物，防止换能器过热。</w:t>
      </w:r>
    </w:p>
    <w:p>
      <w:pPr>
        <w:pStyle w:val="Bodytext10"/>
        <w:keepNext w:val="0"/>
        <w:keepLines w:val="0"/>
        <w:widowControl w:val="0"/>
        <w:shd w:val="clear" w:color="auto" w:fill="auto"/>
        <w:tabs>
          <w:tab w:val="left" w:pos="794"/>
        </w:tabs>
        <w:bidi w:val="0"/>
        <w:spacing w:before="0" w:after="0" w:line="320" w:lineRule="exact"/>
        <w:ind w:left="0" w:right="0" w:firstLine="420"/>
        <w:jc w:val="left"/>
      </w:pPr>
      <w:bookmarkStart w:id="102" w:name="bookmark102"/>
      <w:r>
        <w:rPr>
          <w:rFonts w:ascii="Times New Roman" w:eastAsia="Times New Roman" w:hAnsi="Times New Roman" w:cs="Times New Roman"/>
          <w:color w:val="000000"/>
          <w:spacing w:val="0"/>
          <w:w w:val="100"/>
          <w:position w:val="0"/>
          <w:lang w:val="en-US" w:eastAsia="en-US" w:bidi="en-US"/>
        </w:rPr>
        <w:t>c</w:t>
      </w:r>
      <w:bookmarkEnd w:id="10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换能器的工作面上不得涂油漆或油污，不允许存在遭受机械冲击或机械摩擦的损伤。</w:t>
      </w:r>
    </w:p>
    <w:p>
      <w:pPr>
        <w:pStyle w:val="Bodytext10"/>
        <w:keepNext w:val="0"/>
        <w:keepLines w:val="0"/>
        <w:widowControl w:val="0"/>
        <w:shd w:val="clear" w:color="auto" w:fill="auto"/>
        <w:tabs>
          <w:tab w:val="left" w:pos="794"/>
        </w:tabs>
        <w:bidi w:val="0"/>
        <w:spacing w:before="0" w:after="0" w:line="320" w:lineRule="exact"/>
        <w:ind w:left="0" w:right="0" w:firstLine="420"/>
        <w:jc w:val="left"/>
      </w:pPr>
      <w:bookmarkStart w:id="103" w:name="bookmark103"/>
      <w:r>
        <w:rPr>
          <w:rFonts w:ascii="Times New Roman" w:eastAsia="Times New Roman" w:hAnsi="Times New Roman" w:cs="Times New Roman"/>
          <w:color w:val="000000"/>
          <w:spacing w:val="0"/>
          <w:w w:val="100"/>
          <w:position w:val="0"/>
          <w:lang w:val="en-US" w:eastAsia="en-US" w:bidi="en-US"/>
        </w:rPr>
        <w:t>d</w:t>
      </w:r>
      <w:bookmarkEnd w:id="10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安装后，要用汽油清洗其工作面，以清除油污。</w:t>
      </w:r>
    </w:p>
    <w:p>
      <w:pPr>
        <w:pStyle w:val="Bodytext10"/>
        <w:keepNext w:val="0"/>
        <w:keepLines w:val="0"/>
        <w:widowControl w:val="0"/>
        <w:shd w:val="clear" w:color="auto" w:fill="auto"/>
        <w:tabs>
          <w:tab w:val="left" w:pos="794"/>
        </w:tabs>
        <w:bidi w:val="0"/>
        <w:spacing w:before="0" w:after="0" w:line="320" w:lineRule="exact"/>
        <w:ind w:left="0" w:right="0" w:firstLine="420"/>
        <w:jc w:val="left"/>
      </w:pPr>
      <w:bookmarkStart w:id="104" w:name="bookmark104"/>
      <w:r>
        <w:rPr>
          <w:rFonts w:ascii="Times New Roman" w:eastAsia="Times New Roman" w:hAnsi="Times New Roman" w:cs="Times New Roman"/>
          <w:color w:val="000000"/>
          <w:spacing w:val="0"/>
          <w:w w:val="100"/>
          <w:position w:val="0"/>
          <w:lang w:val="en-US" w:eastAsia="en-US" w:bidi="en-US"/>
        </w:rPr>
        <w:t>e</w:t>
      </w:r>
      <w:bookmarkEnd w:id="10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禁止使用化学药品或尖锐工具清理污物，禁止损坏换能器面。</w:t>
      </w:r>
    </w:p>
    <w:p>
      <w:pPr>
        <w:pStyle w:val="Bodytext10"/>
        <w:keepNext w:val="0"/>
        <w:keepLines w:val="0"/>
        <w:widowControl w:val="0"/>
        <w:shd w:val="clear" w:color="auto" w:fill="auto"/>
        <w:tabs>
          <w:tab w:val="left" w:pos="794"/>
        </w:tabs>
        <w:bidi w:val="0"/>
        <w:spacing w:before="0" w:after="0" w:line="320" w:lineRule="exact"/>
        <w:ind w:left="0" w:right="0" w:firstLine="420"/>
        <w:jc w:val="left"/>
      </w:pPr>
      <w:bookmarkStart w:id="105" w:name="bookmark105"/>
      <w:r>
        <w:rPr>
          <w:rFonts w:ascii="Times New Roman" w:eastAsia="Times New Roman" w:hAnsi="Times New Roman" w:cs="Times New Roman"/>
          <w:color w:val="000000"/>
          <w:spacing w:val="0"/>
          <w:w w:val="100"/>
          <w:position w:val="0"/>
          <w:lang w:val="en-US" w:eastAsia="en-US" w:bidi="en-US"/>
        </w:rPr>
        <w:t>f</w:t>
      </w:r>
      <w:bookmarkEnd w:id="10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气温超过</w:t>
      </w:r>
      <w:r>
        <w:rPr>
          <w:rFonts w:ascii="Times New Roman" w:eastAsia="Times New Roman" w:hAnsi="Times New Roman" w:cs="Times New Roman"/>
          <w:color w:val="000000"/>
          <w:spacing w:val="0"/>
          <w:w w:val="100"/>
          <w:position w:val="0"/>
        </w:rPr>
        <w:t>40°</w:t>
      </w:r>
      <w:r>
        <w:rPr>
          <w:color w:val="000000"/>
          <w:spacing w:val="0"/>
          <w:w w:val="100"/>
          <w:position w:val="0"/>
        </w:rPr>
        <w:t>应停止工作，防止换能器工作面过热损坏内部器件。</w:t>
      </w:r>
    </w:p>
    <w:p>
      <w:pPr>
        <w:pStyle w:val="Bodytext10"/>
        <w:keepNext w:val="0"/>
        <w:keepLines w:val="0"/>
        <w:widowControl w:val="0"/>
        <w:shd w:val="clear" w:color="auto" w:fill="auto"/>
        <w:bidi w:val="0"/>
        <w:spacing w:before="0" w:after="0" w:line="320" w:lineRule="exact"/>
        <w:ind w:left="0" w:right="0" w:firstLine="0"/>
        <w:jc w:val="left"/>
      </w:pPr>
      <w:r>
        <w:rPr>
          <w:rFonts w:ascii="Times New Roman" w:eastAsia="Times New Roman" w:hAnsi="Times New Roman" w:cs="Times New Roman"/>
          <w:color w:val="000000"/>
          <w:spacing w:val="0"/>
          <w:w w:val="100"/>
          <w:position w:val="0"/>
          <w:sz w:val="17"/>
          <w:szCs w:val="17"/>
        </w:rPr>
        <w:t>7.1.1.4</w:t>
      </w:r>
      <w:r>
        <w:rPr>
          <w:color w:val="000000"/>
          <w:spacing w:val="0"/>
          <w:w w:val="100"/>
          <w:position w:val="0"/>
        </w:rPr>
        <w:t>分辨率及穿透深度技术指标</w:t>
      </w:r>
    </w:p>
    <w:p>
      <w:pPr>
        <w:pStyle w:val="Bodytext10"/>
        <w:keepNext w:val="0"/>
        <w:keepLines w:val="0"/>
        <w:widowControl w:val="0"/>
        <w:shd w:val="clear" w:color="auto" w:fill="auto"/>
        <w:bidi w:val="0"/>
        <w:spacing w:before="0" w:after="140" w:line="320" w:lineRule="exact"/>
        <w:ind w:left="0" w:right="0" w:firstLine="420"/>
        <w:jc w:val="left"/>
      </w:pPr>
      <w:r>
        <w:rPr>
          <w:color w:val="000000"/>
          <w:spacing w:val="0"/>
          <w:w w:val="100"/>
          <w:position w:val="0"/>
        </w:rPr>
        <w:t>对于水库淤积探测，要求浅地层剖面探测设备分辨率大于</w:t>
      </w:r>
      <w:r>
        <w:rPr>
          <w:rFonts w:ascii="Times New Roman" w:eastAsia="Times New Roman" w:hAnsi="Times New Roman" w:cs="Times New Roman"/>
          <w:color w:val="000000"/>
          <w:spacing w:val="0"/>
          <w:w w:val="100"/>
          <w:position w:val="0"/>
          <w:lang w:val="en-US" w:eastAsia="en-US" w:bidi="en-US"/>
        </w:rPr>
        <w:t>5cm</w:t>
      </w:r>
      <w:r>
        <w:rPr>
          <w:color w:val="000000"/>
          <w:spacing w:val="0"/>
          <w:w w:val="100"/>
          <w:position w:val="0"/>
        </w:rPr>
        <w:t>，穿透地层深度小于</w:t>
      </w:r>
      <w:r>
        <w:rPr>
          <w:rFonts w:ascii="Times New Roman" w:eastAsia="Times New Roman" w:hAnsi="Times New Roman" w:cs="Times New Roman"/>
          <w:color w:val="000000"/>
          <w:spacing w:val="0"/>
          <w:w w:val="100"/>
          <w:position w:val="0"/>
          <w:lang w:val="en-US" w:eastAsia="en-US" w:bidi="en-US"/>
        </w:rPr>
        <w:t>20m</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140" w:line="320" w:lineRule="exact"/>
        <w:ind w:left="0" w:right="0" w:firstLine="0"/>
        <w:jc w:val="both"/>
      </w:pPr>
      <w:bookmarkStart w:id="106" w:name="bookmark106"/>
      <w:r>
        <w:rPr>
          <w:rFonts w:ascii="Times New Roman" w:eastAsia="Times New Roman" w:hAnsi="Times New Roman" w:cs="Times New Roman"/>
          <w:color w:val="000000"/>
          <w:spacing w:val="0"/>
          <w:w w:val="100"/>
          <w:position w:val="0"/>
          <w:sz w:val="17"/>
          <w:szCs w:val="17"/>
          <w:lang w:val="en-US" w:eastAsia="en-US" w:bidi="en-US"/>
        </w:rPr>
        <w:t>7.2</w:t>
      </w:r>
      <w:r>
        <w:rPr>
          <w:color w:val="000000"/>
          <w:spacing w:val="0"/>
          <w:w w:val="100"/>
          <w:position w:val="0"/>
        </w:rPr>
        <w:t>浅剖数据采集</w:t>
      </w:r>
      <w:bookmarkEnd w:id="106"/>
    </w:p>
    <w:p>
      <w:pPr>
        <w:pStyle w:val="Bodytext20"/>
        <w:keepNext w:val="0"/>
        <w:keepLines w:val="0"/>
        <w:widowControl w:val="0"/>
        <w:shd w:val="clear" w:color="auto" w:fill="auto"/>
        <w:bidi w:val="0"/>
        <w:spacing w:before="0" w:after="0" w:line="326" w:lineRule="exact"/>
        <w:ind w:left="0" w:right="0" w:firstLine="0"/>
        <w:jc w:val="both"/>
        <w:rPr>
          <w:sz w:val="20"/>
          <w:szCs w:val="20"/>
        </w:rPr>
      </w:pPr>
      <w:r>
        <w:rPr>
          <w:rFonts w:ascii="Times New Roman" w:eastAsia="Times New Roman" w:hAnsi="Times New Roman" w:cs="Times New Roman"/>
          <w:color w:val="000000"/>
          <w:spacing w:val="0"/>
          <w:w w:val="100"/>
          <w:position w:val="0"/>
          <w:sz w:val="17"/>
          <w:szCs w:val="17"/>
          <w:lang w:val="en-US" w:eastAsia="en-US" w:bidi="en-US"/>
        </w:rPr>
        <w:t xml:space="preserve">7.2.1 </w:t>
      </w:r>
      <w:r>
        <w:rPr>
          <w:rFonts w:ascii="SimSun" w:eastAsia="SimSun" w:hAnsi="SimSun" w:cs="SimSun"/>
          <w:color w:val="000000"/>
          <w:spacing w:val="0"/>
          <w:w w:val="100"/>
          <w:position w:val="0"/>
          <w:sz w:val="20"/>
          <w:szCs w:val="20"/>
          <w:lang w:val="zh-TW" w:eastAsia="zh-TW" w:bidi="zh-TW"/>
        </w:rPr>
        <w:t>基本要求</w:t>
      </w:r>
    </w:p>
    <w:p>
      <w:pPr>
        <w:pStyle w:val="Bodytext10"/>
        <w:keepNext w:val="0"/>
        <w:keepLines w:val="0"/>
        <w:widowControl w:val="0"/>
        <w:shd w:val="clear" w:color="auto" w:fill="auto"/>
        <w:bidi w:val="0"/>
        <w:spacing w:before="0" w:after="0" w:line="326" w:lineRule="exact"/>
        <w:ind w:left="0" w:right="0" w:firstLine="0"/>
        <w:jc w:val="both"/>
      </w:pPr>
      <w:r>
        <w:rPr>
          <w:rFonts w:ascii="Times New Roman" w:eastAsia="Times New Roman" w:hAnsi="Times New Roman" w:cs="Times New Roman"/>
          <w:color w:val="000000"/>
          <w:spacing w:val="0"/>
          <w:w w:val="100"/>
          <w:position w:val="0"/>
          <w:sz w:val="17"/>
          <w:szCs w:val="17"/>
          <w:lang w:val="en-US" w:eastAsia="en-US" w:bidi="en-US"/>
        </w:rPr>
        <w:t xml:space="preserve">7.2.1. </w:t>
      </w:r>
      <w:r>
        <w:rPr>
          <w:rFonts w:ascii="Times New Roman" w:eastAsia="Times New Roman" w:hAnsi="Times New Roman" w:cs="Times New Roman"/>
          <w:color w:val="000000"/>
          <w:spacing w:val="0"/>
          <w:w w:val="100"/>
          <w:position w:val="0"/>
          <w:sz w:val="17"/>
          <w:szCs w:val="17"/>
        </w:rPr>
        <w:t>1</w:t>
      </w:r>
      <w:r>
        <w:rPr>
          <w:color w:val="000000"/>
          <w:spacing w:val="0"/>
          <w:w w:val="100"/>
          <w:position w:val="0"/>
        </w:rPr>
        <w:t>测船走航要求保持低速，航速遵守本文件</w:t>
      </w:r>
      <w:r>
        <w:rPr>
          <w:rFonts w:ascii="Times New Roman" w:eastAsia="Times New Roman" w:hAnsi="Times New Roman" w:cs="Times New Roman"/>
          <w:color w:val="000000"/>
          <w:spacing w:val="0"/>
          <w:w w:val="100"/>
          <w:position w:val="0"/>
        </w:rPr>
        <w:t>5.4.3.3</w:t>
      </w:r>
      <w:r>
        <w:rPr>
          <w:color w:val="000000"/>
          <w:spacing w:val="0"/>
          <w:w w:val="100"/>
          <w:position w:val="0"/>
        </w:rPr>
        <w:t>规定的要求，匀速、直线行驶。</w:t>
      </w:r>
    </w:p>
    <w:p>
      <w:pPr>
        <w:pStyle w:val="Bodytext10"/>
        <w:keepNext w:val="0"/>
        <w:keepLines w:val="0"/>
        <w:widowControl w:val="0"/>
        <w:shd w:val="clear" w:color="auto" w:fill="auto"/>
        <w:bidi w:val="0"/>
        <w:spacing w:before="0" w:after="0" w:line="326" w:lineRule="exact"/>
        <w:ind w:left="0" w:right="0" w:firstLine="0"/>
        <w:jc w:val="both"/>
      </w:pPr>
      <w:r>
        <w:rPr>
          <w:rFonts w:ascii="Times New Roman" w:eastAsia="Times New Roman" w:hAnsi="Times New Roman" w:cs="Times New Roman"/>
          <w:color w:val="000000"/>
          <w:spacing w:val="0"/>
          <w:w w:val="100"/>
          <w:position w:val="0"/>
          <w:sz w:val="17"/>
          <w:szCs w:val="17"/>
        </w:rPr>
        <w:t>7.2.1.2</w:t>
      </w:r>
      <w:r>
        <w:rPr>
          <w:color w:val="000000"/>
          <w:spacing w:val="0"/>
          <w:w w:val="100"/>
          <w:position w:val="0"/>
        </w:rPr>
        <w:t>数据采集过程中，要认真监视定位与测深的情况，如系统工作有异常时，应暂时停止作业， 进行检查。</w:t>
      </w:r>
    </w:p>
    <w:p>
      <w:pPr>
        <w:pStyle w:val="Bodytext10"/>
        <w:keepNext w:val="0"/>
        <w:keepLines w:val="0"/>
        <w:widowControl w:val="0"/>
        <w:shd w:val="clear" w:color="auto" w:fill="auto"/>
        <w:bidi w:val="0"/>
        <w:spacing w:before="0" w:after="0" w:line="331" w:lineRule="exact"/>
        <w:ind w:left="0" w:right="0" w:firstLine="0"/>
        <w:jc w:val="both"/>
      </w:pPr>
      <w:r>
        <w:rPr>
          <w:rFonts w:ascii="Times New Roman" w:eastAsia="Times New Roman" w:hAnsi="Times New Roman" w:cs="Times New Roman"/>
          <w:color w:val="000000"/>
          <w:spacing w:val="0"/>
          <w:w w:val="100"/>
          <w:position w:val="0"/>
          <w:sz w:val="17"/>
          <w:szCs w:val="17"/>
        </w:rPr>
        <w:t>7.2.1.3</w:t>
      </w:r>
      <w:r>
        <w:rPr>
          <w:color w:val="000000"/>
          <w:spacing w:val="0"/>
          <w:w w:val="100"/>
          <w:position w:val="0"/>
        </w:rPr>
        <w:t>测淤时，凡遇有下列情况之一应及时进行登记：分别是改变航速、调换测线、遇有风浪、发 现异常水深以及避碰等情况。</w:t>
      </w:r>
    </w:p>
    <w:p>
      <w:pPr>
        <w:pStyle w:val="Bodytext10"/>
        <w:keepNext w:val="0"/>
        <w:keepLines w:val="0"/>
        <w:widowControl w:val="0"/>
        <w:shd w:val="clear" w:color="auto" w:fill="auto"/>
        <w:bidi w:val="0"/>
        <w:spacing w:before="0" w:after="0" w:line="319" w:lineRule="exact"/>
        <w:ind w:left="0" w:right="0" w:firstLine="0"/>
        <w:jc w:val="both"/>
      </w:pPr>
      <w:r>
        <w:rPr>
          <w:rFonts w:ascii="Times New Roman" w:eastAsia="Times New Roman" w:hAnsi="Times New Roman" w:cs="Times New Roman"/>
          <w:color w:val="000000"/>
          <w:spacing w:val="0"/>
          <w:w w:val="100"/>
          <w:position w:val="0"/>
          <w:sz w:val="17"/>
          <w:szCs w:val="17"/>
        </w:rPr>
        <w:t>7.2.1.4</w:t>
      </w:r>
      <w:r>
        <w:rPr>
          <w:color w:val="000000"/>
          <w:spacing w:val="0"/>
          <w:w w:val="100"/>
          <w:position w:val="0"/>
        </w:rPr>
        <w:t xml:space="preserve">当工作结束后，应及时进行备份采集数据，并检查当日所测测线是否超宽及测线漏测情况。 </w:t>
      </w:r>
      <w:r>
        <w:rPr>
          <w:rFonts w:ascii="Times New Roman" w:eastAsia="Times New Roman" w:hAnsi="Times New Roman" w:cs="Times New Roman"/>
          <w:color w:val="000000"/>
          <w:spacing w:val="0"/>
          <w:w w:val="100"/>
          <w:position w:val="0"/>
          <w:sz w:val="17"/>
          <w:szCs w:val="17"/>
        </w:rPr>
        <w:t>7.2.1.5</w:t>
      </w:r>
      <w:r>
        <w:rPr>
          <w:color w:val="000000"/>
          <w:spacing w:val="0"/>
          <w:w w:val="100"/>
          <w:position w:val="0"/>
        </w:rPr>
        <w:t>采集的原始数据严禁删改。</w:t>
      </w:r>
    </w:p>
    <w:p>
      <w:pPr>
        <w:pStyle w:val="Bodytext10"/>
        <w:keepNext w:val="0"/>
        <w:keepLines w:val="0"/>
        <w:widowControl w:val="0"/>
        <w:shd w:val="clear" w:color="auto" w:fill="auto"/>
        <w:bidi w:val="0"/>
        <w:spacing w:before="0" w:after="0" w:line="319" w:lineRule="exact"/>
        <w:ind w:left="0" w:right="0" w:firstLine="0"/>
        <w:jc w:val="both"/>
      </w:pPr>
      <w:r>
        <w:rPr>
          <w:rFonts w:ascii="Times New Roman" w:eastAsia="Times New Roman" w:hAnsi="Times New Roman" w:cs="Times New Roman"/>
          <w:color w:val="000000"/>
          <w:spacing w:val="0"/>
          <w:w w:val="100"/>
          <w:position w:val="0"/>
          <w:sz w:val="17"/>
          <w:szCs w:val="17"/>
        </w:rPr>
        <w:t>7.2.1.6</w:t>
      </w:r>
      <w:r>
        <w:rPr>
          <w:color w:val="000000"/>
          <w:spacing w:val="0"/>
          <w:w w:val="100"/>
          <w:position w:val="0"/>
        </w:rPr>
        <w:t>浅剖声呐探测淤积班报记录见表</w:t>
      </w:r>
      <w:r>
        <w:rPr>
          <w:rFonts w:ascii="Times New Roman" w:eastAsia="Times New Roman" w:hAnsi="Times New Roman" w:cs="Times New Roman"/>
          <w:color w:val="000000"/>
          <w:spacing w:val="0"/>
          <w:w w:val="100"/>
          <w:position w:val="0"/>
          <w:lang w:val="en-US" w:eastAsia="en-US" w:bidi="en-US"/>
        </w:rPr>
        <w:t>D.3</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319" w:lineRule="exact"/>
        <w:ind w:left="0" w:right="0" w:firstLine="0"/>
        <w:jc w:val="both"/>
      </w:pPr>
      <w:r>
        <w:rPr>
          <w:rFonts w:ascii="Times New Roman" w:eastAsia="Times New Roman" w:hAnsi="Times New Roman" w:cs="Times New Roman"/>
          <w:color w:val="000000"/>
          <w:spacing w:val="0"/>
          <w:w w:val="100"/>
          <w:position w:val="0"/>
          <w:sz w:val="17"/>
          <w:szCs w:val="17"/>
          <w:lang w:val="en-US" w:eastAsia="en-US" w:bidi="en-US"/>
        </w:rPr>
        <w:t>7.2.2</w:t>
      </w:r>
      <w:r>
        <w:rPr>
          <w:color w:val="000000"/>
          <w:spacing w:val="0"/>
          <w:w w:val="100"/>
          <w:position w:val="0"/>
        </w:rPr>
        <w:t>采集数据要求</w:t>
      </w:r>
    </w:p>
    <w:p>
      <w:pPr>
        <w:pStyle w:val="Bodytext10"/>
        <w:keepNext w:val="0"/>
        <w:keepLines w:val="0"/>
        <w:widowControl w:val="0"/>
        <w:numPr>
          <w:ilvl w:val="0"/>
          <w:numId w:val="16"/>
        </w:numPr>
        <w:shd w:val="clear" w:color="auto" w:fill="auto"/>
        <w:tabs>
          <w:tab w:val="left" w:pos="330"/>
        </w:tabs>
        <w:bidi w:val="0"/>
        <w:spacing w:before="0" w:after="0" w:line="319" w:lineRule="exact"/>
        <w:ind w:left="0" w:right="0" w:firstLine="0"/>
        <w:jc w:val="both"/>
      </w:pPr>
      <w:bookmarkStart w:id="107" w:name="bookmark107"/>
      <w:bookmarkEnd w:id="107"/>
      <w:r>
        <w:rPr>
          <w:rFonts w:ascii="Times New Roman" w:eastAsia="Times New Roman" w:hAnsi="Times New Roman" w:cs="Times New Roman"/>
          <w:color w:val="000000"/>
          <w:spacing w:val="0"/>
          <w:w w:val="100"/>
          <w:position w:val="0"/>
          <w:sz w:val="17"/>
          <w:szCs w:val="17"/>
          <w:lang w:val="en-US" w:eastAsia="en-US" w:bidi="en-US"/>
        </w:rPr>
        <w:t xml:space="preserve">2. 2. </w:t>
      </w:r>
      <w:r>
        <w:rPr>
          <w:rFonts w:ascii="Times New Roman" w:eastAsia="Times New Roman" w:hAnsi="Times New Roman" w:cs="Times New Roman"/>
          <w:color w:val="000000"/>
          <w:spacing w:val="0"/>
          <w:w w:val="100"/>
          <w:position w:val="0"/>
          <w:sz w:val="17"/>
          <w:szCs w:val="17"/>
        </w:rPr>
        <w:t>1</w:t>
      </w:r>
      <w:r>
        <w:rPr>
          <w:color w:val="000000"/>
          <w:spacing w:val="0"/>
          <w:w w:val="100"/>
          <w:position w:val="0"/>
        </w:rPr>
        <w:t>浅剖数据采集软件各种参数设置确定后，无特殊情况不再改变，如果改变将影响所记录的数 据质量。</w:t>
      </w:r>
    </w:p>
    <w:p>
      <w:pPr>
        <w:pStyle w:val="Bodytext10"/>
        <w:keepNext w:val="0"/>
        <w:keepLines w:val="0"/>
        <w:widowControl w:val="0"/>
        <w:shd w:val="clear" w:color="auto" w:fill="auto"/>
        <w:bidi w:val="0"/>
        <w:spacing w:before="0" w:after="0" w:line="322" w:lineRule="exact"/>
        <w:ind w:left="0" w:right="0" w:firstLine="0"/>
        <w:jc w:val="both"/>
      </w:pPr>
      <w:r>
        <w:rPr>
          <w:rFonts w:ascii="Times New Roman" w:eastAsia="Times New Roman" w:hAnsi="Times New Roman" w:cs="Times New Roman"/>
          <w:color w:val="000000"/>
          <w:spacing w:val="0"/>
          <w:w w:val="100"/>
          <w:position w:val="0"/>
          <w:sz w:val="17"/>
          <w:szCs w:val="17"/>
          <w:lang w:val="en-US" w:eastAsia="en-US" w:bidi="en-US"/>
        </w:rPr>
        <w:t xml:space="preserve">7. 2. 2. </w:t>
      </w:r>
      <w:r>
        <w:rPr>
          <w:rFonts w:ascii="Times New Roman" w:eastAsia="Times New Roman" w:hAnsi="Times New Roman" w:cs="Times New Roman"/>
          <w:color w:val="000000"/>
          <w:spacing w:val="0"/>
          <w:w w:val="100"/>
          <w:position w:val="0"/>
          <w:sz w:val="17"/>
          <w:szCs w:val="17"/>
        </w:rPr>
        <w:t>2</w:t>
      </w:r>
      <w:r>
        <w:rPr>
          <w:color w:val="000000"/>
          <w:spacing w:val="0"/>
          <w:w w:val="100"/>
          <w:position w:val="0"/>
        </w:rPr>
        <w:t>开始探测时，测船首先定位测线坐标起点，而后在导航定位指引下找到起始位置。此时开启 浅剖探测和记录数据撼钮，开始采集数据。测船沿测线行进，直到导航到测线终点坐标位置，测线采集 数据结束。</w:t>
      </w:r>
    </w:p>
    <w:p>
      <w:pPr>
        <w:pStyle w:val="Bodytext10"/>
        <w:keepNext w:val="0"/>
        <w:keepLines w:val="0"/>
        <w:widowControl w:val="0"/>
        <w:shd w:val="clear" w:color="auto" w:fill="auto"/>
        <w:bidi w:val="0"/>
        <w:spacing w:before="0" w:after="0" w:line="331" w:lineRule="exact"/>
        <w:ind w:left="0" w:right="0" w:firstLine="0"/>
        <w:jc w:val="both"/>
      </w:pPr>
      <w:r>
        <w:rPr>
          <w:rFonts w:ascii="Times New Roman" w:eastAsia="Times New Roman" w:hAnsi="Times New Roman" w:cs="Times New Roman"/>
          <w:color w:val="000000"/>
          <w:spacing w:val="0"/>
          <w:w w:val="100"/>
          <w:position w:val="0"/>
          <w:sz w:val="17"/>
          <w:szCs w:val="17"/>
          <w:lang w:val="en-US" w:eastAsia="en-US" w:bidi="en-US"/>
        </w:rPr>
        <w:t xml:space="preserve">7. 2. 2. </w:t>
      </w:r>
      <w:r>
        <w:rPr>
          <w:rFonts w:ascii="Times New Roman" w:eastAsia="Times New Roman" w:hAnsi="Times New Roman" w:cs="Times New Roman"/>
          <w:color w:val="000000"/>
          <w:spacing w:val="0"/>
          <w:w w:val="100"/>
          <w:position w:val="0"/>
          <w:sz w:val="17"/>
          <w:szCs w:val="17"/>
        </w:rPr>
        <w:t>3</w:t>
      </w:r>
      <w:r>
        <w:rPr>
          <w:color w:val="000000"/>
          <w:spacing w:val="0"/>
          <w:w w:val="100"/>
          <w:position w:val="0"/>
        </w:rPr>
        <w:t>数据采集过</w:t>
      </w:r>
      <w:r>
        <w:rPr>
          <w:color w:val="3B4048"/>
          <w:spacing w:val="0"/>
          <w:w w:val="100"/>
          <w:position w:val="0"/>
        </w:rPr>
        <w:t>程中，</w:t>
      </w:r>
      <w:r>
        <w:rPr>
          <w:color w:val="000000"/>
          <w:spacing w:val="0"/>
          <w:w w:val="100"/>
          <w:position w:val="0"/>
        </w:rPr>
        <w:t>测船驾驶员与技术人员配合尽量调整航向靠近测线，使航线不产生较大偏 离。</w:t>
      </w:r>
    </w:p>
    <w:p>
      <w:pPr>
        <w:pStyle w:val="Bodytext10"/>
        <w:keepNext w:val="0"/>
        <w:keepLines w:val="0"/>
        <w:widowControl w:val="0"/>
        <w:shd w:val="clear" w:color="auto" w:fill="auto"/>
        <w:bidi w:val="0"/>
        <w:spacing w:before="0" w:after="0" w:line="322" w:lineRule="exact"/>
        <w:ind w:left="0" w:right="0" w:firstLine="0"/>
        <w:jc w:val="both"/>
      </w:pPr>
      <w:r>
        <w:rPr>
          <w:rFonts w:ascii="Times New Roman" w:eastAsia="Times New Roman" w:hAnsi="Times New Roman" w:cs="Times New Roman"/>
          <w:color w:val="000000"/>
          <w:spacing w:val="0"/>
          <w:w w:val="100"/>
          <w:position w:val="0"/>
          <w:sz w:val="17"/>
          <w:szCs w:val="17"/>
          <w:lang w:val="en-US" w:eastAsia="en-US" w:bidi="en-US"/>
        </w:rPr>
        <w:t xml:space="preserve">7. 2. 2. </w:t>
      </w:r>
      <w:r>
        <w:rPr>
          <w:rFonts w:ascii="Times New Roman" w:eastAsia="Times New Roman" w:hAnsi="Times New Roman" w:cs="Times New Roman"/>
          <w:color w:val="000000"/>
          <w:spacing w:val="0"/>
          <w:w w:val="100"/>
          <w:position w:val="0"/>
          <w:sz w:val="17"/>
          <w:szCs w:val="17"/>
        </w:rPr>
        <w:t>4</w:t>
      </w:r>
      <w:r>
        <w:rPr>
          <w:color w:val="000000"/>
          <w:spacing w:val="0"/>
          <w:w w:val="100"/>
          <w:position w:val="0"/>
        </w:rPr>
        <w:t>在测线两端靠祐</w:t>
      </w:r>
      <w:r>
        <w:rPr>
          <w:color w:val="3B4048"/>
          <w:spacing w:val="0"/>
          <w:w w:val="100"/>
          <w:position w:val="0"/>
        </w:rPr>
        <w:t>岸边地</w:t>
      </w:r>
      <w:r>
        <w:rPr>
          <w:color w:val="000000"/>
          <w:spacing w:val="0"/>
          <w:w w:val="100"/>
          <w:position w:val="0"/>
        </w:rPr>
        <w:t>方水深变浅，为不使换能器触创水底，需根据显示深度情况，提前停 止测船航行。</w:t>
      </w:r>
    </w:p>
    <w:p>
      <w:pPr>
        <w:pStyle w:val="Bodytext10"/>
        <w:keepNext w:val="0"/>
        <w:keepLines w:val="0"/>
        <w:widowControl w:val="0"/>
        <w:shd w:val="clear" w:color="auto" w:fill="auto"/>
        <w:bidi w:val="0"/>
        <w:spacing w:before="0" w:after="0" w:line="318" w:lineRule="exact"/>
        <w:ind w:left="0" w:right="0" w:firstLine="0"/>
        <w:jc w:val="both"/>
      </w:pPr>
      <w:r>
        <w:rPr>
          <w:rFonts w:ascii="Times New Roman" w:eastAsia="Times New Roman" w:hAnsi="Times New Roman" w:cs="Times New Roman"/>
          <w:color w:val="000000"/>
          <w:spacing w:val="0"/>
          <w:w w:val="100"/>
          <w:position w:val="0"/>
          <w:sz w:val="17"/>
          <w:szCs w:val="17"/>
          <w:lang w:val="en-US" w:eastAsia="en-US" w:bidi="en-US"/>
        </w:rPr>
        <w:t xml:space="preserve">7. 2. 2. </w:t>
      </w:r>
      <w:r>
        <w:rPr>
          <w:rFonts w:ascii="Times New Roman" w:eastAsia="Times New Roman" w:hAnsi="Times New Roman" w:cs="Times New Roman"/>
          <w:color w:val="000000"/>
          <w:spacing w:val="0"/>
          <w:w w:val="100"/>
          <w:position w:val="0"/>
          <w:sz w:val="17"/>
          <w:szCs w:val="17"/>
        </w:rPr>
        <w:t>5</w:t>
      </w:r>
      <w:r>
        <w:rPr>
          <w:color w:val="000000"/>
          <w:spacing w:val="0"/>
          <w:w w:val="100"/>
          <w:position w:val="0"/>
        </w:rPr>
        <w:t>在测船水浅不能到达的区域</w:t>
      </w:r>
      <w:r>
        <w:rPr>
          <w:color w:val="1A1B1F"/>
          <w:spacing w:val="0"/>
          <w:w w:val="100"/>
          <w:position w:val="0"/>
        </w:rPr>
        <w:t>，•可</w:t>
      </w:r>
      <w:r>
        <w:rPr>
          <w:color w:val="3B4048"/>
          <w:spacing w:val="0"/>
          <w:w w:val="100"/>
          <w:position w:val="0"/>
        </w:rPr>
        <w:t>采用人</w:t>
      </w:r>
      <w:r>
        <w:rPr>
          <w:color w:val="000000"/>
          <w:spacing w:val="0"/>
          <w:w w:val="100"/>
          <w:position w:val="0"/>
        </w:rPr>
        <w:t>工测杆量测水深和采用锤击触探量测淤积厚度，并定 位该处位置坐标，进行人工记录。</w:t>
      </w:r>
    </w:p>
    <w:p>
      <w:pPr>
        <w:pStyle w:val="Bodytext10"/>
        <w:keepNext w:val="0"/>
        <w:keepLines w:val="0"/>
        <w:widowControl w:val="0"/>
        <w:shd w:val="clear" w:color="auto" w:fill="auto"/>
        <w:bidi w:val="0"/>
        <w:spacing w:before="0" w:after="0" w:line="318" w:lineRule="exact"/>
        <w:ind w:left="0" w:right="0" w:firstLine="0"/>
        <w:jc w:val="both"/>
      </w:pPr>
      <w:r>
        <w:rPr>
          <w:rFonts w:ascii="Times New Roman" w:eastAsia="Times New Roman" w:hAnsi="Times New Roman" w:cs="Times New Roman"/>
          <w:color w:val="000000"/>
          <w:spacing w:val="0"/>
          <w:w w:val="100"/>
          <w:position w:val="0"/>
          <w:sz w:val="17"/>
          <w:szCs w:val="17"/>
          <w:lang w:val="en-US" w:eastAsia="en-US" w:bidi="en-US"/>
        </w:rPr>
        <w:t xml:space="preserve">7. 2. 2. </w:t>
      </w:r>
      <w:r>
        <w:rPr>
          <w:rFonts w:ascii="Times New Roman" w:eastAsia="Times New Roman" w:hAnsi="Times New Roman" w:cs="Times New Roman"/>
          <w:color w:val="000000"/>
          <w:spacing w:val="0"/>
          <w:w w:val="100"/>
          <w:position w:val="0"/>
          <w:sz w:val="17"/>
          <w:szCs w:val="17"/>
        </w:rPr>
        <w:t>6</w:t>
      </w:r>
      <w:r>
        <w:rPr>
          <w:color w:val="000000"/>
          <w:spacing w:val="0"/>
          <w:w w:val="100"/>
          <w:position w:val="0"/>
        </w:rPr>
        <w:t>岸边浅水区补测时，浅剖探测仪关闭，</w:t>
      </w:r>
      <w:r>
        <w:rPr>
          <w:color w:val="1A1B1F"/>
          <w:spacing w:val="0"/>
          <w:w w:val="100"/>
          <w:position w:val="0"/>
        </w:rPr>
        <w:t>换能器</w:t>
      </w:r>
      <w:r>
        <w:rPr>
          <w:color w:val="3B4048"/>
          <w:spacing w:val="0"/>
          <w:w w:val="100"/>
          <w:position w:val="0"/>
        </w:rPr>
        <w:t>支架杆</w:t>
      </w:r>
      <w:r>
        <w:rPr>
          <w:color w:val="000000"/>
          <w:spacing w:val="0"/>
          <w:w w:val="100"/>
          <w:position w:val="0"/>
        </w:rPr>
        <w:t>拉起。导航系统保持为测杆定位。如果 测船仍无法靠近岸边，可采用小船替代。测杆沿测线测</w:t>
      </w:r>
      <w:r>
        <w:rPr>
          <w:color w:val="3B4048"/>
          <w:spacing w:val="0"/>
          <w:w w:val="100"/>
          <w:position w:val="0"/>
          <w:lang w:val="zh-CN" w:eastAsia="zh-CN" w:bidi="zh-CN"/>
        </w:rPr>
        <w:t>距十般</w:t>
      </w:r>
      <w:r>
        <w:rPr>
          <w:rFonts w:ascii="Times New Roman" w:eastAsia="Times New Roman" w:hAnsi="Times New Roman" w:cs="Times New Roman"/>
          <w:color w:val="000000"/>
          <w:spacing w:val="0"/>
          <w:w w:val="100"/>
          <w:position w:val="0"/>
          <w:sz w:val="17"/>
          <w:szCs w:val="17"/>
          <w:lang w:val="en-US" w:eastAsia="en-US" w:bidi="en-US"/>
        </w:rPr>
        <w:t>Im</w:t>
      </w:r>
      <w:r>
        <w:rPr>
          <w:color w:val="000000"/>
          <w:spacing w:val="0"/>
          <w:w w:val="100"/>
          <w:position w:val="0"/>
          <w:sz w:val="17"/>
          <w:szCs w:val="17"/>
        </w:rPr>
        <w:t>〜</w:t>
      </w:r>
      <w:r>
        <w:rPr>
          <w:rFonts w:ascii="Times New Roman" w:eastAsia="Times New Roman" w:hAnsi="Times New Roman" w:cs="Times New Roman"/>
          <w:color w:val="626B76"/>
          <w:spacing w:val="0"/>
          <w:w w:val="100"/>
          <w:position w:val="0"/>
          <w:sz w:val="17"/>
          <w:szCs w:val="17"/>
          <w:lang w:val="en-US" w:eastAsia="en-US" w:bidi="en-US"/>
        </w:rPr>
        <w:t>2m</w:t>
      </w:r>
      <w:r>
        <w:rPr>
          <w:color w:val="000000"/>
          <w:spacing w:val="0"/>
          <w:w w:val="100"/>
          <w:position w:val="0"/>
        </w:rPr>
        <w:t>为宜。</w:t>
      </w:r>
    </w:p>
    <w:p>
      <w:pPr>
        <w:pStyle w:val="Bodytext10"/>
        <w:keepNext w:val="0"/>
        <w:keepLines w:val="0"/>
        <w:widowControl w:val="0"/>
        <w:shd w:val="clear" w:color="auto" w:fill="auto"/>
        <w:bidi w:val="0"/>
        <w:spacing w:before="0" w:after="0" w:line="318" w:lineRule="exact"/>
        <w:ind w:left="0" w:right="0" w:firstLine="0"/>
        <w:jc w:val="both"/>
      </w:pPr>
      <w:r>
        <w:rPr>
          <w:rFonts w:ascii="Times New Roman" w:eastAsia="Times New Roman" w:hAnsi="Times New Roman" w:cs="Times New Roman"/>
          <w:color w:val="000000"/>
          <w:spacing w:val="0"/>
          <w:w w:val="100"/>
          <w:position w:val="0"/>
          <w:sz w:val="17"/>
          <w:szCs w:val="17"/>
          <w:lang w:val="en-US" w:eastAsia="en-US" w:bidi="en-US"/>
        </w:rPr>
        <w:t xml:space="preserve">7. 2. 2. </w:t>
      </w:r>
      <w:r>
        <w:rPr>
          <w:rFonts w:ascii="Times New Roman" w:eastAsia="Times New Roman" w:hAnsi="Times New Roman" w:cs="Times New Roman"/>
          <w:color w:val="000000"/>
          <w:spacing w:val="0"/>
          <w:w w:val="100"/>
          <w:position w:val="0"/>
          <w:sz w:val="17"/>
          <w:szCs w:val="17"/>
        </w:rPr>
        <w:t>7</w:t>
      </w:r>
      <w:r>
        <w:rPr>
          <w:color w:val="000000"/>
          <w:spacing w:val="0"/>
          <w:w w:val="100"/>
          <w:position w:val="0"/>
        </w:rPr>
        <w:t>淤积严重区域，需要管理者指定位置确定加密测线。</w:t>
      </w:r>
      <w:r>
        <w:rPr>
          <w:color w:val="3B4048"/>
          <w:spacing w:val="0"/>
          <w:w w:val="100"/>
          <w:position w:val="0"/>
        </w:rPr>
        <w:t>遇常设</w:t>
      </w:r>
      <w:r>
        <w:rPr>
          <w:color w:val="1A1B1F"/>
          <w:spacing w:val="0"/>
          <w:w w:val="100"/>
          <w:position w:val="0"/>
        </w:rPr>
        <w:t>定测量</w:t>
      </w:r>
      <w:r>
        <w:rPr>
          <w:color w:val="000000"/>
          <w:spacing w:val="0"/>
          <w:w w:val="100"/>
          <w:position w:val="0"/>
        </w:rPr>
        <w:t>区域，测船在区域内靠目 测拉网测量，以得到测区内淤积厚度为目的。测量后根据导岀数总再确</w:t>
      </w:r>
      <w:r>
        <w:rPr>
          <w:color w:val="3B4048"/>
          <w:spacing w:val="0"/>
          <w:w w:val="100"/>
          <w:position w:val="0"/>
        </w:rPr>
        <w:t>定测线</w:t>
      </w:r>
      <w:r>
        <w:rPr>
          <w:color w:val="1A1B1F"/>
          <w:spacing w:val="0"/>
          <w:w w:val="100"/>
          <w:position w:val="0"/>
        </w:rPr>
        <w:t>具体坐</w:t>
      </w:r>
      <w:r>
        <w:rPr>
          <w:color w:val="000000"/>
          <w:spacing w:val="0"/>
          <w:w w:val="100"/>
          <w:position w:val="0"/>
        </w:rPr>
        <w:t>标值。具体要求按 照附录</w:t>
      </w:r>
      <w:r>
        <w:rPr>
          <w:rFonts w:ascii="Times New Roman" w:eastAsia="Times New Roman" w:hAnsi="Times New Roman" w:cs="Times New Roman"/>
          <w:color w:val="000000"/>
          <w:spacing w:val="0"/>
          <w:w w:val="100"/>
          <w:position w:val="0"/>
          <w:sz w:val="17"/>
          <w:szCs w:val="17"/>
          <w:lang w:val="en-US" w:eastAsia="en-US" w:bidi="en-US"/>
        </w:rPr>
        <w:t xml:space="preserve">A. </w:t>
      </w:r>
      <w:r>
        <w:rPr>
          <w:rFonts w:ascii="Times New Roman" w:eastAsia="Times New Roman" w:hAnsi="Times New Roman" w:cs="Times New Roman"/>
          <w:color w:val="000000"/>
          <w:spacing w:val="0"/>
          <w:w w:val="100"/>
          <w:position w:val="0"/>
          <w:sz w:val="17"/>
          <w:szCs w:val="17"/>
        </w:rPr>
        <w:t>4</w:t>
      </w:r>
      <w:r>
        <w:rPr>
          <w:color w:val="000000"/>
          <w:spacing w:val="0"/>
          <w:w w:val="100"/>
          <w:position w:val="0"/>
        </w:rPr>
        <w:t>给岀的规定执行。</w:t>
      </w:r>
    </w:p>
    <w:p>
      <w:pPr>
        <w:pStyle w:val="Bodytext10"/>
        <w:keepNext w:val="0"/>
        <w:keepLines w:val="0"/>
        <w:widowControl w:val="0"/>
        <w:shd w:val="clear" w:color="auto" w:fill="auto"/>
        <w:bidi w:val="0"/>
        <w:spacing w:before="0" w:after="140" w:line="318" w:lineRule="exact"/>
        <w:ind w:left="0" w:right="0" w:firstLine="0"/>
        <w:jc w:val="both"/>
      </w:pPr>
      <w:bookmarkStart w:id="108" w:name="bookmark108"/>
      <w:r>
        <w:rPr>
          <w:rFonts w:ascii="Times New Roman" w:eastAsia="Times New Roman" w:hAnsi="Times New Roman" w:cs="Times New Roman"/>
          <w:color w:val="000000"/>
          <w:spacing w:val="0"/>
          <w:w w:val="100"/>
          <w:position w:val="0"/>
          <w:sz w:val="17"/>
          <w:szCs w:val="17"/>
          <w:lang w:val="en-US" w:eastAsia="en-US" w:bidi="en-US"/>
        </w:rPr>
        <w:t xml:space="preserve">7. 2. 2. </w:t>
      </w:r>
      <w:r>
        <w:rPr>
          <w:rFonts w:ascii="Times New Roman" w:eastAsia="Times New Roman" w:hAnsi="Times New Roman" w:cs="Times New Roman"/>
          <w:color w:val="000000"/>
          <w:spacing w:val="0"/>
          <w:w w:val="100"/>
          <w:position w:val="0"/>
          <w:sz w:val="17"/>
          <w:szCs w:val="17"/>
        </w:rPr>
        <w:t>8</w:t>
      </w:r>
      <w:r>
        <w:rPr>
          <w:color w:val="000000"/>
          <w:spacing w:val="0"/>
          <w:w w:val="100"/>
          <w:position w:val="0"/>
        </w:rPr>
        <w:t>当完成当天浅剖测量后，应及时进行数据备份。换能器停止工作后，</w:t>
      </w:r>
      <w:r>
        <w:rPr>
          <w:color w:val="3B4048"/>
          <w:spacing w:val="0"/>
          <w:w w:val="100"/>
          <w:position w:val="0"/>
        </w:rPr>
        <w:t>可</w:t>
      </w:r>
      <w:r>
        <w:rPr>
          <w:color w:val="1A1B1F"/>
          <w:spacing w:val="0"/>
          <w:w w:val="100"/>
          <w:position w:val="0"/>
        </w:rPr>
        <w:t>以提岀水面检</w:t>
      </w:r>
      <w:r>
        <w:rPr>
          <w:color w:val="000000"/>
          <w:spacing w:val="0"/>
          <w:w w:val="100"/>
          <w:position w:val="0"/>
        </w:rPr>
        <w:t>查保养 设备。</w:t>
      </w:r>
      <w:bookmarkEnd w:id="108"/>
    </w:p>
    <w:p>
      <w:pPr>
        <w:pStyle w:val="Bodytext10"/>
        <w:keepNext w:val="0"/>
        <w:keepLines w:val="0"/>
        <w:widowControl w:val="0"/>
        <w:shd w:val="clear" w:color="auto" w:fill="auto"/>
        <w:bidi w:val="0"/>
        <w:spacing w:before="0" w:after="140" w:line="320" w:lineRule="exact"/>
        <w:ind w:left="0" w:right="0" w:firstLine="0"/>
        <w:jc w:val="both"/>
      </w:pPr>
      <w:r>
        <w:rPr>
          <w:rFonts w:ascii="Times New Roman" w:eastAsia="Times New Roman" w:hAnsi="Times New Roman" w:cs="Times New Roman"/>
          <w:color w:val="000000"/>
          <w:spacing w:val="0"/>
          <w:w w:val="100"/>
          <w:position w:val="0"/>
          <w:sz w:val="17"/>
          <w:szCs w:val="17"/>
          <w:lang w:val="en-US" w:eastAsia="en-US" w:bidi="en-US"/>
        </w:rPr>
        <w:t>7.3</w:t>
      </w:r>
      <w:r>
        <w:rPr>
          <w:color w:val="000000"/>
          <w:spacing w:val="0"/>
          <w:w w:val="100"/>
          <w:position w:val="0"/>
        </w:rPr>
        <w:t>浅剖数据回放</w:t>
      </w:r>
    </w:p>
    <w:p>
      <w:pPr>
        <w:pStyle w:val="Bodytext10"/>
        <w:keepNext w:val="0"/>
        <w:keepLines w:val="0"/>
        <w:widowControl w:val="0"/>
        <w:numPr>
          <w:ilvl w:val="1"/>
          <w:numId w:val="16"/>
        </w:numPr>
        <w:shd w:val="clear" w:color="auto" w:fill="auto"/>
        <w:tabs>
          <w:tab w:val="left" w:pos="541"/>
        </w:tabs>
        <w:bidi w:val="0"/>
        <w:spacing w:before="0" w:after="140" w:line="326" w:lineRule="exact"/>
        <w:ind w:left="0" w:right="0" w:firstLine="0"/>
        <w:jc w:val="both"/>
        <w:sectPr>
          <w:headerReference w:type="even" r:id="rId54"/>
          <w:headerReference w:type="default" r:id="rId55"/>
          <w:footerReference w:type="even" r:id="rId56"/>
          <w:footerReference w:type="default" r:id="rId57"/>
          <w:headerReference w:type="first" r:id="rId58"/>
          <w:footerReference w:type="first" r:id="rId59"/>
          <w:type w:val="nextPage"/>
          <w:pgSz w:w="11900" w:h="16840"/>
          <w:pgMar w:top="1762" w:right="1152" w:bottom="1628" w:left="1240" w:header="0" w:footer="3" w:gutter="0"/>
          <w:pgNumType w:start="6"/>
          <w:cols w:space="720"/>
          <w:noEndnote/>
          <w:titlePg w:val="0"/>
          <w:rtlGutter w:val="0"/>
          <w:docGrid w:linePitch="360"/>
        </w:sectPr>
      </w:pPr>
      <w:bookmarkStart w:id="109" w:name="bookmark109"/>
      <w:bookmarkEnd w:id="109"/>
      <w:r>
        <w:rPr>
          <w:rFonts w:ascii="Times New Roman" w:eastAsia="Times New Roman" w:hAnsi="Times New Roman" w:cs="Times New Roman"/>
          <w:color w:val="000000"/>
          <w:spacing w:val="0"/>
          <w:w w:val="100"/>
          <w:position w:val="0"/>
          <w:sz w:val="17"/>
          <w:szCs w:val="17"/>
        </w:rPr>
        <w:t>1</w:t>
      </w:r>
      <w:r>
        <w:rPr>
          <w:color w:val="000000"/>
          <w:spacing w:val="0"/>
          <w:w w:val="100"/>
          <w:position w:val="0"/>
        </w:rPr>
        <w:t>通过采集数据回放，可以进行二次修改和设置参数。该参数仅仅影响数据显示和实时打印记录 文件，不影响所记录的采集数据。</w:t>
      </w:r>
    </w:p>
    <w:p>
      <w:pPr>
        <w:pStyle w:val="Bodytext10"/>
        <w:keepNext w:val="0"/>
        <w:keepLines w:val="0"/>
        <w:widowControl w:val="0"/>
        <w:shd w:val="clear" w:color="auto" w:fill="auto"/>
        <w:bidi w:val="0"/>
        <w:spacing w:before="0" w:after="0" w:line="322" w:lineRule="exact"/>
        <w:ind w:left="0" w:right="0" w:firstLine="0"/>
        <w:jc w:val="left"/>
      </w:pPr>
      <w:r>
        <w:rPr>
          <w:rFonts w:ascii="Times New Roman" w:eastAsia="Times New Roman" w:hAnsi="Times New Roman" w:cs="Times New Roman"/>
          <w:color w:val="000000"/>
          <w:spacing w:val="0"/>
          <w:w w:val="100"/>
          <w:position w:val="0"/>
          <w:sz w:val="17"/>
          <w:szCs w:val="17"/>
          <w:lang w:val="en-US" w:eastAsia="en-US" w:bidi="en-US"/>
        </w:rPr>
        <w:t>7.3.2</w:t>
      </w:r>
      <w:r>
        <w:rPr>
          <w:color w:val="000000"/>
          <w:spacing w:val="0"/>
          <w:w w:val="100"/>
          <w:position w:val="0"/>
        </w:rPr>
        <w:t>回放中，在深水区如果不能从高频通道获取可靠的水深，可以使用低频水深值。</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60" w:history="1">
        <w:r>
          <w:rPr>
            <w:rFonts w:ascii="SimSun" w:eastAsia="SimSun" w:hAnsi="SimSun" w:cs="SimSun"/>
            <w:b/>
            <w:bCs/>
            <w:color w:val="0000EE"/>
            <w:spacing w:val="0"/>
            <w:w w:val="100"/>
            <w:position w:val="0"/>
            <w:sz w:val="30"/>
            <w:szCs w:val="30"/>
            <w:u w:val="single" w:color="0000EE"/>
            <w:shd w:val="clear" w:color="auto" w:fill="auto"/>
          </w:rPr>
          <w:t>https://d.book118.com/285102133033011103</w:t>
        </w:r>
      </w:hyperlink>
    </w:p>
    <w:p>
      <w:pPr>
        <w:pStyle w:val="Bodytext10"/>
        <w:keepNext w:val="0"/>
        <w:keepLines w:val="0"/>
        <w:widowControl w:val="0"/>
        <w:shd w:val="clear" w:color="auto" w:fill="auto"/>
        <w:bidi w:val="0"/>
        <w:spacing w:before="0" w:after="0" w:line="322" w:lineRule="exact"/>
        <w:ind w:left="0" w:right="0" w:firstLine="0"/>
        <w:jc w:val="left"/>
      </w:pPr>
    </w:p>
    <w:sectPr>
      <w:headerReference w:type="even" r:id="rId61"/>
      <w:headerReference w:type="default" r:id="rId62"/>
      <w:footerReference w:type="even" r:id="rId63"/>
      <w:footerReference w:type="default" r:id="rId64"/>
      <w:headerReference w:type="first" r:id="rId65"/>
      <w:footerReference w:type="first" r:id="rId66"/>
      <w:type w:val="continuous"/>
      <w:pgSz w:w="11900" w:h="16840"/>
      <w:pgMar w:top="1762" w:right="1152" w:bottom="1628" w:left="1240" w:header="0" w:footer="3" w:gutter="0"/>
      <w:pgNumType w:start="7"/>
      <w:cols w:space="720"/>
      <w:noEndnote/>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959485</wp:posOffset>
              </wp:positionH>
              <wp:positionV relativeFrom="page">
                <wp:posOffset>9921875</wp:posOffset>
              </wp:positionV>
              <wp:extent cx="97790" cy="76200"/>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1" type="#_x0000_t202" style="width:7.7pt;height:6pt;margin-top:781.25pt;margin-left:75.5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959485</wp:posOffset>
              </wp:positionH>
              <wp:positionV relativeFrom="page">
                <wp:posOffset>9921875</wp:posOffset>
              </wp:positionV>
              <wp:extent cx="97790" cy="76200"/>
              <wp:wrapNone/>
              <wp:docPr id="1472774540"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4" type="#_x0000_t202" style="width:7.7pt;height:6pt;margin-top:781.25pt;margin-left:75.5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959485</wp:posOffset>
              </wp:positionH>
              <wp:positionV relativeFrom="page">
                <wp:posOffset>9921875</wp:posOffset>
              </wp:positionV>
              <wp:extent cx="97790" cy="76200"/>
              <wp:wrapNone/>
              <wp:docPr id="1578295086"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7" type="#_x0000_t202" style="width:7.7pt;height:6pt;margin-top:781.25pt;margin-left:75.5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974725</wp:posOffset>
              </wp:positionH>
              <wp:positionV relativeFrom="page">
                <wp:posOffset>9860915</wp:posOffset>
              </wp:positionV>
              <wp:extent cx="42545" cy="76200"/>
              <wp:wrapNone/>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63" type="#_x0000_t202" style="width:3.35pt;height:6pt;margin-top:776.45pt;margin-left:76.7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2</w:t>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974725</wp:posOffset>
              </wp:positionH>
              <wp:positionV relativeFrom="page">
                <wp:posOffset>9860915</wp:posOffset>
              </wp:positionV>
              <wp:extent cx="42545" cy="76200"/>
              <wp:wrapNone/>
              <wp:docPr id="1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61" type="#_x0000_t202" style="width:3.35pt;height:6pt;margin-top:776.45pt;margin-left:76.7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2</w:t>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6541770</wp:posOffset>
              </wp:positionH>
              <wp:positionV relativeFrom="page">
                <wp:posOffset>9860915</wp:posOffset>
              </wp:positionV>
              <wp:extent cx="30480" cy="76200"/>
              <wp:wrapNone/>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65" type="#_x0000_t202" style="width:2.4pt;height:6pt;margin-top:776.45pt;margin-left:515.1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1</w:t>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974725</wp:posOffset>
              </wp:positionH>
              <wp:positionV relativeFrom="page">
                <wp:posOffset>9860915</wp:posOffset>
              </wp:positionV>
              <wp:extent cx="42545" cy="76200"/>
              <wp:wrapNone/>
              <wp:docPr id="399385773"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69" type="#_x0000_t202" style="width:3.35pt;height:6pt;margin-top:776.45pt;margin-left:76.7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2</w:t>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974725</wp:posOffset>
              </wp:positionH>
              <wp:positionV relativeFrom="page">
                <wp:posOffset>9860915</wp:posOffset>
              </wp:positionV>
              <wp:extent cx="42545" cy="76200"/>
              <wp:wrapNone/>
              <wp:docPr id="383537922"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67" type="#_x0000_t202" style="width:3.35pt;height:6pt;margin-top:776.45pt;margin-left:76.7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2</w:t>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6541770</wp:posOffset>
              </wp:positionH>
              <wp:positionV relativeFrom="page">
                <wp:posOffset>9860915</wp:posOffset>
              </wp:positionV>
              <wp:extent cx="30480" cy="76200"/>
              <wp:wrapNone/>
              <wp:docPr id="369767882"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71" type="#_x0000_t202" style="width:2.4pt;height:6pt;margin-top:776.45pt;margin-left:515.1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1</w:t>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941070</wp:posOffset>
              </wp:positionH>
              <wp:positionV relativeFrom="page">
                <wp:posOffset>9860915</wp:posOffset>
              </wp:positionV>
              <wp:extent cx="52070" cy="76200"/>
              <wp:wrapNone/>
              <wp:docPr id="3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75" type="#_x0000_t202" style="width:4.1pt;height:6pt;margin-top:776.45pt;margin-left:74.1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6538595</wp:posOffset>
              </wp:positionH>
              <wp:positionV relativeFrom="page">
                <wp:posOffset>9860915</wp:posOffset>
              </wp:positionV>
              <wp:extent cx="42545" cy="76200"/>
              <wp:wrapNone/>
              <wp:docPr id="29"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3</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73" type="#_x0000_t202" style="width:3.35pt;height:6pt;margin-top:776.45pt;margin-left:514.8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3</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6541770</wp:posOffset>
              </wp:positionH>
              <wp:positionV relativeFrom="page">
                <wp:posOffset>9860915</wp:posOffset>
              </wp:positionV>
              <wp:extent cx="30480" cy="76200"/>
              <wp:wrapNone/>
              <wp:docPr id="1394719410"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77" type="#_x0000_t202" style="width:2.4pt;height:6pt;margin-top:776.45pt;margin-left:515.1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1</w:t>
                    </w:r>
                  </w:p>
                </w:txbxContent>
              </v:textbox>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941070</wp:posOffset>
              </wp:positionH>
              <wp:positionV relativeFrom="page">
                <wp:posOffset>9860915</wp:posOffset>
              </wp:positionV>
              <wp:extent cx="52070" cy="76200"/>
              <wp:wrapNone/>
              <wp:docPr id="1358947420"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4</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81" type="#_x0000_t202" style="width:4.1pt;height:6pt;margin-top:776.45pt;margin-left:74.1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4</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6538595</wp:posOffset>
              </wp:positionH>
              <wp:positionV relativeFrom="page">
                <wp:posOffset>9860915</wp:posOffset>
              </wp:positionV>
              <wp:extent cx="42545" cy="76200"/>
              <wp:wrapNone/>
              <wp:docPr id="808427630"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5</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79" type="#_x0000_t202" style="width:3.35pt;height:6pt;margin-top:776.45pt;margin-left:514.8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5</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6541770</wp:posOffset>
              </wp:positionH>
              <wp:positionV relativeFrom="page">
                <wp:posOffset>9860915</wp:posOffset>
              </wp:positionV>
              <wp:extent cx="30480" cy="76200"/>
              <wp:wrapNone/>
              <wp:docPr id="745944460"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83" type="#_x0000_t202" style="width:2.4pt;height:6pt;margin-top:776.45pt;margin-left:515.1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1</w:t>
                    </w:r>
                  </w:p>
                </w:txbxContent>
              </v:textbox>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941070</wp:posOffset>
              </wp:positionH>
              <wp:positionV relativeFrom="page">
                <wp:posOffset>9860915</wp:posOffset>
              </wp:positionV>
              <wp:extent cx="52070" cy="76200"/>
              <wp:wrapNone/>
              <wp:docPr id="2062448897"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87" type="#_x0000_t202" style="width:4.1pt;height:6pt;margin-top:776.45pt;margin-left:74.1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6538595</wp:posOffset>
              </wp:positionH>
              <wp:positionV relativeFrom="page">
                <wp:posOffset>9860915</wp:posOffset>
              </wp:positionV>
              <wp:extent cx="42545" cy="76200"/>
              <wp:wrapNone/>
              <wp:docPr id="1546031998"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5</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85" type="#_x0000_t202" style="width:3.35pt;height:6pt;margin-top:776.45pt;margin-left:514.8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5</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6541770</wp:posOffset>
              </wp:positionH>
              <wp:positionV relativeFrom="page">
                <wp:posOffset>9860915</wp:posOffset>
              </wp:positionV>
              <wp:extent cx="30480" cy="76200"/>
              <wp:wrapNone/>
              <wp:docPr id="2033030378"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89" type="#_x0000_t202" style="width:2.4pt;height:6pt;margin-top:776.45pt;margin-left:515.1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1</w:t>
                    </w:r>
                  </w:p>
                </w:txbxContent>
              </v:textbox>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941070</wp:posOffset>
              </wp:positionH>
              <wp:positionV relativeFrom="page">
                <wp:posOffset>9860915</wp:posOffset>
              </wp:positionV>
              <wp:extent cx="52070" cy="76200"/>
              <wp:wrapNone/>
              <wp:docPr id="261353688"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93" type="#_x0000_t202" style="width:4.1pt;height:6pt;margin-top:776.45pt;margin-left:74.1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6538595</wp:posOffset>
              </wp:positionH>
              <wp:positionV relativeFrom="page">
                <wp:posOffset>9860915</wp:posOffset>
              </wp:positionV>
              <wp:extent cx="42545" cy="76200"/>
              <wp:wrapNone/>
              <wp:docPr id="1314155642"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5</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91" type="#_x0000_t202" style="width:3.35pt;height:6pt;margin-top:776.45pt;margin-left:514.85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5</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6541770</wp:posOffset>
              </wp:positionH>
              <wp:positionV relativeFrom="page">
                <wp:posOffset>9860915</wp:posOffset>
              </wp:positionV>
              <wp:extent cx="30480" cy="76200"/>
              <wp:wrapNone/>
              <wp:docPr id="565432177"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95" type="#_x0000_t202" style="width:2.4pt;height:6pt;margin-top:776.45pt;margin-left:515.1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1</w:t>
                    </w:r>
                  </w:p>
                </w:txbxContent>
              </v:textbox>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6576695</wp:posOffset>
              </wp:positionH>
              <wp:positionV relativeFrom="page">
                <wp:posOffset>9857740</wp:posOffset>
              </wp:positionV>
              <wp:extent cx="39370" cy="79375"/>
              <wp:wrapNone/>
              <wp:docPr id="41"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99" type="#_x0000_t202" style="width:3.1pt;height:6.25pt;margin-top:776.2pt;margin-left:517.85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6576695</wp:posOffset>
              </wp:positionH>
              <wp:positionV relativeFrom="page">
                <wp:posOffset>9857740</wp:posOffset>
              </wp:positionV>
              <wp:extent cx="39370" cy="79375"/>
              <wp:wrapNone/>
              <wp:docPr id="37"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7</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97" type="#_x0000_t202" style="width:3.1pt;height:6.25pt;margin-top:776.2pt;margin-left:517.85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7</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6541770</wp:posOffset>
              </wp:positionH>
              <wp:positionV relativeFrom="page">
                <wp:posOffset>9860915</wp:posOffset>
              </wp:positionV>
              <wp:extent cx="30480" cy="76200"/>
              <wp:wrapNone/>
              <wp:docPr id="48413000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101" type="#_x0000_t202" style="width:2.4pt;height:6pt;margin-top:776.45pt;margin-left:515.1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1</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810260</wp:posOffset>
              </wp:positionH>
              <wp:positionV relativeFrom="page">
                <wp:posOffset>1000125</wp:posOffset>
              </wp:positionV>
              <wp:extent cx="1103630" cy="100330"/>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0" type="#_x0000_t202" style="width:86.9pt;height:7.9pt;margin-top:78.75pt;margin-left:63.8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2021</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5621655</wp:posOffset>
              </wp:positionH>
              <wp:positionV relativeFrom="page">
                <wp:posOffset>878205</wp:posOffset>
              </wp:positionV>
              <wp:extent cx="1103630" cy="100330"/>
              <wp:wrapNone/>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49" type="#_x0000_t202" style="width:86.9pt;height:7.9pt;margin-top:69.15pt;margin-left:442.6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2021</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810260</wp:posOffset>
              </wp:positionH>
              <wp:positionV relativeFrom="page">
                <wp:posOffset>1000125</wp:posOffset>
              </wp:positionV>
              <wp:extent cx="1103630" cy="100330"/>
              <wp:wrapNone/>
              <wp:docPr id="1829368964"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3" type="#_x0000_t202" style="width:86.9pt;height:7.9pt;margin-top:78.75pt;margin-left:63.8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2021</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5621655</wp:posOffset>
              </wp:positionH>
              <wp:positionV relativeFrom="page">
                <wp:posOffset>878205</wp:posOffset>
              </wp:positionV>
              <wp:extent cx="1103630" cy="100330"/>
              <wp:wrapNone/>
              <wp:docPr id="830031455"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2" type="#_x0000_t202" style="width:86.9pt;height:7.9pt;margin-top:69.15pt;margin-left:442.6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2021</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810260</wp:posOffset>
              </wp:positionH>
              <wp:positionV relativeFrom="page">
                <wp:posOffset>1000125</wp:posOffset>
              </wp:positionV>
              <wp:extent cx="1103630" cy="100330"/>
              <wp:wrapNone/>
              <wp:docPr id="1959652969"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6" type="#_x0000_t202" style="width:86.9pt;height:7.9pt;margin-top:78.75pt;margin-left:63.8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2021</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5621655</wp:posOffset>
              </wp:positionH>
              <wp:positionV relativeFrom="page">
                <wp:posOffset>878205</wp:posOffset>
              </wp:positionV>
              <wp:extent cx="1103630" cy="100330"/>
              <wp:wrapNone/>
              <wp:docPr id="1585256352"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5" type="#_x0000_t202" style="width:86.9pt;height:7.9pt;margin-top:69.15pt;margin-left:442.6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2021</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829945</wp:posOffset>
              </wp:positionH>
              <wp:positionV relativeFrom="page">
                <wp:posOffset>939165</wp:posOffset>
              </wp:positionV>
              <wp:extent cx="1103630" cy="100330"/>
              <wp:wrapNone/>
              <wp:docPr id="12"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59" type="#_x0000_t202" style="width:86.9pt;height:7.9pt;margin-top:73.95pt;margin-left:65.3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829945</wp:posOffset>
              </wp:positionH>
              <wp:positionV relativeFrom="page">
                <wp:posOffset>939165</wp:posOffset>
              </wp:positionV>
              <wp:extent cx="1103630" cy="100330"/>
              <wp:wrapNone/>
              <wp:docPr id="10"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2058" type="#_x0000_t202" style="width:86.9pt;height:7.9pt;margin-top:73.95pt;margin-left:65.3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828675</wp:posOffset>
              </wp:positionH>
              <wp:positionV relativeFrom="page">
                <wp:posOffset>939165</wp:posOffset>
              </wp:positionV>
              <wp:extent cx="1103630" cy="100330"/>
              <wp:wrapNone/>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62" type="#_x0000_t202" style="width:86.9pt;height:7.9pt;margin-top:73.95pt;margin-left:65.2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828675</wp:posOffset>
              </wp:positionH>
              <wp:positionV relativeFrom="page">
                <wp:posOffset>939165</wp:posOffset>
              </wp:positionV>
              <wp:extent cx="1103630" cy="100330"/>
              <wp:wrapNone/>
              <wp:docPr id="1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60" type="#_x0000_t202" style="width:86.9pt;height:7.9pt;margin-top:73.95pt;margin-left:65.2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5603240</wp:posOffset>
              </wp:positionH>
              <wp:positionV relativeFrom="page">
                <wp:posOffset>939165</wp:posOffset>
              </wp:positionV>
              <wp:extent cx="1103630" cy="100330"/>
              <wp:wrapNone/>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64" type="#_x0000_t202" style="width:86.9pt;height:7.9pt;margin-top:73.95pt;margin-left:441.2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828675</wp:posOffset>
              </wp:positionH>
              <wp:positionV relativeFrom="page">
                <wp:posOffset>939165</wp:posOffset>
              </wp:positionV>
              <wp:extent cx="1103630" cy="100330"/>
              <wp:wrapNone/>
              <wp:docPr id="1467387841"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68" type="#_x0000_t202" style="width:86.9pt;height:7.9pt;margin-top:73.95pt;margin-left:65.2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828675</wp:posOffset>
              </wp:positionH>
              <wp:positionV relativeFrom="page">
                <wp:posOffset>939165</wp:posOffset>
              </wp:positionV>
              <wp:extent cx="1103630" cy="100330"/>
              <wp:wrapNone/>
              <wp:docPr id="124469497"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66" type="#_x0000_t202" style="width:86.9pt;height:7.9pt;margin-top:73.95pt;margin-left:65.2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5603240</wp:posOffset>
              </wp:positionH>
              <wp:positionV relativeFrom="page">
                <wp:posOffset>939165</wp:posOffset>
              </wp:positionV>
              <wp:extent cx="1103630" cy="100330"/>
              <wp:wrapNone/>
              <wp:docPr id="650187527"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70" type="#_x0000_t202" style="width:86.9pt;height:7.9pt;margin-top:73.95pt;margin-left:441.2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797560</wp:posOffset>
              </wp:positionH>
              <wp:positionV relativeFrom="page">
                <wp:posOffset>939165</wp:posOffset>
              </wp:positionV>
              <wp:extent cx="1103630" cy="100330"/>
              <wp:wrapNone/>
              <wp:docPr id="31"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74" type="#_x0000_t202" style="width:86.9pt;height:7.9pt;margin-top:73.95pt;margin-left:62.8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5605780</wp:posOffset>
              </wp:positionH>
              <wp:positionV relativeFrom="page">
                <wp:posOffset>939165</wp:posOffset>
              </wp:positionV>
              <wp:extent cx="1103630" cy="100330"/>
              <wp:wrapNone/>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20"/>
                              <w:szCs w:val="2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72" type="#_x0000_t202" style="width:86.9pt;height:7.9pt;margin-top:73.95pt;margin-left:441.4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20"/>
                        <w:szCs w:val="20"/>
                        <w:lang w:val="en-US" w:eastAsia="en-US" w:bidi="en-US"/>
                      </w:rPr>
                      <w:t>2021</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5603240</wp:posOffset>
              </wp:positionH>
              <wp:positionV relativeFrom="page">
                <wp:posOffset>939165</wp:posOffset>
              </wp:positionV>
              <wp:extent cx="1103630" cy="100330"/>
              <wp:wrapNone/>
              <wp:docPr id="225514268"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76" type="#_x0000_t202" style="width:86.9pt;height:7.9pt;margin-top:73.95pt;margin-left:441.2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797560</wp:posOffset>
              </wp:positionH>
              <wp:positionV relativeFrom="page">
                <wp:posOffset>939165</wp:posOffset>
              </wp:positionV>
              <wp:extent cx="1103630" cy="100330"/>
              <wp:wrapNone/>
              <wp:docPr id="1013406926"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80" type="#_x0000_t202" style="width:86.9pt;height:7.9pt;margin-top:73.95pt;margin-left:62.8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5605780</wp:posOffset>
              </wp:positionH>
              <wp:positionV relativeFrom="page">
                <wp:posOffset>939165</wp:posOffset>
              </wp:positionV>
              <wp:extent cx="1103630" cy="100330"/>
              <wp:wrapNone/>
              <wp:docPr id="1752273344"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20"/>
                              <w:szCs w:val="2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78" type="#_x0000_t202" style="width:86.9pt;height:7.9pt;margin-top:73.95pt;margin-left:441.4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20"/>
                        <w:szCs w:val="20"/>
                        <w:lang w:val="en-US" w:eastAsia="en-US" w:bidi="en-US"/>
                      </w:rPr>
                      <w:t>2021</w:t>
                    </w:r>
                  </w:p>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5603240</wp:posOffset>
              </wp:positionH>
              <wp:positionV relativeFrom="page">
                <wp:posOffset>939165</wp:posOffset>
              </wp:positionV>
              <wp:extent cx="1103630" cy="100330"/>
              <wp:wrapNone/>
              <wp:docPr id="121782441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82" type="#_x0000_t202" style="width:86.9pt;height:7.9pt;margin-top:73.95pt;margin-left:441.2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797560</wp:posOffset>
              </wp:positionH>
              <wp:positionV relativeFrom="page">
                <wp:posOffset>939165</wp:posOffset>
              </wp:positionV>
              <wp:extent cx="1103630" cy="100330"/>
              <wp:wrapNone/>
              <wp:docPr id="1446456148"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86" type="#_x0000_t202" style="width:86.9pt;height:7.9pt;margin-top:73.95pt;margin-left:62.8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5605780</wp:posOffset>
              </wp:positionH>
              <wp:positionV relativeFrom="page">
                <wp:posOffset>939165</wp:posOffset>
              </wp:positionV>
              <wp:extent cx="1103630" cy="100330"/>
              <wp:wrapNone/>
              <wp:docPr id="180450707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20"/>
                              <w:szCs w:val="2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84" type="#_x0000_t202" style="width:86.9pt;height:7.9pt;margin-top:73.95pt;margin-left:441.4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20"/>
                        <w:szCs w:val="20"/>
                        <w:lang w:val="en-US" w:eastAsia="en-US" w:bidi="en-US"/>
                      </w:rPr>
                      <w:t>2021</w:t>
                    </w:r>
                  </w:p>
                </w:txbxContent>
              </v:textbox>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5603240</wp:posOffset>
              </wp:positionH>
              <wp:positionV relativeFrom="page">
                <wp:posOffset>939165</wp:posOffset>
              </wp:positionV>
              <wp:extent cx="1103630" cy="100330"/>
              <wp:wrapNone/>
              <wp:docPr id="492760718"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88" type="#_x0000_t202" style="width:86.9pt;height:7.9pt;margin-top:73.95pt;margin-left:441.2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797560</wp:posOffset>
              </wp:positionH>
              <wp:positionV relativeFrom="page">
                <wp:posOffset>939165</wp:posOffset>
              </wp:positionV>
              <wp:extent cx="1103630" cy="100330"/>
              <wp:wrapNone/>
              <wp:docPr id="1859217174"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92" type="#_x0000_t202" style="width:86.9pt;height:7.9pt;margin-top:73.95pt;margin-left:62.8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5605780</wp:posOffset>
              </wp:positionH>
              <wp:positionV relativeFrom="page">
                <wp:posOffset>939165</wp:posOffset>
              </wp:positionV>
              <wp:extent cx="1103630" cy="100330"/>
              <wp:wrapNone/>
              <wp:docPr id="872622105"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20"/>
                              <w:szCs w:val="2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90" type="#_x0000_t202" style="width:86.9pt;height:7.9pt;margin-top:73.95pt;margin-left:441.4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20"/>
                        <w:szCs w:val="20"/>
                        <w:lang w:val="en-US" w:eastAsia="en-US" w:bidi="en-US"/>
                      </w:rPr>
                      <w:t>2021</w:t>
                    </w:r>
                  </w:p>
                </w:txbxContent>
              </v:textbox>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5603240</wp:posOffset>
              </wp:positionH>
              <wp:positionV relativeFrom="page">
                <wp:posOffset>939165</wp:posOffset>
              </wp:positionV>
              <wp:extent cx="1103630" cy="100330"/>
              <wp:wrapNone/>
              <wp:docPr id="83323284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94" type="#_x0000_t202" style="width:86.9pt;height:7.9pt;margin-top:73.95pt;margin-left:441.2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5644515</wp:posOffset>
              </wp:positionH>
              <wp:positionV relativeFrom="page">
                <wp:posOffset>939165</wp:posOffset>
              </wp:positionV>
              <wp:extent cx="1103630" cy="100330"/>
              <wp:wrapNone/>
              <wp:docPr id="39"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98" type="#_x0000_t202" style="width:86.9pt;height:7.9pt;margin-top:73.95pt;margin-left:444.45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5644515</wp:posOffset>
              </wp:positionH>
              <wp:positionV relativeFrom="page">
                <wp:posOffset>939165</wp:posOffset>
              </wp:positionV>
              <wp:extent cx="1103630" cy="100330"/>
              <wp:wrapNone/>
              <wp:docPr id="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96" type="#_x0000_t202" style="width:86.9pt;height:7.9pt;margin-top:73.95pt;margin-left:444.45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5603240</wp:posOffset>
              </wp:positionH>
              <wp:positionV relativeFrom="page">
                <wp:posOffset>939165</wp:posOffset>
              </wp:positionV>
              <wp:extent cx="1103630" cy="100330"/>
              <wp:wrapNone/>
              <wp:docPr id="1422768654"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100" type="#_x0000_t202" style="width:86.9pt;height:7.9pt;margin-top:73.95pt;margin-left:441.2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3415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13A2F0"/>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09218F1A"/>
    <w:multiLevelType w:val="multilevel"/>
    <w:tmpl w:val="00000000"/>
    <w:lvl w:ilvl="0">
      <w:start w:val="2"/>
      <w:numFmt w:val="decimal"/>
      <w:lvlText w:val="5.4.%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0D3C25E5"/>
    <w:multiLevelType w:val="multilevel"/>
    <w:tmpl w:val="00000000"/>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0ED9D782"/>
    <w:multiLevelType w:val="multilevel"/>
    <w:tmpl w:val="00000000"/>
    <w:lvl w:ilvl="0">
      <w:start w:val="3"/>
      <w:numFmt w:val="decimal"/>
      <w:lvlText w:val="5.4.%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0FDCD733"/>
    <w:multiLevelType w:val="multilevel"/>
    <w:tmpl w:val="0000000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16E1021F"/>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1CF11DDB"/>
    <w:multiLevelType w:val="multilevel"/>
    <w:tmpl w:val="00000000"/>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228B5611"/>
    <w:multiLevelType w:val="multilevel"/>
    <w:tmpl w:val="0000000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241F72C2"/>
    <w:multiLevelType w:val="multilevel"/>
    <w:tmpl w:val="00000000"/>
    <w:lvl w:ilvl="0">
      <w:start w:val="2"/>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27B8D8D7"/>
    <w:multiLevelType w:val="multilevel"/>
    <w:tmpl w:val="00000000"/>
    <w:lvl w:ilvl="0">
      <w:start w:val="2"/>
      <w:numFmt w:val="decimal"/>
      <w:lvlText w:val="5.4.%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0">
    <w:nsid w:val="2A4A442A"/>
    <w:multiLevelType w:val="multilevel"/>
    <w:tmpl w:val="0000000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1">
    <w:nsid w:val="2BEACC07"/>
    <w:multiLevelType w:val="multilevel"/>
    <w:tmpl w:val="00000000"/>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2">
    <w:nsid w:val="32BCF54E"/>
    <w:multiLevelType w:val="multilevel"/>
    <w:tmpl w:val="00000000"/>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3">
    <w:nsid w:val="33CFB3A5"/>
    <w:multiLevelType w:val="multilevel"/>
    <w:tmpl w:val="00000000"/>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4">
    <w:nsid w:val="34632710"/>
    <w:multiLevelType w:val="multilevel"/>
    <w:tmpl w:val="00000000"/>
    <w:lvl w:ilvl="0">
      <w:start w:val="2"/>
      <w:numFmt w:val="decimal"/>
      <w:lvlText w:val="5.4.%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5">
    <w:nsid w:val="37A01B64"/>
    <w:multiLevelType w:val="multilevel"/>
    <w:tmpl w:val="00000000"/>
    <w:lvl w:ilvl="0">
      <w:start w:val="2"/>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6">
    <w:nsid w:val="468292D7"/>
    <w:multiLevelType w:val="multilevel"/>
    <w:tmpl w:val="00000000"/>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7">
    <w:nsid w:val="4FB0F7E0"/>
    <w:multiLevelType w:val="multilevel"/>
    <w:tmpl w:val="0000000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en-US" w:eastAsia="en-US" w:bidi="en-US"/>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8">
    <w:nsid w:val="51883723"/>
    <w:multiLevelType w:val="multilevel"/>
    <w:tmpl w:val="00000000"/>
    <w:lvl w:ilvl="0">
      <w:start w:val="2"/>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9">
    <w:nsid w:val="584AE84E"/>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0">
    <w:nsid w:val="66BD1C3B"/>
    <w:multiLevelType w:val="multilevel"/>
    <w:tmpl w:val="00000000"/>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1">
    <w:nsid w:val="68AEA173"/>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2">
    <w:nsid w:val="69AA0D1E"/>
    <w:multiLevelType w:val="multilevel"/>
    <w:tmpl w:val="00000000"/>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3">
    <w:nsid w:val="6DF35AF7"/>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10"/>
  </w:num>
  <w:num w:numId="2">
    <w:abstractNumId w:val="0"/>
  </w:num>
  <w:num w:numId="3">
    <w:abstractNumId w:val="21"/>
  </w:num>
  <w:num w:numId="4">
    <w:abstractNumId w:val="4"/>
  </w:num>
  <w:num w:numId="5">
    <w:abstractNumId w:val="11"/>
  </w:num>
  <w:num w:numId="6">
    <w:abstractNumId w:val="13"/>
  </w:num>
  <w:num w:numId="7">
    <w:abstractNumId w:val="16"/>
  </w:num>
  <w:num w:numId="8">
    <w:abstractNumId w:val="19"/>
  </w:num>
  <w:num w:numId="9">
    <w:abstractNumId w:val="8"/>
  </w:num>
  <w:num w:numId="10">
    <w:abstractNumId w:val="15"/>
  </w:num>
  <w:num w:numId="11">
    <w:abstractNumId w:val="18"/>
  </w:num>
  <w:num w:numId="12">
    <w:abstractNumId w:val="14"/>
  </w:num>
  <w:num w:numId="13">
    <w:abstractNumId w:val="9"/>
  </w:num>
  <w:num w:numId="14">
    <w:abstractNumId w:val="1"/>
  </w:num>
  <w:num w:numId="15">
    <w:abstractNumId w:val="3"/>
  </w:num>
  <w:num w:numId="16">
    <w:abstractNumId w:val="17"/>
  </w:num>
  <w:num w:numId="17">
    <w:abstractNumId w:val="12"/>
  </w:num>
  <w:num w:numId="18">
    <w:abstractNumId w:val="22"/>
  </w:num>
  <w:num w:numId="19">
    <w:abstractNumId w:val="20"/>
  </w:num>
  <w:num w:numId="20">
    <w:abstractNumId w:val="2"/>
  </w:num>
  <w:num w:numId="21">
    <w:abstractNumId w:val="5"/>
  </w:num>
  <w:num w:numId="22">
    <w:abstractNumId w:val="23"/>
  </w:num>
  <w:num w:numId="23">
    <w:abstractNumId w:val="7"/>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2">
    <w:name w:val="Body text|2_"/>
    <w:basedOn w:val="DefaultParagraphFont"/>
    <w:link w:val="Bodytext20"/>
    <w:rPr>
      <w:b w:val="0"/>
      <w:bCs w:val="0"/>
      <w:i w:val="0"/>
      <w:iCs w:val="0"/>
      <w:smallCaps w:val="0"/>
      <w:strike w:val="0"/>
      <w:sz w:val="17"/>
      <w:szCs w:val="17"/>
      <w:u w:val="none"/>
      <w:shd w:val="clear" w:color="auto" w:fill="auto"/>
    </w:rPr>
  </w:style>
  <w:style w:type="character" w:customStyle="1" w:styleId="Bodytext4">
    <w:name w:val="Body text|4_"/>
    <w:basedOn w:val="DefaultParagraphFont"/>
    <w:link w:val="Bodytext40"/>
    <w:rPr>
      <w:b w:val="0"/>
      <w:bCs w:val="0"/>
      <w:i w:val="0"/>
      <w:iCs w:val="0"/>
      <w:smallCaps w:val="0"/>
      <w:strike w:val="0"/>
      <w:sz w:val="28"/>
      <w:szCs w:val="28"/>
      <w:u w:val="none"/>
      <w:shd w:val="clear" w:color="auto" w:fill="auto"/>
    </w:rPr>
  </w:style>
  <w:style w:type="character" w:customStyle="1" w:styleId="Heading11">
    <w:name w:val="Heading #1|1_"/>
    <w:basedOn w:val="DefaultParagraphFont"/>
    <w:link w:val="Heading110"/>
    <w:rPr>
      <w:b/>
      <w:bCs/>
      <w:i w:val="0"/>
      <w:iCs w:val="0"/>
      <w:smallCaps w:val="0"/>
      <w:strike w:val="0"/>
      <w:sz w:val="94"/>
      <w:szCs w:val="94"/>
      <w:u w:val="none"/>
      <w:shd w:val="clear" w:color="auto" w:fill="auto"/>
    </w:rPr>
  </w:style>
  <w:style w:type="character" w:customStyle="1" w:styleId="Heading31">
    <w:name w:val="Heading #3|1_"/>
    <w:basedOn w:val="DefaultParagraphFont"/>
    <w:link w:val="Heading310"/>
    <w:rPr>
      <w:rFonts w:ascii="SimSun" w:eastAsia="SimSun" w:hAnsi="SimSun" w:cs="SimSun"/>
      <w:b w:val="0"/>
      <w:bCs w:val="0"/>
      <w:i w:val="0"/>
      <w:iCs w:val="0"/>
      <w:smallCaps w:val="0"/>
      <w:strike w:val="0"/>
      <w:sz w:val="48"/>
      <w:szCs w:val="48"/>
      <w:u w:val="none"/>
      <w:shd w:val="clear" w:color="auto" w:fill="auto"/>
      <w:lang w:val="zh-TW" w:eastAsia="zh-TW" w:bidi="zh-TW"/>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sz w:val="52"/>
      <w:szCs w:val="52"/>
      <w:u w:val="none"/>
      <w:shd w:val="clear" w:color="auto" w:fill="auto"/>
      <w:lang w:val="zh-TW" w:eastAsia="zh-TW" w:bidi="zh-TW"/>
    </w:rPr>
  </w:style>
  <w:style w:type="character" w:customStyle="1" w:styleId="Heading41">
    <w:name w:val="Heading #4|1_"/>
    <w:basedOn w:val="DefaultParagraphFont"/>
    <w:link w:val="Heading410"/>
    <w:rPr>
      <w:rFonts w:ascii="SimSun" w:eastAsia="SimSun" w:hAnsi="SimSun" w:cs="SimSun"/>
      <w:b w:val="0"/>
      <w:bCs w:val="0"/>
      <w:i w:val="0"/>
      <w:iCs w:val="0"/>
      <w:smallCaps w:val="0"/>
      <w:strike w:val="0"/>
      <w:sz w:val="28"/>
      <w:szCs w:val="28"/>
      <w:u w:val="none"/>
      <w:shd w:val="clear" w:color="auto" w:fill="auto"/>
      <w:lang w:val="zh-TW" w:eastAsia="zh-TW" w:bidi="zh-TW"/>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1">
    <w:name w:val="Header or footer|1_"/>
    <w:basedOn w:val="DefaultParagraphFont"/>
    <w:link w:val="Headerorfooter10"/>
    <w:rPr>
      <w:b w:val="0"/>
      <w:bCs w:val="0"/>
      <w:i w:val="0"/>
      <w:iCs w:val="0"/>
      <w:smallCaps w:val="0"/>
      <w:strike w:val="0"/>
      <w:sz w:val="17"/>
      <w:szCs w:val="17"/>
      <w:u w:val="none"/>
      <w:shd w:val="clear" w:color="auto" w:fill="auto"/>
    </w:rPr>
  </w:style>
  <w:style w:type="character" w:customStyle="1" w:styleId="Bodytext3">
    <w:name w:val="Body text|3_"/>
    <w:basedOn w:val="DefaultParagraphFont"/>
    <w:link w:val="Bodytext30"/>
    <w:rPr>
      <w:b w:val="0"/>
      <w:bCs w:val="0"/>
      <w:i w:val="0"/>
      <w:iCs w:val="0"/>
      <w:smallCaps w:val="0"/>
      <w:strike w:val="0"/>
      <w:sz w:val="20"/>
      <w:szCs w:val="20"/>
      <w:u w:val="none"/>
      <w:shd w:val="clear" w:color="auto" w:fill="auto"/>
      <w:lang w:val="zh-TW" w:eastAsia="zh-TW" w:bidi="zh-TW"/>
    </w:rPr>
  </w:style>
  <w:style w:type="character" w:customStyle="1" w:styleId="Bodytext5">
    <w:name w:val="Body text|5_"/>
    <w:basedOn w:val="DefaultParagraphFont"/>
    <w:link w:val="Bodytext50"/>
    <w:rPr>
      <w:b w:val="0"/>
      <w:bCs w:val="0"/>
      <w:i w:val="0"/>
      <w:iCs w:val="0"/>
      <w:smallCaps w:val="0"/>
      <w:strike w:val="0"/>
      <w:sz w:val="13"/>
      <w:szCs w:val="13"/>
      <w:u w:val="none"/>
      <w:shd w:val="clear" w:color="auto" w:fill="auto"/>
      <w:lang w:val="zh-TW" w:eastAsia="zh-TW" w:bidi="zh-TW"/>
    </w:rPr>
  </w:style>
  <w:style w:type="character" w:customStyle="1" w:styleId="Picturecaption1">
    <w:name w:val="Picture caption|1_"/>
    <w:basedOn w:val="DefaultParagraphFont"/>
    <w:link w:val="Picturecaption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Other1">
    <w:name w:val="Other|1_"/>
    <w:basedOn w:val="DefaultParagraphFont"/>
    <w:link w:val="Other10"/>
    <w:rPr>
      <w:b w:val="0"/>
      <w:bCs w:val="0"/>
      <w:i w:val="0"/>
      <w:iCs w:val="0"/>
      <w:smallCaps w:val="0"/>
      <w:strike w:val="0"/>
      <w:sz w:val="28"/>
      <w:szCs w:val="28"/>
      <w:u w:val="none"/>
      <w:shd w:val="clear" w:color="auto" w:fill="auto"/>
      <w:lang w:val="zh-TW" w:eastAsia="zh-TW" w:bidi="zh-TW"/>
    </w:rPr>
  </w:style>
  <w:style w:type="character" w:customStyle="1" w:styleId="Tablecaption1">
    <w:name w:val="Table caption|1_"/>
    <w:basedOn w:val="DefaultParagraphFont"/>
    <w:link w:val="Tablecaption10"/>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20">
    <w:name w:val="Body text|2"/>
    <w:basedOn w:val="Normal"/>
    <w:link w:val="Bodytext2"/>
    <w:pPr>
      <w:widowControl w:val="0"/>
      <w:shd w:val="clear" w:color="auto" w:fill="auto"/>
      <w:spacing w:after="60"/>
      <w:ind w:right="120"/>
    </w:pPr>
    <w:rPr>
      <w:b w:val="0"/>
      <w:bCs w:val="0"/>
      <w:i w:val="0"/>
      <w:iCs w:val="0"/>
      <w:smallCaps w:val="0"/>
      <w:strike w:val="0"/>
      <w:sz w:val="17"/>
      <w:szCs w:val="17"/>
      <w:u w:val="none"/>
      <w:shd w:val="clear" w:color="auto" w:fill="auto"/>
    </w:rPr>
  </w:style>
  <w:style w:type="paragraph" w:customStyle="1" w:styleId="Bodytext40">
    <w:name w:val="Body text|4"/>
    <w:basedOn w:val="Normal"/>
    <w:link w:val="Bodytext4"/>
    <w:pPr>
      <w:widowControl w:val="0"/>
      <w:shd w:val="clear" w:color="auto" w:fill="auto"/>
      <w:spacing w:after="600"/>
    </w:pPr>
    <w:rPr>
      <w:b w:val="0"/>
      <w:bCs w:val="0"/>
      <w:i w:val="0"/>
      <w:iCs w:val="0"/>
      <w:smallCaps w:val="0"/>
      <w:strike w:val="0"/>
      <w:sz w:val="28"/>
      <w:szCs w:val="28"/>
      <w:u w:val="none"/>
      <w:shd w:val="clear" w:color="auto" w:fill="auto"/>
    </w:rPr>
  </w:style>
  <w:style w:type="paragraph" w:customStyle="1" w:styleId="Heading110">
    <w:name w:val="Heading #1|1"/>
    <w:basedOn w:val="Normal"/>
    <w:link w:val="Heading11"/>
    <w:pPr>
      <w:widowControl w:val="0"/>
      <w:shd w:val="clear" w:color="auto" w:fill="auto"/>
      <w:spacing w:after="280"/>
      <w:ind w:right="580"/>
      <w:jc w:val="right"/>
      <w:outlineLvl w:val="0"/>
    </w:pPr>
    <w:rPr>
      <w:b/>
      <w:bCs/>
      <w:i w:val="0"/>
      <w:iCs w:val="0"/>
      <w:smallCaps w:val="0"/>
      <w:strike w:val="0"/>
      <w:sz w:val="94"/>
      <w:szCs w:val="94"/>
      <w:u w:val="none"/>
      <w:shd w:val="clear" w:color="auto" w:fill="auto"/>
    </w:rPr>
  </w:style>
  <w:style w:type="paragraph" w:customStyle="1" w:styleId="Heading310">
    <w:name w:val="Heading #3|1"/>
    <w:basedOn w:val="Normal"/>
    <w:link w:val="Heading31"/>
    <w:pPr>
      <w:widowControl w:val="0"/>
      <w:shd w:val="clear" w:color="auto" w:fill="auto"/>
      <w:spacing w:after="380"/>
      <w:jc w:val="center"/>
      <w:outlineLvl w:val="2"/>
    </w:pPr>
    <w:rPr>
      <w:rFonts w:ascii="SimSun" w:eastAsia="SimSun" w:hAnsi="SimSun" w:cs="SimSun"/>
      <w:b w:val="0"/>
      <w:bCs w:val="0"/>
      <w:i w:val="0"/>
      <w:iCs w:val="0"/>
      <w:smallCaps w:val="0"/>
      <w:strike w:val="0"/>
      <w:sz w:val="48"/>
      <w:szCs w:val="48"/>
      <w:u w:val="none"/>
      <w:shd w:val="clear" w:color="auto" w:fill="auto"/>
      <w:lang w:val="zh-TW" w:eastAsia="zh-TW" w:bidi="zh-TW"/>
    </w:rPr>
  </w:style>
  <w:style w:type="paragraph" w:customStyle="1" w:styleId="Heading210">
    <w:name w:val="Heading #2|1"/>
    <w:basedOn w:val="Normal"/>
    <w:link w:val="Heading21"/>
    <w:pPr>
      <w:widowControl w:val="0"/>
      <w:shd w:val="clear" w:color="auto" w:fill="auto"/>
      <w:spacing w:after="460"/>
      <w:jc w:val="center"/>
      <w:outlineLvl w:val="1"/>
    </w:pPr>
    <w:rPr>
      <w:rFonts w:ascii="SimSun" w:eastAsia="SimSun" w:hAnsi="SimSun" w:cs="SimSun"/>
      <w:b w:val="0"/>
      <w:bCs w:val="0"/>
      <w:i w:val="0"/>
      <w:iCs w:val="0"/>
      <w:smallCaps w:val="0"/>
      <w:strike w:val="0"/>
      <w:sz w:val="52"/>
      <w:szCs w:val="52"/>
      <w:u w:val="none"/>
      <w:shd w:val="clear" w:color="auto" w:fill="auto"/>
      <w:lang w:val="zh-TW" w:eastAsia="zh-TW" w:bidi="zh-TW"/>
    </w:rPr>
  </w:style>
  <w:style w:type="paragraph" w:customStyle="1" w:styleId="Heading410">
    <w:name w:val="Heading #4|1"/>
    <w:basedOn w:val="Normal"/>
    <w:link w:val="Heading41"/>
    <w:pPr>
      <w:widowControl w:val="0"/>
      <w:shd w:val="clear" w:color="auto" w:fill="auto"/>
      <w:spacing w:after="680"/>
      <w:jc w:val="center"/>
      <w:outlineLvl w:val="3"/>
    </w:pPr>
    <w:rPr>
      <w:rFonts w:ascii="SimSun" w:eastAsia="SimSun" w:hAnsi="SimSun" w:cs="SimSun"/>
      <w:b w:val="0"/>
      <w:bCs w:val="0"/>
      <w:i w:val="0"/>
      <w:iCs w:val="0"/>
      <w:smallCaps w:val="0"/>
      <w:strike w:val="0"/>
      <w:sz w:val="28"/>
      <w:szCs w:val="28"/>
      <w:u w:val="none"/>
      <w:shd w:val="clear" w:color="auto" w:fill="auto"/>
      <w:lang w:val="zh-TW" w:eastAsia="zh-TW" w:bidi="zh-TW"/>
    </w:rPr>
  </w:style>
  <w:style w:type="paragraph" w:customStyle="1" w:styleId="Tableofcontents10">
    <w:name w:val="Table of contents|1"/>
    <w:basedOn w:val="Normal"/>
    <w:link w:val="Tableofcontents1"/>
    <w:pPr>
      <w:widowControl w:val="0"/>
      <w:shd w:val="clear" w:color="auto" w:fill="auto"/>
      <w:spacing w:after="60"/>
      <w:ind w:firstLine="18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Bodytext10">
    <w:name w:val="Body text|1"/>
    <w:basedOn w:val="Normal"/>
    <w:link w:val="Bodytext1"/>
    <w:pPr>
      <w:widowControl w:val="0"/>
      <w:shd w:val="clear" w:color="auto" w:fill="auto"/>
      <w:spacing w:after="80" w:line="329"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b w:val="0"/>
      <w:bCs w:val="0"/>
      <w:i w:val="0"/>
      <w:iCs w:val="0"/>
      <w:smallCaps w:val="0"/>
      <w:strike w:val="0"/>
      <w:sz w:val="17"/>
      <w:szCs w:val="17"/>
      <w:u w:val="none"/>
      <w:shd w:val="clear" w:color="auto" w:fill="auto"/>
    </w:rPr>
  </w:style>
  <w:style w:type="paragraph" w:customStyle="1" w:styleId="Bodytext30">
    <w:name w:val="Body text|3"/>
    <w:basedOn w:val="Normal"/>
    <w:link w:val="Bodytext3"/>
    <w:pPr>
      <w:widowControl w:val="0"/>
      <w:shd w:val="clear" w:color="auto" w:fill="auto"/>
      <w:spacing w:after="240" w:line="313" w:lineRule="exact"/>
      <w:ind w:firstLine="430"/>
    </w:pPr>
    <w:rPr>
      <w:b w:val="0"/>
      <w:bCs w:val="0"/>
      <w:i w:val="0"/>
      <w:iCs w:val="0"/>
      <w:smallCaps w:val="0"/>
      <w:strike w:val="0"/>
      <w:sz w:val="20"/>
      <w:szCs w:val="20"/>
      <w:u w:val="none"/>
      <w:shd w:val="clear" w:color="auto" w:fill="auto"/>
      <w:lang w:val="zh-TW" w:eastAsia="zh-TW" w:bidi="zh-TW"/>
    </w:rPr>
  </w:style>
  <w:style w:type="paragraph" w:customStyle="1" w:styleId="Bodytext50">
    <w:name w:val="Body text|5"/>
    <w:basedOn w:val="Normal"/>
    <w:link w:val="Bodytext5"/>
    <w:pPr>
      <w:widowControl w:val="0"/>
      <w:shd w:val="clear" w:color="auto" w:fill="auto"/>
      <w:spacing w:after="140"/>
      <w:jc w:val="center"/>
    </w:pPr>
    <w:rPr>
      <w:b w:val="0"/>
      <w:bCs w:val="0"/>
      <w:i w:val="0"/>
      <w:iCs w:val="0"/>
      <w:smallCaps w:val="0"/>
      <w:strike w:val="0"/>
      <w:sz w:val="13"/>
      <w:szCs w:val="13"/>
      <w:u w:val="none"/>
      <w:shd w:val="clear" w:color="auto" w:fill="auto"/>
      <w:lang w:val="zh-TW" w:eastAsia="zh-TW" w:bidi="zh-TW"/>
    </w:rPr>
  </w:style>
  <w:style w:type="paragraph" w:customStyle="1" w:styleId="Picturecaption10">
    <w:name w:val="Picture caption|1"/>
    <w:basedOn w:val="Normal"/>
    <w:link w:val="Picturecaption1"/>
    <w:pPr>
      <w:widowControl w:val="0"/>
      <w:shd w:val="clear" w:color="auto" w:fill="auto"/>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Other10">
    <w:name w:val="Other|1"/>
    <w:basedOn w:val="Normal"/>
    <w:link w:val="Other1"/>
    <w:pPr>
      <w:widowControl w:val="0"/>
      <w:shd w:val="clear" w:color="auto" w:fill="auto"/>
      <w:spacing w:after="600"/>
    </w:pPr>
    <w:rPr>
      <w:b w:val="0"/>
      <w:bCs w:val="0"/>
      <w:i w:val="0"/>
      <w:iCs w:val="0"/>
      <w:smallCaps w:val="0"/>
      <w:strike w:val="0"/>
      <w:sz w:val="28"/>
      <w:szCs w:val="28"/>
      <w:u w:val="none"/>
      <w:shd w:val="clear" w:color="auto" w:fill="auto"/>
      <w:lang w:val="zh-TW" w:eastAsia="zh-TW" w:bidi="zh-TW"/>
    </w:rPr>
  </w:style>
  <w:style w:type="paragraph" w:customStyle="1" w:styleId="Tablecaption10">
    <w:name w:val="Table caption|1"/>
    <w:basedOn w:val="Normal"/>
    <w:link w:val="Tablecaption1"/>
    <w:pPr>
      <w:widowControl w:val="0"/>
      <w:shd w:val="clear" w:color="auto" w:fill="auto"/>
      <w:ind w:firstLine="90"/>
    </w:pPr>
    <w:rPr>
      <w:rFonts w:ascii="SimSun" w:eastAsia="SimSun" w:hAnsi="SimSun" w:cs="SimSun"/>
      <w:b w:val="0"/>
      <w:bCs w:val="0"/>
      <w:i w:val="0"/>
      <w:iCs w:val="0"/>
      <w:smallCaps w:val="0"/>
      <w:strike w:val="0"/>
      <w:sz w:val="20"/>
      <w:szCs w:val="20"/>
      <w:u w:val="none"/>
      <w:shd w:val="clear" w:color="auto" w:fill="auto"/>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image" Target="media/image1.jpeg"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image" Target="media/image2.jpeg" /><Relationship Id="rId22" Type="http://schemas.openxmlformats.org/officeDocument/2006/relationships/header" Target="header9.xml" /><Relationship Id="rId23" Type="http://schemas.openxmlformats.org/officeDocument/2006/relationships/header" Target="header10.xml" /><Relationship Id="rId24" Type="http://schemas.openxmlformats.org/officeDocument/2006/relationships/footer" Target="footer9.xml" /><Relationship Id="rId25" Type="http://schemas.openxmlformats.org/officeDocument/2006/relationships/footer" Target="footer10.xml" /><Relationship Id="rId26" Type="http://schemas.openxmlformats.org/officeDocument/2006/relationships/header" Target="header11.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footer" Target="footer13.xml" /><Relationship Id="rId32" Type="http://schemas.openxmlformats.org/officeDocument/2006/relationships/header" Target="header14.xml" /><Relationship Id="rId33" Type="http://schemas.openxmlformats.org/officeDocument/2006/relationships/footer" Target="footer14.xml" /><Relationship Id="rId34" Type="http://schemas.openxmlformats.org/officeDocument/2006/relationships/header" Target="header15.xml" /><Relationship Id="rId35" Type="http://schemas.openxmlformats.org/officeDocument/2006/relationships/header" Target="header16.xml" /><Relationship Id="rId36" Type="http://schemas.openxmlformats.org/officeDocument/2006/relationships/footer" Target="footer15.xml" /><Relationship Id="rId37" Type="http://schemas.openxmlformats.org/officeDocument/2006/relationships/footer" Target="footer16.xml" /><Relationship Id="rId38" Type="http://schemas.openxmlformats.org/officeDocument/2006/relationships/header" Target="header17.xml" /><Relationship Id="rId39" Type="http://schemas.openxmlformats.org/officeDocument/2006/relationships/footer" Target="footer17.xml" /><Relationship Id="rId4" Type="http://schemas.openxmlformats.org/officeDocument/2006/relationships/header" Target="header1.xml" /><Relationship Id="rId40" Type="http://schemas.openxmlformats.org/officeDocument/2006/relationships/hyperlink" Target="http://www.so.com/s?q=%E7%94%B5%E5%8F%B0&amp;ie=utf-8&amp;src=wenda_link" TargetMode="External" /><Relationship Id="rId41" Type="http://schemas.openxmlformats.org/officeDocument/2006/relationships/hyperlink" Target="http://www.so.com/s?q=%E7%BB%9D%E5%AF%B9%E4%BD%8D%E7%BD%AE&amp;ie=utf-8&amp;src=wenda_link" TargetMode="External" /><Relationship Id="rId42" Type="http://schemas.openxmlformats.org/officeDocument/2006/relationships/header" Target="header18.xml" /><Relationship Id="rId43" Type="http://schemas.openxmlformats.org/officeDocument/2006/relationships/header" Target="header19.xml" /><Relationship Id="rId44" Type="http://schemas.openxmlformats.org/officeDocument/2006/relationships/footer" Target="footer18.xml" /><Relationship Id="rId45" Type="http://schemas.openxmlformats.org/officeDocument/2006/relationships/footer" Target="footer19.xml" /><Relationship Id="rId46" Type="http://schemas.openxmlformats.org/officeDocument/2006/relationships/header" Target="header20.xml" /><Relationship Id="rId47" Type="http://schemas.openxmlformats.org/officeDocument/2006/relationships/footer" Target="footer20.xml" /><Relationship Id="rId48" Type="http://schemas.openxmlformats.org/officeDocument/2006/relationships/header" Target="header21.xml" /><Relationship Id="rId49" Type="http://schemas.openxmlformats.org/officeDocument/2006/relationships/header" Target="header22.xml" /><Relationship Id="rId5" Type="http://schemas.openxmlformats.org/officeDocument/2006/relationships/header" Target="header2.xml" /><Relationship Id="rId50" Type="http://schemas.openxmlformats.org/officeDocument/2006/relationships/footer" Target="footer21.xml" /><Relationship Id="rId51" Type="http://schemas.openxmlformats.org/officeDocument/2006/relationships/footer" Target="footer22.xml" /><Relationship Id="rId52" Type="http://schemas.openxmlformats.org/officeDocument/2006/relationships/header" Target="header23.xml" /><Relationship Id="rId53" Type="http://schemas.openxmlformats.org/officeDocument/2006/relationships/footer" Target="footer23.xml" /><Relationship Id="rId54" Type="http://schemas.openxmlformats.org/officeDocument/2006/relationships/header" Target="header24.xml" /><Relationship Id="rId55" Type="http://schemas.openxmlformats.org/officeDocument/2006/relationships/header" Target="header25.xml" /><Relationship Id="rId56" Type="http://schemas.openxmlformats.org/officeDocument/2006/relationships/footer" Target="footer24.xml" /><Relationship Id="rId57" Type="http://schemas.openxmlformats.org/officeDocument/2006/relationships/footer" Target="footer25.xml" /><Relationship Id="rId58" Type="http://schemas.openxmlformats.org/officeDocument/2006/relationships/header" Target="header26.xml" /><Relationship Id="rId59" Type="http://schemas.openxmlformats.org/officeDocument/2006/relationships/footer" Target="footer26.xml" /><Relationship Id="rId6" Type="http://schemas.openxmlformats.org/officeDocument/2006/relationships/footer" Target="footer1.xml" /><Relationship Id="rId60" Type="http://schemas.openxmlformats.org/officeDocument/2006/relationships/hyperlink" Target="https://d.book118.com/285102133033011103" TargetMode="External" /><Relationship Id="rId61" Type="http://schemas.openxmlformats.org/officeDocument/2006/relationships/header" Target="header27.xml" /><Relationship Id="rId62" Type="http://schemas.openxmlformats.org/officeDocument/2006/relationships/header" Target="header28.xml" /><Relationship Id="rId63" Type="http://schemas.openxmlformats.org/officeDocument/2006/relationships/footer" Target="footer27.xml" /><Relationship Id="rId64" Type="http://schemas.openxmlformats.org/officeDocument/2006/relationships/footer" Target="footer28.xml" /><Relationship Id="rId65" Type="http://schemas.openxmlformats.org/officeDocument/2006/relationships/header" Target="header29.xml" /><Relationship Id="rId66" Type="http://schemas.openxmlformats.org/officeDocument/2006/relationships/footer" Target="footer29.xml" /><Relationship Id="rId67" Type="http://schemas.openxmlformats.org/officeDocument/2006/relationships/theme" Target="theme/theme1.xml" /><Relationship Id="rId68" Type="http://schemas.openxmlformats.org/officeDocument/2006/relationships/numbering" Target="numbering.xml" /><Relationship Id="rId69"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header" Target="head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lenovo</dc:creator>
  <cp:revision>0</cp:revision>
</cp:coreProperties>
</file>