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3" w:line="274" w:lineRule="auto"/>
        <w:ind w:left="6219" w:hanging="5750"/>
        <w:outlineLvl w:val="0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spacing w:val="60"/>
          <w:sz w:val="42"/>
          <w:szCs w:val="42"/>
        </w:rPr>
        <w:t>北京市石景山区2021-2022学年八年级上学期期末考试地理试卷</w:t>
      </w:r>
      <w:r>
        <w:rPr>
          <w:rFonts w:ascii="SimHei" w:eastAsia="SimHei" w:hAnsi="SimHei" w:cs="SimHei"/>
          <w:spacing w:val="13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11"/>
          <w:sz w:val="50"/>
          <w:szCs w:val="50"/>
        </w:rPr>
        <w:t>地</w:t>
      </w:r>
      <w:r>
        <w:rPr>
          <w:rFonts w:ascii="SimHei" w:eastAsia="SimHei" w:hAnsi="SimHei" w:cs="SimHei"/>
          <w:spacing w:val="57"/>
          <w:sz w:val="50"/>
          <w:szCs w:val="50"/>
        </w:rPr>
        <w:t xml:space="preserve">   </w:t>
      </w:r>
      <w:r>
        <w:rPr>
          <w:rFonts w:ascii="SimHei" w:eastAsia="SimHei" w:hAnsi="SimHei" w:cs="SimHei"/>
          <w:spacing w:val="-11"/>
          <w:sz w:val="50"/>
          <w:szCs w:val="50"/>
        </w:rPr>
        <w:t>理</w:t>
      </w:r>
    </w:p>
    <w:p>
      <w:pPr>
        <w:pStyle w:val="BodyText"/>
        <w:spacing w:before="89" w:line="219" w:lineRule="auto"/>
        <w:ind w:left="6644"/>
      </w:pPr>
      <w:r>
        <w:rPr>
          <w:b/>
          <w:bCs/>
          <w:spacing w:val="-6"/>
        </w:rPr>
        <w:t>第一部分</w:t>
      </w:r>
    </w:p>
    <w:p>
      <w:pPr>
        <w:pStyle w:val="BodyText"/>
        <w:spacing w:before="210" w:line="571" w:lineRule="exact"/>
        <w:ind w:left="139"/>
      </w:pPr>
      <w:r>
        <w:rPr>
          <w:spacing w:val="11"/>
          <w:position w:val="22"/>
        </w:rPr>
        <w:t>本部分共25题，每题1分，共25分。在每题列出的四个选项中，选出最符合题</w:t>
      </w:r>
      <w:r>
        <w:rPr>
          <w:spacing w:val="10"/>
          <w:position w:val="22"/>
        </w:rPr>
        <w:t>目要求的一项。</w:t>
      </w:r>
    </w:p>
    <w:p>
      <w:pPr>
        <w:pStyle w:val="BodyText"/>
        <w:spacing w:line="219" w:lineRule="auto"/>
        <w:ind w:left="139"/>
      </w:pPr>
      <w:r>
        <w:rPr>
          <w:spacing w:val="8"/>
        </w:rPr>
        <w:t>我国是位于世界东方的大国。图1为中国在地球上的位置。读图，完成1～3题。</w:t>
      </w:r>
    </w:p>
    <w:p>
      <w:pPr>
        <w:spacing w:before="136" w:line="6770" w:lineRule="exact"/>
        <w:ind w:firstLine="180"/>
      </w:pPr>
      <w:r>
        <w:rPr>
          <w:position w:val="-135"/>
        </w:rPr>
        <w:drawing>
          <wp:inline distT="0" distB="0" distL="0" distR="0">
            <wp:extent cx="4152900" cy="429897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4298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139"/>
      </w:pPr>
      <w:r>
        <w:rPr>
          <w:spacing w:val="-13"/>
        </w:rPr>
        <w:t>1.图中显示</w:t>
      </w:r>
    </w:p>
    <w:p>
      <w:pPr>
        <w:pStyle w:val="BodyText"/>
        <w:spacing w:before="206" w:line="219" w:lineRule="auto"/>
        <w:ind w:left="139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spacing w:val="2"/>
        </w:rPr>
        <w:t>陆地面积大于海洋面积</w:t>
      </w:r>
      <w:r>
        <w:rPr>
          <w:spacing w:val="14"/>
        </w:rPr>
        <w:t xml:space="preserve">        </w:t>
      </w:r>
      <w:r>
        <w:rPr>
          <w:rFonts w:ascii="Times New Roman" w:eastAsia="Times New Roman" w:hAnsi="Times New Roman" w:cs="Times New Roman"/>
          <w:spacing w:val="2"/>
        </w:rPr>
        <w:t>B.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2"/>
        </w:rPr>
        <w:t>陆地被海洋分割、包围</w:t>
      </w:r>
    </w:p>
    <w:p>
      <w:pPr>
        <w:pStyle w:val="BodyText"/>
        <w:spacing w:before="215" w:line="219" w:lineRule="auto"/>
        <w:ind w:left="139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rFonts w:ascii="Times New Roman" w:eastAsia="Times New Roman" w:hAnsi="Times New Roman" w:cs="Times New Roman"/>
          <w:spacing w:val="36"/>
        </w:rPr>
        <w:t xml:space="preserve">  </w:t>
      </w:r>
      <w:r>
        <w:rPr>
          <w:spacing w:val="1"/>
        </w:rPr>
        <w:t>西半球所有的大洲分布状况</w:t>
      </w:r>
      <w:r>
        <w:rPr>
          <w:spacing w:val="16"/>
        </w:rPr>
        <w:t xml:space="preserve">        </w:t>
      </w:r>
      <w:r>
        <w:rPr>
          <w:rFonts w:ascii="Times New Roman" w:eastAsia="Times New Roman" w:hAnsi="Times New Roman" w:cs="Times New Roman"/>
          <w:spacing w:val="1"/>
        </w:rPr>
        <w:t xml:space="preserve">D.   </w:t>
      </w:r>
      <w:r>
        <w:rPr>
          <w:spacing w:val="1"/>
        </w:rPr>
        <w:t>南半球所有的大洋分布状况</w:t>
      </w:r>
    </w:p>
    <w:p>
      <w:pPr>
        <w:pStyle w:val="BodyText"/>
        <w:spacing w:before="214" w:line="221" w:lineRule="auto"/>
        <w:ind w:left="139"/>
      </w:pPr>
      <w:r>
        <w:rPr>
          <w:spacing w:val="-5"/>
        </w:rPr>
        <w:t>2.我国</w:t>
      </w:r>
    </w:p>
    <w:p>
      <w:pPr>
        <w:pStyle w:val="BodyText"/>
        <w:spacing w:before="208" w:line="217" w:lineRule="auto"/>
        <w:ind w:left="139"/>
      </w:pPr>
      <w:r>
        <w:t>①西临太平洋        ②亚洲东部      ③</w:t>
      </w:r>
      <w:r>
        <w:rPr>
          <w:spacing w:val="-51"/>
        </w:rPr>
        <w:t xml:space="preserve"> </w:t>
      </w:r>
      <w:r>
        <w:t>北临北冰洋        ④海陆兼备</w:t>
      </w:r>
    </w:p>
    <w:p>
      <w:pPr>
        <w:pStyle w:val="BodyText"/>
        <w:spacing w:before="94" w:line="222" w:lineRule="auto"/>
        <w:ind w:left="139"/>
        <w:rPr>
          <w:sz w:val="42"/>
          <w:szCs w:val="42"/>
        </w:rPr>
      </w:pPr>
      <w:r>
        <w:rPr>
          <w:rFonts w:ascii="Times New Roman" w:eastAsia="Times New Roman" w:hAnsi="Times New Roman" w:cs="Times New Roman"/>
          <w:spacing w:val="-30"/>
          <w:w w:val="96"/>
          <w:sz w:val="42"/>
          <w:szCs w:val="42"/>
        </w:rPr>
        <w:t>A.</w:t>
      </w:r>
      <w:r>
        <w:rPr>
          <w:spacing w:val="-30"/>
          <w:w w:val="96"/>
          <w:sz w:val="42"/>
          <w:szCs w:val="42"/>
        </w:rPr>
        <w:t>①②</w:t>
      </w:r>
      <w:r>
        <w:rPr>
          <w:spacing w:val="110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pacing w:val="-30"/>
          <w:w w:val="96"/>
          <w:sz w:val="42"/>
          <w:szCs w:val="42"/>
        </w:rPr>
        <w:t>B.</w:t>
      </w:r>
      <w:r>
        <w:rPr>
          <w:spacing w:val="-30"/>
          <w:w w:val="96"/>
          <w:sz w:val="42"/>
          <w:szCs w:val="42"/>
        </w:rPr>
        <w:t>①③</w:t>
      </w:r>
      <w:r>
        <w:rPr>
          <w:spacing w:val="6"/>
          <w:sz w:val="42"/>
          <w:szCs w:val="42"/>
        </w:rPr>
        <w:t xml:space="preserve">   </w:t>
      </w:r>
      <w:r>
        <w:rPr>
          <w:rFonts w:ascii="Times New Roman" w:eastAsia="Times New Roman" w:hAnsi="Times New Roman" w:cs="Times New Roman"/>
          <w:spacing w:val="-30"/>
          <w:w w:val="96"/>
          <w:sz w:val="42"/>
          <w:szCs w:val="42"/>
        </w:rPr>
        <w:t>C.</w:t>
      </w:r>
      <w:r>
        <w:rPr>
          <w:spacing w:val="-30"/>
          <w:w w:val="96"/>
          <w:sz w:val="42"/>
          <w:szCs w:val="42"/>
        </w:rPr>
        <w:t>②④</w:t>
      </w:r>
      <w:r>
        <w:rPr>
          <w:spacing w:val="6"/>
          <w:sz w:val="42"/>
          <w:szCs w:val="42"/>
        </w:rPr>
        <w:t xml:space="preserve">   </w:t>
      </w:r>
      <w:r>
        <w:rPr>
          <w:rFonts w:ascii="Times New Roman" w:eastAsia="Times New Roman" w:hAnsi="Times New Roman" w:cs="Times New Roman"/>
          <w:spacing w:val="-30"/>
          <w:w w:val="96"/>
          <w:sz w:val="42"/>
          <w:szCs w:val="42"/>
        </w:rPr>
        <w:t>D.</w:t>
      </w:r>
      <w:r>
        <w:rPr>
          <w:spacing w:val="-30"/>
          <w:w w:val="96"/>
          <w:sz w:val="42"/>
          <w:szCs w:val="42"/>
        </w:rPr>
        <w:t>③④</w:t>
      </w:r>
    </w:p>
    <w:p>
      <w:pPr>
        <w:pStyle w:val="BodyText"/>
        <w:spacing w:before="186" w:line="220" w:lineRule="auto"/>
        <w:ind w:left="139"/>
      </w:pPr>
      <w:r>
        <w:rPr>
          <w:spacing w:val="-5"/>
        </w:rPr>
        <w:t>3.图中甲点位于</w:t>
      </w:r>
    </w:p>
    <w:p>
      <w:pPr>
        <w:pStyle w:val="BodyText"/>
        <w:spacing w:before="181" w:line="216" w:lineRule="auto"/>
        <w:ind w:left="139"/>
      </w:pPr>
      <w:r>
        <w:t>A.23°26'N,90°E</w:t>
      </w:r>
      <w:r>
        <w:rPr>
          <w:spacing w:val="4"/>
        </w:rPr>
        <w:t xml:space="preserve">                </w:t>
      </w:r>
      <w:r>
        <w:t>B.23°2</w:t>
      </w:r>
      <w:r>
        <w:rPr>
          <w:spacing w:val="-1"/>
        </w:rPr>
        <w:t>6'N,90°W</w:t>
      </w:r>
    </w:p>
    <w:p>
      <w:pPr>
        <w:pStyle w:val="BodyText"/>
        <w:spacing w:before="223" w:line="216" w:lineRule="auto"/>
        <w:ind w:left="140"/>
      </w:pPr>
      <w:r>
        <w:rPr>
          <w:spacing w:val="-1"/>
        </w:rPr>
        <w:t>C.23°26'S,90E</w:t>
      </w:r>
      <w:r>
        <w:rPr>
          <w:spacing w:val="5"/>
        </w:rPr>
        <w:t xml:space="preserve">              </w:t>
      </w:r>
      <w:r>
        <w:rPr>
          <w:spacing w:val="-1"/>
        </w:rPr>
        <w:t>D.23°26'S,90°W</w:t>
      </w:r>
    </w:p>
    <w:p>
      <w:pPr>
        <w:pStyle w:val="BodyText"/>
        <w:spacing w:before="236" w:line="540" w:lineRule="exact"/>
      </w:pPr>
      <w:r>
        <w:rPr>
          <w:spacing w:val="1"/>
          <w:position w:val="19"/>
        </w:rPr>
        <w:t>“高山有螺蚌壳，或生石中。此石即旧日之土，螺蚌即水中之物。下者却变而为高，柔者变而为刚。”(《朱子语</w:t>
      </w:r>
    </w:p>
    <w:p>
      <w:pPr>
        <w:pStyle w:val="BodyText"/>
        <w:spacing w:line="219" w:lineRule="auto"/>
        <w:ind w:left="139"/>
      </w:pPr>
      <w:r>
        <w:rPr>
          <w:spacing w:val="14"/>
        </w:rPr>
        <w:t>类》卷九十四)据此，完成第4、5题。</w:t>
      </w:r>
    </w:p>
    <w:p>
      <w:pPr>
        <w:pStyle w:val="BodyText"/>
        <w:spacing w:before="238" w:line="219" w:lineRule="auto"/>
        <w:ind w:left="139"/>
      </w:pPr>
      <w:r>
        <w:rPr>
          <w:spacing w:val="-4"/>
        </w:rPr>
        <w:t>4.据文推测，该地</w:t>
      </w:r>
    </w:p>
    <w:p>
      <w:pPr>
        <w:pStyle w:val="BodyText"/>
        <w:spacing w:before="215" w:line="217" w:lineRule="auto"/>
        <w:ind w:left="139"/>
      </w:pPr>
      <w:r>
        <w:rPr>
          <w:spacing w:val="4"/>
        </w:rPr>
        <w:t>①山中有螺蚌壳</w:t>
      </w:r>
      <w:r>
        <w:rPr>
          <w:spacing w:val="147"/>
        </w:rPr>
        <w:t xml:space="preserve"> </w:t>
      </w:r>
      <w:r>
        <w:rPr>
          <w:spacing w:val="4"/>
        </w:rPr>
        <w:t>②螺蚌活在土壤中</w:t>
      </w:r>
      <w:r>
        <w:rPr>
          <w:spacing w:val="36"/>
        </w:rPr>
        <w:t xml:space="preserve">   </w:t>
      </w:r>
      <w:r>
        <w:rPr>
          <w:spacing w:val="4"/>
        </w:rPr>
        <w:t>③高山不断漂移  ④曾是海洋环境</w:t>
      </w:r>
    </w:p>
    <w:p>
      <w:pPr>
        <w:pStyle w:val="BodyText"/>
        <w:spacing w:before="85" w:line="217" w:lineRule="auto"/>
        <w:ind w:left="139"/>
        <w:rPr>
          <w:sz w:val="42"/>
          <w:szCs w:val="42"/>
        </w:rPr>
      </w:pPr>
      <w:r>
        <w:rPr>
          <w:rFonts w:ascii="Times New Roman" w:eastAsia="Times New Roman" w:hAnsi="Times New Roman" w:cs="Times New Roman"/>
          <w:spacing w:val="-31"/>
          <w:w w:val="97"/>
          <w:sz w:val="42"/>
          <w:szCs w:val="42"/>
        </w:rPr>
        <w:t>A.</w:t>
      </w:r>
      <w:r>
        <w:rPr>
          <w:spacing w:val="-31"/>
          <w:w w:val="97"/>
          <w:sz w:val="42"/>
          <w:szCs w:val="42"/>
        </w:rPr>
        <w:t>①②</w:t>
      </w:r>
      <w:r>
        <w:rPr>
          <w:spacing w:val="104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pacing w:val="-31"/>
          <w:w w:val="97"/>
          <w:sz w:val="42"/>
          <w:szCs w:val="42"/>
        </w:rPr>
        <w:t>B.</w:t>
      </w:r>
      <w:r>
        <w:rPr>
          <w:spacing w:val="-31"/>
          <w:w w:val="97"/>
          <w:sz w:val="42"/>
          <w:szCs w:val="42"/>
        </w:rPr>
        <w:t>②③</w:t>
      </w:r>
      <w:r>
        <w:rPr>
          <w:spacing w:val="5"/>
          <w:sz w:val="42"/>
          <w:szCs w:val="42"/>
        </w:rPr>
        <w:t xml:space="preserve">   </w:t>
      </w:r>
      <w:r>
        <w:rPr>
          <w:rFonts w:ascii="Times New Roman" w:eastAsia="Times New Roman" w:hAnsi="Times New Roman" w:cs="Times New Roman"/>
          <w:spacing w:val="-31"/>
          <w:w w:val="97"/>
          <w:sz w:val="42"/>
          <w:szCs w:val="42"/>
        </w:rPr>
        <w:t>C.</w:t>
      </w:r>
      <w:r>
        <w:rPr>
          <w:spacing w:val="-31"/>
          <w:w w:val="97"/>
          <w:sz w:val="42"/>
          <w:szCs w:val="42"/>
        </w:rPr>
        <w:t>③④</w:t>
      </w:r>
      <w:r>
        <w:rPr>
          <w:spacing w:val="104"/>
          <w:sz w:val="42"/>
          <w:szCs w:val="42"/>
        </w:rPr>
        <w:t xml:space="preserve">  </w:t>
      </w:r>
      <w:r>
        <w:rPr>
          <w:rFonts w:ascii="Times New Roman" w:eastAsia="Times New Roman" w:hAnsi="Times New Roman" w:cs="Times New Roman"/>
          <w:spacing w:val="-31"/>
          <w:w w:val="97"/>
          <w:sz w:val="42"/>
          <w:szCs w:val="42"/>
        </w:rPr>
        <w:t>D.</w:t>
      </w:r>
      <w:r>
        <w:rPr>
          <w:spacing w:val="-31"/>
          <w:w w:val="97"/>
          <w:sz w:val="42"/>
          <w:szCs w:val="42"/>
        </w:rPr>
        <w:t>①④</w:t>
      </w:r>
    </w:p>
    <w:p>
      <w:pPr>
        <w:pStyle w:val="BodyText"/>
        <w:spacing w:before="195" w:line="219" w:lineRule="auto"/>
        <w:ind w:left="139"/>
        <w:sectPr>
          <w:footerReference w:type="default" r:id="rId5"/>
          <w:pgSz w:w="16000" w:h="22640"/>
          <w:pgMar w:top="1138" w:right="1255" w:bottom="1914" w:left="790" w:header="0" w:footer="1574" w:gutter="0"/>
          <w:cols w:space="708"/>
        </w:sectPr>
      </w:pPr>
      <w:r>
        <w:rPr>
          <w:spacing w:val="-3"/>
        </w:rPr>
        <w:t>5.用文中现象的成因，可解释</w:t>
      </w:r>
    </w:p>
    <w:p>
      <w:pPr>
        <w:pStyle w:val="BodyText"/>
        <w:spacing w:before="208" w:line="219" w:lineRule="auto"/>
        <w:ind w:left="139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spacing w:val="2"/>
        </w:rPr>
        <w:t>撒哈拉沙漠面积广大</w:t>
      </w:r>
      <w:r>
        <w:rPr>
          <w:spacing w:val="19"/>
        </w:rPr>
        <w:t xml:space="preserve">      </w:t>
      </w:r>
      <w:r>
        <w:rPr>
          <w:rFonts w:ascii="Times New Roman" w:eastAsia="Times New Roman" w:hAnsi="Times New Roman" w:cs="Times New Roman"/>
          <w:spacing w:val="2"/>
        </w:rPr>
        <w:t>B.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 </w:t>
      </w:r>
      <w:r>
        <w:rPr>
          <w:spacing w:val="2"/>
        </w:rPr>
        <w:t>台湾海峡底部发现森林遗迹</w:t>
      </w:r>
    </w:p>
    <w:p>
      <w:pPr>
        <w:pStyle w:val="BodyText"/>
        <w:spacing w:before="228" w:line="219" w:lineRule="auto"/>
        <w:ind w:left="139"/>
      </w:pPr>
      <w:r>
        <w:rPr>
          <w:rFonts w:ascii="Times New Roman" w:eastAsia="Times New Roman" w:hAnsi="Times New Roman" w:cs="Times New Roman"/>
          <w:spacing w:val="3"/>
        </w:rPr>
        <w:t xml:space="preserve">C.   </w:t>
      </w:r>
      <w:r>
        <w:rPr>
          <w:spacing w:val="3"/>
        </w:rPr>
        <w:t>热带草原动物大迁徙</w:t>
      </w:r>
      <w:r>
        <w:rPr>
          <w:spacing w:val="19"/>
        </w:rPr>
        <w:t xml:space="preserve">      </w:t>
      </w:r>
      <w:r>
        <w:rPr>
          <w:rFonts w:ascii="Times New Roman" w:eastAsia="Times New Roman" w:hAnsi="Times New Roman" w:cs="Times New Roman"/>
          <w:spacing w:val="3"/>
        </w:rPr>
        <w:t>D.</w:t>
      </w:r>
      <w:r>
        <w:rPr>
          <w:rFonts w:ascii="Times New Roman" w:eastAsia="Times New Roman" w:hAnsi="Times New Roman" w:cs="Times New Roman"/>
          <w:spacing w:val="23"/>
        </w:rPr>
        <w:t xml:space="preserve">  </w:t>
      </w:r>
      <w:r>
        <w:rPr>
          <w:spacing w:val="3"/>
        </w:rPr>
        <w:t>荷兰人民填海</w:t>
      </w:r>
      <w:r>
        <w:rPr>
          <w:spacing w:val="2"/>
        </w:rPr>
        <w:t>扩大陆地面积</w:t>
      </w:r>
    </w:p>
    <w:p>
      <w:pPr>
        <w:spacing w:line="219" w:lineRule="auto"/>
        <w:sectPr>
          <w:footerReference w:type="default" r:id="rId6"/>
          <w:type w:val="nextPage"/>
          <w:pgSz w:w="16000" w:h="22640"/>
          <w:pgMar w:top="1138" w:right="1255" w:bottom="1914" w:left="790" w:header="0" w:footer="1574" w:gutter="0"/>
          <w:pgNumType w:start="2"/>
          <w:cols w:space="708"/>
          <w:titlePg w:val="0"/>
        </w:sectPr>
      </w:pPr>
    </w:p>
    <w:p>
      <w:pPr>
        <w:pStyle w:val="BodyText"/>
        <w:spacing w:before="55" w:line="561" w:lineRule="exact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654100</wp:posOffset>
            </wp:positionH>
            <wp:positionV relativeFrom="page">
              <wp:posOffset>4648177</wp:posOffset>
            </wp:positionV>
            <wp:extent cx="260299" cy="5721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299" cy="57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717499</wp:posOffset>
            </wp:positionH>
            <wp:positionV relativeFrom="page">
              <wp:posOffset>8045464</wp:posOffset>
            </wp:positionV>
            <wp:extent cx="2673400" cy="254002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3400" cy="2540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position w:val="21"/>
        </w:rPr>
        <w:t>北极燕鸥是动物界的“迁徙之王”。北半球夏季时，北极燕鸥在北极圈附近繁殖后代，随着气温降低，它</w:t>
      </w:r>
      <w:r>
        <w:rPr>
          <w:spacing w:val="-5"/>
          <w:position w:val="21"/>
        </w:rPr>
        <w:t>们开始长</w:t>
      </w:r>
    </w:p>
    <w:p>
      <w:pPr>
        <w:pStyle w:val="BodyText"/>
        <w:spacing w:line="219" w:lineRule="auto"/>
      </w:pPr>
      <w:r>
        <w:rPr>
          <w:spacing w:val="7"/>
        </w:rPr>
        <w:t>途迁徙到南极越冬，每年在两极之间往返一次。图2为北极燕鸥迁徙路线示意。读图，完成6～8题。</w:t>
      </w:r>
    </w:p>
    <w:p>
      <w:pPr>
        <w:spacing w:before="136" w:line="4970" w:lineRule="exact"/>
        <w:ind w:firstLine="200"/>
      </w:pPr>
      <w:r>
        <w:rPr>
          <w:position w:val="-99"/>
        </w:rPr>
        <w:drawing>
          <wp:inline distT="0" distB="0" distL="0" distR="0">
            <wp:extent cx="3086100" cy="315604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3156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5" w:line="221" w:lineRule="auto"/>
        <w:ind w:left="2200"/>
        <w:rPr>
          <w:sz w:val="34"/>
          <w:szCs w:val="34"/>
        </w:rPr>
      </w:pPr>
      <w:r>
        <w:rPr>
          <w:spacing w:val="-24"/>
          <w:sz w:val="34"/>
          <w:szCs w:val="34"/>
        </w:rPr>
        <w:t>图</w:t>
      </w:r>
      <w:r>
        <w:rPr>
          <w:spacing w:val="-45"/>
          <w:sz w:val="34"/>
          <w:szCs w:val="34"/>
        </w:rPr>
        <w:t xml:space="preserve"> </w:t>
      </w:r>
      <w:r>
        <w:rPr>
          <w:spacing w:val="-24"/>
          <w:sz w:val="34"/>
          <w:szCs w:val="34"/>
        </w:rPr>
        <w:t>2</w:t>
      </w:r>
    </w:p>
    <w:p>
      <w:pPr>
        <w:pStyle w:val="BodyText"/>
        <w:spacing w:before="139" w:line="219" w:lineRule="auto"/>
      </w:pPr>
      <w:r>
        <w:rPr>
          <w:spacing w:val="-2"/>
        </w:rPr>
        <w:t>6.北极燕鸥一次往返迁徙的路程约</w:t>
      </w:r>
    </w:p>
    <w:p>
      <w:pPr>
        <w:pStyle w:val="BodyText"/>
        <w:spacing w:before="217" w:line="219" w:lineRule="auto"/>
      </w:pPr>
      <w:r>
        <w:rPr>
          <w:spacing w:val="2"/>
        </w:rPr>
        <w:t xml:space="preserve">A.6371  千米        </w:t>
      </w:r>
      <w:r>
        <w:rPr>
          <w:rFonts w:ascii="Times New Roman" w:eastAsia="Times New Roman" w:hAnsi="Times New Roman" w:cs="Times New Roman"/>
          <w:spacing w:val="2"/>
        </w:rPr>
        <w:t>B.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2"/>
        </w:rPr>
        <w:t>小于两万</w:t>
      </w:r>
      <w:r>
        <w:rPr>
          <w:spacing w:val="1"/>
        </w:rPr>
        <w:t>千米</w:t>
      </w:r>
      <w:r>
        <w:rPr>
          <w:spacing w:val="32"/>
        </w:rPr>
        <w:t xml:space="preserve">    </w:t>
      </w:r>
      <w:r>
        <w:rPr>
          <w:rFonts w:ascii="Times New Roman" w:eastAsia="Times New Roman" w:hAnsi="Times New Roman" w:cs="Times New Roman"/>
          <w:spacing w:val="1"/>
        </w:rPr>
        <w:t xml:space="preserve">C.   </w:t>
      </w:r>
      <w:r>
        <w:rPr>
          <w:spacing w:val="1"/>
        </w:rPr>
        <w:t>超过四万千米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D.   </w:t>
      </w:r>
      <w:r>
        <w:rPr>
          <w:spacing w:val="1"/>
        </w:rPr>
        <w:t>赤道周长一半</w:t>
      </w:r>
    </w:p>
    <w:p>
      <w:pPr>
        <w:pStyle w:val="BodyText"/>
        <w:spacing w:before="218" w:line="219" w:lineRule="auto"/>
      </w:pPr>
      <w:r>
        <w:rPr>
          <w:spacing w:val="-4"/>
        </w:rPr>
        <w:t>7.北极燕鸥的繁殖地与越冬地</w:t>
      </w:r>
    </w:p>
    <w:p>
      <w:pPr>
        <w:pStyle w:val="BodyText"/>
        <w:spacing w:before="218" w:line="219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2"/>
        </w:rPr>
        <w:t>东西距离遥远</w:t>
      </w:r>
      <w:r>
        <w:rPr>
          <w:spacing w:val="19"/>
        </w:rPr>
        <w:t xml:space="preserve">    </w:t>
      </w:r>
      <w:r>
        <w:rPr>
          <w:spacing w:val="2"/>
        </w:rPr>
        <w:t>B.</w:t>
      </w:r>
      <w:r>
        <w:rPr>
          <w:spacing w:val="66"/>
        </w:rPr>
        <w:t xml:space="preserve"> </w:t>
      </w:r>
      <w:r>
        <w:rPr>
          <w:spacing w:val="2"/>
        </w:rPr>
        <w:t>同现极昼现象</w:t>
      </w:r>
      <w:r>
        <w:rPr>
          <w:spacing w:val="24"/>
        </w:rPr>
        <w:t xml:space="preserve">    </w:t>
      </w:r>
      <w:r>
        <w:rPr>
          <w:rFonts w:ascii="Times New Roman" w:eastAsia="Times New Roman" w:hAnsi="Times New Roman" w:cs="Times New Roman"/>
          <w:spacing w:val="2"/>
        </w:rPr>
        <w:t xml:space="preserve">C.   </w:t>
      </w:r>
      <w:r>
        <w:rPr>
          <w:spacing w:val="2"/>
        </w:rPr>
        <w:t>四季分明</w:t>
      </w:r>
      <w:r>
        <w:rPr>
          <w:spacing w:val="25"/>
        </w:rPr>
        <w:t xml:space="preserve">    </w:t>
      </w:r>
      <w:r>
        <w:rPr>
          <w:rFonts w:ascii="Times New Roman" w:eastAsia="Times New Roman" w:hAnsi="Times New Roman" w:cs="Times New Roman"/>
          <w:spacing w:val="2"/>
        </w:rPr>
        <w:t xml:space="preserve">D.   </w:t>
      </w:r>
      <w:r>
        <w:rPr>
          <w:spacing w:val="2"/>
        </w:rPr>
        <w:t>季节相反</w:t>
      </w:r>
    </w:p>
    <w:p>
      <w:pPr>
        <w:pStyle w:val="BodyText"/>
        <w:spacing w:before="216" w:line="219" w:lineRule="auto"/>
      </w:pPr>
      <w:r>
        <w:rPr>
          <w:spacing w:val="5"/>
        </w:rPr>
        <w:t>8.北极燕鸥某年10月末迁徙到甲地附近时，北京</w:t>
      </w:r>
      <w:r>
        <w:rPr>
          <w:spacing w:val="4"/>
        </w:rPr>
        <w:t>可能见到的自然景象</w:t>
      </w:r>
    </w:p>
    <w:p>
      <w:pPr>
        <w:pStyle w:val="BodyText"/>
        <w:spacing w:before="208" w:line="219" w:lineRule="auto"/>
      </w:pPr>
      <w:r>
        <w:rPr>
          <w:rFonts w:ascii="Times New Roman" w:eastAsia="Times New Roman" w:hAnsi="Times New Roman" w:cs="Times New Roman"/>
          <w:spacing w:val="4"/>
        </w:rPr>
        <w:t>A.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spacing w:val="4"/>
        </w:rPr>
        <w:t>清明时节雨纷纷</w:t>
      </w:r>
      <w:r>
        <w:rPr>
          <w:spacing w:val="18"/>
        </w:rPr>
        <w:t xml:space="preserve">      </w:t>
      </w:r>
      <w:r>
        <w:rPr>
          <w:rFonts w:ascii="Times New Roman" w:eastAsia="Times New Roman" w:hAnsi="Times New Roman" w:cs="Times New Roman"/>
          <w:spacing w:val="4"/>
        </w:rPr>
        <w:t>B.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 </w:t>
      </w:r>
      <w:r>
        <w:rPr>
          <w:spacing w:val="4"/>
        </w:rPr>
        <w:t>小荷才露尖尖角</w:t>
      </w:r>
    </w:p>
    <w:p>
      <w:pPr>
        <w:pStyle w:val="BodyText"/>
        <w:spacing w:before="240" w:line="219" w:lineRule="auto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33"/>
        </w:rPr>
        <w:t xml:space="preserve">  </w:t>
      </w:r>
      <w:r>
        <w:rPr>
          <w:spacing w:val="3"/>
        </w:rPr>
        <w:t>霜叶红于二月花</w:t>
      </w:r>
      <w:r>
        <w:rPr>
          <w:spacing w:val="1"/>
        </w:rPr>
        <w:t xml:space="preserve">       </w:t>
      </w:r>
      <w:r>
        <w:rPr>
          <w:rFonts w:ascii="Times New Roman" w:eastAsia="Times New Roman" w:hAnsi="Times New Roman" w:cs="Times New Roman"/>
          <w:spacing w:val="3"/>
        </w:rPr>
        <w:t>D.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spacing w:val="3"/>
        </w:rPr>
        <w:t>北风吹雁雪纷纷</w:t>
      </w:r>
    </w:p>
    <w:p>
      <w:pPr>
        <w:pStyle w:val="BodyText"/>
        <w:spacing w:before="196" w:line="551" w:lineRule="exact"/>
        <w:jc w:val="right"/>
      </w:pPr>
      <w:r>
        <w:rPr>
          <w:spacing w:val="4"/>
          <w:position w:val="20"/>
        </w:rPr>
        <w:t>珠穆朗玛峰(简称“珠峰”)是喜马拉雅山脉主峰。“珠峰长高了”!图3为喜</w:t>
      </w:r>
      <w:r>
        <w:rPr>
          <w:spacing w:val="3"/>
          <w:position w:val="20"/>
        </w:rPr>
        <w:t>马拉雅山脉形成示意图，图4为珠峰两</w:t>
      </w:r>
    </w:p>
    <w:p>
      <w:pPr>
        <w:pStyle w:val="BodyText"/>
        <w:spacing w:line="219" w:lineRule="auto"/>
      </w:pPr>
      <w:r>
        <w:rPr>
          <w:spacing w:val="6"/>
        </w:rPr>
        <w:t>次高度测量值。读图，完成9～11题。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" w:line="3740" w:lineRule="exact"/>
        <w:ind w:firstLine="4540"/>
      </w:pPr>
      <w:r>
        <w:rPr>
          <w:position w:val="-74"/>
        </w:rPr>
        <w:pict>
          <v:group id="_x0000_i1025" style="width:207pt;height:187.05pt;mso-position-horizontal-relative:char;mso-position-vertical-relative:line" coordorigin="0,0" coordsize="4140,37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140;height:3741;position:absolute" filled="f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180;height:37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71" w:line="219" w:lineRule="auto"/>
                      <w:ind w:left="23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1"/>
                        <w:sz w:val="27"/>
                        <w:szCs w:val="27"/>
                      </w:rPr>
                      <w:t>揉型酬均华算新亮程</w:t>
                    </w:r>
                  </w:p>
                  <w:p>
                    <w:pPr>
                      <w:spacing w:before="215" w:line="979" w:lineRule="exact"/>
                      <w:ind w:left="130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0"/>
                        <w:position w:val="-15"/>
                        <w:sz w:val="126"/>
                        <w:szCs w:val="126"/>
                      </w:rPr>
                      <w:t>8848B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232"/>
                        <w:position w:val="-15"/>
                        <w:sz w:val="126"/>
                        <w:szCs w:val="12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0"/>
                        <w:position w:val="2"/>
                        <w:sz w:val="28"/>
                        <w:szCs w:val="28"/>
                      </w:rPr>
                      <w:t>米</w:t>
                    </w:r>
                  </w:p>
                  <w:p>
                    <w:pPr>
                      <w:spacing w:line="222" w:lineRule="auto"/>
                      <w:ind w:left="2370"/>
                      <w:rPr>
                        <w:rFonts w:ascii="SimHei" w:eastAsia="SimHei" w:hAnsi="SimHei" w:cs="SimHei"/>
                        <w:sz w:val="41"/>
                        <w:szCs w:val="41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2"/>
                        <w:sz w:val="41"/>
                        <w:szCs w:val="41"/>
                      </w:rPr>
                      <w:t>884A43米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77"/>
      </w:pPr>
    </w:p>
    <w:p>
      <w:pPr>
        <w:sectPr>
          <w:footerReference w:type="default" r:id="rId11"/>
          <w:pgSz w:w="16000" w:h="22640"/>
          <w:pgMar w:top="944" w:right="1007" w:bottom="1914" w:left="939" w:header="0" w:footer="1574" w:gutter="0"/>
          <w:pgNumType w:start="3"/>
          <w:cols w:num="1" w:space="708" w:equalWidth="0">
            <w:col w:w="14053" w:space="0"/>
          </w:cols>
        </w:sectPr>
      </w:pPr>
    </w:p>
    <w:p>
      <w:pPr>
        <w:pStyle w:val="BodyText"/>
        <w:spacing w:before="73" w:line="184" w:lineRule="auto"/>
        <w:ind w:left="2134"/>
        <w:rPr>
          <w:sz w:val="34"/>
          <w:szCs w:val="34"/>
        </w:rPr>
      </w:pPr>
      <w:r>
        <w:rPr>
          <w:b/>
          <w:bCs/>
          <w:spacing w:val="12"/>
          <w:sz w:val="34"/>
          <w:szCs w:val="34"/>
        </w:rPr>
        <w:t>图3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6" w:line="187" w:lineRule="auto"/>
        <w:rPr>
          <w:sz w:val="34"/>
          <w:szCs w:val="34"/>
        </w:rPr>
      </w:pPr>
      <w:r>
        <w:rPr>
          <w:spacing w:val="-24"/>
          <w:sz w:val="34"/>
          <w:szCs w:val="34"/>
        </w:rPr>
        <w:t>图</w:t>
      </w:r>
      <w:r>
        <w:rPr>
          <w:spacing w:val="-40"/>
          <w:sz w:val="34"/>
          <w:szCs w:val="34"/>
        </w:rPr>
        <w:t xml:space="preserve"> </w:t>
      </w:r>
      <w:r>
        <w:rPr>
          <w:spacing w:val="-24"/>
          <w:sz w:val="34"/>
          <w:szCs w:val="34"/>
        </w:rPr>
        <w:t>4</w:t>
      </w:r>
    </w:p>
    <w:p>
      <w:pPr>
        <w:spacing w:line="187" w:lineRule="auto"/>
        <w:rPr>
          <w:sz w:val="34"/>
          <w:szCs w:val="34"/>
        </w:rPr>
        <w:sectPr>
          <w:footerReference w:type="default" r:id="rId12"/>
          <w:type w:val="continuous"/>
          <w:pgSz w:w="16000" w:h="22640"/>
          <w:pgMar w:top="944" w:right="1007" w:bottom="1914" w:left="939" w:header="0" w:footer="1574" w:gutter="0"/>
          <w:pgNumType w:start="4"/>
          <w:cols w:num="2" w:space="708" w:equalWidth="0">
            <w:col w:w="6171" w:space="100"/>
            <w:col w:w="7783" w:space="0"/>
          </w:cols>
        </w:sectPr>
      </w:pP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</w:pPr>
      <w:r>
        <w:rPr>
          <w:spacing w:val="-32"/>
        </w:rPr>
        <w:t>9.珠峰“长高”是指</w:t>
      </w:r>
    </w:p>
    <w:p>
      <w:pPr>
        <w:pStyle w:val="BodyText"/>
        <w:spacing w:before="186" w:line="219" w:lineRule="auto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rFonts w:ascii="Times New Roman" w:eastAsia="Times New Roman" w:hAnsi="Times New Roman" w:cs="Times New Roman"/>
          <w:spacing w:val="34"/>
        </w:rPr>
        <w:t xml:space="preserve">  </w:t>
      </w:r>
      <w:r>
        <w:rPr>
          <w:spacing w:val="3"/>
        </w:rPr>
        <w:t>峰顶与山脚相对高度持续变大</w:t>
      </w:r>
      <w:r>
        <w:rPr>
          <w:spacing w:val="19"/>
        </w:rPr>
        <w:t xml:space="preserve">      </w:t>
      </w:r>
      <w:r>
        <w:rPr>
          <w:rFonts w:ascii="Times New Roman" w:eastAsia="Times New Roman" w:hAnsi="Times New Roman" w:cs="Times New Roman"/>
          <w:spacing w:val="3"/>
        </w:rPr>
        <w:t>B.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 </w:t>
      </w:r>
      <w:r>
        <w:rPr>
          <w:spacing w:val="3"/>
        </w:rPr>
        <w:t>珠穆朗玛峰海拔增加</w:t>
      </w:r>
    </w:p>
    <w:p>
      <w:pPr>
        <w:pStyle w:val="BodyText"/>
        <w:spacing w:before="240" w:line="219" w:lineRule="auto"/>
        <w:sectPr>
          <w:footerReference w:type="default" r:id="rId13"/>
          <w:type w:val="continuous"/>
          <w:pgSz w:w="16000" w:h="22640"/>
          <w:pgMar w:top="944" w:right="1007" w:bottom="1914" w:left="939" w:header="0" w:footer="1574" w:gutter="0"/>
          <w:pgNumType w:start="5"/>
          <w:cols w:num="1" w:space="708" w:equalWidth="0">
            <w:col w:w="14053" w:space="0"/>
          </w:cols>
        </w:sectPr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 </w:t>
      </w:r>
      <w:r>
        <w:rPr>
          <w:spacing w:val="3"/>
        </w:rPr>
        <w:t>喜马拉雅山脉位置向北移动</w:t>
      </w:r>
      <w:r>
        <w:rPr>
          <w:spacing w:val="16"/>
        </w:rPr>
        <w:t xml:space="preserve">        </w:t>
      </w:r>
      <w:r>
        <w:rPr>
          <w:rFonts w:ascii="Times New Roman" w:eastAsia="Times New Roman" w:hAnsi="Times New Roman" w:cs="Times New Roman"/>
          <w:spacing w:val="3"/>
        </w:rPr>
        <w:t>D.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 </w:t>
      </w:r>
      <w:r>
        <w:rPr>
          <w:spacing w:val="3"/>
        </w:rPr>
        <w:t>珠峰的位置不断变化</w:t>
      </w:r>
    </w:p>
    <w:p>
      <w:pPr>
        <w:pStyle w:val="BodyText"/>
        <w:spacing w:before="218" w:line="219" w:lineRule="auto"/>
      </w:pPr>
      <w:r>
        <w:rPr>
          <w:spacing w:val="-21"/>
        </w:rPr>
        <w:t>10.珠峰“新身高”反映了该地区</w:t>
      </w:r>
    </w:p>
    <w:p>
      <w:pPr>
        <w:pStyle w:val="BodyText"/>
        <w:spacing w:before="180" w:line="184" w:lineRule="auto"/>
      </w:pPr>
      <w:r>
        <w:rPr>
          <w:rFonts w:ascii="Times New Roman" w:eastAsia="Times New Roman" w:hAnsi="Times New Roman" w:cs="Times New Roman"/>
          <w:spacing w:val="-7"/>
        </w:rPr>
        <w:t>A.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-7"/>
        </w:rPr>
        <w:t>气候逐渐变冷</w:t>
      </w:r>
      <w:r>
        <w:rPr>
          <w:spacing w:val="19"/>
        </w:rPr>
        <w:t xml:space="preserve">    </w:t>
      </w:r>
      <w:r>
        <w:rPr>
          <w:rFonts w:ascii="Times New Roman" w:eastAsia="Times New Roman" w:hAnsi="Times New Roman" w:cs="Times New Roman"/>
          <w:spacing w:val="-7"/>
        </w:rPr>
        <w:t xml:space="preserve">B.   </w:t>
      </w:r>
      <w:r>
        <w:rPr>
          <w:spacing w:val="-7"/>
        </w:rPr>
        <w:t>海平面缓慢下降</w:t>
      </w:r>
      <w:r>
        <w:rPr>
          <w:spacing w:val="11"/>
        </w:rPr>
        <w:t xml:space="preserve">      </w:t>
      </w:r>
      <w:r>
        <w:rPr>
          <w:rFonts w:ascii="Times New Roman" w:eastAsia="Times New Roman" w:hAnsi="Times New Roman" w:cs="Times New Roman"/>
          <w:spacing w:val="-7"/>
          <w:sz w:val="34"/>
          <w:szCs w:val="34"/>
        </w:rPr>
        <w:t xml:space="preserve">C.  </w:t>
      </w:r>
      <w:r>
        <w:rPr>
          <w:spacing w:val="-7"/>
          <w:sz w:val="34"/>
          <w:szCs w:val="34"/>
        </w:rPr>
        <w:t>降水量逐渐</w:t>
      </w:r>
      <w:r>
        <w:rPr>
          <w:spacing w:val="-8"/>
          <w:sz w:val="34"/>
          <w:szCs w:val="34"/>
        </w:rPr>
        <w:t xml:space="preserve">增多      </w:t>
      </w:r>
      <w:r>
        <w:rPr>
          <w:rFonts w:ascii="Times New Roman" w:eastAsia="Times New Roman" w:hAnsi="Times New Roman" w:cs="Times New Roman"/>
          <w:spacing w:val="-8"/>
        </w:rPr>
        <w:t xml:space="preserve">D.   </w:t>
      </w:r>
      <w:r>
        <w:rPr>
          <w:spacing w:val="-8"/>
        </w:rPr>
        <w:t>地壳继续抬升</w:t>
      </w:r>
    </w:p>
    <w:p>
      <w:pPr>
        <w:spacing w:line="184" w:lineRule="auto"/>
        <w:sectPr>
          <w:footerReference w:type="default" r:id="rId14"/>
          <w:type w:val="nextPage"/>
          <w:pgSz w:w="16000" w:h="22640"/>
          <w:pgMar w:top="944" w:right="1007" w:bottom="1914" w:left="939" w:header="0" w:footer="1574" w:gutter="0"/>
          <w:pgNumType w:start="6"/>
          <w:cols w:num="1" w:space="708" w:equalWidth="0">
            <w:col w:w="14053" w:space="0"/>
          </w:cols>
          <w:titlePg w:val="0"/>
        </w:sectPr>
      </w:pPr>
    </w:p>
    <w:p>
      <w:pPr>
        <w:pStyle w:val="BodyText"/>
        <w:spacing w:before="56" w:line="219" w:lineRule="auto"/>
        <w:ind w:left="139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844600</wp:posOffset>
            </wp:positionH>
            <wp:positionV relativeFrom="page">
              <wp:posOffset>2711387</wp:posOffset>
            </wp:positionV>
            <wp:extent cx="2965399" cy="415938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65399" cy="4159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</w:rPr>
        <w:t>11.珠峰“长高”的原因主要是</w:t>
      </w:r>
    </w:p>
    <w:p>
      <w:pPr>
        <w:pStyle w:val="BodyText"/>
        <w:spacing w:before="205" w:line="219" w:lineRule="auto"/>
        <w:ind w:left="139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2"/>
        </w:rPr>
        <w:t>亚欧板块向南运动</w:t>
      </w:r>
      <w:r>
        <w:rPr>
          <w:spacing w:val="10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B.   </w:t>
      </w:r>
      <w:r>
        <w:rPr>
          <w:spacing w:val="2"/>
        </w:rPr>
        <w:t>印度洋板块向北运动</w:t>
      </w:r>
    </w:p>
    <w:p>
      <w:pPr>
        <w:pStyle w:val="BodyText"/>
        <w:spacing w:before="217" w:line="219" w:lineRule="auto"/>
        <w:ind w:left="139"/>
      </w:pPr>
      <w:r>
        <w:rPr>
          <w:rFonts w:ascii="Times New Roman" w:eastAsia="Times New Roman" w:hAnsi="Times New Roman" w:cs="Times New Roman"/>
          <w:spacing w:val="4"/>
        </w:rPr>
        <w:t>C.</w:t>
      </w:r>
      <w:r>
        <w:rPr>
          <w:rFonts w:ascii="Times New Roman" w:eastAsia="Times New Roman" w:hAnsi="Times New Roman" w:cs="Times New Roman"/>
          <w:spacing w:val="23"/>
        </w:rPr>
        <w:t xml:space="preserve">  </w:t>
      </w:r>
      <w:r>
        <w:rPr>
          <w:spacing w:val="4"/>
        </w:rPr>
        <w:t xml:space="preserve">亚欧板块和印度洋板块相互挤压    </w:t>
      </w:r>
      <w:r>
        <w:rPr>
          <w:rFonts w:ascii="Times New Roman" w:eastAsia="Times New Roman" w:hAnsi="Times New Roman" w:cs="Times New Roman"/>
          <w:spacing w:val="4"/>
        </w:rPr>
        <w:t>D.</w:t>
      </w:r>
      <w:r>
        <w:rPr>
          <w:rFonts w:ascii="Times New Roman" w:eastAsia="Times New Roman" w:hAnsi="Times New Roman" w:cs="Times New Roman"/>
          <w:spacing w:val="7"/>
        </w:rPr>
        <w:t xml:space="preserve">   </w:t>
      </w:r>
      <w:r>
        <w:rPr>
          <w:spacing w:val="4"/>
        </w:rPr>
        <w:t>非洲板块和亚欧板块挤压印度洋板块</w:t>
      </w:r>
    </w:p>
    <w:p>
      <w:pPr>
        <w:pStyle w:val="BodyText"/>
        <w:spacing w:before="229" w:line="509" w:lineRule="exact"/>
        <w:jc w:val="right"/>
      </w:pPr>
      <w:r>
        <w:rPr>
          <w:spacing w:val="5"/>
          <w:position w:val="17"/>
        </w:rPr>
        <w:t>北冰洋是世界上温度最低的大洋，大部分洋面上常年覆盖着3</w:t>
      </w:r>
      <w:r>
        <w:rPr>
          <w:spacing w:val="4"/>
          <w:position w:val="17"/>
        </w:rPr>
        <w:t>～4米厚的坚实冰层。北极熊是北极地区代表性</w:t>
      </w:r>
    </w:p>
    <w:p>
      <w:pPr>
        <w:pStyle w:val="BodyText"/>
        <w:spacing w:line="212" w:lineRule="auto"/>
        <w:ind w:left="139"/>
      </w:pPr>
      <w:r>
        <w:rPr>
          <w:spacing w:val="6"/>
        </w:rPr>
        <w:t>动物，随着环境变化，北极熊的生存面临困境，有人把它画成漫画，图5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(b)   </w:t>
      </w:r>
      <w:r>
        <w:rPr>
          <w:spacing w:val="6"/>
        </w:rPr>
        <w:t>所示。图5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(a)   </w:t>
      </w:r>
      <w:r>
        <w:rPr>
          <w:spacing w:val="6"/>
        </w:rPr>
        <w:t>为北极地区局部</w:t>
      </w:r>
    </w:p>
    <w:p>
      <w:pPr>
        <w:pStyle w:val="BodyText"/>
        <w:spacing w:before="250" w:line="219" w:lineRule="auto"/>
        <w:ind w:left="140"/>
      </w:pPr>
      <w:r>
        <w:rPr>
          <w:spacing w:val="5"/>
        </w:rPr>
        <w:t>图。读图，完成12～14题。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5920" w:lineRule="exact"/>
        <w:ind w:firstLine="5869"/>
      </w:pPr>
      <w:r>
        <w:rPr>
          <w:position w:val="-118"/>
        </w:rPr>
        <w:drawing>
          <wp:inline distT="0" distB="0" distL="0" distR="0">
            <wp:extent cx="2616200" cy="37592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75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2" w:line="212" w:lineRule="auto"/>
        <w:ind w:left="7219"/>
        <w:rPr>
          <w:rFonts w:ascii="Times New Roman" w:eastAsia="Times New Roman" w:hAnsi="Times New Roman" w:cs="Times New Roman"/>
          <w:sz w:val="39"/>
          <w:szCs w:val="39"/>
        </w:rPr>
      </w:pPr>
      <w:r>
        <w:pict>
          <v:shape id="_x0000_s1028" type="#_x0000_t202" style="width:62.85pt;height:24.45pt;margin-top:5.6pt;margin-left:114.5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ind w:left="20"/>
                    <w:rPr>
                      <w:rFonts w:ascii="Times New Roman" w:eastAsia="Times New Roman" w:hAnsi="Times New Roman" w:cs="Times New Roman"/>
                      <w:sz w:val="39"/>
                      <w:szCs w:val="39"/>
                    </w:rPr>
                  </w:pPr>
                  <w:r>
                    <w:rPr>
                      <w:spacing w:val="-18"/>
                      <w:sz w:val="39"/>
                      <w:szCs w:val="39"/>
                    </w:rPr>
                    <w:t>图</w:t>
                  </w:r>
                  <w:r>
                    <w:rPr>
                      <w:spacing w:val="-49"/>
                      <w:sz w:val="39"/>
                      <w:szCs w:val="39"/>
                    </w:rPr>
                    <w:t xml:space="preserve"> </w:t>
                  </w:r>
                  <w:r>
                    <w:rPr>
                      <w:spacing w:val="-18"/>
                      <w:sz w:val="39"/>
                      <w:szCs w:val="39"/>
                    </w:rPr>
                    <w:t>5</w:t>
                  </w:r>
                  <w:r>
                    <w:rPr>
                      <w:spacing w:val="-49"/>
                      <w:sz w:val="39"/>
                      <w:szCs w:val="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39"/>
                      <w:szCs w:val="39"/>
                    </w:rPr>
                    <w:t>(a)</w:t>
                  </w:r>
                </w:p>
              </w:txbxContent>
            </v:textbox>
          </v:shape>
        </w:pict>
      </w:r>
      <w:r>
        <w:rPr>
          <w:spacing w:val="-18"/>
          <w:sz w:val="39"/>
          <w:szCs w:val="39"/>
        </w:rPr>
        <w:t>图</w:t>
      </w:r>
      <w:r>
        <w:rPr>
          <w:spacing w:val="-69"/>
          <w:sz w:val="39"/>
          <w:szCs w:val="39"/>
        </w:rPr>
        <w:t xml:space="preserve"> </w:t>
      </w:r>
      <w:r>
        <w:rPr>
          <w:spacing w:val="-18"/>
          <w:sz w:val="39"/>
          <w:szCs w:val="39"/>
        </w:rPr>
        <w:t>5</w:t>
      </w:r>
      <w:r>
        <w:rPr>
          <w:spacing w:val="-3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39"/>
          <w:szCs w:val="39"/>
        </w:rPr>
        <w:t>(b)</w:t>
      </w:r>
    </w:p>
    <w:p>
      <w:pPr>
        <w:pStyle w:val="BodyText"/>
        <w:spacing w:before="330" w:line="219" w:lineRule="auto"/>
        <w:ind w:left="139"/>
      </w:pPr>
      <w:r>
        <w:rPr>
          <w:spacing w:val="-12"/>
        </w:rPr>
        <w:t>12.白令海峡</w:t>
      </w:r>
    </w:p>
    <w:p>
      <w:pPr>
        <w:pStyle w:val="BodyText"/>
        <w:spacing w:before="241" w:line="220" w:lineRule="auto"/>
        <w:ind w:left="139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3"/>
        </w:rPr>
        <w:t>位于中纬度</w:t>
      </w:r>
      <w:r>
        <w:rPr>
          <w:spacing w:val="17"/>
        </w:rPr>
        <w:t xml:space="preserve">      </w:t>
      </w:r>
      <w:r>
        <w:rPr>
          <w:rFonts w:ascii="Times New Roman" w:eastAsia="Times New Roman" w:hAnsi="Times New Roman" w:cs="Times New Roman"/>
          <w:spacing w:val="3"/>
        </w:rPr>
        <w:t>B.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3"/>
        </w:rPr>
        <w:t>沟通北冰洋和太平洋</w:t>
      </w:r>
    </w:p>
    <w:p>
      <w:pPr>
        <w:pStyle w:val="BodyText"/>
        <w:spacing w:before="205" w:line="219" w:lineRule="auto"/>
        <w:ind w:left="139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rFonts w:ascii="Times New Roman" w:eastAsia="Times New Roman" w:hAnsi="Times New Roman" w:cs="Times New Roman"/>
          <w:spacing w:val="31"/>
        </w:rPr>
        <w:t xml:space="preserve">  </w:t>
      </w:r>
      <w:r>
        <w:rPr>
          <w:spacing w:val="1"/>
        </w:rPr>
        <w:t>位于东半球</w:t>
      </w:r>
      <w:r>
        <w:rPr>
          <w:spacing w:val="18"/>
        </w:rPr>
        <w:t xml:space="preserve">      </w:t>
      </w:r>
      <w:r>
        <w:rPr>
          <w:spacing w:val="1"/>
        </w:rPr>
        <w:t>D.</w:t>
      </w:r>
      <w:r>
        <w:rPr>
          <w:spacing w:val="56"/>
        </w:rPr>
        <w:t xml:space="preserve"> </w:t>
      </w:r>
      <w:r>
        <w:rPr>
          <w:spacing w:val="1"/>
        </w:rPr>
        <w:t>是欧洲和北美洲分界</w:t>
      </w:r>
    </w:p>
    <w:p>
      <w:pPr>
        <w:pStyle w:val="BodyText"/>
        <w:spacing w:before="208" w:line="219" w:lineRule="auto"/>
        <w:ind w:left="139"/>
      </w:pPr>
      <w:r>
        <w:rPr>
          <w:spacing w:val="-2"/>
        </w:rPr>
        <w:t>13.北冰洋洋面常年覆盖坚厚冰层的原因</w:t>
      </w:r>
    </w:p>
    <w:p>
      <w:pPr>
        <w:pStyle w:val="BodyText"/>
        <w:spacing w:before="207" w:line="225" w:lineRule="auto"/>
        <w:ind w:left="139"/>
      </w:pPr>
      <w:r>
        <w:rPr>
          <w:rFonts w:ascii="Times New Roman" w:eastAsia="Times New Roman" w:hAnsi="Times New Roman" w:cs="Times New Roman"/>
          <w:spacing w:val="5"/>
        </w:rPr>
        <w:t>A.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spacing w:val="5"/>
        </w:rPr>
        <w:t xml:space="preserve">海拔高、缺氧    </w:t>
      </w:r>
      <w:r>
        <w:rPr>
          <w:rFonts w:ascii="Times New Roman" w:eastAsia="Times New Roman" w:hAnsi="Times New Roman" w:cs="Times New Roman"/>
          <w:spacing w:val="5"/>
        </w:rPr>
        <w:t>B.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spacing w:val="5"/>
        </w:rPr>
        <w:t>淡水资源丰富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C.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spacing w:val="5"/>
        </w:rPr>
        <w:t>纬度高、严寒</w:t>
      </w:r>
      <w:r>
        <w:rPr>
          <w:spacing w:val="18"/>
        </w:rPr>
        <w:t xml:space="preserve">    </w:t>
      </w: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5"/>
        </w:rPr>
        <w:t>年降水</w:t>
      </w:r>
      <w:r>
        <w:rPr>
          <w:spacing w:val="4"/>
        </w:rPr>
        <w:t>量丰富</w:t>
      </w:r>
    </w:p>
    <w:p>
      <w:pPr>
        <w:pStyle w:val="BodyText"/>
        <w:spacing w:before="240" w:line="219" w:lineRule="auto"/>
        <w:ind w:left="139"/>
      </w:pPr>
      <w:r>
        <w:rPr>
          <w:spacing w:val="-5"/>
        </w:rPr>
        <w:t>14.漫画显示北极熊面临的生存困境是</w:t>
      </w:r>
    </w:p>
    <w:p>
      <w:pPr>
        <w:pStyle w:val="BodyText"/>
        <w:spacing w:before="186" w:line="561" w:lineRule="exact"/>
        <w:ind w:left="139"/>
      </w:pPr>
      <w:r>
        <w:rPr>
          <w:rFonts w:ascii="Times New Roman" w:eastAsia="Times New Roman" w:hAnsi="Times New Roman" w:cs="Times New Roman"/>
          <w:spacing w:val="6"/>
          <w:position w:val="21"/>
        </w:rPr>
        <w:t>A.</w:t>
      </w:r>
      <w:r>
        <w:rPr>
          <w:rFonts w:ascii="Times New Roman" w:eastAsia="Times New Roman" w:hAnsi="Times New Roman" w:cs="Times New Roman"/>
          <w:position w:val="21"/>
        </w:rPr>
        <w:t xml:space="preserve">   </w:t>
      </w:r>
      <w:r>
        <w:rPr>
          <w:spacing w:val="6"/>
          <w:position w:val="21"/>
        </w:rPr>
        <w:t xml:space="preserve">北半球陆地面积缩小  </w:t>
      </w:r>
      <w:r>
        <w:rPr>
          <w:rFonts w:ascii="Times New Roman" w:eastAsia="Times New Roman" w:hAnsi="Times New Roman" w:cs="Times New Roman"/>
          <w:spacing w:val="6"/>
          <w:position w:val="21"/>
        </w:rPr>
        <w:t xml:space="preserve">B.   </w:t>
      </w:r>
      <w:r>
        <w:rPr>
          <w:spacing w:val="6"/>
          <w:position w:val="21"/>
        </w:rPr>
        <w:t>当地人口密</w:t>
      </w:r>
      <w:r>
        <w:rPr>
          <w:spacing w:val="5"/>
          <w:position w:val="21"/>
        </w:rPr>
        <w:t>度加大</w:t>
      </w:r>
    </w:p>
    <w:p>
      <w:pPr>
        <w:pStyle w:val="BodyText"/>
        <w:spacing w:before="1" w:line="219" w:lineRule="auto"/>
        <w:ind w:left="139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 </w:t>
      </w:r>
      <w:r>
        <w:rPr>
          <w:spacing w:val="3"/>
        </w:rPr>
        <w:t>世界的能源消耗增加</w:t>
      </w:r>
      <w:r>
        <w:rPr>
          <w:spacing w:val="29"/>
        </w:rPr>
        <w:t xml:space="preserve">  </w:t>
      </w:r>
      <w:r>
        <w:rPr>
          <w:rFonts w:ascii="Times New Roman" w:eastAsia="Times New Roman" w:hAnsi="Times New Roman" w:cs="Times New Roman"/>
          <w:spacing w:val="3"/>
        </w:rPr>
        <w:t xml:space="preserve">D.   </w:t>
      </w:r>
      <w:r>
        <w:rPr>
          <w:spacing w:val="3"/>
        </w:rPr>
        <w:t>冰层融化速度加快</w:t>
      </w:r>
    </w:p>
    <w:p>
      <w:pPr>
        <w:pStyle w:val="BodyText"/>
        <w:spacing w:before="197" w:line="570" w:lineRule="exact"/>
      </w:pPr>
      <w:r>
        <w:rPr>
          <w:spacing w:val="7"/>
          <w:position w:val="21"/>
        </w:rPr>
        <w:t>“洪湖水浪打浪，洪湖岸边是家乡。清早船儿去撒网，晚上回来鱼满仓。四处野鸭和菱藕，秋收满畈(田地)稻谷</w:t>
      </w:r>
    </w:p>
    <w:p>
      <w:pPr>
        <w:pStyle w:val="BodyText"/>
        <w:spacing w:before="1" w:line="219" w:lineRule="auto"/>
        <w:ind w:left="139"/>
      </w:pPr>
      <w:r>
        <w:rPr>
          <w:spacing w:val="-3"/>
        </w:rPr>
        <w:t>香……”。据此，完成15～17题。</w:t>
      </w:r>
    </w:p>
    <w:p>
      <w:pPr>
        <w:pStyle w:val="BodyText"/>
        <w:spacing w:before="225" w:line="219" w:lineRule="auto"/>
        <w:ind w:left="139"/>
      </w:pPr>
      <w:r>
        <w:rPr>
          <w:spacing w:val="-3"/>
        </w:rPr>
        <w:t>15.据歌词中描绘的景象判断，该聚落以</w:t>
      </w:r>
    </w:p>
    <w:p>
      <w:pPr>
        <w:pStyle w:val="BodyText"/>
        <w:spacing w:before="210" w:line="220" w:lineRule="auto"/>
        <w:ind w:left="139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rFonts w:ascii="Times New Roman" w:eastAsia="Times New Roman" w:hAnsi="Times New Roman" w:cs="Times New Roman"/>
          <w:spacing w:val="25"/>
        </w:rPr>
        <w:t xml:space="preserve">  </w:t>
      </w:r>
      <w:r>
        <w:rPr>
          <w:spacing w:val="3"/>
        </w:rPr>
        <w:t xml:space="preserve">渔业和种植业为主    </w:t>
      </w:r>
      <w:r>
        <w:rPr>
          <w:rFonts w:ascii="Times New Roman" w:eastAsia="Times New Roman" w:hAnsi="Times New Roman" w:cs="Times New Roman"/>
          <w:spacing w:val="3"/>
        </w:rPr>
        <w:t xml:space="preserve">B.    </w:t>
      </w:r>
      <w:r>
        <w:rPr>
          <w:spacing w:val="3"/>
        </w:rPr>
        <w:t>畜牧业为主</w:t>
      </w:r>
      <w:r>
        <w:rPr>
          <w:spacing w:val="17"/>
        </w:rPr>
        <w:t xml:space="preserve">      </w:t>
      </w:r>
      <w:r>
        <w:rPr>
          <w:rFonts w:ascii="Times New Roman" w:eastAsia="Times New Roman" w:hAnsi="Times New Roman" w:cs="Times New Roman"/>
          <w:spacing w:val="3"/>
        </w:rPr>
        <w:t xml:space="preserve">C.   </w:t>
      </w:r>
      <w:r>
        <w:rPr>
          <w:spacing w:val="3"/>
        </w:rPr>
        <w:t>出海捕鱼为主</w:t>
      </w:r>
      <w:r>
        <w:rPr>
          <w:spacing w:val="16"/>
        </w:rPr>
        <w:t xml:space="preserve">    </w:t>
      </w:r>
      <w:r>
        <w:rPr>
          <w:rFonts w:ascii="Times New Roman" w:eastAsia="Times New Roman" w:hAnsi="Times New Roman" w:cs="Times New Roman"/>
          <w:spacing w:val="3"/>
        </w:rPr>
        <w:t xml:space="preserve">D.   </w:t>
      </w:r>
      <w:r>
        <w:rPr>
          <w:spacing w:val="3"/>
        </w:rPr>
        <w:t>果树</w:t>
      </w:r>
      <w:r>
        <w:rPr>
          <w:spacing w:val="2"/>
        </w:rPr>
        <w:t>种植为主</w:t>
      </w:r>
    </w:p>
    <w:p>
      <w:pPr>
        <w:pStyle w:val="BodyText"/>
        <w:spacing w:before="237" w:line="219" w:lineRule="auto"/>
        <w:ind w:left="139"/>
      </w:pPr>
      <w:r>
        <w:rPr>
          <w:spacing w:val="-3"/>
        </w:rPr>
        <w:t>16.与该生产方式关系最密切的自然条件是</w:t>
      </w:r>
    </w:p>
    <w:p>
      <w:pPr>
        <w:pStyle w:val="BodyText"/>
        <w:spacing w:before="187" w:line="226" w:lineRule="auto"/>
        <w:ind w:left="139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rFonts w:ascii="Times New Roman" w:eastAsia="Times New Roman" w:hAnsi="Times New Roman" w:cs="Times New Roman"/>
          <w:spacing w:val="30"/>
        </w:rPr>
        <w:t xml:space="preserve">  </w:t>
      </w:r>
      <w:r>
        <w:rPr>
          <w:spacing w:val="3"/>
        </w:rPr>
        <w:t xml:space="preserve">草场广阔        </w:t>
      </w:r>
      <w:r>
        <w:rPr>
          <w:rFonts w:ascii="Times New Roman" w:eastAsia="Times New Roman" w:hAnsi="Times New Roman" w:cs="Times New Roman"/>
          <w:spacing w:val="3"/>
          <w:position w:val="1"/>
        </w:rPr>
        <w:t xml:space="preserve">B.   </w:t>
      </w:r>
      <w:r>
        <w:rPr>
          <w:spacing w:val="3"/>
          <w:position w:val="1"/>
        </w:rPr>
        <w:t>河湖密布</w:t>
      </w:r>
      <w:r>
        <w:rPr>
          <w:spacing w:val="19"/>
          <w:position w:val="1"/>
        </w:rPr>
        <w:t xml:space="preserve">    </w:t>
      </w:r>
      <w:r>
        <w:rPr>
          <w:rFonts w:ascii="Times New Roman" w:eastAsia="Times New Roman" w:hAnsi="Times New Roman" w:cs="Times New Roman"/>
          <w:spacing w:val="3"/>
          <w:position w:val="-1"/>
        </w:rPr>
        <w:t xml:space="preserve">C.   </w:t>
      </w:r>
      <w:r>
        <w:rPr>
          <w:spacing w:val="3"/>
          <w:position w:val="-1"/>
        </w:rPr>
        <w:t xml:space="preserve">水运便利         </w:t>
      </w:r>
      <w:r>
        <w:rPr>
          <w:rFonts w:ascii="Times New Roman" w:eastAsia="Times New Roman" w:hAnsi="Times New Roman" w:cs="Times New Roman"/>
          <w:spacing w:val="3"/>
          <w:position w:val="1"/>
        </w:rPr>
        <w:t>D</w:t>
      </w:r>
      <w:r>
        <w:rPr>
          <w:rFonts w:ascii="Times New Roman" w:eastAsia="Times New Roman" w:hAnsi="Times New Roman" w:cs="Times New Roman"/>
          <w:spacing w:val="2"/>
          <w:position w:val="1"/>
        </w:rPr>
        <w:t xml:space="preserve">.   </w:t>
      </w:r>
      <w:r>
        <w:rPr>
          <w:spacing w:val="2"/>
          <w:position w:val="1"/>
        </w:rPr>
        <w:t>人口稠密</w:t>
      </w:r>
    </w:p>
    <w:p>
      <w:pPr>
        <w:pStyle w:val="BodyText"/>
        <w:spacing w:before="198" w:line="220" w:lineRule="auto"/>
        <w:ind w:left="139"/>
        <w:sectPr>
          <w:footerReference w:type="default" r:id="rId17"/>
          <w:pgSz w:w="16000" w:h="22640"/>
          <w:pgMar w:top="955" w:right="1089" w:bottom="1914" w:left="810" w:header="0" w:footer="1574" w:gutter="0"/>
          <w:pgNumType w:start="7"/>
          <w:cols w:space="708"/>
        </w:sectPr>
      </w:pPr>
      <w:r>
        <w:rPr>
          <w:spacing w:val="-5"/>
        </w:rPr>
        <w:t>17.该聚落位于我国的</w:t>
      </w:r>
    </w:p>
    <w:p>
      <w:pPr>
        <w:pStyle w:val="BodyText"/>
        <w:spacing w:before="179" w:line="220" w:lineRule="auto"/>
        <w:ind w:left="139"/>
        <w:rPr>
          <w:sz w:val="33"/>
          <w:szCs w:val="33"/>
        </w:rPr>
      </w:pPr>
      <w:r>
        <w:rPr>
          <w:spacing w:val="-6"/>
        </w:rPr>
        <w:t>A.</w:t>
      </w:r>
      <w:r>
        <w:rPr>
          <w:spacing w:val="62"/>
        </w:rPr>
        <w:t xml:space="preserve"> </w:t>
      </w:r>
      <w:r>
        <w:rPr>
          <w:spacing w:val="-6"/>
        </w:rPr>
        <w:t xml:space="preserve">东北平原         </w:t>
      </w:r>
      <w:r>
        <w:rPr>
          <w:rFonts w:ascii="Times New Roman" w:eastAsia="Times New Roman" w:hAnsi="Times New Roman" w:cs="Times New Roman"/>
          <w:spacing w:val="-6"/>
        </w:rPr>
        <w:t>B.</w:t>
      </w:r>
      <w:r>
        <w:rPr>
          <w:rFonts w:ascii="Times New Roman" w:eastAsia="Times New Roman" w:hAnsi="Times New Roman" w:cs="Times New Roman"/>
          <w:spacing w:val="29"/>
        </w:rPr>
        <w:t xml:space="preserve">  </w:t>
      </w:r>
      <w:r>
        <w:rPr>
          <w:spacing w:val="-6"/>
        </w:rPr>
        <w:t>黄土高原</w:t>
      </w:r>
      <w:r>
        <w:rPr>
          <w:spacing w:val="16"/>
        </w:rPr>
        <w:t xml:space="preserve">    </w:t>
      </w:r>
      <w:r>
        <w:rPr>
          <w:rFonts w:ascii="Times New Roman" w:eastAsia="Times New Roman" w:hAnsi="Times New Roman" w:cs="Times New Roman"/>
          <w:spacing w:val="-6"/>
        </w:rPr>
        <w:t xml:space="preserve">C.   </w:t>
      </w:r>
      <w:r>
        <w:rPr>
          <w:spacing w:val="-6"/>
        </w:rPr>
        <w:t xml:space="preserve">柴达木盆地           </w:t>
      </w:r>
      <w:r>
        <w:rPr>
          <w:rFonts w:ascii="Times New Roman" w:eastAsia="Times New Roman" w:hAnsi="Times New Roman" w:cs="Times New Roman"/>
          <w:spacing w:val="-6"/>
          <w:sz w:val="33"/>
          <w:szCs w:val="33"/>
        </w:rPr>
        <w:t xml:space="preserve">D.  </w:t>
      </w:r>
      <w:r>
        <w:rPr>
          <w:spacing w:val="-6"/>
          <w:sz w:val="33"/>
          <w:szCs w:val="33"/>
        </w:rPr>
        <w:t>长</w:t>
      </w:r>
      <w:r>
        <w:rPr>
          <w:spacing w:val="-7"/>
          <w:sz w:val="33"/>
          <w:szCs w:val="33"/>
        </w:rPr>
        <w:t>江中下游平原</w:t>
      </w:r>
    </w:p>
    <w:p>
      <w:pPr>
        <w:pStyle w:val="BodyText"/>
        <w:spacing w:before="192" w:line="219" w:lineRule="auto"/>
        <w:ind w:left="139"/>
      </w:pPr>
      <w:r>
        <w:rPr>
          <w:spacing w:val="11"/>
        </w:rPr>
        <w:t>朝鲜半岛与中国陆地相连，图6为朝鲜半岛1月平均气温分布图。读图，完成第18、19题。</w:t>
      </w:r>
    </w:p>
    <w:p>
      <w:pPr>
        <w:spacing w:line="219" w:lineRule="auto"/>
        <w:sectPr>
          <w:footerReference w:type="default" r:id="rId18"/>
          <w:type w:val="nextPage"/>
          <w:pgSz w:w="16000" w:h="22640"/>
          <w:pgMar w:top="955" w:right="1089" w:bottom="1914" w:left="810" w:header="0" w:footer="1574" w:gutter="0"/>
          <w:pgNumType w:start="8"/>
          <w:cols w:space="708"/>
          <w:titlePg w:val="0"/>
        </w:sectPr>
      </w:pPr>
    </w:p>
    <w:p>
      <w:pPr>
        <w:spacing w:line="7434" w:lineRule="exact"/>
        <w:ind w:firstLine="450"/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4812740</wp:posOffset>
                </wp:positionH>
                <wp:positionV relativeFrom="page">
                  <wp:posOffset>7823912</wp:posOffset>
                </wp:positionV>
                <wp:extent cx="301625" cy="243840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812740" y="7823912"/>
                          <a:ext cx="301625" cy="2438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72" w:line="224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33"/>
                                <w:sz w:val="24"/>
                                <w:szCs w:val="24"/>
                              </w:rPr>
                              <w:t>口</w:t>
                            </w:r>
                            <w:r>
                              <w:rPr>
                                <w:spacing w:val="-13"/>
                                <w:sz w:val="24"/>
                                <w:szCs w:val="24"/>
                              </w:rPr>
                              <w:t>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29" type="#_x0000_t202" style="width:23.75pt;height:19.2pt;margin-top:616.06pt;margin-left:378.96pt;mso-position-horizontal-relative:page;mso-position-vertical-relative:page;mso-wrap-distance-bottom:0;mso-wrap-distance-left:0;mso-wrap-distance-right:0;mso-wrap-distance-top:0;position:absolute;rotation:270;v-text-anchor:top;z-index:25166336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72" w:line="224" w:lineRule="auto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33"/>
                          <w:sz w:val="24"/>
                          <w:szCs w:val="24"/>
                        </w:rPr>
                        <w:t>口</w:t>
                      </w:r>
                      <w:r>
                        <w:rPr>
                          <w:spacing w:val="-13"/>
                          <w:sz w:val="24"/>
                          <w:szCs w:val="24"/>
                        </w:rPr>
                        <w:t>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6903243</wp:posOffset>
                </wp:positionH>
                <wp:positionV relativeFrom="page">
                  <wp:posOffset>7819793</wp:posOffset>
                </wp:positionV>
                <wp:extent cx="291465" cy="236854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903243" y="7819793"/>
                          <a:ext cx="291465" cy="2368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6" w:line="22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28"/>
                                <w:w w:val="95"/>
                                <w:sz w:val="24"/>
                                <w:szCs w:val="24"/>
                              </w:rPr>
                              <w:t>兄</w:t>
                            </w:r>
                            <w:r>
                              <w:rPr>
                                <w:spacing w:val="-10"/>
                                <w:w w:val="95"/>
                                <w:sz w:val="24"/>
                                <w:szCs w:val="24"/>
                              </w:rPr>
                              <w:t>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0" type="#_x0000_t202" style="width:22.95pt;height:18.65pt;margin-top:615.73pt;margin-left:543.56pt;mso-position-horizontal-relative:page;mso-position-vertical-relative:page;mso-wrap-distance-bottom:0;mso-wrap-distance-left:0;mso-wrap-distance-right:0;mso-wrap-distance-top:0;position:absolute;rotation:270;v-text-anchor:top;z-index:25166540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6" w:line="220" w:lineRule="auto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28"/>
                          <w:w w:val="95"/>
                          <w:sz w:val="24"/>
                          <w:szCs w:val="24"/>
                        </w:rPr>
                        <w:t>兄</w:t>
                      </w:r>
                      <w:r>
                        <w:rPr>
                          <w:spacing w:val="-10"/>
                          <w:w w:val="95"/>
                          <w:sz w:val="24"/>
                          <w:szCs w:val="24"/>
                        </w:rPr>
                        <w:t>服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1" type="#_x0000_t202" style="width:13.05pt;height:35.45pt;margin-top:601.68pt;margin-left:223.91pt;mso-position-horizontal-relative:page;mso-position-vertical-relative:page;position:absolute;z-index:25166745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98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rFonts w:ascii="STXingkai" w:eastAsia="STXingkai" w:hAnsi="STXingkai" w:cs="STXingkai"/>
                      <w:spacing w:val="-3"/>
                      <w:position w:val="1"/>
                      <w:sz w:val="19"/>
                      <w:szCs w:val="19"/>
                    </w:rPr>
                    <w:t>气</w:t>
                  </w:r>
                  <w:r>
                    <w:rPr>
                      <w:rFonts w:ascii="STXingkai" w:eastAsia="STXingkai" w:hAnsi="STXingkai" w:cs="STXingkai"/>
                      <w:spacing w:val="5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3"/>
                      <w:position w:val="-1"/>
                      <w:sz w:val="10"/>
                      <w:szCs w:val="10"/>
                    </w:rPr>
                    <w:t>温</w:t>
                  </w:r>
                  <w:r>
                    <w:rPr>
                      <w:spacing w:val="2"/>
                      <w:position w:val="-1"/>
                      <w:sz w:val="10"/>
                      <w:szCs w:val="10"/>
                    </w:rPr>
                    <w:t xml:space="preserve">    </w:t>
                  </w:r>
                  <w:r>
                    <w:rPr>
                      <w:spacing w:val="-3"/>
                      <w:position w:val="-1"/>
                      <w:sz w:val="10"/>
                      <w:szCs w:val="10"/>
                    </w:rPr>
                    <w:t>℃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7118401</wp:posOffset>
            </wp:positionH>
            <wp:positionV relativeFrom="page">
              <wp:posOffset>7620068</wp:posOffset>
            </wp:positionV>
            <wp:extent cx="1841500" cy="2025634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2025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8"/>
        </w:rPr>
        <w:drawing>
          <wp:inline distT="0" distB="0" distL="0" distR="0">
            <wp:extent cx="3244799" cy="472099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44799" cy="472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18" w:lineRule="auto"/>
        <w:ind w:left="2870"/>
        <w:rPr>
          <w:sz w:val="40"/>
          <w:szCs w:val="40"/>
        </w:rPr>
      </w:pPr>
      <w:r>
        <w:rPr>
          <w:spacing w:val="-28"/>
          <w:sz w:val="40"/>
          <w:szCs w:val="40"/>
        </w:rPr>
        <w:t>图</w:t>
      </w:r>
      <w:r>
        <w:rPr>
          <w:spacing w:val="-46"/>
          <w:sz w:val="40"/>
          <w:szCs w:val="40"/>
        </w:rPr>
        <w:t xml:space="preserve"> </w:t>
      </w:r>
      <w:r>
        <w:rPr>
          <w:spacing w:val="-28"/>
          <w:sz w:val="40"/>
          <w:szCs w:val="40"/>
        </w:rPr>
        <w:t>6</w:t>
      </w:r>
    </w:p>
    <w:p>
      <w:pPr>
        <w:pStyle w:val="BodyText"/>
        <w:spacing w:before="254" w:line="219" w:lineRule="auto"/>
        <w:ind w:left="90"/>
        <w:rPr>
          <w:sz w:val="29"/>
          <w:szCs w:val="29"/>
        </w:rPr>
      </w:pPr>
      <w:r>
        <w:rPr>
          <w:spacing w:val="-11"/>
          <w:sz w:val="29"/>
          <w:szCs w:val="29"/>
        </w:rPr>
        <w:t>18.朝鲜半岛1</w:t>
      </w:r>
      <w:r>
        <w:rPr>
          <w:spacing w:val="-64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月平均气温</w:t>
      </w:r>
    </w:p>
    <w:p>
      <w:pPr>
        <w:pStyle w:val="BodyText"/>
        <w:spacing w:before="209" w:line="223" w:lineRule="auto"/>
        <w:ind w:left="10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A.</w:t>
      </w:r>
      <w:r>
        <w:rPr>
          <w:rFonts w:ascii="Times New Roman" w:eastAsia="Times New Roman" w:hAnsi="Times New Roman" w:cs="Times New Roman"/>
          <w:spacing w:val="32"/>
          <w:w w:val="101"/>
          <w:sz w:val="29"/>
          <w:szCs w:val="29"/>
        </w:rPr>
        <w:t xml:space="preserve">  </w:t>
      </w:r>
      <w:r>
        <w:rPr>
          <w:spacing w:val="-2"/>
          <w:sz w:val="29"/>
          <w:szCs w:val="29"/>
        </w:rPr>
        <w:t>甲地-6℃</w:t>
      </w:r>
      <w:r>
        <w:rPr>
          <w:spacing w:val="30"/>
          <w:sz w:val="29"/>
          <w:szCs w:val="29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B.   </w:t>
      </w:r>
      <w:r>
        <w:rPr>
          <w:spacing w:val="-2"/>
          <w:sz w:val="29"/>
          <w:szCs w:val="29"/>
        </w:rPr>
        <w:t xml:space="preserve">乙地-2℃~-4℃      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C.   </w:t>
      </w:r>
      <w:r>
        <w:rPr>
          <w:spacing w:val="-3"/>
          <w:sz w:val="29"/>
          <w:szCs w:val="29"/>
        </w:rPr>
        <w:t xml:space="preserve">大部分地区在0℃以上 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 xml:space="preserve">D.   </w:t>
      </w:r>
      <w:r>
        <w:rPr>
          <w:spacing w:val="-3"/>
          <w:sz w:val="29"/>
          <w:szCs w:val="29"/>
        </w:rPr>
        <w:t>自北向南气温逐渐降低</w:t>
      </w:r>
    </w:p>
    <w:p>
      <w:pPr>
        <w:pStyle w:val="BodyText"/>
        <w:spacing w:before="196" w:line="219" w:lineRule="auto"/>
        <w:ind w:left="10"/>
        <w:rPr>
          <w:sz w:val="29"/>
          <w:szCs w:val="29"/>
        </w:rPr>
      </w:pPr>
      <w:r>
        <w:rPr>
          <w:spacing w:val="-8"/>
          <w:sz w:val="29"/>
          <w:szCs w:val="29"/>
        </w:rPr>
        <w:t>19.甲、乙两地1</w:t>
      </w:r>
      <w:r>
        <w:rPr>
          <w:spacing w:val="-72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月平均气温差异的主要影响因素</w:t>
      </w:r>
    </w:p>
    <w:p>
      <w:pPr>
        <w:pStyle w:val="BodyText"/>
        <w:spacing w:before="160" w:line="220" w:lineRule="auto"/>
        <w:ind w:left="10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15"/>
          <w:sz w:val="36"/>
          <w:szCs w:val="36"/>
        </w:rPr>
        <w:t>A.</w:t>
      </w:r>
      <w:r>
        <w:rPr>
          <w:rFonts w:ascii="Times New Roman" w:eastAsia="Times New Roman" w:hAnsi="Times New Roman" w:cs="Times New Roman"/>
          <w:spacing w:val="52"/>
          <w:sz w:val="36"/>
          <w:szCs w:val="36"/>
        </w:rPr>
        <w:t xml:space="preserve"> </w:t>
      </w:r>
      <w:r>
        <w:rPr>
          <w:spacing w:val="-15"/>
          <w:sz w:val="36"/>
          <w:szCs w:val="36"/>
        </w:rPr>
        <w:t>纬度位置</w:t>
      </w:r>
      <w:r>
        <w:rPr>
          <w:spacing w:val="40"/>
          <w:sz w:val="36"/>
          <w:szCs w:val="36"/>
        </w:rPr>
        <w:t xml:space="preserve">   </w:t>
      </w:r>
      <w:r>
        <w:rPr>
          <w:rFonts w:ascii="Times New Roman" w:eastAsia="Times New Roman" w:hAnsi="Times New Roman" w:cs="Times New Roman"/>
          <w:spacing w:val="-15"/>
          <w:sz w:val="29"/>
          <w:szCs w:val="29"/>
        </w:rPr>
        <w:t>B.</w:t>
      </w:r>
      <w:r>
        <w:rPr>
          <w:rFonts w:ascii="Times New Roman" w:eastAsia="Times New Roman" w:hAnsi="Times New Roman" w:cs="Times New Roman"/>
          <w:spacing w:val="22"/>
          <w:sz w:val="29"/>
          <w:szCs w:val="29"/>
        </w:rPr>
        <w:t xml:space="preserve">  </w:t>
      </w:r>
      <w:r>
        <w:rPr>
          <w:spacing w:val="-15"/>
          <w:sz w:val="29"/>
          <w:szCs w:val="29"/>
        </w:rPr>
        <w:t xml:space="preserve">海陆分布         </w:t>
      </w:r>
      <w:r>
        <w:rPr>
          <w:rFonts w:ascii="Times New Roman" w:eastAsia="Times New Roman" w:hAnsi="Times New Roman" w:cs="Times New Roman"/>
          <w:spacing w:val="-15"/>
          <w:position w:val="1"/>
          <w:sz w:val="29"/>
          <w:szCs w:val="29"/>
        </w:rPr>
        <w:t>C.</w:t>
      </w:r>
      <w:r>
        <w:rPr>
          <w:rFonts w:ascii="Times New Roman" w:eastAsia="Times New Roman" w:hAnsi="Times New Roman" w:cs="Times New Roman"/>
          <w:spacing w:val="30"/>
          <w:position w:val="1"/>
          <w:sz w:val="29"/>
          <w:szCs w:val="29"/>
        </w:rPr>
        <w:t xml:space="preserve">  </w:t>
      </w:r>
      <w:r>
        <w:rPr>
          <w:spacing w:val="-15"/>
          <w:position w:val="1"/>
          <w:sz w:val="29"/>
          <w:szCs w:val="29"/>
        </w:rPr>
        <w:t>地形</w:t>
      </w:r>
      <w:r>
        <w:rPr>
          <w:spacing w:val="11"/>
          <w:position w:val="1"/>
          <w:sz w:val="29"/>
          <w:szCs w:val="29"/>
        </w:rPr>
        <w:t xml:space="preserve">        </w:t>
      </w:r>
      <w:r>
        <w:rPr>
          <w:rFonts w:ascii="Times New Roman" w:eastAsia="Times New Roman" w:hAnsi="Times New Roman" w:cs="Times New Roman"/>
          <w:spacing w:val="-15"/>
          <w:position w:val="1"/>
          <w:sz w:val="29"/>
          <w:szCs w:val="29"/>
        </w:rPr>
        <w:t xml:space="preserve">D.   </w:t>
      </w:r>
      <w:r>
        <w:rPr>
          <w:spacing w:val="-15"/>
          <w:position w:val="1"/>
          <w:sz w:val="29"/>
          <w:szCs w:val="29"/>
        </w:rPr>
        <w:t>河流</w:t>
      </w:r>
    </w:p>
    <w:p>
      <w:pPr>
        <w:pStyle w:val="BodyText"/>
        <w:spacing w:before="167" w:line="219" w:lineRule="auto"/>
        <w:ind w:left="10"/>
        <w:rPr>
          <w:sz w:val="29"/>
          <w:szCs w:val="29"/>
        </w:rPr>
      </w:pPr>
      <w:r>
        <w:rPr>
          <w:sz w:val="29"/>
          <w:szCs w:val="29"/>
        </w:rPr>
        <w:t>图7为世界四地气温曲线和降水柱状图。读图，完成20～22题。</w:t>
      </w:r>
    </w:p>
    <w:p>
      <w:pPr>
        <w:spacing w:before="42"/>
      </w:pPr>
    </w:p>
    <w:p>
      <w:pPr>
        <w:sectPr>
          <w:footerReference w:type="default" r:id="rId21"/>
          <w:pgSz w:w="16000" w:h="22640"/>
          <w:pgMar w:top="1019" w:right="1889" w:bottom="1914" w:left="920" w:header="0" w:footer="1562" w:gutter="0"/>
          <w:pgNumType w:start="9"/>
          <w:cols w:num="1" w:space="708" w:equalWidth="0">
            <w:col w:w="13191" w:space="0"/>
          </w:cols>
        </w:sectPr>
      </w:pPr>
    </w:p>
    <w:p>
      <w:pPr>
        <w:pStyle w:val="BodyText"/>
        <w:spacing w:before="45"/>
        <w:ind w:left="3220" w:hanging="300"/>
        <w:rPr>
          <w:sz w:val="23"/>
          <w:szCs w:val="23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320</wp:posOffset>
            </wp:positionV>
            <wp:extent cx="1847900" cy="197474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47900" cy="1974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eastAsia="STXingkai" w:hAnsi="STXingkai" w:cs="STXingkai"/>
          <w:spacing w:val="-3"/>
          <w:sz w:val="19"/>
          <w:szCs w:val="19"/>
        </w:rPr>
        <w:t>4</w:t>
      </w:r>
      <w:r>
        <w:rPr>
          <w:rFonts w:ascii="STXingkai" w:eastAsia="STXingkai" w:hAnsi="STXingkai" w:cs="STXingkai"/>
          <w:spacing w:val="6"/>
          <w:sz w:val="19"/>
          <w:szCs w:val="19"/>
        </w:rPr>
        <w:t xml:space="preserve"> </w:t>
      </w:r>
      <w:r>
        <w:rPr>
          <w:rFonts w:ascii="STXingkai" w:eastAsia="STXingkai" w:hAnsi="STXingkai" w:cs="STXingkai"/>
          <w:spacing w:val="-3"/>
          <w:sz w:val="19"/>
          <w:szCs w:val="19"/>
        </w:rPr>
        <w:t>0</w:t>
      </w:r>
      <w:r>
        <w:rPr>
          <w:rFonts w:ascii="STXingkai" w:eastAsia="STXingkai" w:hAnsi="STXingkai" w:cs="STXingkai"/>
          <w:spacing w:val="11"/>
          <w:sz w:val="19"/>
          <w:szCs w:val="19"/>
        </w:rPr>
        <w:t xml:space="preserve"> </w:t>
      </w:r>
      <w:r>
        <w:rPr>
          <w:rFonts w:ascii="STXingkai" w:eastAsia="STXingkai" w:hAnsi="STXingkai" w:cs="STXingkai"/>
          <w:spacing w:val="-3"/>
          <w:sz w:val="19"/>
          <w:szCs w:val="19"/>
        </w:rPr>
        <w:t>0</w:t>
      </w:r>
      <w:r>
        <w:rPr>
          <w:rFonts w:ascii="STXingkai" w:eastAsia="STXingkai" w:hAnsi="STXingkai" w:cs="STXingkai"/>
          <w:spacing w:val="42"/>
          <w:sz w:val="19"/>
          <w:szCs w:val="19"/>
        </w:rPr>
        <w:t xml:space="preserve"> </w:t>
      </w:r>
      <w:r>
        <w:rPr>
          <w:rFonts w:ascii="STXingkai" w:eastAsia="STXingkai" w:hAnsi="STXingkai" w:cs="STXingkai"/>
          <w:spacing w:val="-3"/>
          <w:sz w:val="19"/>
          <w:szCs w:val="19"/>
        </w:rPr>
        <w:t>降</w:t>
      </w:r>
      <w:r>
        <w:rPr>
          <w:rFonts w:ascii="STXingkai" w:eastAsia="STXingkai" w:hAnsi="STXingkai" w:cs="STXingkai"/>
          <w:sz w:val="19"/>
          <w:szCs w:val="19"/>
        </w:rPr>
        <w:t xml:space="preserve"> </w:t>
      </w:r>
      <w:r>
        <w:rPr>
          <w:sz w:val="23"/>
          <w:szCs w:val="23"/>
        </w:rPr>
        <w:t>水</w:t>
      </w:r>
    </w:p>
    <w:p>
      <w:pPr>
        <w:spacing w:before="24" w:line="157" w:lineRule="auto"/>
        <w:ind w:left="320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sz w:val="19"/>
          <w:szCs w:val="19"/>
        </w:rPr>
        <w:t>mm</w:t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6" w:line="224" w:lineRule="auto"/>
        <w:rPr>
          <w:sz w:val="19"/>
          <w:szCs w:val="19"/>
        </w:rPr>
      </w:pPr>
      <w:r>
        <w:pict>
          <v:shape id="_x0000_s1032" type="#_x0000_t202" style="width:9.6pt;height:12pt;margin-top:2.14pt;margin-left:177pt;position:absolute;z-index:251672576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0"/>
                    <w:rPr>
                      <w:rFonts w:ascii="STHupo" w:eastAsia="STHupo" w:hAnsi="STHupo" w:cs="STHupo"/>
                      <w:sz w:val="16"/>
                      <w:szCs w:val="16"/>
                    </w:rPr>
                  </w:pPr>
                  <w:r>
                    <w:rPr>
                      <w:rFonts w:ascii="STHupo" w:eastAsia="STHupo" w:hAnsi="STHupo" w:cs="STHupo"/>
                      <w:sz w:val="16"/>
                      <w:szCs w:val="16"/>
                    </w:rPr>
                    <w:t>降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-1536699</wp:posOffset>
            </wp:positionH>
            <wp:positionV relativeFrom="paragraph">
              <wp:posOffset>11452</wp:posOffset>
            </wp:positionV>
            <wp:extent cx="1847901" cy="1993863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47901" cy="199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501700</wp:posOffset>
            </wp:positionH>
            <wp:positionV relativeFrom="paragraph">
              <wp:posOffset>5126</wp:posOffset>
            </wp:positionV>
            <wp:extent cx="1854200" cy="197488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974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19"/>
          <w:szCs w:val="19"/>
        </w:rPr>
        <w:t>4</w:t>
      </w:r>
      <w:r>
        <w:rPr>
          <w:spacing w:val="-35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0</w:t>
      </w:r>
      <w:r>
        <w:rPr>
          <w:spacing w:val="-38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0</w:t>
      </w:r>
      <w:r>
        <w:rPr>
          <w:spacing w:val="-24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降</w:t>
      </w:r>
      <w:r>
        <w:rPr>
          <w:spacing w:val="-38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气</w:t>
      </w:r>
      <w:r>
        <w:rPr>
          <w:spacing w:val="-35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3</w:t>
      </w:r>
      <w:r>
        <w:rPr>
          <w:spacing w:val="-38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0</w:t>
      </w:r>
    </w:p>
    <w:p>
      <w:pPr>
        <w:pStyle w:val="BodyText"/>
        <w:spacing w:line="219" w:lineRule="auto"/>
        <w:ind w:left="330"/>
        <w:rPr>
          <w:sz w:val="19"/>
          <w:szCs w:val="19"/>
        </w:rPr>
      </w:pPr>
      <w:r>
        <w:rPr>
          <w:sz w:val="19"/>
          <w:szCs w:val="19"/>
        </w:rPr>
        <w:t>水</w:t>
      </w:r>
    </w:p>
    <w:p>
      <w:pPr>
        <w:spacing w:before="91" w:line="157" w:lineRule="auto"/>
        <w:ind w:left="290"/>
        <w:rPr>
          <w:rFonts w:ascii="Arial" w:eastAsia="Arial" w:hAnsi="Arial" w:cs="Arial"/>
          <w:sz w:val="16"/>
          <w:szCs w:val="16"/>
        </w:rPr>
      </w:pPr>
      <w:r>
        <w:pict>
          <v:shape id="_x0000_s1033" type="#_x0000_t202" style="width:17.25pt;height:9.15pt;margin-top:2.21pt;margin-left:174.5pt;position:absolute;z-index:251671552" filled="f" stroked="f">
            <o:lock v:ext="edit" aspectratio="f"/>
            <v:textbox inset="0,0,0,0">
              <w:txbxContent>
                <w:p>
                  <w:pPr>
                    <w:spacing w:before="19" w:line="157" w:lineRule="auto"/>
                    <w:ind w:left="20"/>
                    <w:rPr>
                      <w:rFonts w:ascii="Arial" w:eastAsia="Arial" w:hAnsi="Arial" w:cs="Arial"/>
                      <w:sz w:val="19"/>
                      <w:szCs w:val="19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9"/>
                      <w:szCs w:val="19"/>
                    </w:rPr>
                    <w:t>mm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3"/>
          <w:sz w:val="16"/>
          <w:szCs w:val="16"/>
        </w:rPr>
        <w:t>mm</w:t>
      </w:r>
    </w:p>
    <w:p>
      <w:pPr>
        <w:spacing w:line="157" w:lineRule="auto"/>
        <w:rPr>
          <w:rFonts w:ascii="Arial" w:eastAsia="Arial" w:hAnsi="Arial" w:cs="Arial"/>
          <w:sz w:val="16"/>
          <w:szCs w:val="16"/>
        </w:rPr>
        <w:sectPr>
          <w:footerReference w:type="default" r:id="rId25"/>
          <w:type w:val="continuous"/>
          <w:pgSz w:w="16000" w:h="22640"/>
          <w:pgMar w:top="1019" w:right="1889" w:bottom="1914" w:left="920" w:header="0" w:footer="1562" w:gutter="0"/>
          <w:pgNumType w:start="10"/>
          <w:cols w:num="3" w:space="708" w:equalWidth="0">
            <w:col w:w="3545" w:space="89"/>
            <w:col w:w="2386" w:space="100"/>
            <w:col w:w="7071" w:space="0"/>
          </w:cols>
        </w:sectPr>
      </w:pPr>
    </w:p>
    <w:p>
      <w:pPr>
        <w:pStyle w:val="BodyText"/>
        <w:spacing w:before="179" w:line="185" w:lineRule="auto"/>
        <w:ind w:left="1629"/>
        <w:rPr>
          <w:sz w:val="36"/>
          <w:szCs w:val="36"/>
        </w:rPr>
      </w:pPr>
      <w:r>
        <w:pict>
          <v:shape id="_x0000_s1034" type="#_x0000_t202" style="width:31.6pt;height:23.55pt;margin-top:22.38pt;margin-left:322pt;position:absolute;z-index:251673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pacing w:val="-50"/>
                      <w:sz w:val="36"/>
                      <w:szCs w:val="36"/>
                    </w:rPr>
                    <w:t>图</w:t>
                  </w:r>
                  <w:r>
                    <w:rPr>
                      <w:spacing w:val="-57"/>
                      <w:sz w:val="36"/>
                      <w:szCs w:val="36"/>
                    </w:rPr>
                    <w:t xml:space="preserve"> </w:t>
                  </w:r>
                  <w:r>
                    <w:rPr>
                      <w:spacing w:val="-22"/>
                      <w:sz w:val="36"/>
                      <w:szCs w:val="36"/>
                    </w:rPr>
                    <w:t>7</w:t>
                  </w:r>
                </w:p>
              </w:txbxContent>
            </v:textbox>
          </v:shape>
        </w:pict>
      </w:r>
      <w:r>
        <w:rPr>
          <w:spacing w:val="-19"/>
          <w:sz w:val="36"/>
          <w:szCs w:val="36"/>
        </w:rPr>
        <w:t>甲</w:t>
      </w:r>
      <w:r>
        <w:rPr>
          <w:spacing w:val="8"/>
          <w:sz w:val="36"/>
          <w:szCs w:val="36"/>
        </w:rPr>
        <w:t xml:space="preserve">                </w:t>
      </w:r>
      <w:r>
        <w:rPr>
          <w:spacing w:val="-19"/>
          <w:sz w:val="40"/>
          <w:szCs w:val="40"/>
        </w:rPr>
        <w:t>乙</w:t>
      </w:r>
      <w:r>
        <w:rPr>
          <w:spacing w:val="11"/>
          <w:sz w:val="40"/>
          <w:szCs w:val="40"/>
        </w:rPr>
        <w:t xml:space="preserve">              </w:t>
      </w:r>
      <w:r>
        <w:rPr>
          <w:spacing w:val="-19"/>
          <w:sz w:val="36"/>
          <w:szCs w:val="36"/>
        </w:rPr>
        <w:t>丙                  丁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10"/>
        <w:rPr>
          <w:sz w:val="29"/>
          <w:szCs w:val="29"/>
        </w:rPr>
      </w:pPr>
      <w:r>
        <w:rPr>
          <w:spacing w:val="-12"/>
          <w:sz w:val="29"/>
          <w:szCs w:val="29"/>
        </w:rPr>
        <w:t>20.位于南半球热带地区的是</w:t>
      </w:r>
    </w:p>
    <w:p>
      <w:pPr>
        <w:pStyle w:val="BodyText"/>
        <w:spacing w:before="198" w:line="229" w:lineRule="auto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>A.</w:t>
      </w:r>
      <w:r>
        <w:rPr>
          <w:rFonts w:ascii="Times New Roman" w:eastAsia="Times New Roman" w:hAnsi="Times New Roman" w:cs="Times New Roman"/>
          <w:spacing w:val="14"/>
          <w:sz w:val="29"/>
          <w:szCs w:val="29"/>
        </w:rPr>
        <w:t xml:space="preserve">   </w:t>
      </w:r>
      <w:r>
        <w:rPr>
          <w:spacing w:val="-7"/>
          <w:sz w:val="29"/>
          <w:szCs w:val="29"/>
        </w:rPr>
        <w:t>甲</w:t>
      </w:r>
      <w:r>
        <w:rPr>
          <w:spacing w:val="9"/>
          <w:sz w:val="29"/>
          <w:szCs w:val="29"/>
        </w:rPr>
        <w:t xml:space="preserve">      </w:t>
      </w:r>
      <w:r>
        <w:rPr>
          <w:rFonts w:ascii="Times New Roman" w:eastAsia="Times New Roman" w:hAnsi="Times New Roman" w:cs="Times New Roman"/>
          <w:spacing w:val="-7"/>
          <w:position w:val="-1"/>
          <w:sz w:val="23"/>
          <w:szCs w:val="23"/>
        </w:rPr>
        <w:t xml:space="preserve">B.     </w:t>
      </w:r>
      <w:r>
        <w:rPr>
          <w:spacing w:val="-7"/>
          <w:position w:val="-1"/>
          <w:sz w:val="23"/>
          <w:szCs w:val="23"/>
        </w:rPr>
        <w:t>乙</w:t>
      </w:r>
      <w:r>
        <w:rPr>
          <w:spacing w:val="13"/>
          <w:position w:val="-1"/>
          <w:sz w:val="23"/>
          <w:szCs w:val="23"/>
        </w:rPr>
        <w:t xml:space="preserve">        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 xml:space="preserve">C.   </w:t>
      </w:r>
      <w:r>
        <w:rPr>
          <w:spacing w:val="-7"/>
          <w:sz w:val="29"/>
          <w:szCs w:val="29"/>
        </w:rPr>
        <w:t xml:space="preserve">丙       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 xml:space="preserve">D.   </w:t>
      </w:r>
      <w:r>
        <w:rPr>
          <w:spacing w:val="-7"/>
          <w:sz w:val="29"/>
          <w:szCs w:val="29"/>
        </w:rPr>
        <w:t>丁</w:t>
      </w:r>
    </w:p>
    <w:p>
      <w:pPr>
        <w:pStyle w:val="BodyText"/>
        <w:spacing w:before="202" w:line="229" w:lineRule="auto"/>
        <w:ind w:left="10"/>
        <w:rPr>
          <w:sz w:val="29"/>
          <w:szCs w:val="29"/>
        </w:rPr>
      </w:pPr>
      <w:r>
        <w:rPr>
          <w:spacing w:val="-9"/>
          <w:sz w:val="29"/>
          <w:szCs w:val="29"/>
        </w:rPr>
        <w:t>21.乙地</w:t>
      </w:r>
    </w:p>
    <w:p>
      <w:pPr>
        <w:pStyle w:val="BodyText"/>
        <w:spacing w:before="186" w:line="219" w:lineRule="auto"/>
        <w:ind w:left="10"/>
        <w:rPr>
          <w:sz w:val="29"/>
          <w:szCs w:val="29"/>
        </w:rPr>
        <w:sectPr>
          <w:footerReference w:type="default" r:id="rId26"/>
          <w:type w:val="continuous"/>
          <w:pgSz w:w="16000" w:h="22640"/>
          <w:pgMar w:top="1019" w:right="1889" w:bottom="1914" w:left="920" w:header="0" w:footer="1562" w:gutter="0"/>
          <w:pgNumType w:start="11"/>
          <w:cols w:num="1" w:space="708" w:equalWidth="0">
            <w:col w:w="13191" w:space="0"/>
          </w:cols>
        </w:sectPr>
      </w:pP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A.</w:t>
      </w:r>
      <w:r>
        <w:rPr>
          <w:rFonts w:ascii="Times New Roman" w:eastAsia="Times New Roman" w:hAnsi="Times New Roman" w:cs="Times New Roman"/>
          <w:spacing w:val="40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比丙地年降水量多</w:t>
      </w:r>
      <w:r>
        <w:rPr>
          <w:spacing w:val="7"/>
          <w:sz w:val="29"/>
          <w:szCs w:val="29"/>
        </w:rPr>
        <w:t xml:space="preserve">        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B.</w:t>
      </w:r>
      <w:r>
        <w:rPr>
          <w:rFonts w:ascii="Times New Roman" w:eastAsia="Times New Roman" w:hAnsi="Times New Roman" w:cs="Times New Roman"/>
          <w:spacing w:val="36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比丙地气温年较差小</w:t>
      </w:r>
    </w:p>
    <w:p>
      <w:pPr>
        <w:pStyle w:val="BodyText"/>
        <w:spacing w:before="216" w:line="219" w:lineRule="auto"/>
        <w:ind w:left="10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C.</w:t>
      </w:r>
      <w:r>
        <w:rPr>
          <w:rFonts w:ascii="Times New Roman" w:eastAsia="Times New Roman" w:hAnsi="Times New Roman" w:cs="Times New Roman"/>
          <w:spacing w:val="25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最热月比丁地更炎热</w:t>
      </w:r>
      <w:r>
        <w:rPr>
          <w:spacing w:val="18"/>
          <w:sz w:val="29"/>
          <w:szCs w:val="29"/>
        </w:rPr>
        <w:t xml:space="preserve">      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D.</w:t>
      </w:r>
      <w:r>
        <w:rPr>
          <w:rFonts w:ascii="Times New Roman" w:eastAsia="Times New Roman" w:hAnsi="Times New Roman" w:cs="Times New Roman"/>
          <w:spacing w:val="21"/>
          <w:w w:val="101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最冷月比丁地更寒冷</w:t>
      </w:r>
    </w:p>
    <w:p>
      <w:pPr>
        <w:pStyle w:val="BodyText"/>
        <w:spacing w:before="196" w:line="184" w:lineRule="auto"/>
        <w:ind w:left="10"/>
        <w:rPr>
          <w:sz w:val="29"/>
          <w:szCs w:val="29"/>
        </w:rPr>
      </w:pPr>
      <w:r>
        <w:rPr>
          <w:spacing w:val="-11"/>
          <w:sz w:val="29"/>
          <w:szCs w:val="29"/>
        </w:rPr>
        <w:t>22.与丁地气候相适应的传统民居可能是</w:t>
      </w:r>
    </w:p>
    <w:p>
      <w:pPr>
        <w:spacing w:line="184" w:lineRule="auto"/>
        <w:rPr>
          <w:sz w:val="29"/>
          <w:szCs w:val="29"/>
        </w:rPr>
        <w:sectPr>
          <w:footerReference w:type="default" r:id="rId27"/>
          <w:type w:val="nextPage"/>
          <w:pgSz w:w="16000" w:h="22640"/>
          <w:pgMar w:top="1019" w:right="1889" w:bottom="1914" w:left="920" w:header="0" w:footer="1562" w:gutter="0"/>
          <w:pgNumType w:start="12"/>
          <w:cols w:num="1" w:space="708" w:equalWidth="0">
            <w:col w:w="13191" w:space="0"/>
          </w:cols>
          <w:titlePg w:val="0"/>
        </w:sectPr>
      </w:pPr>
    </w:p>
    <w:p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958900</wp:posOffset>
            </wp:positionH>
            <wp:positionV relativeFrom="page">
              <wp:posOffset>736646</wp:posOffset>
            </wp:positionV>
            <wp:extent cx="2108200" cy="1517573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1517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3467100</wp:posOffset>
            </wp:positionH>
            <wp:positionV relativeFrom="page">
              <wp:posOffset>736646</wp:posOffset>
            </wp:positionV>
            <wp:extent cx="2406701" cy="1543018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06701" cy="1543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4006900</wp:posOffset>
            </wp:positionH>
            <wp:positionV relativeFrom="page">
              <wp:posOffset>2565468</wp:posOffset>
            </wp:positionV>
            <wp:extent cx="2101798" cy="1492126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01798" cy="1492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781100</wp:posOffset>
            </wp:positionH>
            <wp:positionV relativeFrom="page">
              <wp:posOffset>2514575</wp:posOffset>
            </wp:positionV>
            <wp:extent cx="2082800" cy="1536693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53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1" w:line="1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A.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0" w:line="185" w:lineRule="auto"/>
        <w:ind w:left="5069"/>
        <w:rPr>
          <w:rFonts w:ascii="Times New Roman" w:eastAsia="Times New Roman" w:hAnsi="Times New Roman" w:cs="Times New Roman"/>
          <w:sz w:val="28"/>
          <w:szCs w:val="28"/>
        </w:rPr>
      </w:pPr>
      <w:r>
        <w:pict>
          <v:shape id="_x0000_s1035" type="#_x0000_t202" style="width:14.35pt;height:14.65pt;margin-top:2.81pt;margin-left:-1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8"/>
                      <w:szCs w:val="28"/>
                    </w:rPr>
                    <w:t>C.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D.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1" w:line="560" w:lineRule="exact"/>
        <w:jc w:val="right"/>
      </w:pPr>
      <w:r>
        <w:rPr>
          <w:spacing w:val="6"/>
          <w:position w:val="21"/>
        </w:rPr>
        <w:t>人类大陆图是取消陆地和海洋，仅画出人类密集区的地图，可揭示世界人口分布状况。图</w:t>
      </w:r>
      <w:r>
        <w:rPr>
          <w:spacing w:val="5"/>
          <w:position w:val="21"/>
        </w:rPr>
        <w:t>8为人类大陆图，图9</w:t>
      </w:r>
    </w:p>
    <w:p>
      <w:pPr>
        <w:pStyle w:val="BodyText"/>
        <w:spacing w:line="218" w:lineRule="auto"/>
      </w:pPr>
      <w:r>
        <w:rPr>
          <w:spacing w:val="4"/>
        </w:rPr>
        <w:t>为世界人口垂直分布统计图。读图，完成23～25题。</w:t>
      </w:r>
    </w:p>
    <w:p>
      <w:pPr>
        <w:spacing w:line="228" w:lineRule="exact"/>
      </w:pPr>
    </w:p>
    <w:p>
      <w:pPr>
        <w:spacing w:line="228" w:lineRule="exact"/>
        <w:sectPr>
          <w:footerReference w:type="default" r:id="rId32"/>
          <w:pgSz w:w="16000" w:h="22640"/>
          <w:pgMar w:top="1160" w:right="1324" w:bottom="1905" w:left="950" w:header="0" w:footer="1564" w:gutter="0"/>
          <w:pgNumType w:start="13"/>
          <w:cols w:num="1" w:space="708" w:equalWidth="0">
            <w:col w:w="13726" w:space="0"/>
          </w:cols>
        </w:sectPr>
      </w:pPr>
    </w:p>
    <w:p>
      <w:pPr>
        <w:spacing w:before="9" w:line="3660" w:lineRule="exact"/>
        <w:ind w:firstLine="40"/>
      </w:pPr>
      <w:r>
        <w:rPr>
          <w:position w:val="-73"/>
        </w:rPr>
        <w:drawing>
          <wp:inline distT="0" distB="0" distL="0" distR="0">
            <wp:extent cx="4064000" cy="232408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232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4" w:line="184" w:lineRule="auto"/>
        <w:ind w:left="2900"/>
      </w:pPr>
      <w:r>
        <w:rPr>
          <w:spacing w:val="-20"/>
        </w:rPr>
        <w:t>图</w:t>
      </w:r>
      <w:r>
        <w:rPr>
          <w:spacing w:val="47"/>
        </w:rPr>
        <w:t xml:space="preserve"> </w:t>
      </w:r>
      <w:r>
        <w:rPr>
          <w:spacing w:val="-20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38" w:lineRule="exact"/>
      </w:pPr>
      <w:r>
        <w:rPr>
          <w:position w:val="-72"/>
        </w:rPr>
        <w:drawing>
          <wp:inline distT="0" distB="0" distL="0" distR="0">
            <wp:extent cx="4064000" cy="231041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231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8" w:line="198" w:lineRule="auto"/>
        <w:ind w:left="3100"/>
        <w:rPr>
          <w:sz w:val="35"/>
          <w:szCs w:val="35"/>
        </w:rPr>
      </w:pPr>
      <w:r>
        <w:rPr>
          <w:spacing w:val="-24"/>
          <w:sz w:val="35"/>
          <w:szCs w:val="35"/>
        </w:rPr>
        <w:t>图</w:t>
      </w:r>
      <w:r>
        <w:rPr>
          <w:spacing w:val="-68"/>
          <w:sz w:val="35"/>
          <w:szCs w:val="35"/>
        </w:rPr>
        <w:t xml:space="preserve"> </w:t>
      </w:r>
      <w:r>
        <w:rPr>
          <w:spacing w:val="-24"/>
          <w:sz w:val="35"/>
          <w:szCs w:val="35"/>
        </w:rPr>
        <w:t>9</w:t>
      </w:r>
    </w:p>
    <w:p>
      <w:pPr>
        <w:spacing w:line="198" w:lineRule="auto"/>
        <w:rPr>
          <w:sz w:val="35"/>
          <w:szCs w:val="35"/>
        </w:rPr>
        <w:sectPr>
          <w:footerReference w:type="default" r:id="rId35"/>
          <w:type w:val="continuous"/>
          <w:pgSz w:w="16000" w:h="22640"/>
          <w:pgMar w:top="1160" w:right="1324" w:bottom="1905" w:left="950" w:header="0" w:footer="1564" w:gutter="0"/>
          <w:pgNumType w:start="14"/>
          <w:cols w:num="2" w:space="708" w:equalWidth="0">
            <w:col w:w="6710" w:space="100"/>
            <w:col w:w="6916" w:space="0"/>
          </w:cols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</w:pPr>
      <w:r>
        <w:rPr>
          <w:spacing w:val="-3"/>
        </w:rPr>
        <w:t>23.从纬度范围看，世界主要人口分布在</w:t>
      </w:r>
    </w:p>
    <w:p>
      <w:pPr>
        <w:pStyle w:val="BodyText"/>
        <w:spacing w:before="230" w:line="219" w:lineRule="auto"/>
      </w:pPr>
      <w:r>
        <w:rPr>
          <w:spacing w:val="1"/>
        </w:rPr>
        <w:t>A.</w:t>
      </w:r>
      <w:r>
        <w:rPr>
          <w:spacing w:val="48"/>
        </w:rPr>
        <w:t xml:space="preserve"> </w:t>
      </w:r>
      <w:r>
        <w:rPr>
          <w:spacing w:val="1"/>
        </w:rPr>
        <w:t>北半球高纬地区</w:t>
      </w:r>
      <w:r>
        <w:rPr>
          <w:spacing w:val="7"/>
        </w:rPr>
        <w:t xml:space="preserve">              </w:t>
      </w:r>
      <w:r>
        <w:rPr>
          <w:spacing w:val="1"/>
        </w:rPr>
        <w:t>B.</w:t>
      </w:r>
      <w:r>
        <w:rPr>
          <w:spacing w:val="62"/>
        </w:rPr>
        <w:t xml:space="preserve"> </w:t>
      </w:r>
      <w:r>
        <w:rPr>
          <w:spacing w:val="1"/>
        </w:rPr>
        <w:t>南半球低纬地区</w:t>
      </w:r>
    </w:p>
    <w:p>
      <w:pPr>
        <w:pStyle w:val="BodyText"/>
        <w:spacing w:before="218" w:line="219" w:lineRule="auto"/>
      </w:pPr>
      <w:r>
        <w:rPr>
          <w:rFonts w:ascii="Times New Roman" w:eastAsia="Times New Roman" w:hAnsi="Times New Roman" w:cs="Times New Roman"/>
          <w:spacing w:val="2"/>
        </w:rPr>
        <w:t xml:space="preserve">C.   </w:t>
      </w:r>
      <w:r>
        <w:rPr>
          <w:spacing w:val="2"/>
        </w:rPr>
        <w:t>南半球中高纬地区</w:t>
      </w:r>
      <w:r>
        <w:rPr>
          <w:spacing w:val="10"/>
        </w:rPr>
        <w:t xml:space="preserve">            </w:t>
      </w:r>
      <w:r>
        <w:rPr>
          <w:rFonts w:ascii="Times New Roman" w:eastAsia="Times New Roman" w:hAnsi="Times New Roman" w:cs="Times New Roman"/>
          <w:spacing w:val="2"/>
        </w:rPr>
        <w:t>D.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spacing w:val="2"/>
        </w:rPr>
        <w:t>北半球中低纬地区</w:t>
      </w:r>
    </w:p>
    <w:p>
      <w:pPr>
        <w:pStyle w:val="BodyText"/>
        <w:spacing w:before="218" w:line="219" w:lineRule="auto"/>
      </w:pPr>
      <w:r>
        <w:rPr>
          <w:spacing w:val="-4"/>
        </w:rPr>
        <w:t>24.从大洲范围看，人口稠密区位于</w:t>
      </w:r>
    </w:p>
    <w:p>
      <w:pPr>
        <w:pStyle w:val="BodyText"/>
        <w:spacing w:before="208" w:line="219" w:lineRule="auto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 </w:t>
      </w:r>
      <w:r>
        <w:rPr>
          <w:spacing w:val="2"/>
        </w:rPr>
        <w:t>欧洲的西部沿海和平原地区</w:t>
      </w:r>
      <w:r>
        <w:rPr>
          <w:spacing w:val="24"/>
        </w:rPr>
        <w:t xml:space="preserve">    </w:t>
      </w:r>
      <w:r>
        <w:rPr>
          <w:rFonts w:ascii="Times New Roman" w:eastAsia="Times New Roman" w:hAnsi="Times New Roman" w:cs="Times New Roman"/>
          <w:spacing w:val="2"/>
        </w:rPr>
        <w:t>B.</w:t>
      </w:r>
      <w:r>
        <w:rPr>
          <w:rFonts w:ascii="Times New Roman" w:eastAsia="Times New Roman" w:hAnsi="Times New Roman" w:cs="Times New Roman"/>
          <w:spacing w:val="29"/>
        </w:rPr>
        <w:t xml:space="preserve">  </w:t>
      </w:r>
      <w:r>
        <w:rPr>
          <w:spacing w:val="2"/>
        </w:rPr>
        <w:t>亚洲中部的内陆地区</w:t>
      </w:r>
    </w:p>
    <w:p>
      <w:pPr>
        <w:pStyle w:val="BodyText"/>
        <w:spacing w:before="218" w:line="219" w:lineRule="auto"/>
      </w:pPr>
      <w:r>
        <w:rPr>
          <w:spacing w:val="7"/>
        </w:rPr>
        <w:t>C. 南美洲的热带雨林气候区</w:t>
      </w:r>
      <w:r>
        <w:rPr>
          <w:spacing w:val="9"/>
        </w:rPr>
        <w:t xml:space="preserve">          </w:t>
      </w:r>
      <w:r>
        <w:rPr>
          <w:rFonts w:ascii="Times New Roman" w:eastAsia="Times New Roman" w:hAnsi="Times New Roman" w:cs="Times New Roman"/>
          <w:spacing w:val="7"/>
        </w:rPr>
        <w:t xml:space="preserve">D.   </w:t>
      </w:r>
      <w:r>
        <w:rPr>
          <w:spacing w:val="7"/>
        </w:rPr>
        <w:t>北美洲高于1500米的山区</w:t>
      </w:r>
    </w:p>
    <w:p>
      <w:pPr>
        <w:pStyle w:val="BodyText"/>
        <w:spacing w:before="238" w:line="220" w:lineRule="auto"/>
      </w:pPr>
      <w:r>
        <w:rPr>
          <w:spacing w:val="-2"/>
        </w:rPr>
        <w:t>25.图中四地人口稀疏的自然原因</w:t>
      </w:r>
    </w:p>
    <w:p>
      <w:pPr>
        <w:spacing w:line="202" w:lineRule="exact"/>
        <w:sectPr>
          <w:footerReference w:type="default" r:id="rId36"/>
          <w:type w:val="continuous"/>
          <w:pgSz w:w="16000" w:h="22640"/>
          <w:pgMar w:top="1160" w:right="1324" w:bottom="1905" w:left="950" w:header="0" w:footer="1564" w:gutter="0"/>
          <w:pgNumType w:start="15"/>
          <w:cols w:num="1" w:space="708" w:equalWidth="0">
            <w:col w:w="13726" w:space="0"/>
          </w:cols>
        </w:sectPr>
      </w:pPr>
    </w:p>
    <w:tbl>
      <w:tblPr>
        <w:tblStyle w:val="TableNormal0"/>
        <w:tblW w:w="616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66"/>
        <w:gridCol w:w="3096"/>
      </w:tblGrid>
      <w:tr>
        <w:tblPrEx>
          <w:tblW w:w="616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9"/>
        </w:trPr>
        <w:tc>
          <w:tcPr>
            <w:tcW w:w="3066" w:type="dxa"/>
            <w:vAlign w:val="top"/>
          </w:tcPr>
          <w:p>
            <w:pPr>
              <w:spacing w:line="217" w:lineRule="auto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①甲地—过于湿热</w:t>
            </w:r>
          </w:p>
        </w:tc>
        <w:tc>
          <w:tcPr>
            <w:tcW w:w="3096" w:type="dxa"/>
            <w:vAlign w:val="top"/>
          </w:tcPr>
          <w:p>
            <w:pPr>
              <w:spacing w:before="10" w:line="217" w:lineRule="auto"/>
              <w:ind w:left="323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②乙地—极端干早</w:t>
            </w:r>
          </w:p>
        </w:tc>
      </w:tr>
      <w:tr>
        <w:tblPrEx>
          <w:tblW w:w="6162" w:type="dxa"/>
          <w:tblInd w:w="0" w:type="dxa"/>
          <w:tblLayout w:type="fixed"/>
        </w:tblPrEx>
        <w:trPr>
          <w:trHeight w:val="476"/>
        </w:trPr>
        <w:tc>
          <w:tcPr>
            <w:tcW w:w="3066" w:type="dxa"/>
            <w:vAlign w:val="top"/>
          </w:tcPr>
          <w:p>
            <w:pPr>
              <w:spacing w:before="131" w:line="217" w:lineRule="auto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③丙地—地势高峻</w:t>
            </w:r>
          </w:p>
        </w:tc>
        <w:tc>
          <w:tcPr>
            <w:tcW w:w="3096" w:type="dxa"/>
            <w:vAlign w:val="top"/>
          </w:tcPr>
          <w:p>
            <w:pPr>
              <w:spacing w:before="131" w:line="217" w:lineRule="auto"/>
              <w:ind w:left="323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④丁地—终年严寒</w:t>
            </w:r>
          </w:p>
        </w:tc>
      </w:tr>
      <w:tr>
        <w:tblPrEx>
          <w:tblW w:w="6162" w:type="dxa"/>
          <w:tblInd w:w="0" w:type="dxa"/>
          <w:tblLayout w:type="fixed"/>
        </w:tblPrEx>
        <w:trPr>
          <w:trHeight w:val="466"/>
        </w:trPr>
        <w:tc>
          <w:tcPr>
            <w:tcW w:w="3066" w:type="dxa"/>
            <w:vAlign w:val="top"/>
          </w:tcPr>
          <w:p>
            <w:pPr>
              <w:spacing w:before="68" w:line="179" w:lineRule="auto"/>
              <w:rPr>
                <w:rFonts w:ascii="SimSun" w:eastAsia="SimSun" w:hAnsi="SimSun" w:cs="SimSu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-23"/>
                <w:sz w:val="40"/>
                <w:szCs w:val="40"/>
              </w:rPr>
              <w:t>A.</w:t>
            </w:r>
            <w:r>
              <w:rPr>
                <w:rFonts w:ascii="SimSun" w:eastAsia="SimSun" w:hAnsi="SimSun" w:cs="SimSun"/>
                <w:spacing w:val="-23"/>
                <w:sz w:val="40"/>
                <w:szCs w:val="40"/>
              </w:rPr>
              <w:t>①②</w:t>
            </w:r>
            <w:r>
              <w:rPr>
                <w:rFonts w:ascii="SimSun" w:eastAsia="SimSun" w:hAnsi="SimSun" w:cs="SimSun"/>
                <w:spacing w:val="2"/>
                <w:sz w:val="40"/>
                <w:szCs w:val="4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23"/>
                <w:sz w:val="40"/>
                <w:szCs w:val="40"/>
              </w:rPr>
              <w:t>B.</w:t>
            </w:r>
            <w:r>
              <w:rPr>
                <w:rFonts w:ascii="SimSun" w:eastAsia="SimSun" w:hAnsi="SimSun" w:cs="SimSun"/>
                <w:spacing w:val="-23"/>
                <w:sz w:val="40"/>
                <w:szCs w:val="40"/>
              </w:rPr>
              <w:t>②③</w:t>
            </w:r>
          </w:p>
        </w:tc>
        <w:tc>
          <w:tcPr>
            <w:tcW w:w="3096" w:type="dxa"/>
            <w:vAlign w:val="top"/>
          </w:tcPr>
          <w:p>
            <w:pPr>
              <w:spacing w:before="68" w:line="179" w:lineRule="auto"/>
              <w:jc w:val="right"/>
              <w:rPr>
                <w:rFonts w:ascii="SimSun" w:eastAsia="SimSun" w:hAnsi="SimSun" w:cs="SimSu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-28"/>
                <w:sz w:val="40"/>
                <w:szCs w:val="40"/>
              </w:rPr>
              <w:t>C.</w:t>
            </w:r>
            <w:r>
              <w:rPr>
                <w:rFonts w:ascii="SimSun" w:eastAsia="SimSun" w:hAnsi="SimSun" w:cs="SimSun"/>
                <w:spacing w:val="-28"/>
                <w:sz w:val="40"/>
                <w:szCs w:val="40"/>
              </w:rPr>
              <w:t>③④</w:t>
            </w:r>
            <w:r>
              <w:rPr>
                <w:rFonts w:ascii="SimSun" w:eastAsia="SimSun" w:hAnsi="SimSun" w:cs="SimSun"/>
                <w:spacing w:val="7"/>
                <w:sz w:val="40"/>
                <w:szCs w:val="4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27"/>
                <w:sz w:val="40"/>
                <w:szCs w:val="40"/>
              </w:rPr>
              <w:t>D.</w:t>
            </w:r>
            <w:r>
              <w:rPr>
                <w:rFonts w:ascii="SimSun" w:eastAsia="SimSun" w:hAnsi="SimSun" w:cs="SimSun"/>
                <w:spacing w:val="-27"/>
                <w:sz w:val="40"/>
                <w:szCs w:val="40"/>
              </w:rPr>
              <w:t>①</w:t>
            </w:r>
            <w:r>
              <w:rPr>
                <w:rFonts w:ascii="SimSun" w:eastAsia="SimSun" w:hAnsi="SimSun" w:cs="SimSun"/>
                <w:spacing w:val="-15"/>
                <w:sz w:val="40"/>
                <w:szCs w:val="40"/>
              </w:rPr>
              <w:t>④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https://d.book118.com/285133011110011043</w:t>
        </w:r>
      </w:hyperlink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</w:p>
    <w:sectPr>
      <w:footerReference w:type="default" r:id="rId38"/>
      <w:type w:val="nextPage"/>
      <w:pgSz w:w="16000" w:h="22640"/>
      <w:pgMar w:top="1160" w:right="1324" w:bottom="1905" w:left="950" w:header="0" w:footer="1564" w:gutter="0"/>
      <w:pgNumType w:start="16"/>
      <w:cols w:num="1" w:space="708" w:equalWidth="0">
        <w:col w:w="1372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893"/>
    </w:pPr>
    <w:r>
      <w:rPr>
        <w:b/>
        <w:bCs/>
        <w:spacing w:val="-9"/>
      </w:rPr>
      <w:t>1/11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893"/>
    </w:pPr>
    <w:r>
      <w:rPr>
        <w:b/>
        <w:bCs/>
        <w:spacing w:val="-9"/>
      </w:rPr>
      <w:t>1/11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54"/>
    </w:pPr>
    <w:r>
      <w:rPr>
        <w:b/>
        <w:bCs/>
        <w:spacing w:val="-6"/>
      </w:rPr>
      <w:t>2/11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54"/>
    </w:pPr>
    <w:r>
      <w:rPr>
        <w:b/>
        <w:bCs/>
        <w:spacing w:val="-6"/>
      </w:rPr>
      <w:t>2/11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54"/>
    </w:pPr>
    <w:r>
      <w:rPr>
        <w:b/>
        <w:bCs/>
        <w:spacing w:val="-6"/>
      </w:rPr>
      <w:t>2/11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54"/>
    </w:pPr>
    <w:r>
      <w:rPr>
        <w:b/>
        <w:bCs/>
        <w:spacing w:val="-6"/>
      </w:rPr>
      <w:t>2/11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884"/>
    </w:pPr>
    <w:r>
      <w:rPr>
        <w:b/>
        <w:bCs/>
        <w:spacing w:val="-7"/>
      </w:rPr>
      <w:t>3/11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884"/>
    </w:pPr>
    <w:r>
      <w:rPr>
        <w:b/>
        <w:bCs/>
        <w:spacing w:val="-7"/>
      </w:rPr>
      <w:t>3/11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6784"/>
      <w:rPr>
        <w:sz w:val="29"/>
        <w:szCs w:val="29"/>
      </w:rPr>
    </w:pPr>
    <w:r>
      <w:rPr>
        <w:b/>
        <w:bCs/>
        <w:spacing w:val="-5"/>
        <w:sz w:val="29"/>
        <w:szCs w:val="29"/>
      </w:rPr>
      <w:t>4/11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6784"/>
      <w:rPr>
        <w:sz w:val="29"/>
        <w:szCs w:val="29"/>
      </w:rPr>
    </w:pPr>
    <w:r>
      <w:rPr>
        <w:b/>
        <w:bCs/>
        <w:spacing w:val="-5"/>
        <w:sz w:val="29"/>
        <w:szCs w:val="29"/>
      </w:rPr>
      <w:t>4/11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6784"/>
      <w:rPr>
        <w:sz w:val="29"/>
        <w:szCs w:val="29"/>
      </w:rPr>
    </w:pPr>
    <w:r>
      <w:rPr>
        <w:b/>
        <w:bCs/>
        <w:spacing w:val="-5"/>
        <w:sz w:val="29"/>
        <w:szCs w:val="29"/>
      </w:rPr>
      <w:t>4/11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6784"/>
      <w:rPr>
        <w:sz w:val="29"/>
        <w:szCs w:val="29"/>
      </w:rPr>
    </w:pPr>
    <w:r>
      <w:rPr>
        <w:b/>
        <w:bCs/>
        <w:spacing w:val="-5"/>
        <w:sz w:val="29"/>
        <w:szCs w:val="29"/>
      </w:rPr>
      <w:t>4/11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44"/>
    </w:pPr>
    <w:r>
      <w:rPr>
        <w:b/>
        <w:bCs/>
        <w:spacing w:val="-7"/>
      </w:rPr>
      <w:t>5/11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44"/>
    </w:pPr>
    <w:r>
      <w:rPr>
        <w:b/>
        <w:bCs/>
        <w:spacing w:val="-7"/>
      </w:rPr>
      <w:t>5/11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44"/>
    </w:pPr>
    <w:r>
      <w:rPr>
        <w:b/>
        <w:bCs/>
        <w:spacing w:val="-7"/>
      </w:rPr>
      <w:t>5/11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17" w:lineRule="auto"/>
      <w:ind w:left="6744"/>
    </w:pPr>
    <w:r>
      <w:rPr>
        <w:b/>
        <w:bCs/>
        <w:spacing w:val="-7"/>
      </w:rPr>
      <w:t>5/11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9.xml" /><Relationship Id="rId22" Type="http://schemas.openxmlformats.org/officeDocument/2006/relationships/image" Target="media/image10.jpeg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image" Target="media/image13.jpeg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footer" Target="footer13.xml" /><Relationship Id="rId33" Type="http://schemas.openxmlformats.org/officeDocument/2006/relationships/image" Target="media/image17.jpeg" /><Relationship Id="rId34" Type="http://schemas.openxmlformats.org/officeDocument/2006/relationships/image" Target="media/image18.jpeg" /><Relationship Id="rId35" Type="http://schemas.openxmlformats.org/officeDocument/2006/relationships/footer" Target="footer14.xml" /><Relationship Id="rId36" Type="http://schemas.openxmlformats.org/officeDocument/2006/relationships/footer" Target="footer15.xml" /><Relationship Id="rId37" Type="http://schemas.openxmlformats.org/officeDocument/2006/relationships/hyperlink" Target="https://d.book118.com/285133011110011043" TargetMode="External" /><Relationship Id="rId38" Type="http://schemas.openxmlformats.org/officeDocument/2006/relationships/footer" Target="footer16.xml" /><Relationship Id="rId39" Type="http://schemas.openxmlformats.org/officeDocument/2006/relationships/theme" Target="theme/theme1.xml" /><Relationship Id="rId4" Type="http://schemas.openxmlformats.org/officeDocument/2006/relationships/image" Target="media/image1.jpeg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2024-01-18T19:36:33Z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2024-01-18T19:36:35Z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65a90d3d032f5a00202c6334wl</vt:lpwstr>
  </property>
</Properties>
</file>