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扁钢项目建设总纲及方案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34" w:history="1">
        <w:r>
          <w:rPr>
            <w:rFonts w:ascii="仿宋" w:eastAsia="仿宋" w:hAnsi="仿宋" w:cs="仿宋" w:hint="eastAsia"/>
            <w:lang w:eastAsia="zh-CN"/>
          </w:rPr>
          <w:t>前言</w:t>
        </w:r>
        <w:r>
          <w:tab/>
        </w:r>
        <w:r>
          <w:fldChar w:fldCharType="begin"/>
        </w:r>
        <w:r>
          <w:instrText xml:space="preserve"> PAGEREF _Toc13134 \h </w:instrText>
        </w:r>
        <w:r>
          <w:fldChar w:fldCharType="separate"/>
        </w:r>
        <w:r>
          <w:t>3</w:t>
        </w:r>
        <w:r>
          <w:fldChar w:fldCharType="end"/>
        </w:r>
      </w:hyperlink>
    </w:p>
    <w:p>
      <w:pPr>
        <w:pStyle w:val="TOC1"/>
        <w:tabs>
          <w:tab w:val="right" w:leader="dot" w:pos="8306"/>
        </w:tabs>
      </w:pPr>
      <w:hyperlink w:anchor="_Toc13605" w:history="1">
        <w:r>
          <w:rPr>
            <w:rFonts w:ascii="仿宋" w:eastAsia="仿宋" w:hAnsi="仿宋" w:cs="仿宋" w:hint="eastAsia"/>
            <w:lang w:eastAsia="zh-CN"/>
          </w:rPr>
          <w:t>一、背景、必要性分析</w:t>
        </w:r>
        <w:r>
          <w:tab/>
        </w:r>
        <w:r>
          <w:fldChar w:fldCharType="begin"/>
        </w:r>
        <w:r>
          <w:instrText xml:space="preserve"> PAGEREF _Toc13605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(一)、项目建设背景</w:t>
        </w:r>
        <w:r>
          <w:tab/>
        </w:r>
        <w:r>
          <w:fldChar w:fldCharType="begin"/>
        </w:r>
        <w:r>
          <w:instrText xml:space="preserve"> PAGEREF _Toc10927 \h </w:instrText>
        </w:r>
        <w:r>
          <w:fldChar w:fldCharType="separate"/>
        </w:r>
        <w:r>
          <w:t>3</w:t>
        </w:r>
        <w:r>
          <w:fldChar w:fldCharType="end"/>
        </w:r>
      </w:hyperlink>
    </w:p>
    <w:p>
      <w:pPr>
        <w:pStyle w:val="TOC2"/>
        <w:tabs>
          <w:tab w:val="right" w:leader="dot" w:pos="8306"/>
        </w:tabs>
      </w:pPr>
      <w:hyperlink w:anchor="_Toc25104" w:history="1">
        <w:r>
          <w:rPr>
            <w:rFonts w:ascii="仿宋" w:eastAsia="仿宋" w:hAnsi="仿宋" w:cs="仿宋" w:hint="eastAsia"/>
            <w:lang w:eastAsia="zh-CN"/>
          </w:rPr>
          <w:t>(二)、必要性分析</w:t>
        </w:r>
        <w:r>
          <w:tab/>
        </w:r>
        <w:r>
          <w:fldChar w:fldCharType="begin"/>
        </w:r>
        <w:r>
          <w:instrText xml:space="preserve"> PAGEREF _Toc25104 \h </w:instrText>
        </w:r>
        <w:r>
          <w:fldChar w:fldCharType="separate"/>
        </w:r>
        <w:r>
          <w:t>4</w:t>
        </w:r>
        <w:r>
          <w:fldChar w:fldCharType="end"/>
        </w:r>
      </w:hyperlink>
    </w:p>
    <w:p>
      <w:pPr>
        <w:pStyle w:val="TOC2"/>
        <w:tabs>
          <w:tab w:val="right" w:leader="dot" w:pos="8306"/>
        </w:tabs>
      </w:pPr>
      <w:hyperlink w:anchor="_Toc6242" w:history="1">
        <w:r>
          <w:rPr>
            <w:rFonts w:ascii="仿宋" w:eastAsia="仿宋" w:hAnsi="仿宋" w:cs="仿宋" w:hint="eastAsia"/>
            <w:lang w:eastAsia="zh-CN"/>
          </w:rPr>
          <w:t>(三)、项目建设有利条件</w:t>
        </w:r>
        <w:r>
          <w:tab/>
        </w:r>
        <w:r>
          <w:fldChar w:fldCharType="begin"/>
        </w:r>
        <w:r>
          <w:instrText xml:space="preserve"> PAGEREF _Toc6242 \h </w:instrText>
        </w:r>
        <w:r>
          <w:fldChar w:fldCharType="separate"/>
        </w:r>
        <w:r>
          <w:t>5</w:t>
        </w:r>
        <w:r>
          <w:fldChar w:fldCharType="end"/>
        </w:r>
      </w:hyperlink>
    </w:p>
    <w:p>
      <w:pPr>
        <w:pStyle w:val="TOC1"/>
        <w:tabs>
          <w:tab w:val="right" w:leader="dot" w:pos="8306"/>
        </w:tabs>
      </w:pPr>
      <w:hyperlink w:anchor="_Toc12988" w:history="1">
        <w:r>
          <w:rPr>
            <w:rFonts w:ascii="仿宋" w:eastAsia="仿宋" w:hAnsi="仿宋" w:cs="仿宋" w:hint="eastAsia"/>
            <w:lang w:eastAsia="zh-CN"/>
          </w:rPr>
          <w:t>二、社会影响分析</w:t>
        </w:r>
        <w:r>
          <w:tab/>
        </w:r>
        <w:r>
          <w:fldChar w:fldCharType="begin"/>
        </w:r>
        <w:r>
          <w:instrText xml:space="preserve"> PAGEREF _Toc12988 \h </w:instrText>
        </w:r>
        <w:r>
          <w:fldChar w:fldCharType="separate"/>
        </w:r>
        <w:r>
          <w:t>7</w:t>
        </w:r>
        <w:r>
          <w:fldChar w:fldCharType="end"/>
        </w:r>
      </w:hyperlink>
    </w:p>
    <w:p>
      <w:pPr>
        <w:pStyle w:val="TOC2"/>
        <w:tabs>
          <w:tab w:val="right" w:leader="dot" w:pos="8306"/>
        </w:tabs>
      </w:pPr>
      <w:hyperlink w:anchor="_Toc29610" w:history="1">
        <w:r>
          <w:rPr>
            <w:rFonts w:ascii="仿宋" w:eastAsia="仿宋" w:hAnsi="仿宋" w:cs="仿宋" w:hint="eastAsia"/>
            <w:lang w:eastAsia="zh-CN"/>
          </w:rPr>
          <w:t>(一)、社会影响效果分析</w:t>
        </w:r>
        <w:r>
          <w:tab/>
        </w:r>
        <w:r>
          <w:fldChar w:fldCharType="begin"/>
        </w:r>
        <w:r>
          <w:instrText xml:space="preserve"> PAGEREF _Toc29610 \h </w:instrText>
        </w:r>
        <w:r>
          <w:fldChar w:fldCharType="separate"/>
        </w:r>
        <w:r>
          <w:t>7</w:t>
        </w:r>
        <w:r>
          <w:fldChar w:fldCharType="end"/>
        </w:r>
      </w:hyperlink>
    </w:p>
    <w:p>
      <w:pPr>
        <w:pStyle w:val="TOC2"/>
        <w:tabs>
          <w:tab w:val="right" w:leader="dot" w:pos="8306"/>
        </w:tabs>
      </w:pPr>
      <w:hyperlink w:anchor="_Toc26909" w:history="1">
        <w:r>
          <w:rPr>
            <w:rFonts w:ascii="仿宋" w:eastAsia="仿宋" w:hAnsi="仿宋" w:cs="仿宋" w:hint="eastAsia"/>
            <w:lang w:eastAsia="zh-CN"/>
          </w:rPr>
          <w:t>(二)、社会适应性分析</w:t>
        </w:r>
        <w:r>
          <w:tab/>
        </w:r>
        <w:r>
          <w:fldChar w:fldCharType="begin"/>
        </w:r>
        <w:r>
          <w:instrText xml:space="preserve"> PAGEREF _Toc26909 \h </w:instrText>
        </w:r>
        <w:r>
          <w:fldChar w:fldCharType="separate"/>
        </w:r>
        <w:r>
          <w:t>9</w:t>
        </w:r>
        <w:r>
          <w:fldChar w:fldCharType="end"/>
        </w:r>
      </w:hyperlink>
    </w:p>
    <w:p>
      <w:pPr>
        <w:pStyle w:val="TOC2"/>
        <w:tabs>
          <w:tab w:val="right" w:leader="dot" w:pos="8306"/>
        </w:tabs>
      </w:pPr>
      <w:hyperlink w:anchor="_Toc26498" w:history="1">
        <w:r>
          <w:rPr>
            <w:rFonts w:ascii="仿宋" w:eastAsia="仿宋" w:hAnsi="仿宋" w:cs="仿宋" w:hint="eastAsia"/>
            <w:lang w:eastAsia="zh-CN"/>
          </w:rPr>
          <w:t>(三)、社会风险及对策分析</w:t>
        </w:r>
        <w:r>
          <w:tab/>
        </w:r>
        <w:r>
          <w:fldChar w:fldCharType="begin"/>
        </w:r>
        <w:r>
          <w:instrText xml:space="preserve"> PAGEREF _Toc26498 \h </w:instrText>
        </w:r>
        <w:r>
          <w:fldChar w:fldCharType="separate"/>
        </w:r>
        <w:r>
          <w:t>11</w:t>
        </w:r>
        <w:r>
          <w:fldChar w:fldCharType="end"/>
        </w:r>
      </w:hyperlink>
    </w:p>
    <w:p>
      <w:pPr>
        <w:pStyle w:val="TOC1"/>
        <w:tabs>
          <w:tab w:val="right" w:leader="dot" w:pos="8306"/>
        </w:tabs>
      </w:pPr>
      <w:hyperlink w:anchor="_Toc31176" w:history="1">
        <w:r>
          <w:rPr>
            <w:rFonts w:ascii="仿宋" w:eastAsia="仿宋" w:hAnsi="仿宋" w:cs="仿宋" w:hint="eastAsia"/>
            <w:lang w:eastAsia="zh-CN"/>
          </w:rPr>
          <w:t>三、环境和生态影响分析</w:t>
        </w:r>
        <w:r>
          <w:tab/>
        </w:r>
        <w:r>
          <w:fldChar w:fldCharType="begin"/>
        </w:r>
        <w:r>
          <w:instrText xml:space="preserve"> PAGEREF _Toc31176 \h </w:instrText>
        </w:r>
        <w:r>
          <w:fldChar w:fldCharType="separate"/>
        </w:r>
        <w:r>
          <w:t>14</w:t>
        </w:r>
        <w:r>
          <w:fldChar w:fldCharType="end"/>
        </w:r>
      </w:hyperlink>
    </w:p>
    <w:p>
      <w:pPr>
        <w:pStyle w:val="TOC2"/>
        <w:tabs>
          <w:tab w:val="right" w:leader="dot" w:pos="8306"/>
        </w:tabs>
      </w:pPr>
      <w:hyperlink w:anchor="_Toc23944" w:history="1">
        <w:r>
          <w:rPr>
            <w:rFonts w:ascii="仿宋" w:eastAsia="仿宋" w:hAnsi="仿宋" w:cs="仿宋" w:hint="eastAsia"/>
            <w:lang w:eastAsia="zh-CN"/>
          </w:rPr>
          <w:t>(一)、环境和生态现状</w:t>
        </w:r>
        <w:r>
          <w:tab/>
        </w:r>
        <w:r>
          <w:fldChar w:fldCharType="begin"/>
        </w:r>
        <w:r>
          <w:instrText xml:space="preserve"> PAGEREF _Toc23944 \h </w:instrText>
        </w:r>
        <w:r>
          <w:fldChar w:fldCharType="separate"/>
        </w:r>
        <w:r>
          <w:t>14</w:t>
        </w:r>
        <w:r>
          <w:fldChar w:fldCharType="end"/>
        </w:r>
      </w:hyperlink>
    </w:p>
    <w:p>
      <w:pPr>
        <w:pStyle w:val="TOC2"/>
        <w:tabs>
          <w:tab w:val="right" w:leader="dot" w:pos="8306"/>
        </w:tabs>
      </w:pPr>
      <w:hyperlink w:anchor="_Toc22972" w:history="1">
        <w:r>
          <w:rPr>
            <w:rFonts w:ascii="仿宋" w:eastAsia="仿宋" w:hAnsi="仿宋" w:cs="仿宋" w:hint="eastAsia"/>
            <w:lang w:eastAsia="zh-CN"/>
          </w:rPr>
          <w:t>(二)、生态环境影响分析</w:t>
        </w:r>
        <w:r>
          <w:tab/>
        </w:r>
        <w:r>
          <w:fldChar w:fldCharType="begin"/>
        </w:r>
        <w:r>
          <w:instrText xml:space="preserve"> PAGEREF _Toc22972 \h </w:instrText>
        </w:r>
        <w:r>
          <w:fldChar w:fldCharType="separate"/>
        </w:r>
        <w:r>
          <w:t>16</w:t>
        </w:r>
        <w:r>
          <w:fldChar w:fldCharType="end"/>
        </w:r>
      </w:hyperlink>
    </w:p>
    <w:p>
      <w:pPr>
        <w:pStyle w:val="TOC2"/>
        <w:tabs>
          <w:tab w:val="right" w:leader="dot" w:pos="8306"/>
        </w:tabs>
      </w:pPr>
      <w:hyperlink w:anchor="_Toc18742" w:history="1">
        <w:r>
          <w:rPr>
            <w:rFonts w:ascii="仿宋" w:eastAsia="仿宋" w:hAnsi="仿宋" w:cs="仿宋" w:hint="eastAsia"/>
            <w:lang w:eastAsia="zh-CN"/>
          </w:rPr>
          <w:t>(三)、生态环境保护措施</w:t>
        </w:r>
        <w:r>
          <w:tab/>
        </w:r>
        <w:r>
          <w:fldChar w:fldCharType="begin"/>
        </w:r>
        <w:r>
          <w:instrText xml:space="preserve"> PAGEREF _Toc18742 \h </w:instrText>
        </w:r>
        <w:r>
          <w:fldChar w:fldCharType="separate"/>
        </w:r>
        <w:r>
          <w:t>17</w:t>
        </w:r>
        <w:r>
          <w:fldChar w:fldCharType="end"/>
        </w:r>
      </w:hyperlink>
    </w:p>
    <w:p>
      <w:pPr>
        <w:pStyle w:val="TOC2"/>
        <w:tabs>
          <w:tab w:val="right" w:leader="dot" w:pos="8306"/>
        </w:tabs>
      </w:pPr>
      <w:hyperlink w:anchor="_Toc32569" w:history="1">
        <w:r>
          <w:rPr>
            <w:rFonts w:ascii="仿宋" w:eastAsia="仿宋" w:hAnsi="仿宋" w:cs="仿宋" w:hint="eastAsia"/>
            <w:lang w:eastAsia="zh-CN"/>
          </w:rPr>
          <w:t>(四)、地质灾害影响分析</w:t>
        </w:r>
        <w:r>
          <w:tab/>
        </w:r>
        <w:r>
          <w:fldChar w:fldCharType="begin"/>
        </w:r>
        <w:r>
          <w:instrText xml:space="preserve"> PAGEREF _Toc32569 \h </w:instrText>
        </w:r>
        <w:r>
          <w:fldChar w:fldCharType="separate"/>
        </w:r>
        <w:r>
          <w:t>19</w:t>
        </w:r>
        <w:r>
          <w:fldChar w:fldCharType="end"/>
        </w:r>
      </w:hyperlink>
    </w:p>
    <w:p>
      <w:pPr>
        <w:pStyle w:val="TOC2"/>
        <w:tabs>
          <w:tab w:val="right" w:leader="dot" w:pos="8306"/>
        </w:tabs>
      </w:pPr>
      <w:hyperlink w:anchor="_Toc32200" w:history="1">
        <w:r>
          <w:rPr>
            <w:rFonts w:ascii="仿宋" w:eastAsia="仿宋" w:hAnsi="仿宋" w:cs="仿宋" w:hint="eastAsia"/>
            <w:lang w:eastAsia="zh-CN"/>
          </w:rPr>
          <w:t>(五)、特殊环境影响</w:t>
        </w:r>
        <w:r>
          <w:tab/>
        </w:r>
        <w:r>
          <w:fldChar w:fldCharType="begin"/>
        </w:r>
        <w:r>
          <w:instrText xml:space="preserve"> PAGEREF _Toc32200 \h </w:instrText>
        </w:r>
        <w:r>
          <w:fldChar w:fldCharType="separate"/>
        </w:r>
        <w:r>
          <w:t>20</w:t>
        </w:r>
        <w:r>
          <w:fldChar w:fldCharType="end"/>
        </w:r>
      </w:hyperlink>
    </w:p>
    <w:p>
      <w:pPr>
        <w:pStyle w:val="TOC1"/>
        <w:tabs>
          <w:tab w:val="right" w:leader="dot" w:pos="8306"/>
        </w:tabs>
      </w:pPr>
      <w:hyperlink w:anchor="_Toc22147" w:history="1">
        <w:r>
          <w:rPr>
            <w:rFonts w:ascii="仿宋" w:eastAsia="仿宋" w:hAnsi="仿宋" w:cs="仿宋" w:hint="eastAsia"/>
            <w:lang w:eastAsia="zh-CN"/>
          </w:rPr>
          <w:t>四、项目选址研究</w:t>
        </w:r>
        <w:r>
          <w:tab/>
        </w:r>
        <w:r>
          <w:fldChar w:fldCharType="begin"/>
        </w:r>
        <w:r>
          <w:instrText xml:space="preserve"> PAGEREF _Toc22147 \h </w:instrText>
        </w:r>
        <w:r>
          <w:fldChar w:fldCharType="separate"/>
        </w:r>
        <w:r>
          <w:t>21</w:t>
        </w:r>
        <w:r>
          <w:fldChar w:fldCharType="end"/>
        </w:r>
      </w:hyperlink>
    </w:p>
    <w:p>
      <w:pPr>
        <w:pStyle w:val="TOC2"/>
        <w:tabs>
          <w:tab w:val="right" w:leader="dot" w:pos="8306"/>
        </w:tabs>
      </w:pPr>
      <w:hyperlink w:anchor="_Toc27786" w:history="1">
        <w:r>
          <w:rPr>
            <w:rFonts w:ascii="仿宋" w:eastAsia="仿宋" w:hAnsi="仿宋" w:cs="仿宋" w:hint="eastAsia"/>
            <w:lang w:eastAsia="zh-CN"/>
          </w:rPr>
          <w:t>(一)、项目选址原则</w:t>
        </w:r>
        <w:r>
          <w:tab/>
        </w:r>
        <w:r>
          <w:fldChar w:fldCharType="begin"/>
        </w:r>
        <w:r>
          <w:instrText xml:space="preserve"> PAGEREF _Toc27786 \h </w:instrText>
        </w:r>
        <w:r>
          <w:fldChar w:fldCharType="separate"/>
        </w:r>
        <w:r>
          <w:t>21</w:t>
        </w:r>
        <w:r>
          <w:fldChar w:fldCharType="end"/>
        </w:r>
      </w:hyperlink>
    </w:p>
    <w:p>
      <w:pPr>
        <w:pStyle w:val="TOC2"/>
        <w:tabs>
          <w:tab w:val="right" w:leader="dot" w:pos="8306"/>
        </w:tabs>
      </w:pPr>
      <w:hyperlink w:anchor="_Toc12674" w:history="1">
        <w:r>
          <w:rPr>
            <w:rFonts w:ascii="仿宋" w:eastAsia="仿宋" w:hAnsi="仿宋" w:cs="仿宋" w:hint="eastAsia"/>
            <w:lang w:eastAsia="zh-CN"/>
          </w:rPr>
          <w:t>(二)、项目选址</w:t>
        </w:r>
        <w:r>
          <w:tab/>
        </w:r>
        <w:r>
          <w:fldChar w:fldCharType="begin"/>
        </w:r>
        <w:r>
          <w:instrText xml:space="preserve"> PAGEREF _Toc12674 \h </w:instrText>
        </w:r>
        <w:r>
          <w:fldChar w:fldCharType="separate"/>
        </w:r>
        <w:r>
          <w:t>24</w:t>
        </w:r>
        <w:r>
          <w:fldChar w:fldCharType="end"/>
        </w:r>
      </w:hyperlink>
    </w:p>
    <w:p>
      <w:pPr>
        <w:pStyle w:val="TOC2"/>
        <w:tabs>
          <w:tab w:val="right" w:leader="dot" w:pos="8306"/>
        </w:tabs>
      </w:pPr>
      <w:hyperlink w:anchor="_Toc22113" w:history="1">
        <w:r>
          <w:rPr>
            <w:rFonts w:ascii="仿宋" w:eastAsia="仿宋" w:hAnsi="仿宋" w:cs="仿宋" w:hint="eastAsia"/>
            <w:lang w:eastAsia="zh-CN"/>
          </w:rPr>
          <w:t>(三)、建设条件分析</w:t>
        </w:r>
        <w:r>
          <w:tab/>
        </w:r>
        <w:r>
          <w:fldChar w:fldCharType="begin"/>
        </w:r>
        <w:r>
          <w:instrText xml:space="preserve"> PAGEREF _Toc22113 \h </w:instrText>
        </w:r>
        <w:r>
          <w:fldChar w:fldCharType="separate"/>
        </w:r>
        <w:r>
          <w:t>27</w:t>
        </w:r>
        <w:r>
          <w:fldChar w:fldCharType="end"/>
        </w:r>
      </w:hyperlink>
    </w:p>
    <w:p>
      <w:pPr>
        <w:pStyle w:val="TOC2"/>
        <w:tabs>
          <w:tab w:val="right" w:leader="dot" w:pos="8306"/>
        </w:tabs>
      </w:pPr>
      <w:hyperlink w:anchor="_Toc12702" w:history="1">
        <w:r>
          <w:rPr>
            <w:rFonts w:ascii="仿宋" w:eastAsia="仿宋" w:hAnsi="仿宋" w:cs="仿宋" w:hint="eastAsia"/>
            <w:lang w:eastAsia="zh-CN"/>
          </w:rPr>
          <w:t>(四)、用地控制指标</w:t>
        </w:r>
        <w:r>
          <w:tab/>
        </w:r>
        <w:r>
          <w:fldChar w:fldCharType="begin"/>
        </w:r>
        <w:r>
          <w:instrText xml:space="preserve"> PAGEREF _Toc12702 \h </w:instrText>
        </w:r>
        <w:r>
          <w:fldChar w:fldCharType="separate"/>
        </w:r>
        <w:r>
          <w:t>28</w:t>
        </w:r>
        <w:r>
          <w:fldChar w:fldCharType="end"/>
        </w:r>
      </w:hyperlink>
    </w:p>
    <w:p>
      <w:pPr>
        <w:pStyle w:val="TOC2"/>
        <w:tabs>
          <w:tab w:val="right" w:leader="dot" w:pos="8306"/>
        </w:tabs>
      </w:pPr>
      <w:hyperlink w:anchor="_Toc4809" w:history="1">
        <w:r>
          <w:rPr>
            <w:rFonts w:ascii="仿宋" w:eastAsia="仿宋" w:hAnsi="仿宋" w:cs="仿宋" w:hint="eastAsia"/>
            <w:lang w:eastAsia="zh-CN"/>
          </w:rPr>
          <w:t>(五)、地总体要求</w:t>
        </w:r>
        <w:r>
          <w:tab/>
        </w:r>
        <w:r>
          <w:fldChar w:fldCharType="begin"/>
        </w:r>
        <w:r>
          <w:instrText xml:space="preserve"> PAGEREF _Toc4809 \h </w:instrText>
        </w:r>
        <w:r>
          <w:fldChar w:fldCharType="separate"/>
        </w:r>
        <w:r>
          <w:t>29</w:t>
        </w:r>
        <w:r>
          <w:fldChar w:fldCharType="end"/>
        </w:r>
      </w:hyperlink>
    </w:p>
    <w:p>
      <w:pPr>
        <w:pStyle w:val="TOC2"/>
        <w:tabs>
          <w:tab w:val="right" w:leader="dot" w:pos="8306"/>
        </w:tabs>
      </w:pPr>
      <w:hyperlink w:anchor="_Toc25933" w:history="1">
        <w:r>
          <w:rPr>
            <w:rFonts w:ascii="仿宋" w:eastAsia="仿宋" w:hAnsi="仿宋" w:cs="仿宋" w:hint="eastAsia"/>
            <w:lang w:eastAsia="zh-CN"/>
          </w:rPr>
          <w:t>(六)、节约用地措施</w:t>
        </w:r>
        <w:r>
          <w:tab/>
        </w:r>
        <w:r>
          <w:fldChar w:fldCharType="begin"/>
        </w:r>
        <w:r>
          <w:instrText xml:space="preserve"> PAGEREF _Toc25933 \h </w:instrText>
        </w:r>
        <w:r>
          <w:fldChar w:fldCharType="separate"/>
        </w:r>
        <w:r>
          <w:t>30</w:t>
        </w:r>
        <w:r>
          <w:fldChar w:fldCharType="end"/>
        </w:r>
      </w:hyperlink>
    </w:p>
    <w:p>
      <w:pPr>
        <w:pStyle w:val="TOC2"/>
        <w:tabs>
          <w:tab w:val="right" w:leader="dot" w:pos="8306"/>
        </w:tabs>
      </w:pPr>
      <w:hyperlink w:anchor="_Toc24485" w:history="1">
        <w:r>
          <w:rPr>
            <w:rFonts w:ascii="仿宋" w:eastAsia="仿宋" w:hAnsi="仿宋" w:cs="仿宋" w:hint="eastAsia"/>
            <w:lang w:eastAsia="zh-CN"/>
          </w:rPr>
          <w:t>(七)、选址综合评价</w:t>
        </w:r>
        <w:r>
          <w:tab/>
        </w:r>
        <w:r>
          <w:fldChar w:fldCharType="begin"/>
        </w:r>
        <w:r>
          <w:instrText xml:space="preserve"> PAGEREF _Toc24485 \h </w:instrText>
        </w:r>
        <w:r>
          <w:fldChar w:fldCharType="separate"/>
        </w:r>
        <w:r>
          <w:t>32</w:t>
        </w:r>
        <w:r>
          <w:fldChar w:fldCharType="end"/>
        </w:r>
      </w:hyperlink>
    </w:p>
    <w:p>
      <w:pPr>
        <w:pStyle w:val="TOC1"/>
        <w:tabs>
          <w:tab w:val="right" w:leader="dot" w:pos="8306"/>
        </w:tabs>
      </w:pPr>
      <w:hyperlink w:anchor="_Toc24354" w:history="1">
        <w:r>
          <w:rPr>
            <w:rFonts w:ascii="仿宋" w:eastAsia="仿宋" w:hAnsi="仿宋" w:cs="仿宋" w:hint="eastAsia"/>
            <w:lang w:eastAsia="zh-CN"/>
          </w:rPr>
          <w:t>五、项目监理与质量保证</w:t>
        </w:r>
        <w:r>
          <w:tab/>
        </w:r>
        <w:r>
          <w:fldChar w:fldCharType="begin"/>
        </w:r>
        <w:r>
          <w:instrText xml:space="preserve"> PAGEREF _Toc24354 \h </w:instrText>
        </w:r>
        <w:r>
          <w:fldChar w:fldCharType="separate"/>
        </w:r>
        <w:r>
          <w:t>33</w:t>
        </w:r>
        <w:r>
          <w:fldChar w:fldCharType="end"/>
        </w:r>
      </w:hyperlink>
    </w:p>
    <w:p>
      <w:pPr>
        <w:pStyle w:val="TOC2"/>
        <w:tabs>
          <w:tab w:val="right" w:leader="dot" w:pos="8306"/>
        </w:tabs>
      </w:pPr>
      <w:hyperlink w:anchor="_Toc2185" w:history="1">
        <w:r>
          <w:rPr>
            <w:rFonts w:ascii="仿宋" w:eastAsia="仿宋" w:hAnsi="仿宋" w:cs="仿宋" w:hint="eastAsia"/>
            <w:lang w:eastAsia="zh-CN"/>
          </w:rPr>
          <w:t>(一)、监理体系构建</w:t>
        </w:r>
        <w:r>
          <w:tab/>
        </w:r>
        <w:r>
          <w:fldChar w:fldCharType="begin"/>
        </w:r>
        <w:r>
          <w:instrText xml:space="preserve"> PAGEREF _Toc2185 \h </w:instrText>
        </w:r>
        <w:r>
          <w:fldChar w:fldCharType="separate"/>
        </w:r>
        <w:r>
          <w:t>33</w:t>
        </w:r>
        <w:r>
          <w:fldChar w:fldCharType="end"/>
        </w:r>
      </w:hyperlink>
    </w:p>
    <w:p>
      <w:pPr>
        <w:pStyle w:val="TOC2"/>
        <w:tabs>
          <w:tab w:val="right" w:leader="dot" w:pos="8306"/>
        </w:tabs>
      </w:pPr>
      <w:hyperlink w:anchor="_Toc31341" w:history="1">
        <w:r>
          <w:rPr>
            <w:rFonts w:ascii="仿宋" w:eastAsia="仿宋" w:hAnsi="仿宋" w:cs="仿宋" w:hint="eastAsia"/>
            <w:lang w:eastAsia="zh-CN"/>
          </w:rPr>
          <w:t>(二)、质量保证体系实施</w:t>
        </w:r>
        <w:r>
          <w:tab/>
        </w:r>
        <w:r>
          <w:fldChar w:fldCharType="begin"/>
        </w:r>
        <w:r>
          <w:instrText xml:space="preserve"> PAGEREF _Toc31341 \h </w:instrText>
        </w:r>
        <w:r>
          <w:fldChar w:fldCharType="separate"/>
        </w:r>
        <w:r>
          <w:t>33</w:t>
        </w:r>
        <w:r>
          <w:fldChar w:fldCharType="end"/>
        </w:r>
      </w:hyperlink>
    </w:p>
    <w:p>
      <w:pPr>
        <w:pStyle w:val="TOC2"/>
        <w:tabs>
          <w:tab w:val="right" w:leader="dot" w:pos="8306"/>
        </w:tabs>
      </w:pPr>
      <w:hyperlink w:anchor="_Toc26987" w:history="1">
        <w:r>
          <w:rPr>
            <w:rFonts w:ascii="仿宋" w:eastAsia="仿宋" w:hAnsi="仿宋" w:cs="仿宋" w:hint="eastAsia"/>
            <w:lang w:eastAsia="zh-CN"/>
          </w:rPr>
          <w:t>(三)、监理与质量控制流程</w:t>
        </w:r>
        <w:r>
          <w:tab/>
        </w:r>
        <w:r>
          <w:fldChar w:fldCharType="begin"/>
        </w:r>
        <w:r>
          <w:instrText xml:space="preserve"> PAGEREF _Toc26987 \h </w:instrText>
        </w:r>
        <w:r>
          <w:fldChar w:fldCharType="separate"/>
        </w:r>
        <w:r>
          <w:t>34</w:t>
        </w:r>
        <w:r>
          <w:fldChar w:fldCharType="end"/>
        </w:r>
      </w:hyperlink>
    </w:p>
    <w:p>
      <w:pPr>
        <w:pStyle w:val="TOC1"/>
        <w:tabs>
          <w:tab w:val="right" w:leader="dot" w:pos="8306"/>
        </w:tabs>
      </w:pPr>
      <w:hyperlink w:anchor="_Toc24991" w:history="1">
        <w:r>
          <w:rPr>
            <w:rFonts w:ascii="仿宋" w:eastAsia="仿宋" w:hAnsi="仿宋" w:cs="仿宋" w:hint="eastAsia"/>
            <w:lang w:eastAsia="zh-CN"/>
          </w:rPr>
          <w:t>六、经济影响分析</w:t>
        </w:r>
        <w:r>
          <w:tab/>
        </w:r>
        <w:r>
          <w:fldChar w:fldCharType="begin"/>
        </w:r>
        <w:r>
          <w:instrText xml:space="preserve"> PAGEREF _Toc24991 \h </w:instrText>
        </w:r>
        <w:r>
          <w:fldChar w:fldCharType="separate"/>
        </w:r>
        <w:r>
          <w:t>35</w:t>
        </w:r>
        <w:r>
          <w:fldChar w:fldCharType="end"/>
        </w:r>
      </w:hyperlink>
    </w:p>
    <w:p>
      <w:pPr>
        <w:pStyle w:val="TOC2"/>
        <w:tabs>
          <w:tab w:val="right" w:leader="dot" w:pos="8306"/>
        </w:tabs>
      </w:pPr>
      <w:hyperlink w:anchor="_Toc12263" w:history="1">
        <w:r>
          <w:rPr>
            <w:rFonts w:ascii="仿宋" w:eastAsia="仿宋" w:hAnsi="仿宋" w:cs="仿宋" w:hint="eastAsia"/>
            <w:lang w:eastAsia="zh-CN"/>
          </w:rPr>
          <w:t>(一)、经济费用效益或费用效果分析</w:t>
        </w:r>
        <w:r>
          <w:tab/>
        </w:r>
        <w:r>
          <w:fldChar w:fldCharType="begin"/>
        </w:r>
        <w:r>
          <w:instrText xml:space="preserve"> PAGEREF _Toc12263 \h </w:instrText>
        </w:r>
        <w:r>
          <w:fldChar w:fldCharType="separate"/>
        </w:r>
        <w:r>
          <w:t>35</w:t>
        </w:r>
        <w:r>
          <w:fldChar w:fldCharType="end"/>
        </w:r>
      </w:hyperlink>
    </w:p>
    <w:p>
      <w:pPr>
        <w:pStyle w:val="TOC2"/>
        <w:tabs>
          <w:tab w:val="right" w:leader="dot" w:pos="8306"/>
        </w:tabs>
      </w:pPr>
      <w:hyperlink w:anchor="_Toc19732" w:history="1">
        <w:r>
          <w:rPr>
            <w:rFonts w:ascii="仿宋" w:eastAsia="仿宋" w:hAnsi="仿宋" w:cs="仿宋" w:hint="eastAsia"/>
            <w:lang w:eastAsia="zh-CN"/>
          </w:rPr>
          <w:t>(二)、行业影响分析</w:t>
        </w:r>
        <w:r>
          <w:tab/>
        </w:r>
        <w:r>
          <w:fldChar w:fldCharType="begin"/>
        </w:r>
        <w:r>
          <w:instrText xml:space="preserve"> PAGEREF _Toc19732 \h </w:instrText>
        </w:r>
        <w:r>
          <w:fldChar w:fldCharType="separate"/>
        </w:r>
        <w:r>
          <w:t>37</w:t>
        </w:r>
        <w:r>
          <w:fldChar w:fldCharType="end"/>
        </w:r>
      </w:hyperlink>
    </w:p>
    <w:p>
      <w:pPr>
        <w:pStyle w:val="TOC2"/>
        <w:tabs>
          <w:tab w:val="right" w:leader="dot" w:pos="8306"/>
        </w:tabs>
      </w:pPr>
      <w:hyperlink w:anchor="_Toc5997" w:history="1">
        <w:r>
          <w:rPr>
            <w:rFonts w:ascii="仿宋" w:eastAsia="仿宋" w:hAnsi="仿宋" w:cs="仿宋" w:hint="eastAsia"/>
            <w:lang w:eastAsia="zh-CN"/>
          </w:rPr>
          <w:t>(三)、区域经济影响分析</w:t>
        </w:r>
        <w:r>
          <w:tab/>
        </w:r>
        <w:r>
          <w:fldChar w:fldCharType="begin"/>
        </w:r>
        <w:r>
          <w:instrText xml:space="preserve"> PAGEREF _Toc5997 \h </w:instrText>
        </w:r>
        <w:r>
          <w:fldChar w:fldCharType="separate"/>
        </w:r>
        <w:r>
          <w:t>38</w:t>
        </w:r>
        <w:r>
          <w:fldChar w:fldCharType="end"/>
        </w:r>
      </w:hyperlink>
    </w:p>
    <w:p>
      <w:pPr>
        <w:pStyle w:val="TOC2"/>
        <w:tabs>
          <w:tab w:val="right" w:leader="dot" w:pos="8306"/>
        </w:tabs>
      </w:pPr>
      <w:hyperlink w:anchor="_Toc25845" w:history="1">
        <w:r>
          <w:rPr>
            <w:rFonts w:ascii="仿宋" w:eastAsia="仿宋" w:hAnsi="仿宋" w:cs="仿宋" w:hint="eastAsia"/>
            <w:lang w:eastAsia="zh-CN"/>
          </w:rPr>
          <w:t>(四)、宏观经济影响分析</w:t>
        </w:r>
        <w:r>
          <w:tab/>
        </w:r>
        <w:r>
          <w:fldChar w:fldCharType="begin"/>
        </w:r>
        <w:r>
          <w:instrText xml:space="preserve"> PAGEREF _Toc25845 \h </w:instrText>
        </w:r>
        <w:r>
          <w:fldChar w:fldCharType="separate"/>
        </w:r>
        <w:r>
          <w:t>39</w:t>
        </w:r>
        <w:r>
          <w:fldChar w:fldCharType="end"/>
        </w:r>
      </w:hyperlink>
    </w:p>
    <w:p>
      <w:pPr>
        <w:pStyle w:val="TOC1"/>
        <w:tabs>
          <w:tab w:val="right" w:leader="dot" w:pos="8306"/>
        </w:tabs>
      </w:pPr>
      <w:hyperlink w:anchor="_Toc20" w:history="1">
        <w:r>
          <w:rPr>
            <w:rFonts w:ascii="仿宋" w:eastAsia="仿宋" w:hAnsi="仿宋" w:cs="仿宋" w:hint="eastAsia"/>
            <w:lang w:eastAsia="zh-CN"/>
          </w:rPr>
          <w:t>七、项目进度计划</w:t>
        </w:r>
        <w:r>
          <w:tab/>
        </w:r>
        <w:r>
          <w:fldChar w:fldCharType="begin"/>
        </w:r>
        <w:r>
          <w:instrText xml:space="preserve"> PAGEREF _Toc20 \h </w:instrText>
        </w:r>
        <w:r>
          <w:fldChar w:fldCharType="separate"/>
        </w:r>
        <w:r>
          <w:t>41</w:t>
        </w:r>
        <w:r>
          <w:fldChar w:fldCharType="end"/>
        </w:r>
      </w:hyperlink>
    </w:p>
    <w:p>
      <w:pPr>
        <w:pStyle w:val="TOC2"/>
        <w:tabs>
          <w:tab w:val="right" w:leader="dot" w:pos="8306"/>
        </w:tabs>
      </w:pPr>
      <w:hyperlink w:anchor="_Toc18246" w:history="1">
        <w:r>
          <w:rPr>
            <w:rFonts w:ascii="仿宋" w:eastAsia="仿宋" w:hAnsi="仿宋" w:cs="仿宋" w:hint="eastAsia"/>
            <w:lang w:eastAsia="zh-CN"/>
          </w:rPr>
          <w:t>(一)、建设周期</w:t>
        </w:r>
        <w:r>
          <w:tab/>
        </w:r>
        <w:r>
          <w:fldChar w:fldCharType="begin"/>
        </w:r>
        <w:r>
          <w:instrText xml:space="preserve"> PAGEREF _Toc18246 \h </w:instrText>
        </w:r>
        <w:r>
          <w:fldChar w:fldCharType="separate"/>
        </w:r>
        <w:r>
          <w:t>41</w:t>
        </w:r>
        <w:r>
          <w:fldChar w:fldCharType="end"/>
        </w:r>
      </w:hyperlink>
    </w:p>
    <w:p>
      <w:pPr>
        <w:pStyle w:val="TOC2"/>
        <w:tabs>
          <w:tab w:val="right" w:leader="dot" w:pos="8306"/>
        </w:tabs>
      </w:pPr>
      <w:hyperlink w:anchor="_Toc31983" w:history="1">
        <w:r>
          <w:rPr>
            <w:rFonts w:ascii="仿宋" w:eastAsia="仿宋" w:hAnsi="仿宋" w:cs="仿宋" w:hint="eastAsia"/>
            <w:lang w:eastAsia="zh-CN"/>
          </w:rPr>
          <w:t>(二)、建设进度</w:t>
        </w:r>
        <w:r>
          <w:tab/>
        </w:r>
        <w:r>
          <w:fldChar w:fldCharType="begin"/>
        </w:r>
        <w:r>
          <w:instrText xml:space="preserve"> PAGEREF _Toc31983 \h </w:instrText>
        </w:r>
        <w:r>
          <w:fldChar w:fldCharType="separate"/>
        </w:r>
        <w:r>
          <w:t>41</w:t>
        </w:r>
        <w:r>
          <w:fldChar w:fldCharType="end"/>
        </w:r>
      </w:hyperlink>
    </w:p>
    <w:p>
      <w:pPr>
        <w:pStyle w:val="TOC2"/>
        <w:tabs>
          <w:tab w:val="right" w:leader="dot" w:pos="8306"/>
        </w:tabs>
      </w:pPr>
      <w:hyperlink w:anchor="_Toc31592" w:history="1">
        <w:r>
          <w:rPr>
            <w:rFonts w:ascii="仿宋" w:eastAsia="仿宋" w:hAnsi="仿宋" w:cs="仿宋" w:hint="eastAsia"/>
            <w:lang w:eastAsia="zh-CN"/>
          </w:rPr>
          <w:t>(三)、进度安排注意事项</w:t>
        </w:r>
        <w:r>
          <w:tab/>
        </w:r>
        <w:r>
          <w:fldChar w:fldCharType="begin"/>
        </w:r>
        <w:r>
          <w:instrText xml:space="preserve"> PAGEREF _Toc31592 \h </w:instrText>
        </w:r>
        <w:r>
          <w:fldChar w:fldCharType="separate"/>
        </w:r>
        <w:r>
          <w:t>43</w:t>
        </w:r>
        <w:r>
          <w:fldChar w:fldCharType="end"/>
        </w:r>
      </w:hyperlink>
    </w:p>
    <w:p>
      <w:pPr>
        <w:pStyle w:val="TOC2"/>
        <w:tabs>
          <w:tab w:val="right" w:leader="dot" w:pos="8306"/>
        </w:tabs>
      </w:pPr>
      <w:hyperlink w:anchor="_Toc7697" w:history="1">
        <w:r>
          <w:rPr>
            <w:rFonts w:ascii="仿宋" w:eastAsia="仿宋" w:hAnsi="仿宋" w:cs="仿宋" w:hint="eastAsia"/>
            <w:lang w:eastAsia="zh-CN"/>
          </w:rPr>
          <w:t>(四)、人力资源配置</w:t>
        </w:r>
        <w:r>
          <w:tab/>
        </w:r>
        <w:r>
          <w:fldChar w:fldCharType="begin"/>
        </w:r>
        <w:r>
          <w:instrText xml:space="preserve"> PAGEREF _Toc7697 \h </w:instrText>
        </w:r>
        <w:r>
          <w:fldChar w:fldCharType="separate"/>
        </w:r>
        <w:r>
          <w:t>43</w:t>
        </w:r>
        <w:r>
          <w:fldChar w:fldCharType="end"/>
        </w:r>
      </w:hyperlink>
    </w:p>
    <w:p>
      <w:pPr>
        <w:pStyle w:val="TOC2"/>
        <w:tabs>
          <w:tab w:val="right" w:leader="dot" w:pos="8306"/>
        </w:tabs>
      </w:pPr>
      <w:hyperlink w:anchor="_Toc9869" w:history="1">
        <w:r>
          <w:rPr>
            <w:rFonts w:ascii="仿宋" w:eastAsia="仿宋" w:hAnsi="仿宋" w:cs="仿宋" w:hint="eastAsia"/>
            <w:lang w:eastAsia="zh-CN"/>
          </w:rPr>
          <w:t>(五)、员工培训</w:t>
        </w:r>
        <w:r>
          <w:tab/>
        </w:r>
        <w:r>
          <w:fldChar w:fldCharType="begin"/>
        </w:r>
        <w:r>
          <w:instrText xml:space="preserve"> PAGEREF _Toc9869 \h </w:instrText>
        </w:r>
        <w:r>
          <w:fldChar w:fldCharType="separate"/>
        </w:r>
        <w:r>
          <w:t>45</w:t>
        </w:r>
        <w:r>
          <w:fldChar w:fldCharType="end"/>
        </w:r>
      </w:hyperlink>
    </w:p>
    <w:p>
      <w:pPr>
        <w:pStyle w:val="TOC2"/>
        <w:tabs>
          <w:tab w:val="right" w:leader="dot" w:pos="8306"/>
        </w:tabs>
      </w:pPr>
      <w:hyperlink w:anchor="_Toc7074" w:history="1">
        <w:r>
          <w:rPr>
            <w:rFonts w:ascii="仿宋" w:eastAsia="仿宋" w:hAnsi="仿宋" w:cs="仿宋" w:hint="eastAsia"/>
            <w:lang w:eastAsia="zh-CN"/>
          </w:rPr>
          <w:t>(六)、项目实施保障</w:t>
        </w:r>
        <w:r>
          <w:tab/>
        </w:r>
        <w:r>
          <w:fldChar w:fldCharType="begin"/>
        </w:r>
        <w:r>
          <w:instrText xml:space="preserve"> PAGEREF _Toc7074 \h </w:instrText>
        </w:r>
        <w:r>
          <w:fldChar w:fldCharType="separate"/>
        </w:r>
        <w:r>
          <w:t>46</w:t>
        </w:r>
        <w:r>
          <w:fldChar w:fldCharType="end"/>
        </w:r>
      </w:hyperlink>
    </w:p>
    <w:p>
      <w:pPr>
        <w:pStyle w:val="TOC2"/>
        <w:tabs>
          <w:tab w:val="right" w:leader="dot" w:pos="8306"/>
        </w:tabs>
      </w:pPr>
      <w:hyperlink w:anchor="_Toc12534" w:history="1">
        <w:r>
          <w:rPr>
            <w:rFonts w:ascii="仿宋" w:eastAsia="仿宋" w:hAnsi="仿宋" w:cs="仿宋" w:hint="eastAsia"/>
            <w:lang w:eastAsia="zh-CN"/>
          </w:rPr>
          <w:t>(七)、安全规范管理</w:t>
        </w:r>
        <w:r>
          <w:tab/>
        </w:r>
        <w:r>
          <w:fldChar w:fldCharType="begin"/>
        </w:r>
        <w:r>
          <w:instrText xml:space="preserve"> PAGEREF _Toc12534 \h </w:instrText>
        </w:r>
        <w:r>
          <w:fldChar w:fldCharType="separate"/>
        </w:r>
        <w:r>
          <w:t>47</w:t>
        </w:r>
        <w:r>
          <w:fldChar w:fldCharType="end"/>
        </w:r>
      </w:hyperlink>
    </w:p>
    <w:p>
      <w:pPr>
        <w:pStyle w:val="TOC1"/>
        <w:tabs>
          <w:tab w:val="right" w:leader="dot" w:pos="8306"/>
        </w:tabs>
      </w:pPr>
      <w:hyperlink w:anchor="_Toc29366" w:history="1">
        <w:r>
          <w:rPr>
            <w:rFonts w:ascii="仿宋" w:eastAsia="仿宋" w:hAnsi="仿宋" w:cs="仿宋" w:hint="eastAsia"/>
            <w:lang w:eastAsia="zh-CN"/>
          </w:rPr>
          <w:t>八、经济效益与社会效益优化</w:t>
        </w:r>
        <w:r>
          <w:tab/>
        </w:r>
        <w:r>
          <w:fldChar w:fldCharType="begin"/>
        </w:r>
        <w:r>
          <w:instrText xml:space="preserve"> PAGEREF _Toc29366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27" w:history="1">
        <w:r>
          <w:rPr>
            <w:rFonts w:ascii="仿宋" w:eastAsia="仿宋" w:hAnsi="仿宋" w:cs="仿宋" w:hint="eastAsia"/>
            <w:lang w:eastAsia="zh-CN"/>
          </w:rPr>
          <w:t>(一)、经济效益提升策略</w:t>
        </w:r>
        <w:r>
          <w:tab/>
        </w:r>
        <w:r>
          <w:fldChar w:fldCharType="begin"/>
        </w:r>
        <w:r>
          <w:instrText xml:space="preserve"> PAGEREF _Toc18927 \h </w:instrText>
        </w:r>
        <w:r>
          <w:fldChar w:fldCharType="separate"/>
        </w:r>
        <w:r>
          <w:t>49</w:t>
        </w:r>
        <w:r>
          <w:fldChar w:fldCharType="end"/>
        </w:r>
      </w:hyperlink>
    </w:p>
    <w:p>
      <w:pPr>
        <w:pStyle w:val="TOC2"/>
        <w:tabs>
          <w:tab w:val="right" w:leader="dot" w:pos="8306"/>
        </w:tabs>
      </w:pPr>
      <w:hyperlink w:anchor="_Toc18887" w:history="1">
        <w:r>
          <w:rPr>
            <w:rFonts w:ascii="仿宋" w:eastAsia="仿宋" w:hAnsi="仿宋" w:cs="仿宋" w:hint="eastAsia"/>
            <w:lang w:eastAsia="zh-CN"/>
          </w:rPr>
          <w:t>(二)、社会效益增强方案</w:t>
        </w:r>
        <w:r>
          <w:tab/>
        </w:r>
        <w:r>
          <w:fldChar w:fldCharType="begin"/>
        </w:r>
        <w:r>
          <w:instrText xml:space="preserve"> PAGEREF _Toc18887 \h </w:instrText>
        </w:r>
        <w:r>
          <w:fldChar w:fldCharType="separate"/>
        </w:r>
        <w:r>
          <w:t>50</w:t>
        </w:r>
        <w:r>
          <w:fldChar w:fldCharType="end"/>
        </w:r>
      </w:hyperlink>
    </w:p>
    <w:p>
      <w:pPr>
        <w:pStyle w:val="TOC1"/>
        <w:tabs>
          <w:tab w:val="right" w:leader="dot" w:pos="8306"/>
        </w:tabs>
      </w:pPr>
      <w:hyperlink w:anchor="_Toc26855" w:history="1">
        <w:r>
          <w:rPr>
            <w:rFonts w:ascii="仿宋" w:eastAsia="仿宋" w:hAnsi="仿宋" w:cs="仿宋" w:hint="eastAsia"/>
            <w:lang w:eastAsia="zh-CN"/>
          </w:rPr>
          <w:t>九、土地利用与规划方案</w:t>
        </w:r>
        <w:r>
          <w:tab/>
        </w:r>
        <w:r>
          <w:fldChar w:fldCharType="begin"/>
        </w:r>
        <w:r>
          <w:instrText xml:space="preserve"> PAGEREF _Toc26855 \h </w:instrText>
        </w:r>
        <w:r>
          <w:fldChar w:fldCharType="separate"/>
        </w:r>
        <w:r>
          <w:t>51</w:t>
        </w:r>
        <w:r>
          <w:fldChar w:fldCharType="end"/>
        </w:r>
      </w:hyperlink>
    </w:p>
    <w:p>
      <w:pPr>
        <w:pStyle w:val="TOC2"/>
        <w:tabs>
          <w:tab w:val="right" w:leader="dot" w:pos="8306"/>
        </w:tabs>
      </w:pPr>
      <w:hyperlink w:anchor="_Toc25081" w:history="1">
        <w:r>
          <w:rPr>
            <w:rFonts w:ascii="仿宋" w:eastAsia="仿宋" w:hAnsi="仿宋" w:cs="仿宋" w:hint="eastAsia"/>
            <w:lang w:eastAsia="zh-CN"/>
          </w:rPr>
          <w:t>(一)、项目用地情况分析</w:t>
        </w:r>
        <w:r>
          <w:tab/>
        </w:r>
        <w:r>
          <w:fldChar w:fldCharType="begin"/>
        </w:r>
        <w:r>
          <w:instrText xml:space="preserve"> PAGEREF _Toc25081 \h </w:instrText>
        </w:r>
        <w:r>
          <w:fldChar w:fldCharType="separate"/>
        </w:r>
        <w:r>
          <w:t>51</w:t>
        </w:r>
        <w:r>
          <w:fldChar w:fldCharType="end"/>
        </w:r>
      </w:hyperlink>
    </w:p>
    <w:p>
      <w:pPr>
        <w:pStyle w:val="TOC2"/>
        <w:tabs>
          <w:tab w:val="right" w:leader="dot" w:pos="8306"/>
        </w:tabs>
      </w:pPr>
      <w:hyperlink w:anchor="_Toc7197" w:history="1">
        <w:r>
          <w:rPr>
            <w:rFonts w:ascii="仿宋" w:eastAsia="仿宋" w:hAnsi="仿宋" w:cs="仿宋" w:hint="eastAsia"/>
            <w:lang w:eastAsia="zh-CN"/>
          </w:rPr>
          <w:t>(二)、土地利用规划方案</w:t>
        </w:r>
        <w:r>
          <w:tab/>
        </w:r>
        <w:r>
          <w:fldChar w:fldCharType="begin"/>
        </w:r>
        <w:r>
          <w:instrText xml:space="preserve"> PAGEREF _Toc7197 \h </w:instrText>
        </w:r>
        <w:r>
          <w:fldChar w:fldCharType="separate"/>
        </w:r>
        <w:r>
          <w:t>52</w:t>
        </w:r>
        <w:r>
          <w:fldChar w:fldCharType="end"/>
        </w:r>
      </w:hyperlink>
    </w:p>
    <w:p>
      <w:pPr>
        <w:pStyle w:val="TOC1"/>
        <w:tabs>
          <w:tab w:val="right" w:leader="dot" w:pos="8306"/>
        </w:tabs>
      </w:pPr>
      <w:hyperlink w:anchor="_Toc17303" w:history="1">
        <w:r>
          <w:rPr>
            <w:rFonts w:ascii="仿宋" w:eastAsia="仿宋" w:hAnsi="仿宋" w:cs="仿宋" w:hint="eastAsia"/>
            <w:lang w:eastAsia="zh-CN"/>
          </w:rPr>
          <w:t>十、项目质量与标准</w:t>
        </w:r>
        <w:r>
          <w:tab/>
        </w:r>
        <w:r>
          <w:fldChar w:fldCharType="begin"/>
        </w:r>
        <w:r>
          <w:instrText xml:space="preserve"> PAGEREF _Toc17303 \h </w:instrText>
        </w:r>
        <w:r>
          <w:fldChar w:fldCharType="separate"/>
        </w:r>
        <w:r>
          <w:t>53</w:t>
        </w:r>
        <w:r>
          <w:fldChar w:fldCharType="end"/>
        </w:r>
      </w:hyperlink>
    </w:p>
    <w:p>
      <w:pPr>
        <w:pStyle w:val="TOC2"/>
        <w:tabs>
          <w:tab w:val="right" w:leader="dot" w:pos="8306"/>
        </w:tabs>
      </w:pPr>
      <w:hyperlink w:anchor="_Toc14759" w:history="1">
        <w:r>
          <w:rPr>
            <w:rFonts w:ascii="仿宋" w:eastAsia="仿宋" w:hAnsi="仿宋" w:cs="仿宋" w:hint="eastAsia"/>
            <w:lang w:eastAsia="zh-CN"/>
          </w:rPr>
          <w:t>(一)、质量保障体系</w:t>
        </w:r>
        <w:r>
          <w:tab/>
        </w:r>
        <w:r>
          <w:fldChar w:fldCharType="begin"/>
        </w:r>
        <w:r>
          <w:instrText xml:space="preserve"> PAGEREF _Toc14759 \h </w:instrText>
        </w:r>
        <w:r>
          <w:fldChar w:fldCharType="separate"/>
        </w:r>
        <w:r>
          <w:t>53</w:t>
        </w:r>
        <w:r>
          <w:fldChar w:fldCharType="end"/>
        </w:r>
      </w:hyperlink>
    </w:p>
    <w:p>
      <w:pPr>
        <w:pStyle w:val="TOC2"/>
        <w:tabs>
          <w:tab w:val="right" w:leader="dot" w:pos="8306"/>
        </w:tabs>
      </w:pPr>
      <w:hyperlink w:anchor="_Toc1901" w:history="1">
        <w:r>
          <w:rPr>
            <w:rFonts w:ascii="仿宋" w:eastAsia="仿宋" w:hAnsi="仿宋" w:cs="仿宋" w:hint="eastAsia"/>
            <w:lang w:eastAsia="zh-CN"/>
          </w:rPr>
          <w:t>(二)、标准化作业流程</w:t>
        </w:r>
        <w:r>
          <w:tab/>
        </w:r>
        <w:r>
          <w:fldChar w:fldCharType="begin"/>
        </w:r>
        <w:r>
          <w:instrText xml:space="preserve"> PAGEREF _Toc1901 \h </w:instrText>
        </w:r>
        <w:r>
          <w:fldChar w:fldCharType="separate"/>
        </w:r>
        <w:r>
          <w:t>54</w:t>
        </w:r>
        <w:r>
          <w:fldChar w:fldCharType="end"/>
        </w:r>
      </w:hyperlink>
    </w:p>
    <w:p>
      <w:pPr>
        <w:pStyle w:val="TOC2"/>
        <w:tabs>
          <w:tab w:val="right" w:leader="dot" w:pos="8306"/>
        </w:tabs>
      </w:pPr>
      <w:hyperlink w:anchor="_Toc28141" w:history="1">
        <w:r>
          <w:rPr>
            <w:rFonts w:ascii="仿宋" w:eastAsia="仿宋" w:hAnsi="仿宋" w:cs="仿宋" w:hint="eastAsia"/>
            <w:lang w:eastAsia="zh-CN"/>
          </w:rPr>
          <w:t>(三)、质量监控与评估</w:t>
        </w:r>
        <w:r>
          <w:tab/>
        </w:r>
        <w:r>
          <w:fldChar w:fldCharType="begin"/>
        </w:r>
        <w:r>
          <w:instrText xml:space="preserve"> PAGEREF _Toc28141 \h </w:instrText>
        </w:r>
        <w:r>
          <w:fldChar w:fldCharType="separate"/>
        </w:r>
        <w:r>
          <w:t>56</w:t>
        </w:r>
        <w:r>
          <w:fldChar w:fldCharType="end"/>
        </w:r>
      </w:hyperlink>
    </w:p>
    <w:p>
      <w:pPr>
        <w:pStyle w:val="TOC2"/>
        <w:tabs>
          <w:tab w:val="right" w:leader="dot" w:pos="8306"/>
        </w:tabs>
      </w:pPr>
      <w:hyperlink w:anchor="_Toc27619" w:history="1">
        <w:r>
          <w:rPr>
            <w:rFonts w:ascii="仿宋" w:eastAsia="仿宋" w:hAnsi="仿宋" w:cs="仿宋" w:hint="eastAsia"/>
            <w:lang w:eastAsia="zh-CN"/>
          </w:rPr>
          <w:t>(四)、质量改进计划</w:t>
        </w:r>
        <w:r>
          <w:tab/>
        </w:r>
        <w:r>
          <w:fldChar w:fldCharType="begin"/>
        </w:r>
        <w:r>
          <w:instrText xml:space="preserve"> PAGEREF _Toc27619 \h </w:instrText>
        </w:r>
        <w:r>
          <w:fldChar w:fldCharType="separate"/>
        </w:r>
        <w:r>
          <w:t>57</w:t>
        </w:r>
        <w:r>
          <w:fldChar w:fldCharType="end"/>
        </w:r>
      </w:hyperlink>
    </w:p>
    <w:p>
      <w:pPr>
        <w:pStyle w:val="TOC1"/>
        <w:tabs>
          <w:tab w:val="right" w:leader="dot" w:pos="8306"/>
        </w:tabs>
      </w:pPr>
      <w:hyperlink w:anchor="_Toc15057" w:history="1">
        <w:r>
          <w:rPr>
            <w:rFonts w:ascii="仿宋" w:eastAsia="仿宋" w:hAnsi="仿宋" w:cs="仿宋" w:hint="eastAsia"/>
            <w:lang w:eastAsia="zh-CN"/>
          </w:rPr>
          <w:t>十一、技术创新与产业升级</w:t>
        </w:r>
        <w:r>
          <w:tab/>
        </w:r>
        <w:r>
          <w:fldChar w:fldCharType="begin"/>
        </w:r>
        <w:r>
          <w:instrText xml:space="preserve"> PAGEREF _Toc15057 \h </w:instrText>
        </w:r>
        <w:r>
          <w:fldChar w:fldCharType="separate"/>
        </w:r>
        <w:r>
          <w:t>58</w:t>
        </w:r>
        <w:r>
          <w:fldChar w:fldCharType="end"/>
        </w:r>
      </w:hyperlink>
    </w:p>
    <w:p>
      <w:pPr>
        <w:pStyle w:val="TOC2"/>
        <w:tabs>
          <w:tab w:val="right" w:leader="dot" w:pos="8306"/>
        </w:tabs>
      </w:pPr>
      <w:hyperlink w:anchor="_Toc7177" w:history="1">
        <w:r>
          <w:rPr>
            <w:rFonts w:ascii="仿宋" w:eastAsia="仿宋" w:hAnsi="仿宋" w:cs="仿宋" w:hint="eastAsia"/>
            <w:lang w:eastAsia="zh-CN"/>
          </w:rPr>
          <w:t>(一)、技术创新方向与目标</w:t>
        </w:r>
        <w:r>
          <w:tab/>
        </w:r>
        <w:r>
          <w:fldChar w:fldCharType="begin"/>
        </w:r>
        <w:r>
          <w:instrText xml:space="preserve"> PAGEREF _Toc7177 \h </w:instrText>
        </w:r>
        <w:r>
          <w:fldChar w:fldCharType="separate"/>
        </w:r>
        <w:r>
          <w:t>58</w:t>
        </w:r>
        <w:r>
          <w:fldChar w:fldCharType="end"/>
        </w:r>
      </w:hyperlink>
    </w:p>
    <w:p>
      <w:pPr>
        <w:pStyle w:val="TOC2"/>
        <w:tabs>
          <w:tab w:val="right" w:leader="dot" w:pos="8306"/>
        </w:tabs>
      </w:pPr>
      <w:hyperlink w:anchor="_Toc21770" w:history="1">
        <w:r>
          <w:rPr>
            <w:rFonts w:ascii="仿宋" w:eastAsia="仿宋" w:hAnsi="仿宋" w:cs="仿宋" w:hint="eastAsia"/>
            <w:lang w:eastAsia="zh-CN"/>
          </w:rPr>
          <w:t>(二)、产业升级路径与措施</w:t>
        </w:r>
        <w:r>
          <w:tab/>
        </w:r>
        <w:r>
          <w:fldChar w:fldCharType="begin"/>
        </w:r>
        <w:r>
          <w:instrText xml:space="preserve"> PAGEREF _Toc21770 \h </w:instrText>
        </w:r>
        <w:r>
          <w:fldChar w:fldCharType="separate"/>
        </w:r>
        <w:r>
          <w:t>59</w:t>
        </w:r>
        <w:r>
          <w:fldChar w:fldCharType="end"/>
        </w:r>
      </w:hyperlink>
    </w:p>
    <w:p>
      <w:pPr>
        <w:pStyle w:val="TOC1"/>
        <w:tabs>
          <w:tab w:val="right" w:leader="dot" w:pos="8306"/>
        </w:tabs>
      </w:pPr>
      <w:hyperlink w:anchor="_Toc32760" w:history="1">
        <w:r>
          <w:rPr>
            <w:rFonts w:ascii="仿宋" w:eastAsia="仿宋" w:hAnsi="仿宋" w:cs="仿宋" w:hint="eastAsia"/>
            <w:lang w:eastAsia="zh-CN"/>
          </w:rPr>
          <w:t>十二、客户关系管理与市场拓展</w:t>
        </w:r>
        <w:r>
          <w:tab/>
        </w:r>
        <w:r>
          <w:fldChar w:fldCharType="begin"/>
        </w:r>
        <w:r>
          <w:instrText xml:space="preserve"> PAGEREF _Toc32760 \h </w:instrText>
        </w:r>
        <w:r>
          <w:fldChar w:fldCharType="separate"/>
        </w:r>
        <w:r>
          <w:t>61</w:t>
        </w:r>
        <w:r>
          <w:fldChar w:fldCharType="end"/>
        </w:r>
      </w:hyperlink>
    </w:p>
    <w:p>
      <w:pPr>
        <w:pStyle w:val="TOC2"/>
        <w:tabs>
          <w:tab w:val="right" w:leader="dot" w:pos="8306"/>
        </w:tabs>
      </w:pPr>
      <w:hyperlink w:anchor="_Toc31116" w:history="1">
        <w:r>
          <w:rPr>
            <w:rFonts w:ascii="仿宋" w:eastAsia="仿宋" w:hAnsi="仿宋" w:cs="仿宋" w:hint="eastAsia"/>
            <w:lang w:eastAsia="zh-CN"/>
          </w:rPr>
          <w:t>(一)、客户关系管理策略</w:t>
        </w:r>
        <w:r>
          <w:tab/>
        </w:r>
        <w:r>
          <w:fldChar w:fldCharType="begin"/>
        </w:r>
        <w:r>
          <w:instrText xml:space="preserve"> PAGEREF _Toc31116 \h </w:instrText>
        </w:r>
        <w:r>
          <w:fldChar w:fldCharType="separate"/>
        </w:r>
        <w:r>
          <w:t>61</w:t>
        </w:r>
        <w:r>
          <w:fldChar w:fldCharType="end"/>
        </w:r>
      </w:hyperlink>
    </w:p>
    <w:p>
      <w:pPr>
        <w:pStyle w:val="TOC2"/>
        <w:tabs>
          <w:tab w:val="right" w:leader="dot" w:pos="8306"/>
        </w:tabs>
      </w:pPr>
      <w:hyperlink w:anchor="_Toc26923" w:history="1">
        <w:r>
          <w:rPr>
            <w:rFonts w:ascii="仿宋" w:eastAsia="仿宋" w:hAnsi="仿宋" w:cs="仿宋" w:hint="eastAsia"/>
            <w:lang w:eastAsia="zh-CN"/>
          </w:rPr>
          <w:t>(二)、市场拓展方案</w:t>
        </w:r>
        <w:r>
          <w:tab/>
        </w:r>
        <w:r>
          <w:fldChar w:fldCharType="begin"/>
        </w:r>
        <w:r>
          <w:instrText xml:space="preserve"> PAGEREF _Toc26923 \h </w:instrText>
        </w:r>
        <w:r>
          <w:fldChar w:fldCharType="separate"/>
        </w:r>
        <w:r>
          <w:t>62</w:t>
        </w:r>
        <w:r>
          <w:fldChar w:fldCharType="end"/>
        </w:r>
      </w:hyperlink>
    </w:p>
    <w:p>
      <w:pPr>
        <w:pStyle w:val="TOC1"/>
        <w:tabs>
          <w:tab w:val="right" w:leader="dot" w:pos="8306"/>
        </w:tabs>
      </w:pPr>
      <w:hyperlink w:anchor="_Toc25322" w:history="1">
        <w:r>
          <w:rPr>
            <w:rFonts w:ascii="仿宋" w:eastAsia="仿宋" w:hAnsi="仿宋" w:cs="仿宋" w:hint="eastAsia"/>
            <w:lang w:eastAsia="zh-CN"/>
          </w:rPr>
          <w:t>十三、成果转化与推广应用</w:t>
        </w:r>
        <w:r>
          <w:tab/>
        </w:r>
        <w:r>
          <w:fldChar w:fldCharType="begin"/>
        </w:r>
        <w:r>
          <w:instrText xml:space="preserve"> PAGEREF _Toc25322 \h </w:instrText>
        </w:r>
        <w:r>
          <w:fldChar w:fldCharType="separate"/>
        </w:r>
        <w:r>
          <w:t>63</w:t>
        </w:r>
        <w:r>
          <w:fldChar w:fldCharType="end"/>
        </w:r>
      </w:hyperlink>
    </w:p>
    <w:p>
      <w:pPr>
        <w:pStyle w:val="TOC2"/>
        <w:tabs>
          <w:tab w:val="right" w:leader="dot" w:pos="8306"/>
        </w:tabs>
      </w:pPr>
      <w:hyperlink w:anchor="_Toc17093" w:history="1">
        <w:r>
          <w:rPr>
            <w:rFonts w:ascii="仿宋" w:eastAsia="仿宋" w:hAnsi="仿宋" w:cs="仿宋" w:hint="eastAsia"/>
            <w:lang w:eastAsia="zh-CN"/>
          </w:rPr>
          <w:t>(一)、成果转化策略制定</w:t>
        </w:r>
        <w:r>
          <w:tab/>
        </w:r>
        <w:r>
          <w:fldChar w:fldCharType="begin"/>
        </w:r>
        <w:r>
          <w:instrText xml:space="preserve"> PAGEREF _Toc17093 \h </w:instrText>
        </w:r>
        <w:r>
          <w:fldChar w:fldCharType="separate"/>
        </w:r>
        <w:r>
          <w:t>63</w:t>
        </w:r>
        <w:r>
          <w:fldChar w:fldCharType="end"/>
        </w:r>
      </w:hyperlink>
    </w:p>
    <w:p>
      <w:pPr>
        <w:pStyle w:val="TOC2"/>
        <w:tabs>
          <w:tab w:val="right" w:leader="dot" w:pos="8306"/>
        </w:tabs>
      </w:pPr>
      <w:hyperlink w:anchor="_Toc1818" w:history="1">
        <w:r>
          <w:rPr>
            <w:rFonts w:ascii="仿宋" w:eastAsia="仿宋" w:hAnsi="仿宋" w:cs="仿宋" w:hint="eastAsia"/>
            <w:lang w:eastAsia="zh-CN"/>
          </w:rPr>
          <w:t>(二)、成果推广应用方案</w:t>
        </w:r>
        <w:r>
          <w:tab/>
        </w:r>
        <w:r>
          <w:fldChar w:fldCharType="begin"/>
        </w:r>
        <w:r>
          <w:instrText xml:space="preserve"> PAGEREF _Toc1818 \h </w:instrText>
        </w:r>
        <w:r>
          <w:fldChar w:fldCharType="separate"/>
        </w:r>
        <w:r>
          <w:t>64</w:t>
        </w:r>
        <w:r>
          <w:fldChar w:fldCharType="end"/>
        </w:r>
      </w:hyperlink>
    </w:p>
    <w:p>
      <w:pPr>
        <w:pStyle w:val="TOC1"/>
        <w:tabs>
          <w:tab w:val="right" w:leader="dot" w:pos="8306"/>
        </w:tabs>
      </w:pPr>
      <w:hyperlink w:anchor="_Toc27868" w:history="1">
        <w:r>
          <w:rPr>
            <w:rFonts w:ascii="仿宋" w:eastAsia="仿宋" w:hAnsi="仿宋" w:cs="仿宋" w:hint="eastAsia"/>
            <w:lang w:eastAsia="zh-CN"/>
          </w:rPr>
          <w:t>十四、产业协同与集群发展</w:t>
        </w:r>
        <w:r>
          <w:tab/>
        </w:r>
        <w:r>
          <w:fldChar w:fldCharType="begin"/>
        </w:r>
        <w:r>
          <w:instrText xml:space="preserve"> PAGEREF _Toc27868 \h </w:instrText>
        </w:r>
        <w:r>
          <w:fldChar w:fldCharType="separate"/>
        </w:r>
        <w:r>
          <w:t>66</w:t>
        </w:r>
        <w:r>
          <w:fldChar w:fldCharType="end"/>
        </w:r>
      </w:hyperlink>
    </w:p>
    <w:p>
      <w:pPr>
        <w:pStyle w:val="TOC2"/>
        <w:tabs>
          <w:tab w:val="right" w:leader="dot" w:pos="8306"/>
        </w:tabs>
      </w:pPr>
      <w:hyperlink w:anchor="_Toc18433" w:history="1">
        <w:r>
          <w:rPr>
            <w:rFonts w:ascii="仿宋" w:eastAsia="仿宋" w:hAnsi="仿宋" w:cs="仿宋" w:hint="eastAsia"/>
            <w:lang w:eastAsia="zh-CN"/>
          </w:rPr>
          <w:t>(一)、产业协同机制建设</w:t>
        </w:r>
        <w:r>
          <w:tab/>
        </w:r>
        <w:r>
          <w:fldChar w:fldCharType="begin"/>
        </w:r>
        <w:r>
          <w:instrText xml:space="preserve"> PAGEREF _Toc18433 \h </w:instrText>
        </w:r>
        <w:r>
          <w:fldChar w:fldCharType="separate"/>
        </w:r>
        <w:r>
          <w:t>66</w:t>
        </w:r>
        <w:r>
          <w:fldChar w:fldCharType="end"/>
        </w:r>
      </w:hyperlink>
    </w:p>
    <w:p>
      <w:pPr>
        <w:pStyle w:val="TOC2"/>
        <w:tabs>
          <w:tab w:val="right" w:leader="dot" w:pos="8306"/>
        </w:tabs>
      </w:pPr>
      <w:hyperlink w:anchor="_Toc25408" w:history="1">
        <w:r>
          <w:rPr>
            <w:rFonts w:ascii="仿宋" w:eastAsia="仿宋" w:hAnsi="仿宋" w:cs="仿宋" w:hint="eastAsia"/>
            <w:lang w:eastAsia="zh-CN"/>
          </w:rPr>
          <w:t>(二)、产业集群培育与发展</w:t>
        </w:r>
        <w:r>
          <w:tab/>
        </w:r>
        <w:r>
          <w:fldChar w:fldCharType="begin"/>
        </w:r>
        <w:r>
          <w:instrText xml:space="preserve"> PAGEREF _Toc25408 \h </w:instrText>
        </w:r>
        <w:r>
          <w:fldChar w:fldCharType="separate"/>
        </w:r>
        <w:r>
          <w:t>67</w:t>
        </w:r>
        <w:r>
          <w:fldChar w:fldCharType="end"/>
        </w:r>
      </w:hyperlink>
    </w:p>
    <w:p>
      <w:pPr>
        <w:pStyle w:val="TOC1"/>
        <w:tabs>
          <w:tab w:val="right" w:leader="dot" w:pos="8306"/>
        </w:tabs>
      </w:pPr>
      <w:hyperlink w:anchor="_Toc21934" w:history="1">
        <w:r>
          <w:rPr>
            <w:rFonts w:ascii="仿宋" w:eastAsia="仿宋" w:hAnsi="仿宋" w:cs="仿宋" w:hint="eastAsia"/>
            <w:lang w:eastAsia="zh-CN"/>
          </w:rPr>
          <w:t>十五、项目施工方案</w:t>
        </w:r>
        <w:r>
          <w:tab/>
        </w:r>
        <w:r>
          <w:fldChar w:fldCharType="begin"/>
        </w:r>
        <w:r>
          <w:instrText xml:space="preserve"> PAGEREF _Toc21934 \h </w:instrText>
        </w:r>
        <w:r>
          <w:fldChar w:fldCharType="separate"/>
        </w:r>
        <w:r>
          <w:t>68</w:t>
        </w:r>
        <w:r>
          <w:fldChar w:fldCharType="end"/>
        </w:r>
      </w:hyperlink>
    </w:p>
    <w:p>
      <w:pPr>
        <w:pStyle w:val="TOC2"/>
        <w:tabs>
          <w:tab w:val="right" w:leader="dot" w:pos="8306"/>
        </w:tabs>
      </w:pPr>
      <w:hyperlink w:anchor="_Toc4950" w:history="1">
        <w:r>
          <w:rPr>
            <w:rFonts w:ascii="仿宋" w:eastAsia="仿宋" w:hAnsi="仿宋" w:cs="仿宋" w:hint="eastAsia"/>
            <w:lang w:eastAsia="zh-CN"/>
          </w:rPr>
          <w:t>(一)、施工组织设计</w:t>
        </w:r>
        <w:r>
          <w:tab/>
        </w:r>
        <w:r>
          <w:fldChar w:fldCharType="begin"/>
        </w:r>
        <w:r>
          <w:instrText xml:space="preserve"> PAGEREF _Toc4950 \h </w:instrText>
        </w:r>
        <w:r>
          <w:fldChar w:fldCharType="separate"/>
        </w:r>
        <w:r>
          <w:t>68</w:t>
        </w:r>
        <w:r>
          <w:fldChar w:fldCharType="end"/>
        </w:r>
      </w:hyperlink>
    </w:p>
    <w:p>
      <w:pPr>
        <w:pStyle w:val="TOC2"/>
        <w:tabs>
          <w:tab w:val="right" w:leader="dot" w:pos="8306"/>
        </w:tabs>
      </w:pPr>
      <w:hyperlink w:anchor="_Toc14133" w:history="1">
        <w:r>
          <w:rPr>
            <w:rFonts w:ascii="仿宋" w:eastAsia="仿宋" w:hAnsi="仿宋" w:cs="仿宋" w:hint="eastAsia"/>
            <w:lang w:eastAsia="zh-CN"/>
          </w:rPr>
          <w:t>(二)、施工工艺与技术路线</w:t>
        </w:r>
        <w:r>
          <w:tab/>
        </w:r>
        <w:r>
          <w:fldChar w:fldCharType="begin"/>
        </w:r>
        <w:r>
          <w:instrText xml:space="preserve"> PAGEREF _Toc14133 \h </w:instrText>
        </w:r>
        <w:r>
          <w:fldChar w:fldCharType="separate"/>
        </w:r>
        <w:r>
          <w:t>69</w:t>
        </w:r>
        <w:r>
          <w:fldChar w:fldCharType="end"/>
        </w:r>
      </w:hyperlink>
    </w:p>
    <w:p>
      <w:pPr>
        <w:pStyle w:val="TOC2"/>
        <w:tabs>
          <w:tab w:val="right" w:leader="dot" w:pos="8306"/>
        </w:tabs>
      </w:pPr>
      <w:hyperlink w:anchor="_Toc8709" w:history="1">
        <w:r>
          <w:rPr>
            <w:rFonts w:ascii="仿宋" w:eastAsia="仿宋" w:hAnsi="仿宋" w:cs="仿宋" w:hint="eastAsia"/>
            <w:lang w:eastAsia="zh-CN"/>
          </w:rPr>
          <w:t>(三)、关键节点施工计划</w:t>
        </w:r>
        <w:r>
          <w:tab/>
        </w:r>
        <w:r>
          <w:fldChar w:fldCharType="begin"/>
        </w:r>
        <w:r>
          <w:instrText xml:space="preserve"> PAGEREF _Toc8709 \h </w:instrText>
        </w:r>
        <w:r>
          <w:fldChar w:fldCharType="separate"/>
        </w:r>
        <w:r>
          <w:t>71</w:t>
        </w:r>
        <w:r>
          <w:fldChar w:fldCharType="end"/>
        </w:r>
      </w:hyperlink>
    </w:p>
    <w:p>
      <w:pPr>
        <w:pStyle w:val="TOC2"/>
        <w:tabs>
          <w:tab w:val="right" w:leader="dot" w:pos="8306"/>
        </w:tabs>
      </w:pPr>
      <w:hyperlink w:anchor="_Toc22398" w:history="1">
        <w:r>
          <w:rPr>
            <w:rFonts w:ascii="仿宋" w:eastAsia="仿宋" w:hAnsi="仿宋" w:cs="仿宋" w:hint="eastAsia"/>
            <w:lang w:eastAsia="zh-CN"/>
          </w:rPr>
          <w:t>(四)、施工现场管理</w:t>
        </w:r>
        <w:r>
          <w:tab/>
        </w:r>
        <w:r>
          <w:fldChar w:fldCharType="begin"/>
        </w:r>
        <w:r>
          <w:instrText xml:space="preserve"> PAGEREF _Toc22398 \h </w:instrText>
        </w:r>
        <w:r>
          <w:fldChar w:fldCharType="separate"/>
        </w:r>
        <w:r>
          <w:t>72</w:t>
        </w:r>
        <w:r>
          <w:fldChar w:fldCharType="end"/>
        </w:r>
      </w:hyperlink>
    </w:p>
    <w:p>
      <w:pPr>
        <w:pStyle w:val="TOC1"/>
        <w:tabs>
          <w:tab w:val="right" w:leader="dot" w:pos="8306"/>
        </w:tabs>
      </w:pPr>
      <w:hyperlink w:anchor="_Toc10692" w:history="1">
        <w:r>
          <w:rPr>
            <w:rFonts w:ascii="仿宋" w:eastAsia="仿宋" w:hAnsi="仿宋" w:cs="仿宋" w:hint="eastAsia"/>
            <w:lang w:eastAsia="zh-CN"/>
          </w:rPr>
          <w:t>十六、企业合规与伦理</w:t>
        </w:r>
        <w:r>
          <w:tab/>
        </w:r>
        <w:r>
          <w:fldChar w:fldCharType="begin"/>
        </w:r>
        <w:r>
          <w:instrText xml:space="preserve"> PAGEREF _Toc10692 \h </w:instrText>
        </w:r>
        <w:r>
          <w:fldChar w:fldCharType="separate"/>
        </w:r>
        <w:r>
          <w:t>74</w:t>
        </w:r>
        <w:r>
          <w:fldChar w:fldCharType="end"/>
        </w:r>
      </w:hyperlink>
    </w:p>
    <w:p>
      <w:pPr>
        <w:pStyle w:val="TOC2"/>
        <w:tabs>
          <w:tab w:val="right" w:leader="dot" w:pos="8306"/>
        </w:tabs>
      </w:pPr>
      <w:hyperlink w:anchor="_Toc7569" w:history="1">
        <w:r>
          <w:rPr>
            <w:rFonts w:ascii="仿宋" w:eastAsia="仿宋" w:hAnsi="仿宋" w:cs="仿宋" w:hint="eastAsia"/>
            <w:lang w:eastAsia="zh-CN"/>
          </w:rPr>
          <w:t>(一)、合规政策与程序</w:t>
        </w:r>
        <w:r>
          <w:tab/>
        </w:r>
        <w:r>
          <w:fldChar w:fldCharType="begin"/>
        </w:r>
        <w:r>
          <w:instrText xml:space="preserve"> PAGEREF _Toc7569 \h </w:instrText>
        </w:r>
        <w:r>
          <w:fldChar w:fldCharType="separate"/>
        </w:r>
        <w:r>
          <w:t>74</w:t>
        </w:r>
        <w:r>
          <w:fldChar w:fldCharType="end"/>
        </w:r>
      </w:hyperlink>
    </w:p>
    <w:p>
      <w:pPr>
        <w:pStyle w:val="TOC2"/>
        <w:tabs>
          <w:tab w:val="right" w:leader="dot" w:pos="8306"/>
        </w:tabs>
      </w:pPr>
      <w:hyperlink w:anchor="_Toc31296" w:history="1">
        <w:r>
          <w:rPr>
            <w:rFonts w:ascii="仿宋" w:eastAsia="仿宋" w:hAnsi="仿宋" w:cs="仿宋" w:hint="eastAsia"/>
            <w:lang w:eastAsia="zh-CN"/>
          </w:rPr>
          <w:t>(二)、伦理规范与培训</w:t>
        </w:r>
        <w:r>
          <w:tab/>
        </w:r>
        <w:r>
          <w:fldChar w:fldCharType="begin"/>
        </w:r>
        <w:r>
          <w:instrText xml:space="preserve"> PAGEREF _Toc31296 \h </w:instrText>
        </w:r>
        <w:r>
          <w:fldChar w:fldCharType="separate"/>
        </w:r>
        <w:r>
          <w:t>75</w:t>
        </w:r>
        <w:r>
          <w:fldChar w:fldCharType="end"/>
        </w:r>
      </w:hyperlink>
    </w:p>
    <w:p>
      <w:pPr>
        <w:pStyle w:val="TOC2"/>
        <w:tabs>
          <w:tab w:val="right" w:leader="dot" w:pos="8306"/>
        </w:tabs>
      </w:pPr>
      <w:hyperlink w:anchor="_Toc5146" w:history="1">
        <w:r>
          <w:rPr>
            <w:rFonts w:ascii="仿宋" w:eastAsia="仿宋" w:hAnsi="仿宋" w:cs="仿宋" w:hint="eastAsia"/>
            <w:lang w:eastAsia="zh-CN"/>
          </w:rPr>
          <w:t>(三)、合规风险评估</w:t>
        </w:r>
        <w:r>
          <w:tab/>
        </w:r>
        <w:r>
          <w:fldChar w:fldCharType="begin"/>
        </w:r>
        <w:r>
          <w:instrText xml:space="preserve"> PAGEREF _Toc5146 \h </w:instrText>
        </w:r>
        <w:r>
          <w:fldChar w:fldCharType="separate"/>
        </w:r>
        <w:r>
          <w:t>76</w:t>
        </w:r>
        <w:r>
          <w:fldChar w:fldCharType="end"/>
        </w:r>
      </w:hyperlink>
    </w:p>
    <w:p>
      <w:pPr>
        <w:pStyle w:val="TOC2"/>
        <w:tabs>
          <w:tab w:val="right" w:leader="dot" w:pos="8306"/>
        </w:tabs>
      </w:pPr>
      <w:hyperlink w:anchor="_Toc28232" w:history="1">
        <w:r>
          <w:rPr>
            <w:rFonts w:ascii="仿宋" w:eastAsia="仿宋" w:hAnsi="仿宋" w:cs="仿宋" w:hint="eastAsia"/>
            <w:lang w:eastAsia="zh-CN"/>
          </w:rPr>
          <w:t>(四)、合规监督与执行</w:t>
        </w:r>
        <w:r>
          <w:tab/>
        </w:r>
        <w:r>
          <w:fldChar w:fldCharType="begin"/>
        </w:r>
        <w:r>
          <w:instrText xml:space="preserve"> PAGEREF _Toc28232 \h </w:instrText>
        </w:r>
        <w:r>
          <w:fldChar w:fldCharType="separate"/>
        </w:r>
        <w:r>
          <w:t>78</w:t>
        </w:r>
        <w:r>
          <w:fldChar w:fldCharType="end"/>
        </w:r>
      </w:hyperlink>
    </w:p>
    <w:p>
      <w:pPr>
        <w:pStyle w:val="TOC1"/>
        <w:tabs>
          <w:tab w:val="right" w:leader="dot" w:pos="8306"/>
        </w:tabs>
      </w:pPr>
      <w:hyperlink w:anchor="_Toc573" w:history="1">
        <w:r>
          <w:rPr>
            <w:rFonts w:ascii="仿宋" w:eastAsia="仿宋" w:hAnsi="仿宋" w:cs="仿宋" w:hint="eastAsia"/>
            <w:lang w:eastAsia="zh-CN"/>
          </w:rPr>
          <w:t>十七、合作与交流机制建立</w:t>
        </w:r>
        <w:r>
          <w:tab/>
        </w:r>
        <w:r>
          <w:fldChar w:fldCharType="begin"/>
        </w:r>
        <w:r>
          <w:instrText xml:space="preserve"> PAGEREF _Toc573 \h </w:instrText>
        </w:r>
        <w:r>
          <w:fldChar w:fldCharType="separate"/>
        </w:r>
        <w:r>
          <w:t>78</w:t>
        </w:r>
        <w:r>
          <w:fldChar w:fldCharType="end"/>
        </w:r>
      </w:hyperlink>
    </w:p>
    <w:p>
      <w:pPr>
        <w:pStyle w:val="TOC2"/>
        <w:tabs>
          <w:tab w:val="right" w:leader="dot" w:pos="8306"/>
        </w:tabs>
      </w:pPr>
      <w:hyperlink w:anchor="_Toc20942" w:history="1">
        <w:r>
          <w:rPr>
            <w:rFonts w:ascii="仿宋" w:eastAsia="仿宋" w:hAnsi="仿宋" w:cs="仿宋" w:hint="eastAsia"/>
            <w:lang w:eastAsia="zh-CN"/>
          </w:rPr>
          <w:t>(一)、合作伙伴选择与合作方式</w:t>
        </w:r>
        <w:r>
          <w:tab/>
        </w:r>
        <w:r>
          <w:fldChar w:fldCharType="begin"/>
        </w:r>
        <w:r>
          <w:instrText xml:space="preserve"> PAGEREF _Toc20942 \h </w:instrText>
        </w:r>
        <w:r>
          <w:fldChar w:fldCharType="separate"/>
        </w:r>
        <w:r>
          <w:t>78</w:t>
        </w:r>
        <w:r>
          <w:fldChar w:fldCharType="end"/>
        </w:r>
      </w:hyperlink>
    </w:p>
    <w:p>
      <w:pPr>
        <w:pStyle w:val="TOC2"/>
        <w:tabs>
          <w:tab w:val="right" w:leader="dot" w:pos="8306"/>
        </w:tabs>
      </w:pPr>
      <w:hyperlink w:anchor="_Toc10236" w:history="1">
        <w:r>
          <w:rPr>
            <w:rFonts w:ascii="仿宋" w:eastAsia="仿宋" w:hAnsi="仿宋" w:cs="仿宋" w:hint="eastAsia"/>
            <w:lang w:eastAsia="zh-CN"/>
          </w:rPr>
          <w:t>(二)、交流与合作平台搭建</w:t>
        </w:r>
        <w:r>
          <w:tab/>
        </w:r>
        <w:r>
          <w:fldChar w:fldCharType="begin"/>
        </w:r>
        <w:r>
          <w:instrText xml:space="preserve"> PAGEREF _Toc10236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0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92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扁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扁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10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在全球经济快速发展和科技日新月异的今天，市场对创新技术和环保解决方案的需求日益增长。扁钢项目恰好聚焦于这一趋势，提供涵盖人工智能、大数据分析和可持续能源等领域的高效、先进产品和服务。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扁钢项目在其专注的领域内，特别是在人工智能和数据科学方面，有望推动显著的技术革新。项目的研发活动不仅有望孕育出改变行业运作方式的新技术，还可能在长远中影响整个技术生态系统。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扁钢项目还致力于提升当地居民的技能和就业能力，通过与当地教育机构合作提供培训和教育机会，从而提高社区整体的生活水平和社会福祉。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扁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24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扁钢项目的建设和发展得益于一系列有利条件，这些条件涵盖了技术优势、市场潜力、政策支持、人力资源、基础设施以及投资和合作伙伴的支持，共同构成了项目成功的坚实基础。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扁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扁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98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961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扁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扁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扁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扁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扁钢项目的社会影响是全面而深远的。从提供就业机会和提升公共服务，到促进社会结构和劳动市场的多元化，再到推动社会责任和伦理标准的提高，项目对于提升社区的经济、文化和社会福祉有着重要作用。通过这些正面影响，扁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90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为了融入当地社区，扁钢项目需深入理解当地的文化特色和社会习俗。例如，项目在设计广告和市场推广活动时，应考虑使用当地语言和符合地方文化的表达方式。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649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为了确保扁钢项目的成功并最大限度地减轻潜在的社会风险，详细的风险分析和具体的应对策略至关重要。以下是针对项目可能面临的具体社会风险及相应对策的分析：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风险描述：扁钢项目可能遭遇社区抵制，尤其如果社区成员认为项目会破坏他们的生活环境或忽略他们的意见。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https://d.book118.com/285134030143011033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73B89"/>
    <w:rsid w:val="78E73B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134030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2023-12-16T02:42:00Z</dcterms:created>
  <dcterms:modified xsi:type="dcterms:W3CDTF">2023-12-16T02:42:51Z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5706070A282B458BA1BB0642C7AC1C3D_11</vt:lpwstr>
  </property>
  <property fmtid="{D5CDD505-2E9C-101B-9397-08002B2CF9AE}" pid="3" name="KSOProductBuildVer">
    <vt:lpwstr>2052-12.1.0.16120</vt:lpwstr>
  </property>
</Properties>
</file>