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外用中间涂层项目计划设计方案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0" w:history="1">
        <w:r>
          <w:rPr>
            <w:rFonts w:ascii="仿宋" w:eastAsia="仿宋" w:hAnsi="仿宋" w:cs="仿宋" w:hint="eastAsia"/>
            <w:lang w:eastAsia="zh-CN"/>
          </w:rPr>
          <w:t>序言</w:t>
        </w:r>
        <w:r>
          <w:tab/>
        </w:r>
        <w:r>
          <w:fldChar w:fldCharType="begin"/>
        </w:r>
        <w:r>
          <w:instrText xml:space="preserve"> PAGEREF _Toc18850 \h </w:instrText>
        </w:r>
        <w:r>
          <w:fldChar w:fldCharType="separate"/>
        </w:r>
        <w:r>
          <w:t>3</w:t>
        </w:r>
        <w:r>
          <w:fldChar w:fldCharType="end"/>
        </w:r>
      </w:hyperlink>
    </w:p>
    <w:p>
      <w:pPr>
        <w:pStyle w:val="TOC1"/>
        <w:tabs>
          <w:tab w:val="right" w:leader="dot" w:pos="8306"/>
        </w:tabs>
      </w:pPr>
      <w:hyperlink w:anchor="_Toc23073" w:history="1">
        <w:r>
          <w:rPr>
            <w:rFonts w:ascii="仿宋" w:eastAsia="仿宋" w:hAnsi="仿宋" w:cs="仿宋" w:hint="eastAsia"/>
            <w:lang w:eastAsia="zh-CN"/>
          </w:rPr>
          <w:t>一、外用中间涂层项目绩效评估</w:t>
        </w:r>
        <w:r>
          <w:tab/>
        </w:r>
        <w:r>
          <w:fldChar w:fldCharType="begin"/>
        </w:r>
        <w:r>
          <w:instrText xml:space="preserve"> PAGEREF _Toc23073 \h </w:instrText>
        </w:r>
        <w:r>
          <w:fldChar w:fldCharType="separate"/>
        </w:r>
        <w:r>
          <w:t>3</w:t>
        </w:r>
        <w:r>
          <w:fldChar w:fldCharType="end"/>
        </w:r>
      </w:hyperlink>
    </w:p>
    <w:p>
      <w:pPr>
        <w:pStyle w:val="TOC2"/>
        <w:tabs>
          <w:tab w:val="right" w:leader="dot" w:pos="8306"/>
        </w:tabs>
      </w:pPr>
      <w:hyperlink w:anchor="_Toc16195" w:history="1">
        <w:r>
          <w:rPr>
            <w:rFonts w:ascii="仿宋" w:eastAsia="仿宋" w:hAnsi="仿宋" w:cs="仿宋" w:hint="eastAsia"/>
            <w:lang w:eastAsia="zh-CN"/>
          </w:rPr>
          <w:t>(一)、绩效评估指标</w:t>
        </w:r>
        <w:r>
          <w:tab/>
        </w:r>
        <w:r>
          <w:fldChar w:fldCharType="begin"/>
        </w:r>
        <w:r>
          <w:instrText xml:space="preserve"> PAGEREF _Toc16195 \h </w:instrText>
        </w:r>
        <w:r>
          <w:fldChar w:fldCharType="separate"/>
        </w:r>
        <w:r>
          <w:t>3</w:t>
        </w:r>
        <w:r>
          <w:fldChar w:fldCharType="end"/>
        </w:r>
      </w:hyperlink>
    </w:p>
    <w:p>
      <w:pPr>
        <w:pStyle w:val="TOC2"/>
        <w:tabs>
          <w:tab w:val="right" w:leader="dot" w:pos="8306"/>
        </w:tabs>
      </w:pPr>
      <w:hyperlink w:anchor="_Toc10094" w:history="1">
        <w:r>
          <w:rPr>
            <w:rFonts w:ascii="仿宋" w:eastAsia="仿宋" w:hAnsi="仿宋" w:cs="仿宋" w:hint="eastAsia"/>
            <w:lang w:eastAsia="zh-CN"/>
          </w:rPr>
          <w:t>(二)、绩效评估方法</w:t>
        </w:r>
        <w:r>
          <w:tab/>
        </w:r>
        <w:r>
          <w:fldChar w:fldCharType="begin"/>
        </w:r>
        <w:r>
          <w:instrText xml:space="preserve"> PAGEREF _Toc10094 \h </w:instrText>
        </w:r>
        <w:r>
          <w:fldChar w:fldCharType="separate"/>
        </w:r>
        <w:r>
          <w:t>4</w:t>
        </w:r>
        <w:r>
          <w:fldChar w:fldCharType="end"/>
        </w:r>
      </w:hyperlink>
    </w:p>
    <w:p>
      <w:pPr>
        <w:pStyle w:val="TOC2"/>
        <w:tabs>
          <w:tab w:val="right" w:leader="dot" w:pos="8306"/>
        </w:tabs>
      </w:pPr>
      <w:hyperlink w:anchor="_Toc21997" w:history="1">
        <w:r>
          <w:rPr>
            <w:rFonts w:ascii="仿宋" w:eastAsia="仿宋" w:hAnsi="仿宋" w:cs="仿宋" w:hint="eastAsia"/>
            <w:lang w:eastAsia="zh-CN"/>
          </w:rPr>
          <w:t>(三)、绩效评估周期</w:t>
        </w:r>
        <w:r>
          <w:tab/>
        </w:r>
        <w:r>
          <w:fldChar w:fldCharType="begin"/>
        </w:r>
        <w:r>
          <w:instrText xml:space="preserve"> PAGEREF _Toc21997 \h </w:instrText>
        </w:r>
        <w:r>
          <w:fldChar w:fldCharType="separate"/>
        </w:r>
        <w:r>
          <w:t>5</w:t>
        </w:r>
        <w:r>
          <w:fldChar w:fldCharType="end"/>
        </w:r>
      </w:hyperlink>
    </w:p>
    <w:p>
      <w:pPr>
        <w:pStyle w:val="TOC1"/>
        <w:tabs>
          <w:tab w:val="right" w:leader="dot" w:pos="8306"/>
        </w:tabs>
      </w:pPr>
      <w:hyperlink w:anchor="_Toc19550" w:history="1">
        <w:r>
          <w:rPr>
            <w:rFonts w:ascii="仿宋" w:eastAsia="仿宋" w:hAnsi="仿宋" w:cs="仿宋" w:hint="eastAsia"/>
            <w:lang w:eastAsia="zh-CN"/>
          </w:rPr>
          <w:t>二、外用中间涂层项目建设单位说明</w:t>
        </w:r>
        <w:r>
          <w:tab/>
        </w:r>
        <w:r>
          <w:fldChar w:fldCharType="begin"/>
        </w:r>
        <w:r>
          <w:instrText xml:space="preserve"> PAGEREF _Toc19550 \h </w:instrText>
        </w:r>
        <w:r>
          <w:fldChar w:fldCharType="separate"/>
        </w:r>
        <w:r>
          <w:t>6</w:t>
        </w:r>
        <w:r>
          <w:fldChar w:fldCharType="end"/>
        </w:r>
      </w:hyperlink>
    </w:p>
    <w:p>
      <w:pPr>
        <w:pStyle w:val="TOC2"/>
        <w:tabs>
          <w:tab w:val="right" w:leader="dot" w:pos="8306"/>
        </w:tabs>
      </w:pPr>
      <w:hyperlink w:anchor="_Toc32371" w:history="1">
        <w:r>
          <w:rPr>
            <w:rFonts w:ascii="仿宋" w:eastAsia="仿宋" w:hAnsi="仿宋" w:cs="仿宋" w:hint="eastAsia"/>
            <w:lang w:eastAsia="zh-CN"/>
          </w:rPr>
          <w:t>(一)、外用中间涂层项目承办单位基本情况</w:t>
        </w:r>
        <w:r>
          <w:tab/>
        </w:r>
        <w:r>
          <w:fldChar w:fldCharType="begin"/>
        </w:r>
        <w:r>
          <w:instrText xml:space="preserve"> PAGEREF _Toc32371 \h </w:instrText>
        </w:r>
        <w:r>
          <w:fldChar w:fldCharType="separate"/>
        </w:r>
        <w:r>
          <w:t>6</w:t>
        </w:r>
        <w:r>
          <w:fldChar w:fldCharType="end"/>
        </w:r>
      </w:hyperlink>
    </w:p>
    <w:p>
      <w:pPr>
        <w:pStyle w:val="TOC2"/>
        <w:tabs>
          <w:tab w:val="right" w:leader="dot" w:pos="8306"/>
        </w:tabs>
      </w:pPr>
      <w:hyperlink w:anchor="_Toc5737" w:history="1">
        <w:r>
          <w:rPr>
            <w:rFonts w:ascii="仿宋" w:eastAsia="仿宋" w:hAnsi="仿宋" w:cs="仿宋" w:hint="eastAsia"/>
            <w:lang w:eastAsia="zh-CN"/>
          </w:rPr>
          <w:t>(二)、公司经济效益分析</w:t>
        </w:r>
        <w:r>
          <w:tab/>
        </w:r>
        <w:r>
          <w:fldChar w:fldCharType="begin"/>
        </w:r>
        <w:r>
          <w:instrText xml:space="preserve"> PAGEREF _Toc5737 \h </w:instrText>
        </w:r>
        <w:r>
          <w:fldChar w:fldCharType="separate"/>
        </w:r>
        <w:r>
          <w:t>7</w:t>
        </w:r>
        <w:r>
          <w:fldChar w:fldCharType="end"/>
        </w:r>
      </w:hyperlink>
    </w:p>
    <w:p>
      <w:pPr>
        <w:pStyle w:val="TOC1"/>
        <w:tabs>
          <w:tab w:val="right" w:leader="dot" w:pos="8306"/>
        </w:tabs>
      </w:pPr>
      <w:hyperlink w:anchor="_Toc14488" w:history="1">
        <w:r>
          <w:rPr>
            <w:rFonts w:ascii="仿宋" w:eastAsia="仿宋" w:hAnsi="仿宋" w:cs="仿宋" w:hint="eastAsia"/>
            <w:lang w:eastAsia="zh-CN"/>
          </w:rPr>
          <w:t>三、产品规划分析</w:t>
        </w:r>
        <w:r>
          <w:tab/>
        </w:r>
        <w:r>
          <w:fldChar w:fldCharType="begin"/>
        </w:r>
        <w:r>
          <w:instrText xml:space="preserve"> PAGEREF _Toc14488 \h </w:instrText>
        </w:r>
        <w:r>
          <w:fldChar w:fldCharType="separate"/>
        </w:r>
        <w:r>
          <w:t>8</w:t>
        </w:r>
        <w:r>
          <w:fldChar w:fldCharType="end"/>
        </w:r>
      </w:hyperlink>
    </w:p>
    <w:p>
      <w:pPr>
        <w:pStyle w:val="TOC2"/>
        <w:tabs>
          <w:tab w:val="right" w:leader="dot" w:pos="8306"/>
        </w:tabs>
      </w:pPr>
      <w:hyperlink w:anchor="_Toc30154" w:history="1">
        <w:r>
          <w:rPr>
            <w:rFonts w:ascii="仿宋" w:eastAsia="仿宋" w:hAnsi="仿宋" w:cs="仿宋" w:hint="eastAsia"/>
            <w:lang w:eastAsia="zh-CN"/>
          </w:rPr>
          <w:t>(一)、产品规划</w:t>
        </w:r>
        <w:r>
          <w:tab/>
        </w:r>
        <w:r>
          <w:fldChar w:fldCharType="begin"/>
        </w:r>
        <w:r>
          <w:instrText xml:space="preserve"> PAGEREF _Toc30154 \h </w:instrText>
        </w:r>
        <w:r>
          <w:fldChar w:fldCharType="separate"/>
        </w:r>
        <w:r>
          <w:t>8</w:t>
        </w:r>
        <w:r>
          <w:fldChar w:fldCharType="end"/>
        </w:r>
      </w:hyperlink>
    </w:p>
    <w:p>
      <w:pPr>
        <w:pStyle w:val="TOC2"/>
        <w:tabs>
          <w:tab w:val="right" w:leader="dot" w:pos="8306"/>
        </w:tabs>
      </w:pPr>
      <w:hyperlink w:anchor="_Toc27937" w:history="1">
        <w:r>
          <w:rPr>
            <w:rFonts w:ascii="仿宋" w:eastAsia="仿宋" w:hAnsi="仿宋" w:cs="仿宋" w:hint="eastAsia"/>
            <w:lang w:eastAsia="zh-CN"/>
          </w:rPr>
          <w:t>(二)、建设规模</w:t>
        </w:r>
        <w:r>
          <w:tab/>
        </w:r>
        <w:r>
          <w:fldChar w:fldCharType="begin"/>
        </w:r>
        <w:r>
          <w:instrText xml:space="preserve"> PAGEREF _Toc27937 \h </w:instrText>
        </w:r>
        <w:r>
          <w:fldChar w:fldCharType="separate"/>
        </w:r>
        <w:r>
          <w:t>8</w:t>
        </w:r>
        <w:r>
          <w:fldChar w:fldCharType="end"/>
        </w:r>
      </w:hyperlink>
    </w:p>
    <w:p>
      <w:pPr>
        <w:pStyle w:val="TOC1"/>
        <w:tabs>
          <w:tab w:val="right" w:leader="dot" w:pos="8306"/>
        </w:tabs>
      </w:pPr>
      <w:hyperlink w:anchor="_Toc27588" w:history="1">
        <w:r>
          <w:rPr>
            <w:rFonts w:ascii="仿宋" w:eastAsia="仿宋" w:hAnsi="仿宋" w:cs="仿宋" w:hint="eastAsia"/>
            <w:lang w:eastAsia="zh-CN"/>
          </w:rPr>
          <w:t>四、外用中间涂层项目土建工程</w:t>
        </w:r>
        <w:r>
          <w:tab/>
        </w:r>
        <w:r>
          <w:fldChar w:fldCharType="begin"/>
        </w:r>
        <w:r>
          <w:instrText xml:space="preserve"> PAGEREF _Toc27588 \h </w:instrText>
        </w:r>
        <w:r>
          <w:fldChar w:fldCharType="separate"/>
        </w:r>
        <w:r>
          <w:t>10</w:t>
        </w:r>
        <w:r>
          <w:fldChar w:fldCharType="end"/>
        </w:r>
      </w:hyperlink>
    </w:p>
    <w:p>
      <w:pPr>
        <w:pStyle w:val="TOC2"/>
        <w:tabs>
          <w:tab w:val="right" w:leader="dot" w:pos="8306"/>
        </w:tabs>
      </w:pPr>
      <w:hyperlink w:anchor="_Toc11670" w:history="1">
        <w:r>
          <w:rPr>
            <w:rFonts w:ascii="仿宋" w:eastAsia="仿宋" w:hAnsi="仿宋" w:cs="仿宋" w:hint="eastAsia"/>
            <w:lang w:eastAsia="zh-CN"/>
          </w:rPr>
          <w:t>(一)、建筑工程设计原则</w:t>
        </w:r>
        <w:r>
          <w:tab/>
        </w:r>
        <w:r>
          <w:fldChar w:fldCharType="begin"/>
        </w:r>
        <w:r>
          <w:instrText xml:space="preserve"> PAGEREF _Toc11670 \h </w:instrText>
        </w:r>
        <w:r>
          <w:fldChar w:fldCharType="separate"/>
        </w:r>
        <w:r>
          <w:t>10</w:t>
        </w:r>
        <w:r>
          <w:fldChar w:fldCharType="end"/>
        </w:r>
      </w:hyperlink>
    </w:p>
    <w:p>
      <w:pPr>
        <w:pStyle w:val="TOC2"/>
        <w:tabs>
          <w:tab w:val="right" w:leader="dot" w:pos="8306"/>
        </w:tabs>
      </w:pPr>
      <w:hyperlink w:anchor="_Toc11232" w:history="1">
        <w:r>
          <w:rPr>
            <w:rFonts w:ascii="仿宋" w:eastAsia="仿宋" w:hAnsi="仿宋" w:cs="仿宋" w:hint="eastAsia"/>
            <w:lang w:eastAsia="zh-CN"/>
          </w:rPr>
          <w:t>(二)、土建工程设计年限及安全等级</w:t>
        </w:r>
        <w:r>
          <w:tab/>
        </w:r>
        <w:r>
          <w:fldChar w:fldCharType="begin"/>
        </w:r>
        <w:r>
          <w:instrText xml:space="preserve"> PAGEREF _Toc11232 \h </w:instrText>
        </w:r>
        <w:r>
          <w:fldChar w:fldCharType="separate"/>
        </w:r>
        <w:r>
          <w:t>11</w:t>
        </w:r>
        <w:r>
          <w:fldChar w:fldCharType="end"/>
        </w:r>
      </w:hyperlink>
    </w:p>
    <w:p>
      <w:pPr>
        <w:pStyle w:val="TOC2"/>
        <w:tabs>
          <w:tab w:val="right" w:leader="dot" w:pos="8306"/>
        </w:tabs>
      </w:pPr>
      <w:hyperlink w:anchor="_Toc12015" w:history="1">
        <w:r>
          <w:rPr>
            <w:rFonts w:ascii="仿宋" w:eastAsia="仿宋" w:hAnsi="仿宋" w:cs="仿宋" w:hint="eastAsia"/>
            <w:lang w:eastAsia="zh-CN"/>
          </w:rPr>
          <w:t>(三)、建筑工程设计总体要求</w:t>
        </w:r>
        <w:r>
          <w:tab/>
        </w:r>
        <w:r>
          <w:fldChar w:fldCharType="begin"/>
        </w:r>
        <w:r>
          <w:instrText xml:space="preserve"> PAGEREF _Toc12015 \h </w:instrText>
        </w:r>
        <w:r>
          <w:fldChar w:fldCharType="separate"/>
        </w:r>
        <w:r>
          <w:t>12</w:t>
        </w:r>
        <w:r>
          <w:fldChar w:fldCharType="end"/>
        </w:r>
      </w:hyperlink>
    </w:p>
    <w:p>
      <w:pPr>
        <w:pStyle w:val="TOC2"/>
        <w:tabs>
          <w:tab w:val="right" w:leader="dot" w:pos="8306"/>
        </w:tabs>
      </w:pPr>
      <w:hyperlink w:anchor="_Toc4200" w:history="1">
        <w:r>
          <w:rPr>
            <w:rFonts w:ascii="仿宋" w:eastAsia="仿宋" w:hAnsi="仿宋" w:cs="仿宋" w:hint="eastAsia"/>
            <w:lang w:eastAsia="zh-CN"/>
          </w:rPr>
          <w:t>(四)、土建工程建设指标</w:t>
        </w:r>
        <w:r>
          <w:tab/>
        </w:r>
        <w:r>
          <w:fldChar w:fldCharType="begin"/>
        </w:r>
        <w:r>
          <w:instrText xml:space="preserve"> PAGEREF _Toc4200 \h </w:instrText>
        </w:r>
        <w:r>
          <w:fldChar w:fldCharType="separate"/>
        </w:r>
        <w:r>
          <w:t>13</w:t>
        </w:r>
        <w:r>
          <w:fldChar w:fldCharType="end"/>
        </w:r>
      </w:hyperlink>
    </w:p>
    <w:p>
      <w:pPr>
        <w:pStyle w:val="TOC1"/>
        <w:tabs>
          <w:tab w:val="right" w:leader="dot" w:pos="8306"/>
        </w:tabs>
      </w:pPr>
      <w:hyperlink w:anchor="_Toc16063" w:history="1">
        <w:r>
          <w:rPr>
            <w:rFonts w:ascii="仿宋" w:eastAsia="仿宋" w:hAnsi="仿宋" w:cs="仿宋" w:hint="eastAsia"/>
            <w:lang w:eastAsia="zh-CN"/>
          </w:rPr>
          <w:t>五、外用中间涂层项目概论</w:t>
        </w:r>
        <w:r>
          <w:tab/>
        </w:r>
        <w:r>
          <w:fldChar w:fldCharType="begin"/>
        </w:r>
        <w:r>
          <w:instrText xml:space="preserve"> PAGEREF _Toc16063 \h </w:instrText>
        </w:r>
        <w:r>
          <w:fldChar w:fldCharType="separate"/>
        </w:r>
        <w:r>
          <w:t>13</w:t>
        </w:r>
        <w:r>
          <w:fldChar w:fldCharType="end"/>
        </w:r>
      </w:hyperlink>
    </w:p>
    <w:p>
      <w:pPr>
        <w:pStyle w:val="TOC2"/>
        <w:tabs>
          <w:tab w:val="right" w:leader="dot" w:pos="8306"/>
        </w:tabs>
      </w:pPr>
      <w:hyperlink w:anchor="_Toc17255" w:history="1">
        <w:r>
          <w:rPr>
            <w:rFonts w:ascii="仿宋" w:eastAsia="仿宋" w:hAnsi="仿宋" w:cs="仿宋" w:hint="eastAsia"/>
            <w:lang w:eastAsia="zh-CN"/>
          </w:rPr>
          <w:t>(一)、外用中间涂层项目概况</w:t>
        </w:r>
        <w:r>
          <w:tab/>
        </w:r>
        <w:r>
          <w:fldChar w:fldCharType="begin"/>
        </w:r>
        <w:r>
          <w:instrText xml:space="preserve"> PAGEREF _Toc17255 \h </w:instrText>
        </w:r>
        <w:r>
          <w:fldChar w:fldCharType="separate"/>
        </w:r>
        <w:r>
          <w:t>13</w:t>
        </w:r>
        <w:r>
          <w:fldChar w:fldCharType="end"/>
        </w:r>
      </w:hyperlink>
    </w:p>
    <w:p>
      <w:pPr>
        <w:pStyle w:val="TOC2"/>
        <w:tabs>
          <w:tab w:val="right" w:leader="dot" w:pos="8306"/>
        </w:tabs>
      </w:pPr>
      <w:hyperlink w:anchor="_Toc11928" w:history="1">
        <w:r>
          <w:rPr>
            <w:rFonts w:ascii="仿宋" w:eastAsia="仿宋" w:hAnsi="仿宋" w:cs="仿宋" w:hint="eastAsia"/>
            <w:lang w:eastAsia="zh-CN"/>
          </w:rPr>
          <w:t>(二)、外用中间涂层项目目标</w:t>
        </w:r>
        <w:r>
          <w:tab/>
        </w:r>
        <w:r>
          <w:fldChar w:fldCharType="begin"/>
        </w:r>
        <w:r>
          <w:instrText xml:space="preserve"> PAGEREF _Toc11928 \h </w:instrText>
        </w:r>
        <w:r>
          <w:fldChar w:fldCharType="separate"/>
        </w:r>
        <w:r>
          <w:t>15</w:t>
        </w:r>
        <w:r>
          <w:fldChar w:fldCharType="end"/>
        </w:r>
      </w:hyperlink>
    </w:p>
    <w:p>
      <w:pPr>
        <w:pStyle w:val="TOC2"/>
        <w:tabs>
          <w:tab w:val="right" w:leader="dot" w:pos="8306"/>
        </w:tabs>
      </w:pPr>
      <w:hyperlink w:anchor="_Toc18676" w:history="1">
        <w:r>
          <w:rPr>
            <w:rFonts w:ascii="仿宋" w:eastAsia="仿宋" w:hAnsi="仿宋" w:cs="仿宋" w:hint="eastAsia"/>
            <w:lang w:eastAsia="zh-CN"/>
          </w:rPr>
          <w:t>(三)、外用中间涂层项目提出的理由</w:t>
        </w:r>
        <w:r>
          <w:tab/>
        </w:r>
        <w:r>
          <w:fldChar w:fldCharType="begin"/>
        </w:r>
        <w:r>
          <w:instrText xml:space="preserve"> PAGEREF _Toc18676 \h </w:instrText>
        </w:r>
        <w:r>
          <w:fldChar w:fldCharType="separate"/>
        </w:r>
        <w:r>
          <w:t>16</w:t>
        </w:r>
        <w:r>
          <w:fldChar w:fldCharType="end"/>
        </w:r>
      </w:hyperlink>
    </w:p>
    <w:p>
      <w:pPr>
        <w:pStyle w:val="TOC2"/>
        <w:tabs>
          <w:tab w:val="right" w:leader="dot" w:pos="8306"/>
        </w:tabs>
      </w:pPr>
      <w:hyperlink w:anchor="_Toc20421" w:history="1">
        <w:r>
          <w:rPr>
            <w:rFonts w:ascii="仿宋" w:eastAsia="仿宋" w:hAnsi="仿宋" w:cs="仿宋" w:hint="eastAsia"/>
            <w:lang w:eastAsia="zh-CN"/>
          </w:rPr>
          <w:t>(四)、外用中间涂层项目意义</w:t>
        </w:r>
        <w:r>
          <w:tab/>
        </w:r>
        <w:r>
          <w:fldChar w:fldCharType="begin"/>
        </w:r>
        <w:r>
          <w:instrText xml:space="preserve"> PAGEREF _Toc20421 \h </w:instrText>
        </w:r>
        <w:r>
          <w:fldChar w:fldCharType="separate"/>
        </w:r>
        <w:r>
          <w:t>18</w:t>
        </w:r>
        <w:r>
          <w:fldChar w:fldCharType="end"/>
        </w:r>
      </w:hyperlink>
    </w:p>
    <w:p>
      <w:pPr>
        <w:pStyle w:val="TOC2"/>
        <w:tabs>
          <w:tab w:val="right" w:leader="dot" w:pos="8306"/>
        </w:tabs>
      </w:pPr>
      <w:hyperlink w:anchor="_Toc15511" w:history="1">
        <w:r>
          <w:rPr>
            <w:rFonts w:ascii="仿宋" w:eastAsia="仿宋" w:hAnsi="仿宋" w:cs="仿宋" w:hint="eastAsia"/>
            <w:lang w:eastAsia="zh-CN"/>
          </w:rPr>
          <w:t>(五)、外用中间涂层项目背景</w:t>
        </w:r>
        <w:r>
          <w:tab/>
        </w:r>
        <w:r>
          <w:fldChar w:fldCharType="begin"/>
        </w:r>
        <w:r>
          <w:instrText xml:space="preserve"> PAGEREF _Toc15511 \h </w:instrText>
        </w:r>
        <w:r>
          <w:fldChar w:fldCharType="separate"/>
        </w:r>
        <w:r>
          <w:t>19</w:t>
        </w:r>
        <w:r>
          <w:fldChar w:fldCharType="end"/>
        </w:r>
      </w:hyperlink>
    </w:p>
    <w:p>
      <w:pPr>
        <w:pStyle w:val="TOC1"/>
        <w:tabs>
          <w:tab w:val="right" w:leader="dot" w:pos="8306"/>
        </w:tabs>
      </w:pPr>
      <w:hyperlink w:anchor="_Toc10628" w:history="1">
        <w:r>
          <w:rPr>
            <w:rFonts w:ascii="仿宋" w:eastAsia="仿宋" w:hAnsi="仿宋" w:cs="仿宋" w:hint="eastAsia"/>
            <w:lang w:eastAsia="zh-CN"/>
          </w:rPr>
          <w:t>六、外用中间涂层项目建设背景及必要性分析</w:t>
        </w:r>
        <w:r>
          <w:tab/>
        </w:r>
        <w:r>
          <w:fldChar w:fldCharType="begin"/>
        </w:r>
        <w:r>
          <w:instrText xml:space="preserve"> PAGEREF _Toc10628 \h </w:instrText>
        </w:r>
        <w:r>
          <w:fldChar w:fldCharType="separate"/>
        </w:r>
        <w:r>
          <w:t>20</w:t>
        </w:r>
        <w:r>
          <w:fldChar w:fldCharType="end"/>
        </w:r>
      </w:hyperlink>
    </w:p>
    <w:p>
      <w:pPr>
        <w:pStyle w:val="TOC2"/>
        <w:tabs>
          <w:tab w:val="right" w:leader="dot" w:pos="8306"/>
        </w:tabs>
      </w:pPr>
      <w:hyperlink w:anchor="_Toc25346" w:history="1">
        <w:r>
          <w:rPr>
            <w:rFonts w:ascii="仿宋" w:eastAsia="仿宋" w:hAnsi="仿宋" w:cs="仿宋" w:hint="eastAsia"/>
            <w:lang w:eastAsia="zh-CN"/>
          </w:rPr>
          <w:t>(一)、外用中间涂层项目背景分析</w:t>
        </w:r>
        <w:r>
          <w:tab/>
        </w:r>
        <w:r>
          <w:fldChar w:fldCharType="begin"/>
        </w:r>
        <w:r>
          <w:instrText xml:space="preserve"> PAGEREF _Toc25346 \h </w:instrText>
        </w:r>
        <w:r>
          <w:fldChar w:fldCharType="separate"/>
        </w:r>
        <w:r>
          <w:t>20</w:t>
        </w:r>
        <w:r>
          <w:fldChar w:fldCharType="end"/>
        </w:r>
      </w:hyperlink>
    </w:p>
    <w:p>
      <w:pPr>
        <w:pStyle w:val="TOC2"/>
        <w:tabs>
          <w:tab w:val="right" w:leader="dot" w:pos="8306"/>
        </w:tabs>
      </w:pPr>
      <w:hyperlink w:anchor="_Toc9833" w:history="1">
        <w:r>
          <w:rPr>
            <w:rFonts w:ascii="仿宋" w:eastAsia="仿宋" w:hAnsi="仿宋" w:cs="仿宋" w:hint="eastAsia"/>
            <w:lang w:eastAsia="zh-CN"/>
          </w:rPr>
          <w:t>(二)、外用中间涂层项目建设必要性分析</w:t>
        </w:r>
        <w:r>
          <w:tab/>
        </w:r>
        <w:r>
          <w:fldChar w:fldCharType="begin"/>
        </w:r>
        <w:r>
          <w:instrText xml:space="preserve"> PAGEREF _Toc9833 \h </w:instrText>
        </w:r>
        <w:r>
          <w:fldChar w:fldCharType="separate"/>
        </w:r>
        <w:r>
          <w:t>21</w:t>
        </w:r>
        <w:r>
          <w:fldChar w:fldCharType="end"/>
        </w:r>
      </w:hyperlink>
    </w:p>
    <w:p>
      <w:pPr>
        <w:pStyle w:val="TOC1"/>
        <w:tabs>
          <w:tab w:val="right" w:leader="dot" w:pos="8306"/>
        </w:tabs>
      </w:pPr>
      <w:hyperlink w:anchor="_Toc31357" w:history="1">
        <w:r>
          <w:rPr>
            <w:rFonts w:ascii="仿宋" w:eastAsia="仿宋" w:hAnsi="仿宋" w:cs="仿宋" w:hint="eastAsia"/>
            <w:lang w:eastAsia="zh-CN"/>
          </w:rPr>
          <w:t>七、外用中间涂层项目计划安排</w:t>
        </w:r>
        <w:r>
          <w:tab/>
        </w:r>
        <w:r>
          <w:fldChar w:fldCharType="begin"/>
        </w:r>
        <w:r>
          <w:instrText xml:space="preserve"> PAGEREF _Toc31357 \h </w:instrText>
        </w:r>
        <w:r>
          <w:fldChar w:fldCharType="separate"/>
        </w:r>
        <w:r>
          <w:t>23</w:t>
        </w:r>
        <w:r>
          <w:fldChar w:fldCharType="end"/>
        </w:r>
      </w:hyperlink>
    </w:p>
    <w:p>
      <w:pPr>
        <w:pStyle w:val="TOC2"/>
        <w:tabs>
          <w:tab w:val="right" w:leader="dot" w:pos="8306"/>
        </w:tabs>
      </w:pPr>
      <w:hyperlink w:anchor="_Toc6553" w:history="1">
        <w:r>
          <w:rPr>
            <w:rFonts w:ascii="仿宋" w:eastAsia="仿宋" w:hAnsi="仿宋" w:cs="仿宋" w:hint="eastAsia"/>
            <w:lang w:eastAsia="zh-CN"/>
          </w:rPr>
          <w:t>(一)、建设周期</w:t>
        </w:r>
        <w:r>
          <w:tab/>
        </w:r>
        <w:r>
          <w:fldChar w:fldCharType="begin"/>
        </w:r>
        <w:r>
          <w:instrText xml:space="preserve"> PAGEREF _Toc6553 \h </w:instrText>
        </w:r>
        <w:r>
          <w:fldChar w:fldCharType="separate"/>
        </w:r>
        <w:r>
          <w:t>23</w:t>
        </w:r>
        <w:r>
          <w:fldChar w:fldCharType="end"/>
        </w:r>
      </w:hyperlink>
    </w:p>
    <w:p>
      <w:pPr>
        <w:pStyle w:val="TOC2"/>
        <w:tabs>
          <w:tab w:val="right" w:leader="dot" w:pos="8306"/>
        </w:tabs>
      </w:pPr>
      <w:hyperlink w:anchor="_Toc18349" w:history="1">
        <w:r>
          <w:rPr>
            <w:rFonts w:ascii="仿宋" w:eastAsia="仿宋" w:hAnsi="仿宋" w:cs="仿宋" w:hint="eastAsia"/>
            <w:lang w:eastAsia="zh-CN"/>
          </w:rPr>
          <w:t>(二)、建设进度</w:t>
        </w:r>
        <w:r>
          <w:tab/>
        </w:r>
        <w:r>
          <w:fldChar w:fldCharType="begin"/>
        </w:r>
        <w:r>
          <w:instrText xml:space="preserve"> PAGEREF _Toc18349 \h </w:instrText>
        </w:r>
        <w:r>
          <w:fldChar w:fldCharType="separate"/>
        </w:r>
        <w:r>
          <w:t>24</w:t>
        </w:r>
        <w:r>
          <w:fldChar w:fldCharType="end"/>
        </w:r>
      </w:hyperlink>
    </w:p>
    <w:p>
      <w:pPr>
        <w:pStyle w:val="TOC2"/>
        <w:tabs>
          <w:tab w:val="right" w:leader="dot" w:pos="8306"/>
        </w:tabs>
      </w:pPr>
      <w:hyperlink w:anchor="_Toc17134" w:history="1">
        <w:r>
          <w:rPr>
            <w:rFonts w:ascii="仿宋" w:eastAsia="仿宋" w:hAnsi="仿宋" w:cs="仿宋" w:hint="eastAsia"/>
            <w:lang w:eastAsia="zh-CN"/>
          </w:rPr>
          <w:t>(三)、进度安排注意事项</w:t>
        </w:r>
        <w:r>
          <w:tab/>
        </w:r>
        <w:r>
          <w:fldChar w:fldCharType="begin"/>
        </w:r>
        <w:r>
          <w:instrText xml:space="preserve"> PAGEREF _Toc17134 \h </w:instrText>
        </w:r>
        <w:r>
          <w:fldChar w:fldCharType="separate"/>
        </w:r>
        <w:r>
          <w:t>25</w:t>
        </w:r>
        <w:r>
          <w:fldChar w:fldCharType="end"/>
        </w:r>
      </w:hyperlink>
    </w:p>
    <w:p>
      <w:pPr>
        <w:pStyle w:val="TOC2"/>
        <w:tabs>
          <w:tab w:val="right" w:leader="dot" w:pos="8306"/>
        </w:tabs>
      </w:pPr>
      <w:hyperlink w:anchor="_Toc2465" w:history="1">
        <w:r>
          <w:rPr>
            <w:rFonts w:ascii="仿宋" w:eastAsia="仿宋" w:hAnsi="仿宋" w:cs="仿宋" w:hint="eastAsia"/>
            <w:lang w:eastAsia="zh-CN"/>
          </w:rPr>
          <w:t>(四)、人力资源配置</w:t>
        </w:r>
        <w:r>
          <w:tab/>
        </w:r>
        <w:r>
          <w:fldChar w:fldCharType="begin"/>
        </w:r>
        <w:r>
          <w:instrText xml:space="preserve"> PAGEREF _Toc2465 \h </w:instrText>
        </w:r>
        <w:r>
          <w:fldChar w:fldCharType="separate"/>
        </w:r>
        <w:r>
          <w:t>26</w:t>
        </w:r>
        <w:r>
          <w:fldChar w:fldCharType="end"/>
        </w:r>
      </w:hyperlink>
    </w:p>
    <w:p>
      <w:pPr>
        <w:pStyle w:val="TOC1"/>
        <w:tabs>
          <w:tab w:val="right" w:leader="dot" w:pos="8306"/>
        </w:tabs>
      </w:pPr>
      <w:hyperlink w:anchor="_Toc29011" w:history="1">
        <w:r>
          <w:rPr>
            <w:rFonts w:ascii="仿宋" w:eastAsia="仿宋" w:hAnsi="仿宋" w:cs="仿宋" w:hint="eastAsia"/>
            <w:lang w:eastAsia="zh-CN"/>
          </w:rPr>
          <w:t>八、生产安全保护</w:t>
        </w:r>
        <w:r>
          <w:tab/>
        </w:r>
        <w:r>
          <w:fldChar w:fldCharType="begin"/>
        </w:r>
        <w:r>
          <w:instrText xml:space="preserve"> PAGEREF _Toc29011 \h </w:instrText>
        </w:r>
        <w:r>
          <w:fldChar w:fldCharType="separate"/>
        </w:r>
        <w:r>
          <w:t>27</w:t>
        </w:r>
        <w:r>
          <w:fldChar w:fldCharType="end"/>
        </w:r>
      </w:hyperlink>
    </w:p>
    <w:p>
      <w:pPr>
        <w:pStyle w:val="TOC2"/>
        <w:tabs>
          <w:tab w:val="right" w:leader="dot" w:pos="8306"/>
        </w:tabs>
      </w:pPr>
      <w:hyperlink w:anchor="_Toc5968" w:history="1">
        <w:r>
          <w:rPr>
            <w:rFonts w:ascii="仿宋" w:eastAsia="仿宋" w:hAnsi="仿宋" w:cs="仿宋" w:hint="eastAsia"/>
            <w:lang w:eastAsia="zh-CN"/>
          </w:rPr>
          <w:t>(一)、消防安全</w:t>
        </w:r>
        <w:r>
          <w:tab/>
        </w:r>
        <w:r>
          <w:fldChar w:fldCharType="begin"/>
        </w:r>
        <w:r>
          <w:instrText xml:space="preserve"> PAGEREF _Toc5968 \h </w:instrText>
        </w:r>
        <w:r>
          <w:fldChar w:fldCharType="separate"/>
        </w:r>
        <w:r>
          <w:t>27</w:t>
        </w:r>
        <w:r>
          <w:fldChar w:fldCharType="end"/>
        </w:r>
      </w:hyperlink>
    </w:p>
    <w:p>
      <w:pPr>
        <w:pStyle w:val="TOC2"/>
        <w:tabs>
          <w:tab w:val="right" w:leader="dot" w:pos="8306"/>
        </w:tabs>
      </w:pPr>
      <w:hyperlink w:anchor="_Toc7374" w:history="1">
        <w:r>
          <w:rPr>
            <w:rFonts w:ascii="仿宋" w:eastAsia="仿宋" w:hAnsi="仿宋" w:cs="仿宋" w:hint="eastAsia"/>
            <w:lang w:eastAsia="zh-CN"/>
          </w:rPr>
          <w:t>(二)、防火防爆总图布置措施</w:t>
        </w:r>
        <w:r>
          <w:tab/>
        </w:r>
        <w:r>
          <w:fldChar w:fldCharType="begin"/>
        </w:r>
        <w:r>
          <w:instrText xml:space="preserve"> PAGEREF _Toc7374 \h </w:instrText>
        </w:r>
        <w:r>
          <w:fldChar w:fldCharType="separate"/>
        </w:r>
        <w:r>
          <w:t>29</w:t>
        </w:r>
        <w:r>
          <w:fldChar w:fldCharType="end"/>
        </w:r>
      </w:hyperlink>
    </w:p>
    <w:p>
      <w:pPr>
        <w:pStyle w:val="TOC2"/>
        <w:tabs>
          <w:tab w:val="right" w:leader="dot" w:pos="8306"/>
        </w:tabs>
      </w:pPr>
      <w:hyperlink w:anchor="_Toc14821" w:history="1">
        <w:r>
          <w:rPr>
            <w:rFonts w:ascii="仿宋" w:eastAsia="仿宋" w:hAnsi="仿宋" w:cs="仿宋" w:hint="eastAsia"/>
            <w:lang w:eastAsia="zh-CN"/>
          </w:rPr>
          <w:t>(三)、自然灾害防范措施</w:t>
        </w:r>
        <w:r>
          <w:tab/>
        </w:r>
        <w:r>
          <w:fldChar w:fldCharType="begin"/>
        </w:r>
        <w:r>
          <w:instrText xml:space="preserve"> PAGEREF _Toc14821 \h </w:instrText>
        </w:r>
        <w:r>
          <w:fldChar w:fldCharType="separate"/>
        </w:r>
        <w:r>
          <w:t>29</w:t>
        </w:r>
        <w:r>
          <w:fldChar w:fldCharType="end"/>
        </w:r>
      </w:hyperlink>
    </w:p>
    <w:p>
      <w:pPr>
        <w:pStyle w:val="TOC2"/>
        <w:tabs>
          <w:tab w:val="right" w:leader="dot" w:pos="8306"/>
        </w:tabs>
      </w:pPr>
      <w:hyperlink w:anchor="_Toc24087" w:history="1">
        <w:r>
          <w:rPr>
            <w:rFonts w:ascii="仿宋" w:eastAsia="仿宋" w:hAnsi="仿宋" w:cs="仿宋" w:hint="eastAsia"/>
            <w:lang w:eastAsia="zh-CN"/>
          </w:rPr>
          <w:t>(四)、安全色及安全标志使用要求</w:t>
        </w:r>
        <w:r>
          <w:tab/>
        </w:r>
        <w:r>
          <w:fldChar w:fldCharType="begin"/>
        </w:r>
        <w:r>
          <w:instrText xml:space="preserve"> PAGEREF _Toc24087 \h </w:instrText>
        </w:r>
        <w:r>
          <w:fldChar w:fldCharType="separate"/>
        </w:r>
        <w:r>
          <w:t>30</w:t>
        </w:r>
        <w:r>
          <w:fldChar w:fldCharType="end"/>
        </w:r>
      </w:hyperlink>
    </w:p>
    <w:p>
      <w:pPr>
        <w:pStyle w:val="TOC2"/>
        <w:tabs>
          <w:tab w:val="right" w:leader="dot" w:pos="8306"/>
        </w:tabs>
      </w:pPr>
      <w:hyperlink w:anchor="_Toc12943" w:history="1">
        <w:r>
          <w:rPr>
            <w:rFonts w:ascii="仿宋" w:eastAsia="仿宋" w:hAnsi="仿宋" w:cs="仿宋" w:hint="eastAsia"/>
            <w:lang w:eastAsia="zh-CN"/>
          </w:rPr>
          <w:t>(五)、防尘防毒措施</w:t>
        </w:r>
        <w:r>
          <w:tab/>
        </w:r>
        <w:r>
          <w:fldChar w:fldCharType="begin"/>
        </w:r>
        <w:r>
          <w:instrText xml:space="preserve"> PAGEREF _Toc12943 \h </w:instrText>
        </w:r>
        <w:r>
          <w:fldChar w:fldCharType="separate"/>
        </w:r>
        <w:r>
          <w:t>31</w:t>
        </w:r>
        <w:r>
          <w:fldChar w:fldCharType="end"/>
        </w:r>
      </w:hyperlink>
    </w:p>
    <w:p>
      <w:pPr>
        <w:pStyle w:val="TOC2"/>
        <w:tabs>
          <w:tab w:val="right" w:leader="dot" w:pos="8306"/>
        </w:tabs>
      </w:pPr>
      <w:hyperlink w:anchor="_Toc6061" w:history="1">
        <w:r>
          <w:rPr>
            <w:rFonts w:ascii="仿宋" w:eastAsia="仿宋" w:hAnsi="仿宋" w:cs="仿宋" w:hint="eastAsia"/>
            <w:lang w:eastAsia="zh-CN"/>
          </w:rPr>
          <w:t>(六)、防静电、触电防护及防雷措施</w:t>
        </w:r>
        <w:r>
          <w:tab/>
        </w:r>
        <w:r>
          <w:fldChar w:fldCharType="begin"/>
        </w:r>
        <w:r>
          <w:instrText xml:space="preserve"> PAGEREF _Toc6061 \h </w:instrText>
        </w:r>
        <w:r>
          <w:fldChar w:fldCharType="separate"/>
        </w:r>
        <w:r>
          <w:t>32</w:t>
        </w:r>
        <w:r>
          <w:fldChar w:fldCharType="end"/>
        </w:r>
      </w:hyperlink>
    </w:p>
    <w:p>
      <w:pPr>
        <w:pStyle w:val="TOC2"/>
        <w:tabs>
          <w:tab w:val="right" w:leader="dot" w:pos="8306"/>
        </w:tabs>
      </w:pPr>
      <w:hyperlink w:anchor="_Toc4016" w:history="1">
        <w:r>
          <w:rPr>
            <w:rFonts w:ascii="仿宋" w:eastAsia="仿宋" w:hAnsi="仿宋" w:cs="仿宋" w:hint="eastAsia"/>
            <w:lang w:eastAsia="zh-CN"/>
          </w:rPr>
          <w:t>(七)、机械设备安全保障措施</w:t>
        </w:r>
        <w:r>
          <w:tab/>
        </w:r>
        <w:r>
          <w:fldChar w:fldCharType="begin"/>
        </w:r>
        <w:r>
          <w:instrText xml:space="preserve"> PAGEREF _Toc4016 \h </w:instrText>
        </w:r>
        <w:r>
          <w:fldChar w:fldCharType="separate"/>
        </w:r>
        <w:r>
          <w:t>34</w:t>
        </w:r>
        <w:r>
          <w:fldChar w:fldCharType="end"/>
        </w:r>
      </w:hyperlink>
    </w:p>
    <w:p>
      <w:pPr>
        <w:pStyle w:val="TOC1"/>
        <w:tabs>
          <w:tab w:val="right" w:leader="dot" w:pos="8306"/>
        </w:tabs>
      </w:pPr>
      <w:hyperlink w:anchor="_Toc1220" w:history="1">
        <w:r>
          <w:rPr>
            <w:rFonts w:ascii="仿宋" w:eastAsia="仿宋" w:hAnsi="仿宋" w:cs="仿宋" w:hint="eastAsia"/>
            <w:lang w:eastAsia="zh-CN"/>
          </w:rPr>
          <w:t>九、外用中间涂层项目财务管理</w:t>
        </w:r>
        <w:r>
          <w:tab/>
        </w:r>
        <w:r>
          <w:fldChar w:fldCharType="begin"/>
        </w:r>
        <w:r>
          <w:instrText xml:space="preserve"> PAGEREF _Toc1220 \h </w:instrText>
        </w:r>
        <w:r>
          <w:fldChar w:fldCharType="separate"/>
        </w:r>
        <w:r>
          <w:t>35</w:t>
        </w:r>
        <w:r>
          <w:fldChar w:fldCharType="end"/>
        </w:r>
      </w:hyperlink>
    </w:p>
    <w:p>
      <w:pPr>
        <w:pStyle w:val="TOC2"/>
        <w:tabs>
          <w:tab w:val="right" w:leader="dot" w:pos="8306"/>
        </w:tabs>
      </w:pPr>
      <w:hyperlink w:anchor="_Toc21660" w:history="1">
        <w:r>
          <w:rPr>
            <w:rFonts w:ascii="仿宋" w:eastAsia="仿宋" w:hAnsi="仿宋" w:cs="仿宋" w:hint="eastAsia"/>
            <w:lang w:eastAsia="zh-CN"/>
          </w:rPr>
          <w:t>(一)、资金需求大</w:t>
        </w:r>
        <w:r>
          <w:tab/>
        </w:r>
        <w:r>
          <w:fldChar w:fldCharType="begin"/>
        </w:r>
        <w:r>
          <w:instrText xml:space="preserve"> PAGEREF _Toc21660 \h </w:instrText>
        </w:r>
        <w:r>
          <w:fldChar w:fldCharType="separate"/>
        </w:r>
        <w:r>
          <w:t>35</w:t>
        </w:r>
        <w:r>
          <w:fldChar w:fldCharType="end"/>
        </w:r>
      </w:hyperlink>
    </w:p>
    <w:p>
      <w:pPr>
        <w:pStyle w:val="TOC2"/>
        <w:tabs>
          <w:tab w:val="right" w:leader="dot" w:pos="8306"/>
        </w:tabs>
      </w:pPr>
      <w:hyperlink w:anchor="_Toc17547" w:history="1">
        <w:r>
          <w:rPr>
            <w:rFonts w:ascii="仿宋" w:eastAsia="仿宋" w:hAnsi="仿宋" w:cs="仿宋" w:hint="eastAsia"/>
            <w:lang w:eastAsia="zh-CN"/>
          </w:rPr>
          <w:t>(二)、研发周期长</w:t>
        </w:r>
        <w:r>
          <w:tab/>
        </w:r>
        <w:r>
          <w:fldChar w:fldCharType="begin"/>
        </w:r>
        <w:r>
          <w:instrText xml:space="preserve"> PAGEREF _Toc17547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6" w:history="1">
        <w:r>
          <w:rPr>
            <w:rFonts w:ascii="仿宋" w:eastAsia="仿宋" w:hAnsi="仿宋" w:cs="仿宋" w:hint="eastAsia"/>
            <w:lang w:eastAsia="zh-CN"/>
          </w:rPr>
          <w:t>(三)、市场风险大</w:t>
        </w:r>
        <w:r>
          <w:tab/>
        </w:r>
        <w:r>
          <w:fldChar w:fldCharType="begin"/>
        </w:r>
        <w:r>
          <w:instrText xml:space="preserve"> PAGEREF _Toc20556 \h </w:instrText>
        </w:r>
        <w:r>
          <w:fldChar w:fldCharType="separate"/>
        </w:r>
        <w:r>
          <w:t>37</w:t>
        </w:r>
        <w:r>
          <w:fldChar w:fldCharType="end"/>
        </w:r>
      </w:hyperlink>
    </w:p>
    <w:p>
      <w:pPr>
        <w:pStyle w:val="TOC2"/>
        <w:tabs>
          <w:tab w:val="right" w:leader="dot" w:pos="8306"/>
        </w:tabs>
      </w:pPr>
      <w:hyperlink w:anchor="_Toc27788" w:history="1">
        <w:r>
          <w:rPr>
            <w:rFonts w:ascii="仿宋" w:eastAsia="仿宋" w:hAnsi="仿宋" w:cs="仿宋" w:hint="eastAsia"/>
            <w:lang w:eastAsia="zh-CN"/>
          </w:rPr>
          <w:t>(四)、利润率高</w:t>
        </w:r>
        <w:r>
          <w:tab/>
        </w:r>
        <w:r>
          <w:fldChar w:fldCharType="begin"/>
        </w:r>
        <w:r>
          <w:instrText xml:space="preserve"> PAGEREF _Toc27788 \h </w:instrText>
        </w:r>
        <w:r>
          <w:fldChar w:fldCharType="separate"/>
        </w:r>
        <w:r>
          <w:t>40</w:t>
        </w:r>
        <w:r>
          <w:fldChar w:fldCharType="end"/>
        </w:r>
      </w:hyperlink>
    </w:p>
    <w:p>
      <w:pPr>
        <w:pStyle w:val="TOC1"/>
        <w:tabs>
          <w:tab w:val="right" w:leader="dot" w:pos="8306"/>
        </w:tabs>
      </w:pPr>
      <w:hyperlink w:anchor="_Toc8883" w:history="1">
        <w:r>
          <w:rPr>
            <w:rFonts w:ascii="仿宋" w:eastAsia="仿宋" w:hAnsi="仿宋" w:cs="仿宋" w:hint="eastAsia"/>
            <w:lang w:eastAsia="zh-CN"/>
          </w:rPr>
          <w:t>十、外用中间涂层项目社会影响</w:t>
        </w:r>
        <w:r>
          <w:tab/>
        </w:r>
        <w:r>
          <w:fldChar w:fldCharType="begin"/>
        </w:r>
        <w:r>
          <w:instrText xml:space="preserve"> PAGEREF _Toc8883 \h </w:instrText>
        </w:r>
        <w:r>
          <w:fldChar w:fldCharType="separate"/>
        </w:r>
        <w:r>
          <w:t>42</w:t>
        </w:r>
        <w:r>
          <w:fldChar w:fldCharType="end"/>
        </w:r>
      </w:hyperlink>
    </w:p>
    <w:p>
      <w:pPr>
        <w:pStyle w:val="TOC2"/>
        <w:tabs>
          <w:tab w:val="right" w:leader="dot" w:pos="8306"/>
        </w:tabs>
      </w:pPr>
      <w:hyperlink w:anchor="_Toc17213" w:history="1">
        <w:r>
          <w:rPr>
            <w:rFonts w:ascii="仿宋" w:eastAsia="仿宋" w:hAnsi="仿宋" w:cs="仿宋" w:hint="eastAsia"/>
            <w:lang w:eastAsia="zh-CN"/>
          </w:rPr>
          <w:t>(一)、社会责任与义务</w:t>
        </w:r>
        <w:r>
          <w:tab/>
        </w:r>
        <w:r>
          <w:fldChar w:fldCharType="begin"/>
        </w:r>
        <w:r>
          <w:instrText xml:space="preserve"> PAGEREF _Toc17213 \h </w:instrText>
        </w:r>
        <w:r>
          <w:fldChar w:fldCharType="separate"/>
        </w:r>
        <w:r>
          <w:t>42</w:t>
        </w:r>
        <w:r>
          <w:fldChar w:fldCharType="end"/>
        </w:r>
      </w:hyperlink>
    </w:p>
    <w:p>
      <w:pPr>
        <w:pStyle w:val="TOC2"/>
        <w:tabs>
          <w:tab w:val="right" w:leader="dot" w:pos="8306"/>
        </w:tabs>
      </w:pPr>
      <w:hyperlink w:anchor="_Toc11661" w:history="1">
        <w:r>
          <w:rPr>
            <w:rFonts w:ascii="仿宋" w:eastAsia="仿宋" w:hAnsi="仿宋" w:cs="仿宋" w:hint="eastAsia"/>
            <w:lang w:eastAsia="zh-CN"/>
          </w:rPr>
          <w:t>(二)、社会参与与沟通</w:t>
        </w:r>
        <w:r>
          <w:tab/>
        </w:r>
        <w:r>
          <w:fldChar w:fldCharType="begin"/>
        </w:r>
        <w:r>
          <w:instrText xml:space="preserve"> PAGEREF _Toc11661 \h </w:instrText>
        </w:r>
        <w:r>
          <w:fldChar w:fldCharType="separate"/>
        </w:r>
        <w:r>
          <w:t>43</w:t>
        </w:r>
        <w:r>
          <w:fldChar w:fldCharType="end"/>
        </w:r>
      </w:hyperlink>
    </w:p>
    <w:p>
      <w:pPr>
        <w:pStyle w:val="TOC1"/>
        <w:tabs>
          <w:tab w:val="right" w:leader="dot" w:pos="8306"/>
        </w:tabs>
      </w:pPr>
      <w:hyperlink w:anchor="_Toc3074" w:history="1">
        <w:r>
          <w:rPr>
            <w:rFonts w:ascii="仿宋" w:eastAsia="仿宋" w:hAnsi="仿宋" w:cs="仿宋" w:hint="eastAsia"/>
            <w:lang w:eastAsia="zh-CN"/>
          </w:rPr>
          <w:t>十一、外用中间涂层项目人力资源管理</w:t>
        </w:r>
        <w:r>
          <w:tab/>
        </w:r>
        <w:r>
          <w:fldChar w:fldCharType="begin"/>
        </w:r>
        <w:r>
          <w:instrText xml:space="preserve"> PAGEREF _Toc3074 \h </w:instrText>
        </w:r>
        <w:r>
          <w:fldChar w:fldCharType="separate"/>
        </w:r>
        <w:r>
          <w:t>44</w:t>
        </w:r>
        <w:r>
          <w:fldChar w:fldCharType="end"/>
        </w:r>
      </w:hyperlink>
    </w:p>
    <w:p>
      <w:pPr>
        <w:pStyle w:val="TOC2"/>
        <w:tabs>
          <w:tab w:val="right" w:leader="dot" w:pos="8306"/>
        </w:tabs>
      </w:pPr>
      <w:hyperlink w:anchor="_Toc21735" w:history="1">
        <w:r>
          <w:rPr>
            <w:rFonts w:ascii="仿宋" w:eastAsia="仿宋" w:hAnsi="仿宋" w:cs="仿宋" w:hint="eastAsia"/>
            <w:lang w:eastAsia="zh-CN"/>
          </w:rPr>
          <w:t>(一)、建立健全的预算管理制度</w:t>
        </w:r>
        <w:r>
          <w:tab/>
        </w:r>
        <w:r>
          <w:fldChar w:fldCharType="begin"/>
        </w:r>
        <w:r>
          <w:instrText xml:space="preserve"> PAGEREF _Toc21735 \h </w:instrText>
        </w:r>
        <w:r>
          <w:fldChar w:fldCharType="separate"/>
        </w:r>
        <w:r>
          <w:t>44</w:t>
        </w:r>
        <w:r>
          <w:fldChar w:fldCharType="end"/>
        </w:r>
      </w:hyperlink>
    </w:p>
    <w:p>
      <w:pPr>
        <w:pStyle w:val="TOC2"/>
        <w:tabs>
          <w:tab w:val="right" w:leader="dot" w:pos="8306"/>
        </w:tabs>
      </w:pPr>
      <w:hyperlink w:anchor="_Toc22558" w:history="1">
        <w:r>
          <w:rPr>
            <w:rFonts w:ascii="仿宋" w:eastAsia="仿宋" w:hAnsi="仿宋" w:cs="仿宋" w:hint="eastAsia"/>
            <w:lang w:eastAsia="zh-CN"/>
          </w:rPr>
          <w:t>(二)、加强资金流动监控</w:t>
        </w:r>
        <w:r>
          <w:tab/>
        </w:r>
        <w:r>
          <w:fldChar w:fldCharType="begin"/>
        </w:r>
        <w:r>
          <w:instrText xml:space="preserve"> PAGEREF _Toc22558 \h </w:instrText>
        </w:r>
        <w:r>
          <w:fldChar w:fldCharType="separate"/>
        </w:r>
        <w:r>
          <w:t>46</w:t>
        </w:r>
        <w:r>
          <w:fldChar w:fldCharType="end"/>
        </w:r>
      </w:hyperlink>
    </w:p>
    <w:p>
      <w:pPr>
        <w:pStyle w:val="TOC2"/>
        <w:tabs>
          <w:tab w:val="right" w:leader="dot" w:pos="8306"/>
        </w:tabs>
      </w:pPr>
      <w:hyperlink w:anchor="_Toc21684" w:history="1">
        <w:r>
          <w:rPr>
            <w:rFonts w:ascii="仿宋" w:eastAsia="仿宋" w:hAnsi="仿宋" w:cs="仿宋" w:hint="eastAsia"/>
            <w:lang w:eastAsia="zh-CN"/>
          </w:rPr>
          <w:t>(三)、制定完善的风险控制机制</w:t>
        </w:r>
        <w:r>
          <w:tab/>
        </w:r>
        <w:r>
          <w:fldChar w:fldCharType="begin"/>
        </w:r>
        <w:r>
          <w:instrText xml:space="preserve"> PAGEREF _Toc21684 \h </w:instrText>
        </w:r>
        <w:r>
          <w:fldChar w:fldCharType="separate"/>
        </w:r>
        <w:r>
          <w:t>47</w:t>
        </w:r>
        <w:r>
          <w:fldChar w:fldCharType="end"/>
        </w:r>
      </w:hyperlink>
    </w:p>
    <w:p>
      <w:pPr>
        <w:pStyle w:val="TOC2"/>
        <w:tabs>
          <w:tab w:val="right" w:leader="dot" w:pos="8306"/>
        </w:tabs>
      </w:pPr>
      <w:hyperlink w:anchor="_Toc11379" w:history="1">
        <w:r>
          <w:rPr>
            <w:rFonts w:ascii="仿宋" w:eastAsia="仿宋" w:hAnsi="仿宋" w:cs="仿宋" w:hint="eastAsia"/>
            <w:lang w:eastAsia="zh-CN"/>
          </w:rPr>
          <w:t>(四)、优化成本管理</w:t>
        </w:r>
        <w:r>
          <w:tab/>
        </w:r>
        <w:r>
          <w:fldChar w:fldCharType="begin"/>
        </w:r>
        <w:r>
          <w:instrText xml:space="preserve"> PAGEREF _Toc11379 \h </w:instrText>
        </w:r>
        <w:r>
          <w:fldChar w:fldCharType="separate"/>
        </w:r>
        <w:r>
          <w:t>48</w:t>
        </w:r>
        <w:r>
          <w:fldChar w:fldCharType="end"/>
        </w:r>
      </w:hyperlink>
    </w:p>
    <w:p>
      <w:pPr>
        <w:pStyle w:val="TOC1"/>
        <w:tabs>
          <w:tab w:val="right" w:leader="dot" w:pos="8306"/>
        </w:tabs>
      </w:pPr>
      <w:hyperlink w:anchor="_Toc23585" w:history="1">
        <w:r>
          <w:rPr>
            <w:rFonts w:ascii="仿宋" w:eastAsia="仿宋" w:hAnsi="仿宋" w:cs="仿宋" w:hint="eastAsia"/>
            <w:lang w:eastAsia="zh-CN"/>
          </w:rPr>
          <w:t>十二、外用中间涂层项目技术管理</w:t>
        </w:r>
        <w:r>
          <w:tab/>
        </w:r>
        <w:r>
          <w:fldChar w:fldCharType="begin"/>
        </w:r>
        <w:r>
          <w:instrText xml:space="preserve"> PAGEREF _Toc23585 \h </w:instrText>
        </w:r>
        <w:r>
          <w:fldChar w:fldCharType="separate"/>
        </w:r>
        <w:r>
          <w:t>49</w:t>
        </w:r>
        <w:r>
          <w:fldChar w:fldCharType="end"/>
        </w:r>
      </w:hyperlink>
    </w:p>
    <w:p>
      <w:pPr>
        <w:pStyle w:val="TOC2"/>
        <w:tabs>
          <w:tab w:val="right" w:leader="dot" w:pos="8306"/>
        </w:tabs>
      </w:pPr>
      <w:hyperlink w:anchor="_Toc2562" w:history="1">
        <w:r>
          <w:rPr>
            <w:rFonts w:ascii="仿宋" w:eastAsia="仿宋" w:hAnsi="仿宋" w:cs="仿宋" w:hint="eastAsia"/>
            <w:lang w:eastAsia="zh-CN"/>
          </w:rPr>
          <w:t>(一)、技术方案选用方向</w:t>
        </w:r>
        <w:r>
          <w:tab/>
        </w:r>
        <w:r>
          <w:fldChar w:fldCharType="begin"/>
        </w:r>
        <w:r>
          <w:instrText xml:space="preserve"> PAGEREF _Toc2562 \h </w:instrText>
        </w:r>
        <w:r>
          <w:fldChar w:fldCharType="separate"/>
        </w:r>
        <w:r>
          <w:t>49</w:t>
        </w:r>
        <w:r>
          <w:fldChar w:fldCharType="end"/>
        </w:r>
      </w:hyperlink>
    </w:p>
    <w:p>
      <w:pPr>
        <w:pStyle w:val="TOC2"/>
        <w:tabs>
          <w:tab w:val="right" w:leader="dot" w:pos="8306"/>
        </w:tabs>
      </w:pPr>
      <w:hyperlink w:anchor="_Toc25746" w:history="1">
        <w:r>
          <w:rPr>
            <w:rFonts w:ascii="仿宋" w:eastAsia="仿宋" w:hAnsi="仿宋" w:cs="仿宋" w:hint="eastAsia"/>
            <w:lang w:eastAsia="zh-CN"/>
          </w:rPr>
          <w:t>(二)、工艺技术方案选用原则</w:t>
        </w:r>
        <w:r>
          <w:tab/>
        </w:r>
        <w:r>
          <w:fldChar w:fldCharType="begin"/>
        </w:r>
        <w:r>
          <w:instrText xml:space="preserve"> PAGEREF _Toc25746 \h </w:instrText>
        </w:r>
        <w:r>
          <w:fldChar w:fldCharType="separate"/>
        </w:r>
        <w:r>
          <w:t>51</w:t>
        </w:r>
        <w:r>
          <w:fldChar w:fldCharType="end"/>
        </w:r>
      </w:hyperlink>
    </w:p>
    <w:p>
      <w:pPr>
        <w:pStyle w:val="TOC2"/>
        <w:tabs>
          <w:tab w:val="right" w:leader="dot" w:pos="8306"/>
        </w:tabs>
      </w:pPr>
      <w:hyperlink w:anchor="_Toc6010" w:history="1">
        <w:r>
          <w:rPr>
            <w:rFonts w:ascii="仿宋" w:eastAsia="仿宋" w:hAnsi="仿宋" w:cs="仿宋" w:hint="eastAsia"/>
            <w:lang w:eastAsia="zh-CN"/>
          </w:rPr>
          <w:t>(三)、工艺技术方案要求</w:t>
        </w:r>
        <w:r>
          <w:tab/>
        </w:r>
        <w:r>
          <w:fldChar w:fldCharType="begin"/>
        </w:r>
        <w:r>
          <w:instrText xml:space="preserve"> PAGEREF _Toc6010 \h </w:instrText>
        </w:r>
        <w:r>
          <w:fldChar w:fldCharType="separate"/>
        </w:r>
        <w:r>
          <w:t>53</w:t>
        </w:r>
        <w:r>
          <w:fldChar w:fldCharType="end"/>
        </w:r>
      </w:hyperlink>
    </w:p>
    <w:p>
      <w:pPr>
        <w:pStyle w:val="TOC1"/>
        <w:tabs>
          <w:tab w:val="right" w:leader="dot" w:pos="8306"/>
        </w:tabs>
      </w:pPr>
      <w:hyperlink w:anchor="_Toc10598" w:history="1">
        <w:r>
          <w:rPr>
            <w:rFonts w:ascii="仿宋" w:eastAsia="仿宋" w:hAnsi="仿宋" w:cs="仿宋" w:hint="eastAsia"/>
            <w:lang w:eastAsia="zh-CN"/>
          </w:rPr>
          <w:t>十三、外用中间涂层项目实施时间节点</w:t>
        </w:r>
        <w:r>
          <w:tab/>
        </w:r>
        <w:r>
          <w:fldChar w:fldCharType="begin"/>
        </w:r>
        <w:r>
          <w:instrText xml:space="preserve"> PAGEREF _Toc10598 \h </w:instrText>
        </w:r>
        <w:r>
          <w:fldChar w:fldCharType="separate"/>
        </w:r>
        <w:r>
          <w:t>56</w:t>
        </w:r>
        <w:r>
          <w:fldChar w:fldCharType="end"/>
        </w:r>
      </w:hyperlink>
    </w:p>
    <w:p>
      <w:pPr>
        <w:pStyle w:val="TOC2"/>
        <w:tabs>
          <w:tab w:val="right" w:leader="dot" w:pos="8306"/>
        </w:tabs>
      </w:pPr>
      <w:hyperlink w:anchor="_Toc23659" w:history="1">
        <w:r>
          <w:rPr>
            <w:rFonts w:ascii="仿宋" w:eastAsia="仿宋" w:hAnsi="仿宋" w:cs="仿宋" w:hint="eastAsia"/>
            <w:lang w:eastAsia="zh-CN"/>
          </w:rPr>
          <w:t>(一)、外用中间涂层项目启动阶段时间节点</w:t>
        </w:r>
        <w:r>
          <w:tab/>
        </w:r>
        <w:r>
          <w:fldChar w:fldCharType="begin"/>
        </w:r>
        <w:r>
          <w:instrText xml:space="preserve"> PAGEREF _Toc23659 \h </w:instrText>
        </w:r>
        <w:r>
          <w:fldChar w:fldCharType="separate"/>
        </w:r>
        <w:r>
          <w:t>56</w:t>
        </w:r>
        <w:r>
          <w:fldChar w:fldCharType="end"/>
        </w:r>
      </w:hyperlink>
    </w:p>
    <w:p>
      <w:pPr>
        <w:pStyle w:val="TOC2"/>
        <w:tabs>
          <w:tab w:val="right" w:leader="dot" w:pos="8306"/>
        </w:tabs>
      </w:pPr>
      <w:hyperlink w:anchor="_Toc3825" w:history="1">
        <w:r>
          <w:rPr>
            <w:rFonts w:ascii="仿宋" w:eastAsia="仿宋" w:hAnsi="仿宋" w:cs="仿宋" w:hint="eastAsia"/>
            <w:lang w:eastAsia="zh-CN"/>
          </w:rPr>
          <w:t>(二)、外用中间涂层项目执行阶段时间节点</w:t>
        </w:r>
        <w:r>
          <w:tab/>
        </w:r>
        <w:r>
          <w:fldChar w:fldCharType="begin"/>
        </w:r>
        <w:r>
          <w:instrText xml:space="preserve"> PAGEREF _Toc3825 \h </w:instrText>
        </w:r>
        <w:r>
          <w:fldChar w:fldCharType="separate"/>
        </w:r>
        <w:r>
          <w:t>57</w:t>
        </w:r>
        <w:r>
          <w:fldChar w:fldCharType="end"/>
        </w:r>
      </w:hyperlink>
    </w:p>
    <w:p>
      <w:pPr>
        <w:pStyle w:val="TOC2"/>
        <w:tabs>
          <w:tab w:val="right" w:leader="dot" w:pos="8306"/>
        </w:tabs>
      </w:pPr>
      <w:hyperlink w:anchor="_Toc17103" w:history="1">
        <w:r>
          <w:rPr>
            <w:rFonts w:ascii="仿宋" w:eastAsia="仿宋" w:hAnsi="仿宋" w:cs="仿宋" w:hint="eastAsia"/>
            <w:lang w:eastAsia="zh-CN"/>
          </w:rPr>
          <w:t>(三)、外用中间涂层项目完成阶段时间节点</w:t>
        </w:r>
        <w:r>
          <w:tab/>
        </w:r>
        <w:r>
          <w:fldChar w:fldCharType="begin"/>
        </w:r>
        <w:r>
          <w:instrText xml:space="preserve"> PAGEREF _Toc17103 \h </w:instrText>
        </w:r>
        <w:r>
          <w:fldChar w:fldCharType="separate"/>
        </w:r>
        <w:r>
          <w:t>58</w:t>
        </w:r>
        <w:r>
          <w:fldChar w:fldCharType="end"/>
        </w:r>
      </w:hyperlink>
    </w:p>
    <w:p>
      <w:pPr>
        <w:pStyle w:val="TOC1"/>
        <w:tabs>
          <w:tab w:val="right" w:leader="dot" w:pos="8306"/>
        </w:tabs>
      </w:pPr>
      <w:hyperlink w:anchor="_Toc31320" w:history="1">
        <w:r>
          <w:rPr>
            <w:rFonts w:ascii="仿宋" w:eastAsia="仿宋" w:hAnsi="仿宋" w:cs="仿宋" w:hint="eastAsia"/>
            <w:lang w:eastAsia="zh-CN"/>
          </w:rPr>
          <w:t>十四、风险识别与分类</w:t>
        </w:r>
        <w:r>
          <w:tab/>
        </w:r>
        <w:r>
          <w:fldChar w:fldCharType="begin"/>
        </w:r>
        <w:r>
          <w:instrText xml:space="preserve"> PAGEREF _Toc31320 \h </w:instrText>
        </w:r>
        <w:r>
          <w:fldChar w:fldCharType="separate"/>
        </w:r>
        <w:r>
          <w:t>59</w:t>
        </w:r>
        <w:r>
          <w:fldChar w:fldCharType="end"/>
        </w:r>
      </w:hyperlink>
    </w:p>
    <w:p>
      <w:pPr>
        <w:pStyle w:val="TOC2"/>
        <w:tabs>
          <w:tab w:val="right" w:leader="dot" w:pos="8306"/>
        </w:tabs>
      </w:pPr>
      <w:hyperlink w:anchor="_Toc31232" w:history="1">
        <w:r>
          <w:rPr>
            <w:rFonts w:ascii="仿宋" w:eastAsia="仿宋" w:hAnsi="仿宋" w:cs="仿宋" w:hint="eastAsia"/>
            <w:lang w:eastAsia="zh-CN"/>
          </w:rPr>
          <w:t>(一)、风险识别</w:t>
        </w:r>
        <w:r>
          <w:tab/>
        </w:r>
        <w:r>
          <w:fldChar w:fldCharType="begin"/>
        </w:r>
        <w:r>
          <w:instrText xml:space="preserve"> PAGEREF _Toc31232 \h </w:instrText>
        </w:r>
        <w:r>
          <w:fldChar w:fldCharType="separate"/>
        </w:r>
        <w:r>
          <w:t>59</w:t>
        </w:r>
        <w:r>
          <w:fldChar w:fldCharType="end"/>
        </w:r>
      </w:hyperlink>
    </w:p>
    <w:p>
      <w:pPr>
        <w:pStyle w:val="TOC2"/>
        <w:tabs>
          <w:tab w:val="right" w:leader="dot" w:pos="8306"/>
        </w:tabs>
      </w:pPr>
      <w:hyperlink w:anchor="_Toc26927" w:history="1">
        <w:r>
          <w:rPr>
            <w:rFonts w:ascii="仿宋" w:eastAsia="仿宋" w:hAnsi="仿宋" w:cs="仿宋" w:hint="eastAsia"/>
            <w:lang w:eastAsia="zh-CN"/>
          </w:rPr>
          <w:t>(二)、风险分类</w:t>
        </w:r>
        <w:r>
          <w:tab/>
        </w:r>
        <w:r>
          <w:fldChar w:fldCharType="begin"/>
        </w:r>
        <w:r>
          <w:instrText xml:space="preserve"> PAGEREF _Toc26927 \h </w:instrText>
        </w:r>
        <w:r>
          <w:fldChar w:fldCharType="separate"/>
        </w:r>
        <w:r>
          <w:t>60</w:t>
        </w:r>
        <w:r>
          <w:fldChar w:fldCharType="end"/>
        </w:r>
      </w:hyperlink>
    </w:p>
    <w:p>
      <w:pPr>
        <w:pStyle w:val="TOC1"/>
        <w:tabs>
          <w:tab w:val="right" w:leader="dot" w:pos="8306"/>
        </w:tabs>
      </w:pPr>
      <w:hyperlink w:anchor="_Toc28256" w:history="1">
        <w:r>
          <w:rPr>
            <w:rFonts w:ascii="仿宋" w:eastAsia="仿宋" w:hAnsi="仿宋" w:cs="仿宋" w:hint="eastAsia"/>
            <w:lang w:eastAsia="zh-CN"/>
          </w:rPr>
          <w:t>十五、外用中间涂层项目工程方案分析</w:t>
        </w:r>
        <w:r>
          <w:tab/>
        </w:r>
        <w:r>
          <w:fldChar w:fldCharType="begin"/>
        </w:r>
        <w:r>
          <w:instrText xml:space="preserve"> PAGEREF _Toc28256 \h </w:instrText>
        </w:r>
        <w:r>
          <w:fldChar w:fldCharType="separate"/>
        </w:r>
        <w:r>
          <w:t>62</w:t>
        </w:r>
        <w:r>
          <w:fldChar w:fldCharType="end"/>
        </w:r>
      </w:hyperlink>
    </w:p>
    <w:p>
      <w:pPr>
        <w:pStyle w:val="TOC2"/>
        <w:tabs>
          <w:tab w:val="right" w:leader="dot" w:pos="8306"/>
        </w:tabs>
      </w:pPr>
      <w:hyperlink w:anchor="_Toc20224" w:history="1">
        <w:r>
          <w:rPr>
            <w:rFonts w:ascii="仿宋" w:eastAsia="仿宋" w:hAnsi="仿宋" w:cs="仿宋" w:hint="eastAsia"/>
            <w:lang w:eastAsia="zh-CN"/>
          </w:rPr>
          <w:t>(一)、建筑工程设计原则</w:t>
        </w:r>
        <w:r>
          <w:tab/>
        </w:r>
        <w:r>
          <w:fldChar w:fldCharType="begin"/>
        </w:r>
        <w:r>
          <w:instrText xml:space="preserve"> PAGEREF _Toc20224 \h </w:instrText>
        </w:r>
        <w:r>
          <w:fldChar w:fldCharType="separate"/>
        </w:r>
        <w:r>
          <w:t>62</w:t>
        </w:r>
        <w:r>
          <w:fldChar w:fldCharType="end"/>
        </w:r>
      </w:hyperlink>
    </w:p>
    <w:p>
      <w:pPr>
        <w:pStyle w:val="TOC2"/>
        <w:tabs>
          <w:tab w:val="right" w:leader="dot" w:pos="8306"/>
        </w:tabs>
      </w:pPr>
      <w:hyperlink w:anchor="_Toc25402" w:history="1">
        <w:r>
          <w:rPr>
            <w:rFonts w:ascii="仿宋" w:eastAsia="仿宋" w:hAnsi="仿宋" w:cs="仿宋" w:hint="eastAsia"/>
            <w:lang w:eastAsia="zh-CN"/>
          </w:rPr>
          <w:t>(二)、土建工程建设指标</w:t>
        </w:r>
        <w:r>
          <w:tab/>
        </w:r>
        <w:r>
          <w:fldChar w:fldCharType="begin"/>
        </w:r>
        <w:r>
          <w:instrText xml:space="preserve"> PAGEREF _Toc25402 \h </w:instrText>
        </w:r>
        <w:r>
          <w:fldChar w:fldCharType="separate"/>
        </w:r>
        <w:r>
          <w:t>65</w:t>
        </w:r>
        <w:r>
          <w:fldChar w:fldCharType="end"/>
        </w:r>
      </w:hyperlink>
    </w:p>
    <w:p>
      <w:pPr>
        <w:pStyle w:val="TOC1"/>
        <w:tabs>
          <w:tab w:val="right" w:leader="dot" w:pos="8306"/>
        </w:tabs>
      </w:pPr>
      <w:hyperlink w:anchor="_Toc12332" w:history="1">
        <w:r>
          <w:rPr>
            <w:rFonts w:ascii="仿宋" w:eastAsia="仿宋" w:hAnsi="仿宋" w:cs="仿宋" w:hint="eastAsia"/>
            <w:lang w:eastAsia="zh-CN"/>
          </w:rPr>
          <w:t>十六、外用中间涂层项目治理与监督</w:t>
        </w:r>
        <w:r>
          <w:tab/>
        </w:r>
        <w:r>
          <w:fldChar w:fldCharType="begin"/>
        </w:r>
        <w:r>
          <w:instrText xml:space="preserve"> PAGEREF _Toc12332 \h </w:instrText>
        </w:r>
        <w:r>
          <w:fldChar w:fldCharType="separate"/>
        </w:r>
        <w:r>
          <w:t>67</w:t>
        </w:r>
        <w:r>
          <w:fldChar w:fldCharType="end"/>
        </w:r>
      </w:hyperlink>
    </w:p>
    <w:p>
      <w:pPr>
        <w:pStyle w:val="TOC2"/>
        <w:tabs>
          <w:tab w:val="right" w:leader="dot" w:pos="8306"/>
        </w:tabs>
      </w:pPr>
      <w:hyperlink w:anchor="_Toc26787" w:history="1">
        <w:r>
          <w:rPr>
            <w:rFonts w:ascii="仿宋" w:eastAsia="仿宋" w:hAnsi="仿宋" w:cs="仿宋" w:hint="eastAsia"/>
            <w:lang w:eastAsia="zh-CN"/>
          </w:rPr>
          <w:t>(一)、外用中间涂层项目治理结构</w:t>
        </w:r>
        <w:r>
          <w:tab/>
        </w:r>
        <w:r>
          <w:fldChar w:fldCharType="begin"/>
        </w:r>
        <w:r>
          <w:instrText xml:space="preserve"> PAGEREF _Toc26787 \h </w:instrText>
        </w:r>
        <w:r>
          <w:fldChar w:fldCharType="separate"/>
        </w:r>
        <w:r>
          <w:t>67</w:t>
        </w:r>
        <w:r>
          <w:fldChar w:fldCharType="end"/>
        </w:r>
      </w:hyperlink>
    </w:p>
    <w:p>
      <w:pPr>
        <w:pStyle w:val="TOC2"/>
        <w:tabs>
          <w:tab w:val="right" w:leader="dot" w:pos="8306"/>
        </w:tabs>
      </w:pPr>
      <w:hyperlink w:anchor="_Toc27850" w:history="1">
        <w:r>
          <w:rPr>
            <w:rFonts w:ascii="仿宋" w:eastAsia="仿宋" w:hAnsi="仿宋" w:cs="仿宋" w:hint="eastAsia"/>
            <w:lang w:eastAsia="zh-CN"/>
          </w:rPr>
          <w:t>(二)、监督与审计</w:t>
        </w:r>
        <w:r>
          <w:tab/>
        </w:r>
        <w:r>
          <w:fldChar w:fldCharType="begin"/>
        </w:r>
        <w:r>
          <w:instrText xml:space="preserve"> PAGEREF _Toc27850 \h </w:instrText>
        </w:r>
        <w:r>
          <w:fldChar w:fldCharType="separate"/>
        </w:r>
        <w:r>
          <w:t>69</w:t>
        </w:r>
        <w:r>
          <w:fldChar w:fldCharType="end"/>
        </w:r>
      </w:hyperlink>
    </w:p>
    <w:p>
      <w:pPr>
        <w:pStyle w:val="TOC1"/>
        <w:tabs>
          <w:tab w:val="right" w:leader="dot" w:pos="8306"/>
        </w:tabs>
      </w:pPr>
      <w:hyperlink w:anchor="_Toc30049" w:history="1">
        <w:r>
          <w:rPr>
            <w:rFonts w:ascii="仿宋" w:eastAsia="仿宋" w:hAnsi="仿宋" w:cs="仿宋" w:hint="eastAsia"/>
            <w:lang w:eastAsia="zh-CN"/>
          </w:rPr>
          <w:t>十七、营销与推广策略</w:t>
        </w:r>
        <w:r>
          <w:tab/>
        </w:r>
        <w:r>
          <w:fldChar w:fldCharType="begin"/>
        </w:r>
        <w:r>
          <w:instrText xml:space="preserve"> PAGEREF _Toc30049 \h </w:instrText>
        </w:r>
        <w:r>
          <w:fldChar w:fldCharType="separate"/>
        </w:r>
        <w:r>
          <w:t>70</w:t>
        </w:r>
        <w:r>
          <w:fldChar w:fldCharType="end"/>
        </w:r>
      </w:hyperlink>
    </w:p>
    <w:p>
      <w:pPr>
        <w:pStyle w:val="TOC2"/>
        <w:tabs>
          <w:tab w:val="right" w:leader="dot" w:pos="8306"/>
        </w:tabs>
      </w:pPr>
      <w:hyperlink w:anchor="_Toc871" w:history="1">
        <w:r>
          <w:rPr>
            <w:rFonts w:ascii="仿宋" w:eastAsia="仿宋" w:hAnsi="仿宋" w:cs="仿宋" w:hint="eastAsia"/>
            <w:lang w:eastAsia="zh-CN"/>
          </w:rPr>
          <w:t>(一)、产品/服务定位与特点</w:t>
        </w:r>
        <w:r>
          <w:tab/>
        </w:r>
        <w:r>
          <w:fldChar w:fldCharType="begin"/>
        </w:r>
        <w:r>
          <w:instrText xml:space="preserve"> PAGEREF _Toc871 \h </w:instrText>
        </w:r>
        <w:r>
          <w:fldChar w:fldCharType="separate"/>
        </w:r>
        <w:r>
          <w:t>70</w:t>
        </w:r>
        <w:r>
          <w:fldChar w:fldCharType="end"/>
        </w:r>
      </w:hyperlink>
    </w:p>
    <w:p>
      <w:pPr>
        <w:pStyle w:val="TOC2"/>
        <w:tabs>
          <w:tab w:val="right" w:leader="dot" w:pos="8306"/>
        </w:tabs>
      </w:pPr>
      <w:hyperlink w:anchor="_Toc27946" w:history="1">
        <w:r>
          <w:rPr>
            <w:rFonts w:ascii="仿宋" w:eastAsia="仿宋" w:hAnsi="仿宋" w:cs="仿宋" w:hint="eastAsia"/>
            <w:lang w:eastAsia="zh-CN"/>
          </w:rPr>
          <w:t>(二)、市场定位与竞争分析</w:t>
        </w:r>
        <w:r>
          <w:tab/>
        </w:r>
        <w:r>
          <w:fldChar w:fldCharType="begin"/>
        </w:r>
        <w:r>
          <w:instrText xml:space="preserve"> PAGEREF _Toc27946 \h </w:instrText>
        </w:r>
        <w:r>
          <w:fldChar w:fldCharType="separate"/>
        </w:r>
        <w:r>
          <w:t>71</w:t>
        </w:r>
        <w:r>
          <w:fldChar w:fldCharType="end"/>
        </w:r>
      </w:hyperlink>
    </w:p>
    <w:p>
      <w:pPr>
        <w:pStyle w:val="TOC2"/>
        <w:tabs>
          <w:tab w:val="right" w:leader="dot" w:pos="8306"/>
        </w:tabs>
      </w:pPr>
      <w:hyperlink w:anchor="_Toc4817" w:history="1">
        <w:r>
          <w:rPr>
            <w:rFonts w:ascii="仿宋" w:eastAsia="仿宋" w:hAnsi="仿宋" w:cs="仿宋" w:hint="eastAsia"/>
            <w:lang w:eastAsia="zh-CN"/>
          </w:rPr>
          <w:t>(三)、营销渠道与策略</w:t>
        </w:r>
        <w:r>
          <w:tab/>
        </w:r>
        <w:r>
          <w:fldChar w:fldCharType="begin"/>
        </w:r>
        <w:r>
          <w:instrText xml:space="preserve"> PAGEREF _Toc4817 \h </w:instrText>
        </w:r>
        <w:r>
          <w:fldChar w:fldCharType="separate"/>
        </w:r>
        <w:r>
          <w:t>73</w:t>
        </w:r>
        <w:r>
          <w:fldChar w:fldCharType="end"/>
        </w:r>
      </w:hyperlink>
    </w:p>
    <w:p>
      <w:pPr>
        <w:pStyle w:val="TOC2"/>
        <w:tabs>
          <w:tab w:val="right" w:leader="dot" w:pos="8306"/>
        </w:tabs>
      </w:pPr>
      <w:hyperlink w:anchor="_Toc23991" w:history="1">
        <w:r>
          <w:rPr>
            <w:rFonts w:ascii="仿宋" w:eastAsia="仿宋" w:hAnsi="仿宋" w:cs="仿宋" w:hint="eastAsia"/>
            <w:lang w:eastAsia="zh-CN"/>
          </w:rPr>
          <w:t>(四)、推广与宣传活动</w:t>
        </w:r>
        <w:r>
          <w:tab/>
        </w:r>
        <w:r>
          <w:fldChar w:fldCharType="begin"/>
        </w:r>
        <w:r>
          <w:instrText xml:space="preserve"> PAGEREF _Toc23991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73"/>
      <w:r>
        <w:rPr>
          <w:rFonts w:ascii="仿宋" w:eastAsia="仿宋" w:hAnsi="仿宋" w:cs="仿宋" w:hint="eastAsia"/>
          <w:sz w:val="28"/>
          <w:lang w:eastAsia="zh-CN"/>
        </w:rPr>
        <w:t>一、外用中间涂层项目绩效评估</w:t>
      </w:r>
      <w:bookmarkEnd w:id="2"/>
    </w:p>
    <w:p>
      <w:pPr>
        <w:pStyle w:val="Heading2"/>
        <w:rPr>
          <w:rFonts w:ascii="仿宋" w:eastAsia="仿宋" w:hAnsi="仿宋" w:cs="仿宋" w:hint="eastAsia"/>
          <w:lang w:eastAsia="zh-CN"/>
        </w:rPr>
      </w:pPr>
      <w:bookmarkStart w:id="3" w:name="_Toc161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中，我们设计了一套全面的绩效评估指标，以确保外用中间涂层项目的可控和成功交付。这些指标跨足外用中间涂层项目目标、成本、进度和质量等多个维度，为我们提供了全面洞察外用中间涂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目标达成率是我们关注的首要指标。我们设定了明确的目标，并通过定期监测和评估，迅速发现并应对潜在的目标偏差。这为外用中间涂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成本绩效是另一个核心关注点。通过实际成本与预算成本的对比分析，我们深入了解成本差异的原因，及时调整资源分配，保持外用中间涂层项目在经济效益方面的合理水平。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进度作为关键的绩效指标之一，得到了精心的关注。我们制定了详细的外用中间涂层项目进度计划，并设立了进度符合度指标，确保实际进度与计划进度保持一致。这使我们能够快速发现和解决潜在的进度问题，保持外用中间涂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外用中间涂层项目绩效的不可或缺的一环。我们引入了一系列的质量标准和客户满意度指标，以确保外用中间涂层项目交付的成果在质量上达到或超越预期水平。通过持续监测这些指标，我们努力提升外用中间涂层项目整体质量水平，为外用中间涂层项目的成功交付提供有力保障。通过这些科学且全面的绩效评估，我们能够更好地引导外用中间涂层项目的持续改进，确保外用中间涂层项目目标的顺利达成。</w:t>
      </w:r>
    </w:p>
    <w:p>
      <w:pPr>
        <w:pStyle w:val="Heading2"/>
        <w:ind w:firstLine="560" w:firstLineChars="200"/>
        <w:rPr>
          <w:rFonts w:ascii="仿宋" w:eastAsia="仿宋" w:hAnsi="仿宋" w:cs="仿宋" w:hint="eastAsia"/>
          <w:sz w:val="28"/>
          <w:lang w:eastAsia="zh-CN"/>
        </w:rPr>
      </w:pPr>
      <w:bookmarkStart w:id="4" w:name="_Toc100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绩效评估是外用中间涂层项目中的关键环节，为确保外用中间涂层项目达到预期目标，我们采用了多层次、多维度的绩效评估方法。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外用中间涂层项目的战略目标对齐，确保每个决策和行动都与外用中间涂层项目整体目标保持一致。团队会定期召开战略对齐会议，审视当前工作与外用中间涂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外用中间涂层项目进度、质量、成本和风险等方面。这些指标通过数据收集和分析，为外用中间涂层项目管理团队提供了客观的评估依据。例如，我们通过外用中间涂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绩效评估不仅仅停留在外用中间涂层项目内部，还考虑了外用中间涂层项目对外部环境的影响。我们定期进行干系人满意度调查，以了解各利益相关方对外用中间涂层项目的期望和满意度，并及时做出调整。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这种多层次、多角度的绩效评估方法，使得我们能够全面了解外用中间涂层项目的运行状态，及时做出调整，确保外用中间涂层项目在不断变化的环境中保持稳健前行。</w:t>
      </w:r>
    </w:p>
    <w:p>
      <w:pPr>
        <w:pStyle w:val="Heading2"/>
        <w:ind w:firstLine="560" w:firstLineChars="200"/>
        <w:rPr>
          <w:rFonts w:ascii="仿宋" w:eastAsia="仿宋" w:hAnsi="仿宋" w:cs="仿宋" w:hint="eastAsia"/>
          <w:sz w:val="28"/>
          <w:lang w:eastAsia="zh-CN"/>
        </w:rPr>
      </w:pPr>
      <w:bookmarkStart w:id="5" w:name="_Toc219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为了确保外用中间涂层项目的有效管理和不断优化，我们采用了精心设计的绩效评估周期。这个周期旨在实现灵活、实时和全面的评估，以适应外用中间涂层项目执行中的各种挑战。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外用中间涂层项目的不同需求，分为短期、中期和长期。短期评估关注每个迭代或工作周期，以及时发现和解决当前任务中的问题。中期评估涵盖几个迭代，深入了解整体外用中间涂层项目的趋势和性能。长期评估则着眼于整个外用中间涂层项目阶段，确保外用中间涂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外用中间涂层项目管理工具和协作平台，团队成员能够随时更新和分享外用中间涂层项目数据。这种实时性的反馈机制使我们能够及时察觉潜在问题，快速调整，保持外用中间涂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外用中间涂层项目的决策制定密不可分。每个周期的外用中间涂层项目回顾会议成为集体总结经验、识别问题深层次原因并找到创新解决方案的平台。这种定期的反思与调整机制使外用中间涂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550"/>
      <w:r>
        <w:rPr>
          <w:rFonts w:ascii="仿宋" w:eastAsia="仿宋" w:hAnsi="仿宋" w:cs="仿宋" w:hint="eastAsia"/>
          <w:sz w:val="28"/>
          <w:lang w:eastAsia="zh-CN"/>
        </w:rPr>
        <w:t>二、外用中间涂层项目建设单位说明</w:t>
      </w:r>
      <w:bookmarkEnd w:id="6"/>
    </w:p>
    <w:p>
      <w:pPr>
        <w:pStyle w:val="Heading2"/>
        <w:rPr>
          <w:rFonts w:ascii="仿宋" w:eastAsia="仿宋" w:hAnsi="仿宋" w:cs="仿宋" w:hint="eastAsia"/>
          <w:lang w:eastAsia="zh-CN"/>
        </w:rPr>
      </w:pPr>
      <w:bookmarkStart w:id="7" w:name="_Toc32371"/>
      <w:r>
        <w:rPr>
          <w:rFonts w:ascii="仿宋" w:eastAsia="仿宋" w:hAnsi="仿宋" w:cs="仿宋" w:hint="eastAsia"/>
          <w:lang w:eastAsia="zh-CN"/>
        </w:rPr>
        <w:t>(一)、外用中间涂层项目承办单位基本情况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73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用中间涂层项目承办单位的XXXX，我们着眼于实现可持续的经济效益。通过技术创新和解决方案的提供，公司预计在外用中间涂层项目执行期间将获得可观的收入增长。这一收入来源主要包括外用中间涂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同时，我们注重成本控制和效率提升，以确保外用中间涂层项目的可持续盈利。透过精细的管理和资源优化，公司期望实现外用中间涂层项目利润最大化。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外用中间涂层项目实施进行全面的投资评估，包括外用中间涂层项目启动阶段的资金投入和后续运营成本。通过对外用中间涂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外用中间涂层项目实施过程中具备足够的资金流动性，公司将进行详尽的现金流分析。这包括资金需求的合理预测、外用中间涂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48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15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外用中间涂层项目的主要产品是XXXX，预计年产值为XXX万元。这一产品在市场中占据着重要的地位，其广泛的应用范围使得该外用中间涂层项目的市场前景非常广阔。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外用中间涂层项目的xxx产品作为重要的原材料之一，将在多个领域发挥关键作用。其在建筑、交通、能源等方面的广泛应用将为整个产业链提供强大的支持，形成产业协同效应。外用中间涂层项目的年产值XXX万XXX万XXX万万元不仅反映了其在市场上的巨大潜力，更预示着它对国民经济的积极贡献。这种关联度高、涉及面广的产业关系，使得该外用中间涂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93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总征地面积为XXXX平方米，相当于约XX.XX亩，其中净用地面积为XXXX平方米，红线范围内相当于约XX.XX亩。这一用地规模充分考虑了外用中间涂层项目的建设需求，保障了外用中间涂层项目在合适的空间内得以充分发展。外用中间涂层项目规划的总建筑面积为XXXX平方米，其中主体工程建设占XXXX平方米，计容建筑面积达XXXX平方米。预计建筑工程的投资将达到XXXX万元，为外用中间涂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计划购置的设备共计XXXX台（套），设备购置费用为XXXX万元。这一设备购置计划充分考虑到外用中间涂层项目的生产需求和技术要求，确保了外用中间涂层项目在生产运营中具备先进的技术装备和高效的生产能力。设备的合理配置将为外用中间涂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用中间涂层项目计划总投资为XXXX万元，预计年实现营业收入为XXXX万元。这一产能规模的设定旨在确保外用中间涂层项目能够在投资与回报之间取得平衡，实现长期可持续的发展。外用中间涂层项目的总投资充分考虑到各个方面的需求，包括用地建设、设备购置等多个环节，以确保外用中间涂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588"/>
      <w:r>
        <w:rPr>
          <w:rFonts w:ascii="仿宋" w:eastAsia="仿宋" w:hAnsi="仿宋" w:cs="仿宋" w:hint="eastAsia"/>
          <w:sz w:val="28"/>
          <w:lang w:eastAsia="zh-CN"/>
        </w:rPr>
        <w:t>四、外用中间涂层项目土建工程</w:t>
      </w:r>
      <w:bookmarkEnd w:id="12"/>
    </w:p>
    <w:p>
      <w:pPr>
        <w:pStyle w:val="Heading2"/>
        <w:rPr>
          <w:rFonts w:ascii="仿宋" w:eastAsia="仿宋" w:hAnsi="仿宋" w:cs="仿宋" w:hint="eastAsia"/>
          <w:lang w:eastAsia="zh-CN"/>
        </w:rPr>
      </w:pPr>
      <w:bookmarkStart w:id="13" w:name="_Toc116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在外用中间涂层项目的建筑工程设计中，我们将秉承一系列重要的设计原则，以确保外用中间涂层项目建筑在功能、美观、可持续性等方面达到最佳效果。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首要原则是确保建筑的功能性得到最大化的发挥。我们将充分理解外用中间涂层项目的实际需求，合理布局各个功能区域，保证建筑在满足业务需求的同时，提供高效的工作环境。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在建筑设计中，我们将综合考虑建设和运营成本。通过精细的经济效益分析，确保设计方案在高效利用资源的同时，对外用中间涂层项目的长期盈利能力有积极的贡献。</w:t>
      </w:r>
    </w:p>
    <w:p>
      <w:pPr>
        <w:pStyle w:val="Heading2"/>
        <w:ind w:firstLine="560" w:firstLineChars="200"/>
        <w:rPr>
          <w:rFonts w:ascii="仿宋" w:eastAsia="仿宋" w:hAnsi="仿宋" w:cs="仿宋" w:hint="eastAsia"/>
          <w:sz w:val="28"/>
          <w:lang w:eastAsia="zh-CN"/>
        </w:rPr>
      </w:pPr>
      <w:bookmarkStart w:id="14" w:name="_Toc112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的土建工程设计中，我们将精准设定设计年限，结合外用中间涂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外用中间涂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01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外用中间涂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外用中间涂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外用中间涂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2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本期工程外用中间涂层项目预计总建筑面积XXX平方米，其中：计容建筑面积XXX平方米，计划建筑工程投资XX万元，占外用中间涂层项目总投资的XX%。</w:t>
      </w:r>
    </w:p>
    <w:p>
      <w:pPr>
        <w:pStyle w:val="Heading1"/>
        <w:ind w:firstLine="560" w:firstLineChars="200"/>
        <w:rPr>
          <w:rFonts w:ascii="仿宋" w:eastAsia="仿宋" w:hAnsi="仿宋" w:cs="仿宋" w:hint="eastAsia"/>
          <w:sz w:val="28"/>
          <w:lang w:eastAsia="zh-CN"/>
        </w:rPr>
      </w:pPr>
      <w:bookmarkStart w:id="17" w:name="_Toc16063"/>
      <w:r>
        <w:rPr>
          <w:rFonts w:ascii="仿宋" w:eastAsia="仿宋" w:hAnsi="仿宋" w:cs="仿宋" w:hint="eastAsia"/>
          <w:sz w:val="28"/>
          <w:lang w:eastAsia="zh-CN"/>
        </w:rPr>
        <w:t>五、外用中间涂层项目概论</w:t>
      </w:r>
      <w:bookmarkEnd w:id="17"/>
    </w:p>
    <w:p>
      <w:pPr>
        <w:pStyle w:val="Heading2"/>
        <w:rPr>
          <w:rFonts w:ascii="仿宋" w:eastAsia="仿宋" w:hAnsi="仿宋" w:cs="仿宋" w:hint="eastAsia"/>
          <w:lang w:eastAsia="zh-CN"/>
        </w:rPr>
      </w:pPr>
      <w:bookmarkStart w:id="18" w:name="_Toc17255"/>
      <w:r>
        <w:rPr>
          <w:rFonts w:ascii="仿宋" w:eastAsia="仿宋" w:hAnsi="仿宋" w:cs="仿宋" w:hint="eastAsia"/>
          <w:lang w:eastAsia="zh-CN"/>
        </w:rPr>
        <w:t>(一)、外用中间涂层项目概况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的起源追溯至对市场的深入洞察。市场的不断演变与变革为外用中间涂层项目提供了难得的机遇。当前市场存在的需求缺口和变革的大环境共同构成了外用中间涂层项目的背景。这个外用中间涂层项目旨在充分利用市场机遇，填补行业中尚未满足的需求，为客户提供全新的解决方案。市场的变革和需求的增长使得这个外用中间涂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外用中间涂层项目名称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正式命名为外用中间涂层。这个名称不仅仅是一个标识，更代表了外用中间涂层项目的核心理念和愿景。它蕴含着外用中间涂层项目所要解决问题的关键字，具有强烈的表达和辨识度，为外用中间涂层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外用中间涂层项目目标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的核心目标是提供一种全新、高效的解决方案，满足客户日益增长的需求。外用中间涂层项目追求的不仅仅是满足市场需求，更是在市场中获得卓越的竞争优势。通过不断提升产品或服务的质量和创新水平，外用中间涂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外用中间涂层项目范围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全面涵盖了产品研发、制造、市场推广和售后服务，确保从产品设计到最终用户体验的全方位关注。这一全面的外用中间涂层项目范围是为了确保外用中间涂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外用中间涂层项目时间表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外用中间涂层项目计划在未来18个月内完成，包括研发、测试、市场试点和正式推出等不同阶段。这个时间表的合理设计是为了确保外用中间涂层项目各个阶段的顺利推进，以便按时交付高质量的成果。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外用中间涂层项目预算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总预算估算为XX百万美元，主要分配在研发、市场推广、人员培训和运营等方面。这一充足的预算为外用中间涂层项目提供了充足的资源，确保外用中间涂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外用中间涂层项目风险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可能面临的风险包括市场接受度低、技术难题、竞争激烈等。外用中间涂层项目团队已经制定了相应的风险应对计划，通过前瞻性的风险管理，确保外用中间涂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外用中间涂层项目团队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外用中间涂层项目汇聚了一支经验丰富、多领域专业素养的核心团队，确保外用中间涂层项目在各个方面都能拥有高水平的执行力。团队的协同作战是外用中间涂层项目成功的关键因素之一。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外用中间涂层项目背景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外用中间涂层项目的背景根植于市场对更高效、创新产品的渴望，同时也受到科技发展对行业格局的深刻改变的影响。这为外用中间涂层项目提供了广阔的发展空间和市场需求。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外用中间涂层项目现状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截至目前，外用中间涂层项目已完成市场调研和技术验证，取得了初步的成功。这为外用中间涂层项目在未来的发展奠定了坚实的基础，为更远大的目标打下了坚实的基石。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1928"/>
      <w:r>
        <w:rPr>
          <w:rFonts w:ascii="仿宋" w:eastAsia="仿宋" w:hAnsi="仿宋" w:cs="仿宋" w:hint="eastAsia"/>
          <w:sz w:val="28"/>
          <w:lang w:eastAsia="zh-CN"/>
        </w:rPr>
        <w:t>(二)、外用中间涂层项目目标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keyword》外用中间涂层项目首要业务目标是在市场中占据有利地位，实现产品/服务的成功推广和销售。通过不断提升产品质量、创新性，外用中间涂层项目追求成为行业中的领导者，赢得更多客户的青睐。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在科技迅速发展的时代，外用中间涂层项目着眼于技术创新。通过持续的研发和技术升级，外用中间涂层项目旨在推出更具创新性的产品或服务，以满足市场对新鲜、先进解决方案的需求。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为了建立可持续的客户关系，外用中间涂层项目设定了客户满意度目标。通过提供卓越的产品质量和优质的客户服务，外用中间涂层项目追求赢得客户的信任和忠诚度，确保他们的满意度达到行业领先水平。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外用中间涂层项目注重社会责任和可持续发展。通过实施环保、社会责任外用中间涂层项目，外用中间涂层项目致力于在经济发展的同时保护环境，促进社会公平，实现可持续经营。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外用中间涂层项目的团队是实现目标的核心驱动力。因此，外用中间涂层项目设定了团队发展目标，包括提升团队成员的专业技能、培养领导力，以及搭建协同高效的团队工作氛围。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8676"/>
      <w:r>
        <w:rPr>
          <w:rFonts w:ascii="仿宋" w:eastAsia="仿宋" w:hAnsi="仿宋" w:cs="仿宋" w:hint="eastAsia"/>
          <w:sz w:val="28"/>
          <w:lang w:eastAsia="zh-CN"/>
        </w:rPr>
        <w:t>(三)、外用中间涂层项目提出的理由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外用中间涂层项目提出的理由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的提出源于对市场机遇的深刻洞察。当前市场中存在的需求缺口和行业发展趋势表明，有巨大的商业机会等待被开发。通过准确捕捉市场机遇，外用中间涂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https://d.book118.com/285143044340011041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60004C"/>
    <w:rsid w:val="566000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4304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2024-01-11T17:29:00Z</dcterms:created>
  <dcterms:modified xsi:type="dcterms:W3CDTF">2024-01-11T17:29:45Z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7DE64B4FE73B4B29AB67C263EB119CA9_11</vt:lpwstr>
  </property>
  <property fmtid="{D5CDD505-2E9C-101B-9397-08002B2CF9AE}" pid="3" name="KSOProductBuildVer">
    <vt:lpwstr>2052-12.1.0.16120</vt:lpwstr>
  </property>
</Properties>
</file>