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2" w:history="1">
        <w:r>
          <w:rPr>
            <w:rFonts w:ascii="仿宋" w:eastAsia="仿宋" w:hAnsi="仿宋" w:cs="仿宋" w:hint="eastAsia"/>
            <w:lang w:eastAsia="zh-CN"/>
          </w:rPr>
          <w:t>前言</w:t>
        </w:r>
        <w:r>
          <w:tab/>
        </w:r>
        <w:r>
          <w:fldChar w:fldCharType="begin"/>
        </w:r>
        <w:r>
          <w:instrText xml:space="preserve"> PAGEREF _Toc18252 \h </w:instrText>
        </w:r>
        <w:r>
          <w:fldChar w:fldCharType="separate"/>
        </w:r>
        <w:r>
          <w:t>3</w:t>
        </w:r>
        <w:r>
          <w:fldChar w:fldCharType="end"/>
        </w:r>
      </w:hyperlink>
    </w:p>
    <w:p>
      <w:pPr>
        <w:pStyle w:val="TOC1"/>
        <w:tabs>
          <w:tab w:val="right" w:leader="dot" w:pos="8306"/>
        </w:tabs>
      </w:pPr>
      <w:hyperlink w:anchor="_Toc26018" w:history="1">
        <w:r>
          <w:rPr>
            <w:rFonts w:ascii="仿宋" w:eastAsia="仿宋" w:hAnsi="仿宋" w:cs="仿宋" w:hint="eastAsia"/>
            <w:lang w:eastAsia="zh-CN"/>
          </w:rPr>
          <w:t>一、建设风险评估分析</w:t>
        </w:r>
        <w:r>
          <w:tab/>
        </w:r>
        <w:r>
          <w:fldChar w:fldCharType="begin"/>
        </w:r>
        <w:r>
          <w:instrText xml:space="preserve"> PAGEREF _Toc26018 \h </w:instrText>
        </w:r>
        <w:r>
          <w:fldChar w:fldCharType="separate"/>
        </w:r>
        <w:r>
          <w:t>3</w:t>
        </w:r>
        <w:r>
          <w:fldChar w:fldCharType="end"/>
        </w:r>
      </w:hyperlink>
    </w:p>
    <w:p>
      <w:pPr>
        <w:pStyle w:val="TOC2"/>
        <w:tabs>
          <w:tab w:val="right" w:leader="dot" w:pos="8306"/>
        </w:tabs>
      </w:pPr>
      <w:hyperlink w:anchor="_Toc4577" w:history="1">
        <w:r>
          <w:rPr>
            <w:rFonts w:ascii="仿宋" w:eastAsia="仿宋" w:hAnsi="仿宋" w:cs="仿宋" w:hint="eastAsia"/>
            <w:lang w:eastAsia="zh-CN"/>
          </w:rPr>
          <w:t>(一)、政策风险分析</w:t>
        </w:r>
        <w:r>
          <w:tab/>
        </w:r>
        <w:r>
          <w:fldChar w:fldCharType="begin"/>
        </w:r>
        <w:r>
          <w:instrText xml:space="preserve"> PAGEREF _Toc4577 \h </w:instrText>
        </w:r>
        <w:r>
          <w:fldChar w:fldCharType="separate"/>
        </w:r>
        <w:r>
          <w:t>3</w:t>
        </w:r>
        <w:r>
          <w:fldChar w:fldCharType="end"/>
        </w:r>
      </w:hyperlink>
    </w:p>
    <w:p>
      <w:pPr>
        <w:pStyle w:val="TOC2"/>
        <w:tabs>
          <w:tab w:val="right" w:leader="dot" w:pos="8306"/>
        </w:tabs>
      </w:pPr>
      <w:hyperlink w:anchor="_Toc18517" w:history="1">
        <w:r>
          <w:rPr>
            <w:rFonts w:ascii="仿宋" w:eastAsia="仿宋" w:hAnsi="仿宋" w:cs="仿宋" w:hint="eastAsia"/>
            <w:lang w:eastAsia="zh-CN"/>
          </w:rPr>
          <w:t>(二)、社会风险分析</w:t>
        </w:r>
        <w:r>
          <w:tab/>
        </w:r>
        <w:r>
          <w:fldChar w:fldCharType="begin"/>
        </w:r>
        <w:r>
          <w:instrText xml:space="preserve"> PAGEREF _Toc18517 \h </w:instrText>
        </w:r>
        <w:r>
          <w:fldChar w:fldCharType="separate"/>
        </w:r>
        <w:r>
          <w:t>4</w:t>
        </w:r>
        <w:r>
          <w:fldChar w:fldCharType="end"/>
        </w:r>
      </w:hyperlink>
    </w:p>
    <w:p>
      <w:pPr>
        <w:pStyle w:val="TOC2"/>
        <w:tabs>
          <w:tab w:val="right" w:leader="dot" w:pos="8306"/>
        </w:tabs>
      </w:pPr>
      <w:hyperlink w:anchor="_Toc16532" w:history="1">
        <w:r>
          <w:rPr>
            <w:rFonts w:ascii="仿宋" w:eastAsia="仿宋" w:hAnsi="仿宋" w:cs="仿宋" w:hint="eastAsia"/>
            <w:lang w:eastAsia="zh-CN"/>
          </w:rPr>
          <w:t>(三)、市场风险分析</w:t>
        </w:r>
        <w:r>
          <w:tab/>
        </w:r>
        <w:r>
          <w:fldChar w:fldCharType="begin"/>
        </w:r>
        <w:r>
          <w:instrText xml:space="preserve"> PAGEREF _Toc16532 \h </w:instrText>
        </w:r>
        <w:r>
          <w:fldChar w:fldCharType="separate"/>
        </w:r>
        <w:r>
          <w:t>6</w:t>
        </w:r>
        <w:r>
          <w:fldChar w:fldCharType="end"/>
        </w:r>
      </w:hyperlink>
    </w:p>
    <w:p>
      <w:pPr>
        <w:pStyle w:val="TOC2"/>
        <w:tabs>
          <w:tab w:val="right" w:leader="dot" w:pos="8306"/>
        </w:tabs>
      </w:pPr>
      <w:hyperlink w:anchor="_Toc23925" w:history="1">
        <w:r>
          <w:rPr>
            <w:rFonts w:ascii="仿宋" w:eastAsia="仿宋" w:hAnsi="仿宋" w:cs="仿宋" w:hint="eastAsia"/>
            <w:lang w:eastAsia="zh-CN"/>
          </w:rPr>
          <w:t>(四)、资金风险分析</w:t>
        </w:r>
        <w:r>
          <w:tab/>
        </w:r>
        <w:r>
          <w:fldChar w:fldCharType="begin"/>
        </w:r>
        <w:r>
          <w:instrText xml:space="preserve"> PAGEREF _Toc23925 \h </w:instrText>
        </w:r>
        <w:r>
          <w:fldChar w:fldCharType="separate"/>
        </w:r>
        <w:r>
          <w:t>6</w:t>
        </w:r>
        <w:r>
          <w:fldChar w:fldCharType="end"/>
        </w:r>
      </w:hyperlink>
    </w:p>
    <w:p>
      <w:pPr>
        <w:pStyle w:val="TOC2"/>
        <w:tabs>
          <w:tab w:val="right" w:leader="dot" w:pos="8306"/>
        </w:tabs>
      </w:pPr>
      <w:hyperlink w:anchor="_Toc11433" w:history="1">
        <w:r>
          <w:rPr>
            <w:rFonts w:ascii="仿宋" w:eastAsia="仿宋" w:hAnsi="仿宋" w:cs="仿宋" w:hint="eastAsia"/>
            <w:lang w:eastAsia="zh-CN"/>
          </w:rPr>
          <w:t>(五)、技术风险分析</w:t>
        </w:r>
        <w:r>
          <w:tab/>
        </w:r>
        <w:r>
          <w:fldChar w:fldCharType="begin"/>
        </w:r>
        <w:r>
          <w:instrText xml:space="preserve"> PAGEREF _Toc11433 \h </w:instrText>
        </w:r>
        <w:r>
          <w:fldChar w:fldCharType="separate"/>
        </w:r>
        <w:r>
          <w:t>8</w:t>
        </w:r>
        <w:r>
          <w:fldChar w:fldCharType="end"/>
        </w:r>
      </w:hyperlink>
    </w:p>
    <w:p>
      <w:pPr>
        <w:pStyle w:val="TOC2"/>
        <w:tabs>
          <w:tab w:val="right" w:leader="dot" w:pos="8306"/>
        </w:tabs>
      </w:pPr>
      <w:hyperlink w:anchor="_Toc27001" w:history="1">
        <w:r>
          <w:rPr>
            <w:rFonts w:ascii="仿宋" w:eastAsia="仿宋" w:hAnsi="仿宋" w:cs="仿宋" w:hint="eastAsia"/>
            <w:lang w:eastAsia="zh-CN"/>
          </w:rPr>
          <w:t>(六)、财务风险分析</w:t>
        </w:r>
        <w:r>
          <w:tab/>
        </w:r>
        <w:r>
          <w:fldChar w:fldCharType="begin"/>
        </w:r>
        <w:r>
          <w:instrText xml:space="preserve"> PAGEREF _Toc27001 \h </w:instrText>
        </w:r>
        <w:r>
          <w:fldChar w:fldCharType="separate"/>
        </w:r>
        <w:r>
          <w:t>9</w:t>
        </w:r>
        <w:r>
          <w:fldChar w:fldCharType="end"/>
        </w:r>
      </w:hyperlink>
    </w:p>
    <w:p>
      <w:pPr>
        <w:pStyle w:val="TOC2"/>
        <w:tabs>
          <w:tab w:val="right" w:leader="dot" w:pos="8306"/>
        </w:tabs>
      </w:pPr>
      <w:hyperlink w:anchor="_Toc8176" w:history="1">
        <w:r>
          <w:rPr>
            <w:rFonts w:ascii="仿宋" w:eastAsia="仿宋" w:hAnsi="仿宋" w:cs="仿宋" w:hint="eastAsia"/>
            <w:lang w:eastAsia="zh-CN"/>
          </w:rPr>
          <w:t>(七)、管理风险分析</w:t>
        </w:r>
        <w:r>
          <w:tab/>
        </w:r>
        <w:r>
          <w:fldChar w:fldCharType="begin"/>
        </w:r>
        <w:r>
          <w:instrText xml:space="preserve"> PAGEREF _Toc8176 \h </w:instrText>
        </w:r>
        <w:r>
          <w:fldChar w:fldCharType="separate"/>
        </w:r>
        <w:r>
          <w:t>11</w:t>
        </w:r>
        <w:r>
          <w:fldChar w:fldCharType="end"/>
        </w:r>
      </w:hyperlink>
    </w:p>
    <w:p>
      <w:pPr>
        <w:pStyle w:val="TOC2"/>
        <w:tabs>
          <w:tab w:val="right" w:leader="dot" w:pos="8306"/>
        </w:tabs>
      </w:pPr>
      <w:hyperlink w:anchor="_Toc12612" w:history="1">
        <w:r>
          <w:rPr>
            <w:rFonts w:ascii="仿宋" w:eastAsia="仿宋" w:hAnsi="仿宋" w:cs="仿宋" w:hint="eastAsia"/>
            <w:lang w:eastAsia="zh-CN"/>
          </w:rPr>
          <w:t>(八)、其它风险分析</w:t>
        </w:r>
        <w:r>
          <w:tab/>
        </w:r>
        <w:r>
          <w:fldChar w:fldCharType="begin"/>
        </w:r>
        <w:r>
          <w:instrText xml:space="preserve"> PAGEREF _Toc12612 \h </w:instrText>
        </w:r>
        <w:r>
          <w:fldChar w:fldCharType="separate"/>
        </w:r>
        <w:r>
          <w:t>12</w:t>
        </w:r>
        <w:r>
          <w:fldChar w:fldCharType="end"/>
        </w:r>
      </w:hyperlink>
    </w:p>
    <w:p>
      <w:pPr>
        <w:pStyle w:val="TOC2"/>
        <w:tabs>
          <w:tab w:val="right" w:leader="dot" w:pos="8306"/>
        </w:tabs>
      </w:pPr>
      <w:hyperlink w:anchor="_Toc11473" w:history="1">
        <w:r>
          <w:rPr>
            <w:rFonts w:ascii="仿宋" w:eastAsia="仿宋" w:hAnsi="仿宋" w:cs="仿宋" w:hint="eastAsia"/>
            <w:lang w:eastAsia="zh-CN"/>
          </w:rPr>
          <w:t>(九)、社会影响评估</w:t>
        </w:r>
        <w:r>
          <w:tab/>
        </w:r>
        <w:r>
          <w:fldChar w:fldCharType="begin"/>
        </w:r>
        <w:r>
          <w:instrText xml:space="preserve"> PAGEREF _Toc11473 \h </w:instrText>
        </w:r>
        <w:r>
          <w:fldChar w:fldCharType="separate"/>
        </w:r>
        <w:r>
          <w:t>13</w:t>
        </w:r>
        <w:r>
          <w:fldChar w:fldCharType="end"/>
        </w:r>
      </w:hyperlink>
    </w:p>
    <w:p>
      <w:pPr>
        <w:pStyle w:val="TOC1"/>
        <w:tabs>
          <w:tab w:val="right" w:leader="dot" w:pos="8306"/>
        </w:tabs>
      </w:pPr>
      <w:hyperlink w:anchor="_Toc639" w:history="1">
        <w:r>
          <w:rPr>
            <w:rFonts w:ascii="仿宋" w:eastAsia="仿宋" w:hAnsi="仿宋" w:cs="仿宋" w:hint="eastAsia"/>
            <w:lang w:eastAsia="zh-CN"/>
          </w:rPr>
          <w:t>二、项目监理与质量保证</w:t>
        </w:r>
        <w:r>
          <w:tab/>
        </w:r>
        <w:r>
          <w:fldChar w:fldCharType="begin"/>
        </w:r>
        <w:r>
          <w:instrText xml:space="preserve"> PAGEREF _Toc639 \h </w:instrText>
        </w:r>
        <w:r>
          <w:fldChar w:fldCharType="separate"/>
        </w:r>
        <w:r>
          <w:t>15</w:t>
        </w:r>
        <w:r>
          <w:fldChar w:fldCharType="end"/>
        </w:r>
      </w:hyperlink>
    </w:p>
    <w:p>
      <w:pPr>
        <w:pStyle w:val="TOC2"/>
        <w:tabs>
          <w:tab w:val="right" w:leader="dot" w:pos="8306"/>
        </w:tabs>
      </w:pPr>
      <w:hyperlink w:anchor="_Toc25510" w:history="1">
        <w:r>
          <w:rPr>
            <w:rFonts w:ascii="仿宋" w:eastAsia="仿宋" w:hAnsi="仿宋" w:cs="仿宋" w:hint="eastAsia"/>
            <w:lang w:eastAsia="zh-CN"/>
          </w:rPr>
          <w:t>(一)、监理体系构建</w:t>
        </w:r>
        <w:r>
          <w:tab/>
        </w:r>
        <w:r>
          <w:fldChar w:fldCharType="begin"/>
        </w:r>
        <w:r>
          <w:instrText xml:space="preserve"> PAGEREF _Toc25510 \h </w:instrText>
        </w:r>
        <w:r>
          <w:fldChar w:fldCharType="separate"/>
        </w:r>
        <w:r>
          <w:t>15</w:t>
        </w:r>
        <w:r>
          <w:fldChar w:fldCharType="end"/>
        </w:r>
      </w:hyperlink>
    </w:p>
    <w:p>
      <w:pPr>
        <w:pStyle w:val="TOC2"/>
        <w:tabs>
          <w:tab w:val="right" w:leader="dot" w:pos="8306"/>
        </w:tabs>
      </w:pPr>
      <w:hyperlink w:anchor="_Toc10253" w:history="1">
        <w:r>
          <w:rPr>
            <w:rFonts w:ascii="仿宋" w:eastAsia="仿宋" w:hAnsi="仿宋" w:cs="仿宋" w:hint="eastAsia"/>
            <w:lang w:eastAsia="zh-CN"/>
          </w:rPr>
          <w:t>(二)、质量保证体系实施</w:t>
        </w:r>
        <w:r>
          <w:tab/>
        </w:r>
        <w:r>
          <w:fldChar w:fldCharType="begin"/>
        </w:r>
        <w:r>
          <w:instrText xml:space="preserve"> PAGEREF _Toc10253 \h </w:instrText>
        </w:r>
        <w:r>
          <w:fldChar w:fldCharType="separate"/>
        </w:r>
        <w:r>
          <w:t>16</w:t>
        </w:r>
        <w:r>
          <w:fldChar w:fldCharType="end"/>
        </w:r>
      </w:hyperlink>
    </w:p>
    <w:p>
      <w:pPr>
        <w:pStyle w:val="TOC2"/>
        <w:tabs>
          <w:tab w:val="right" w:leader="dot" w:pos="8306"/>
        </w:tabs>
      </w:pPr>
      <w:hyperlink w:anchor="_Toc14321" w:history="1">
        <w:r>
          <w:rPr>
            <w:rFonts w:ascii="仿宋" w:eastAsia="仿宋" w:hAnsi="仿宋" w:cs="仿宋" w:hint="eastAsia"/>
            <w:lang w:eastAsia="zh-CN"/>
          </w:rPr>
          <w:t>(三)、监理与质量控制流程</w:t>
        </w:r>
        <w:r>
          <w:tab/>
        </w:r>
        <w:r>
          <w:fldChar w:fldCharType="begin"/>
        </w:r>
        <w:r>
          <w:instrText xml:space="preserve"> PAGEREF _Toc14321 \h </w:instrText>
        </w:r>
        <w:r>
          <w:fldChar w:fldCharType="separate"/>
        </w:r>
        <w:r>
          <w:t>17</w:t>
        </w:r>
        <w:r>
          <w:fldChar w:fldCharType="end"/>
        </w:r>
      </w:hyperlink>
    </w:p>
    <w:p>
      <w:pPr>
        <w:pStyle w:val="TOC1"/>
        <w:tabs>
          <w:tab w:val="right" w:leader="dot" w:pos="8306"/>
        </w:tabs>
      </w:pPr>
      <w:hyperlink w:anchor="_Toc29421" w:history="1">
        <w:r>
          <w:rPr>
            <w:rFonts w:ascii="仿宋" w:eastAsia="仿宋" w:hAnsi="仿宋" w:cs="仿宋" w:hint="eastAsia"/>
            <w:lang w:eastAsia="zh-CN"/>
          </w:rPr>
          <w:t>三、项目选址研究</w:t>
        </w:r>
        <w:r>
          <w:tab/>
        </w:r>
        <w:r>
          <w:fldChar w:fldCharType="begin"/>
        </w:r>
        <w:r>
          <w:instrText xml:space="preserve"> PAGEREF _Toc29421 \h </w:instrText>
        </w:r>
        <w:r>
          <w:fldChar w:fldCharType="separate"/>
        </w:r>
        <w:r>
          <w:t>17</w:t>
        </w:r>
        <w:r>
          <w:fldChar w:fldCharType="end"/>
        </w:r>
      </w:hyperlink>
    </w:p>
    <w:p>
      <w:pPr>
        <w:pStyle w:val="TOC2"/>
        <w:tabs>
          <w:tab w:val="right" w:leader="dot" w:pos="8306"/>
        </w:tabs>
      </w:pPr>
      <w:hyperlink w:anchor="_Toc15406" w:history="1">
        <w:r>
          <w:rPr>
            <w:rFonts w:ascii="仿宋" w:eastAsia="仿宋" w:hAnsi="仿宋" w:cs="仿宋" w:hint="eastAsia"/>
            <w:lang w:eastAsia="zh-CN"/>
          </w:rPr>
          <w:t>(一)、项目选址原则</w:t>
        </w:r>
        <w:r>
          <w:tab/>
        </w:r>
        <w:r>
          <w:fldChar w:fldCharType="begin"/>
        </w:r>
        <w:r>
          <w:instrText xml:space="preserve"> PAGEREF _Toc15406 \h </w:instrText>
        </w:r>
        <w:r>
          <w:fldChar w:fldCharType="separate"/>
        </w:r>
        <w:r>
          <w:t>17</w:t>
        </w:r>
        <w:r>
          <w:fldChar w:fldCharType="end"/>
        </w:r>
      </w:hyperlink>
    </w:p>
    <w:p>
      <w:pPr>
        <w:pStyle w:val="TOC2"/>
        <w:tabs>
          <w:tab w:val="right" w:leader="dot" w:pos="8306"/>
        </w:tabs>
      </w:pPr>
      <w:hyperlink w:anchor="_Toc828" w:history="1">
        <w:r>
          <w:rPr>
            <w:rFonts w:ascii="仿宋" w:eastAsia="仿宋" w:hAnsi="仿宋" w:cs="仿宋" w:hint="eastAsia"/>
            <w:lang w:eastAsia="zh-CN"/>
          </w:rPr>
          <w:t>(二)、项目选址</w:t>
        </w:r>
        <w:r>
          <w:tab/>
        </w:r>
        <w:r>
          <w:fldChar w:fldCharType="begin"/>
        </w:r>
        <w:r>
          <w:instrText xml:space="preserve"> PAGEREF _Toc828 \h </w:instrText>
        </w:r>
        <w:r>
          <w:fldChar w:fldCharType="separate"/>
        </w:r>
        <w:r>
          <w:t>21</w:t>
        </w:r>
        <w:r>
          <w:fldChar w:fldCharType="end"/>
        </w:r>
      </w:hyperlink>
    </w:p>
    <w:p>
      <w:pPr>
        <w:pStyle w:val="TOC2"/>
        <w:tabs>
          <w:tab w:val="right" w:leader="dot" w:pos="8306"/>
        </w:tabs>
      </w:pPr>
      <w:hyperlink w:anchor="_Toc20819" w:history="1">
        <w:r>
          <w:rPr>
            <w:rFonts w:ascii="仿宋" w:eastAsia="仿宋" w:hAnsi="仿宋" w:cs="仿宋" w:hint="eastAsia"/>
            <w:lang w:eastAsia="zh-CN"/>
          </w:rPr>
          <w:t>(三)、建设条件分析</w:t>
        </w:r>
        <w:r>
          <w:tab/>
        </w:r>
        <w:r>
          <w:fldChar w:fldCharType="begin"/>
        </w:r>
        <w:r>
          <w:instrText xml:space="preserve"> PAGEREF _Toc20819 \h </w:instrText>
        </w:r>
        <w:r>
          <w:fldChar w:fldCharType="separate"/>
        </w:r>
        <w:r>
          <w:t>23</w:t>
        </w:r>
        <w:r>
          <w:fldChar w:fldCharType="end"/>
        </w:r>
      </w:hyperlink>
    </w:p>
    <w:p>
      <w:pPr>
        <w:pStyle w:val="TOC2"/>
        <w:tabs>
          <w:tab w:val="right" w:leader="dot" w:pos="8306"/>
        </w:tabs>
      </w:pPr>
      <w:hyperlink w:anchor="_Toc6711" w:history="1">
        <w:r>
          <w:rPr>
            <w:rFonts w:ascii="仿宋" w:eastAsia="仿宋" w:hAnsi="仿宋" w:cs="仿宋" w:hint="eastAsia"/>
            <w:lang w:eastAsia="zh-CN"/>
          </w:rPr>
          <w:t>(四)、用地控制指标</w:t>
        </w:r>
        <w:r>
          <w:tab/>
        </w:r>
        <w:r>
          <w:fldChar w:fldCharType="begin"/>
        </w:r>
        <w:r>
          <w:instrText xml:space="preserve"> PAGEREF _Toc6711 \h </w:instrText>
        </w:r>
        <w:r>
          <w:fldChar w:fldCharType="separate"/>
        </w:r>
        <w:r>
          <w:t>24</w:t>
        </w:r>
        <w:r>
          <w:fldChar w:fldCharType="end"/>
        </w:r>
      </w:hyperlink>
    </w:p>
    <w:p>
      <w:pPr>
        <w:pStyle w:val="TOC2"/>
        <w:tabs>
          <w:tab w:val="right" w:leader="dot" w:pos="8306"/>
        </w:tabs>
      </w:pPr>
      <w:hyperlink w:anchor="_Toc3905" w:history="1">
        <w:r>
          <w:rPr>
            <w:rFonts w:ascii="仿宋" w:eastAsia="仿宋" w:hAnsi="仿宋" w:cs="仿宋" w:hint="eastAsia"/>
            <w:lang w:eastAsia="zh-CN"/>
          </w:rPr>
          <w:t>(五)、地总体要求</w:t>
        </w:r>
        <w:r>
          <w:tab/>
        </w:r>
        <w:r>
          <w:fldChar w:fldCharType="begin"/>
        </w:r>
        <w:r>
          <w:instrText xml:space="preserve"> PAGEREF _Toc3905 \h </w:instrText>
        </w:r>
        <w:r>
          <w:fldChar w:fldCharType="separate"/>
        </w:r>
        <w:r>
          <w:t>25</w:t>
        </w:r>
        <w:r>
          <w:fldChar w:fldCharType="end"/>
        </w:r>
      </w:hyperlink>
    </w:p>
    <w:p>
      <w:pPr>
        <w:pStyle w:val="TOC2"/>
        <w:tabs>
          <w:tab w:val="right" w:leader="dot" w:pos="8306"/>
        </w:tabs>
      </w:pPr>
      <w:hyperlink w:anchor="_Toc17778" w:history="1">
        <w:r>
          <w:rPr>
            <w:rFonts w:ascii="仿宋" w:eastAsia="仿宋" w:hAnsi="仿宋" w:cs="仿宋" w:hint="eastAsia"/>
            <w:lang w:eastAsia="zh-CN"/>
          </w:rPr>
          <w:t>(六)、节约用地措施</w:t>
        </w:r>
        <w:r>
          <w:tab/>
        </w:r>
        <w:r>
          <w:fldChar w:fldCharType="begin"/>
        </w:r>
        <w:r>
          <w:instrText xml:space="preserve"> PAGEREF _Toc17778 \h </w:instrText>
        </w:r>
        <w:r>
          <w:fldChar w:fldCharType="separate"/>
        </w:r>
        <w:r>
          <w:t>27</w:t>
        </w:r>
        <w:r>
          <w:fldChar w:fldCharType="end"/>
        </w:r>
      </w:hyperlink>
    </w:p>
    <w:p>
      <w:pPr>
        <w:pStyle w:val="TOC2"/>
        <w:tabs>
          <w:tab w:val="right" w:leader="dot" w:pos="8306"/>
        </w:tabs>
      </w:pPr>
      <w:hyperlink w:anchor="_Toc5543" w:history="1">
        <w:r>
          <w:rPr>
            <w:rFonts w:ascii="仿宋" w:eastAsia="仿宋" w:hAnsi="仿宋" w:cs="仿宋" w:hint="eastAsia"/>
            <w:lang w:eastAsia="zh-CN"/>
          </w:rPr>
          <w:t>(七)、选址综合评价</w:t>
        </w:r>
        <w:r>
          <w:tab/>
        </w:r>
        <w:r>
          <w:fldChar w:fldCharType="begin"/>
        </w:r>
        <w:r>
          <w:instrText xml:space="preserve"> PAGEREF _Toc5543 \h </w:instrText>
        </w:r>
        <w:r>
          <w:fldChar w:fldCharType="separate"/>
        </w:r>
        <w:r>
          <w:t>28</w:t>
        </w:r>
        <w:r>
          <w:fldChar w:fldCharType="end"/>
        </w:r>
      </w:hyperlink>
    </w:p>
    <w:p>
      <w:pPr>
        <w:pStyle w:val="TOC1"/>
        <w:tabs>
          <w:tab w:val="right" w:leader="dot" w:pos="8306"/>
        </w:tabs>
      </w:pPr>
      <w:hyperlink w:anchor="_Toc29851" w:history="1">
        <w:r>
          <w:rPr>
            <w:rFonts w:ascii="仿宋" w:eastAsia="仿宋" w:hAnsi="仿宋" w:cs="仿宋" w:hint="eastAsia"/>
            <w:lang w:eastAsia="zh-CN"/>
          </w:rPr>
          <w:t>四、财务管理与成本控制</w:t>
        </w:r>
        <w:r>
          <w:tab/>
        </w:r>
        <w:r>
          <w:fldChar w:fldCharType="begin"/>
        </w:r>
        <w:r>
          <w:instrText xml:space="preserve"> PAGEREF _Toc29851 \h </w:instrText>
        </w:r>
        <w:r>
          <w:fldChar w:fldCharType="separate"/>
        </w:r>
        <w:r>
          <w:t>29</w:t>
        </w:r>
        <w:r>
          <w:fldChar w:fldCharType="end"/>
        </w:r>
      </w:hyperlink>
    </w:p>
    <w:p>
      <w:pPr>
        <w:pStyle w:val="TOC2"/>
        <w:tabs>
          <w:tab w:val="right" w:leader="dot" w:pos="8306"/>
        </w:tabs>
      </w:pPr>
      <w:hyperlink w:anchor="_Toc12594" w:history="1">
        <w:r>
          <w:rPr>
            <w:rFonts w:ascii="仿宋" w:eastAsia="仿宋" w:hAnsi="仿宋" w:cs="仿宋" w:hint="eastAsia"/>
            <w:lang w:eastAsia="zh-CN"/>
          </w:rPr>
          <w:t>(一)、财务管理体系建设</w:t>
        </w:r>
        <w:r>
          <w:tab/>
        </w:r>
        <w:r>
          <w:fldChar w:fldCharType="begin"/>
        </w:r>
        <w:r>
          <w:instrText xml:space="preserve"> PAGEREF _Toc12594 \h </w:instrText>
        </w:r>
        <w:r>
          <w:fldChar w:fldCharType="separate"/>
        </w:r>
        <w:r>
          <w:t>29</w:t>
        </w:r>
        <w:r>
          <w:fldChar w:fldCharType="end"/>
        </w:r>
      </w:hyperlink>
    </w:p>
    <w:p>
      <w:pPr>
        <w:pStyle w:val="TOC2"/>
        <w:tabs>
          <w:tab w:val="right" w:leader="dot" w:pos="8306"/>
        </w:tabs>
      </w:pPr>
      <w:hyperlink w:anchor="_Toc22149" w:history="1">
        <w:r>
          <w:rPr>
            <w:rFonts w:ascii="仿宋" w:eastAsia="仿宋" w:hAnsi="仿宋" w:cs="仿宋" w:hint="eastAsia"/>
            <w:lang w:eastAsia="zh-CN"/>
          </w:rPr>
          <w:t>(二)、成本控制措施</w:t>
        </w:r>
        <w:r>
          <w:tab/>
        </w:r>
        <w:r>
          <w:fldChar w:fldCharType="begin"/>
        </w:r>
        <w:r>
          <w:instrText xml:space="preserve"> PAGEREF _Toc22149 \h </w:instrText>
        </w:r>
        <w:r>
          <w:fldChar w:fldCharType="separate"/>
        </w:r>
        <w:r>
          <w:t>30</w:t>
        </w:r>
        <w:r>
          <w:fldChar w:fldCharType="end"/>
        </w:r>
      </w:hyperlink>
    </w:p>
    <w:p>
      <w:pPr>
        <w:pStyle w:val="TOC1"/>
        <w:tabs>
          <w:tab w:val="right" w:leader="dot" w:pos="8306"/>
        </w:tabs>
      </w:pPr>
      <w:hyperlink w:anchor="_Toc24312" w:history="1">
        <w:r>
          <w:rPr>
            <w:rFonts w:ascii="仿宋" w:eastAsia="仿宋" w:hAnsi="仿宋" w:cs="仿宋" w:hint="eastAsia"/>
            <w:lang w:eastAsia="zh-CN"/>
          </w:rPr>
          <w:t>五、减压器项目概论</w:t>
        </w:r>
        <w:r>
          <w:tab/>
        </w:r>
        <w:r>
          <w:fldChar w:fldCharType="begin"/>
        </w:r>
        <w:r>
          <w:instrText xml:space="preserve"> PAGEREF _Toc24312 \h </w:instrText>
        </w:r>
        <w:r>
          <w:fldChar w:fldCharType="separate"/>
        </w:r>
        <w:r>
          <w:t>31</w:t>
        </w:r>
        <w:r>
          <w:fldChar w:fldCharType="end"/>
        </w:r>
      </w:hyperlink>
    </w:p>
    <w:p>
      <w:pPr>
        <w:pStyle w:val="TOC2"/>
        <w:tabs>
          <w:tab w:val="right" w:leader="dot" w:pos="8306"/>
        </w:tabs>
      </w:pPr>
      <w:hyperlink w:anchor="_Toc32586" w:history="1">
        <w:r>
          <w:rPr>
            <w:rFonts w:ascii="仿宋" w:eastAsia="仿宋" w:hAnsi="仿宋" w:cs="仿宋" w:hint="eastAsia"/>
            <w:lang w:eastAsia="zh-CN"/>
          </w:rPr>
          <w:t>(一)、项目申报单位概况</w:t>
        </w:r>
        <w:r>
          <w:tab/>
        </w:r>
        <w:r>
          <w:fldChar w:fldCharType="begin"/>
        </w:r>
        <w:r>
          <w:instrText xml:space="preserve"> PAGEREF _Toc32586 \h </w:instrText>
        </w:r>
        <w:r>
          <w:fldChar w:fldCharType="separate"/>
        </w:r>
        <w:r>
          <w:t>31</w:t>
        </w:r>
        <w:r>
          <w:fldChar w:fldCharType="end"/>
        </w:r>
      </w:hyperlink>
    </w:p>
    <w:p>
      <w:pPr>
        <w:pStyle w:val="TOC2"/>
        <w:tabs>
          <w:tab w:val="right" w:leader="dot" w:pos="8306"/>
        </w:tabs>
      </w:pPr>
      <w:hyperlink w:anchor="_Toc18561" w:history="1">
        <w:r>
          <w:rPr>
            <w:rFonts w:ascii="仿宋" w:eastAsia="仿宋" w:hAnsi="仿宋" w:cs="仿宋" w:hint="eastAsia"/>
            <w:lang w:eastAsia="zh-CN"/>
          </w:rPr>
          <w:t>(二)、项目概况</w:t>
        </w:r>
        <w:r>
          <w:tab/>
        </w:r>
        <w:r>
          <w:fldChar w:fldCharType="begin"/>
        </w:r>
        <w:r>
          <w:instrText xml:space="preserve"> PAGEREF _Toc18561 \h </w:instrText>
        </w:r>
        <w:r>
          <w:fldChar w:fldCharType="separate"/>
        </w:r>
        <w:r>
          <w:t>32</w:t>
        </w:r>
        <w:r>
          <w:fldChar w:fldCharType="end"/>
        </w:r>
      </w:hyperlink>
    </w:p>
    <w:p>
      <w:pPr>
        <w:pStyle w:val="TOC1"/>
        <w:tabs>
          <w:tab w:val="right" w:leader="dot" w:pos="8306"/>
        </w:tabs>
      </w:pPr>
      <w:hyperlink w:anchor="_Toc10440" w:history="1">
        <w:r>
          <w:rPr>
            <w:rFonts w:ascii="仿宋" w:eastAsia="仿宋" w:hAnsi="仿宋" w:cs="仿宋" w:hint="eastAsia"/>
            <w:lang w:eastAsia="zh-CN"/>
          </w:rPr>
          <w:t>六、背景、必要性分析</w:t>
        </w:r>
        <w:r>
          <w:tab/>
        </w:r>
        <w:r>
          <w:fldChar w:fldCharType="begin"/>
        </w:r>
        <w:r>
          <w:instrText xml:space="preserve"> PAGEREF _Toc10440 \h </w:instrText>
        </w:r>
        <w:r>
          <w:fldChar w:fldCharType="separate"/>
        </w:r>
        <w:r>
          <w:t>35</w:t>
        </w:r>
        <w:r>
          <w:fldChar w:fldCharType="end"/>
        </w:r>
      </w:hyperlink>
    </w:p>
    <w:p>
      <w:pPr>
        <w:pStyle w:val="TOC2"/>
        <w:tabs>
          <w:tab w:val="right" w:leader="dot" w:pos="8306"/>
        </w:tabs>
      </w:pPr>
      <w:hyperlink w:anchor="_Toc25823" w:history="1">
        <w:r>
          <w:rPr>
            <w:rFonts w:ascii="仿宋" w:eastAsia="仿宋" w:hAnsi="仿宋" w:cs="仿宋" w:hint="eastAsia"/>
            <w:lang w:eastAsia="zh-CN"/>
          </w:rPr>
          <w:t>(一)、项目建设背景</w:t>
        </w:r>
        <w:r>
          <w:tab/>
        </w:r>
        <w:r>
          <w:fldChar w:fldCharType="begin"/>
        </w:r>
        <w:r>
          <w:instrText xml:space="preserve"> PAGEREF _Toc25823 \h </w:instrText>
        </w:r>
        <w:r>
          <w:fldChar w:fldCharType="separate"/>
        </w:r>
        <w:r>
          <w:t>35</w:t>
        </w:r>
        <w:r>
          <w:fldChar w:fldCharType="end"/>
        </w:r>
      </w:hyperlink>
    </w:p>
    <w:p>
      <w:pPr>
        <w:pStyle w:val="TOC2"/>
        <w:tabs>
          <w:tab w:val="right" w:leader="dot" w:pos="8306"/>
        </w:tabs>
      </w:pPr>
      <w:hyperlink w:anchor="_Toc10184" w:history="1">
        <w:r>
          <w:rPr>
            <w:rFonts w:ascii="仿宋" w:eastAsia="仿宋" w:hAnsi="仿宋" w:cs="仿宋" w:hint="eastAsia"/>
            <w:lang w:eastAsia="zh-CN"/>
          </w:rPr>
          <w:t>(二)、必要性分析</w:t>
        </w:r>
        <w:r>
          <w:tab/>
        </w:r>
        <w:r>
          <w:fldChar w:fldCharType="begin"/>
        </w:r>
        <w:r>
          <w:instrText xml:space="preserve"> PAGEREF _Toc10184 \h </w:instrText>
        </w:r>
        <w:r>
          <w:fldChar w:fldCharType="separate"/>
        </w:r>
        <w:r>
          <w:t>36</w:t>
        </w:r>
        <w:r>
          <w:fldChar w:fldCharType="end"/>
        </w:r>
      </w:hyperlink>
    </w:p>
    <w:p>
      <w:pPr>
        <w:pStyle w:val="TOC2"/>
        <w:tabs>
          <w:tab w:val="right" w:leader="dot" w:pos="8306"/>
        </w:tabs>
      </w:pPr>
      <w:hyperlink w:anchor="_Toc4014" w:history="1">
        <w:r>
          <w:rPr>
            <w:rFonts w:ascii="仿宋" w:eastAsia="仿宋" w:hAnsi="仿宋" w:cs="仿宋" w:hint="eastAsia"/>
            <w:lang w:eastAsia="zh-CN"/>
          </w:rPr>
          <w:t>(三)、项目建设有利条件</w:t>
        </w:r>
        <w:r>
          <w:tab/>
        </w:r>
        <w:r>
          <w:fldChar w:fldCharType="begin"/>
        </w:r>
        <w:r>
          <w:instrText xml:space="preserve"> PAGEREF _Toc4014 \h </w:instrText>
        </w:r>
        <w:r>
          <w:fldChar w:fldCharType="separate"/>
        </w:r>
        <w:r>
          <w:t>38</w:t>
        </w:r>
        <w:r>
          <w:fldChar w:fldCharType="end"/>
        </w:r>
      </w:hyperlink>
    </w:p>
    <w:p>
      <w:pPr>
        <w:pStyle w:val="TOC1"/>
        <w:tabs>
          <w:tab w:val="right" w:leader="dot" w:pos="8306"/>
        </w:tabs>
      </w:pPr>
      <w:hyperlink w:anchor="_Toc17292" w:history="1">
        <w:r>
          <w:rPr>
            <w:rFonts w:ascii="仿宋" w:eastAsia="仿宋" w:hAnsi="仿宋" w:cs="仿宋" w:hint="eastAsia"/>
            <w:lang w:eastAsia="zh-CN"/>
          </w:rPr>
          <w:t>七、经济效益与社会效益优化</w:t>
        </w:r>
        <w:r>
          <w:tab/>
        </w:r>
        <w:r>
          <w:fldChar w:fldCharType="begin"/>
        </w:r>
        <w:r>
          <w:instrText xml:space="preserve"> PAGEREF _Toc17292 \h </w:instrText>
        </w:r>
        <w:r>
          <w:fldChar w:fldCharType="separate"/>
        </w:r>
        <w:r>
          <w:t>39</w:t>
        </w:r>
        <w:r>
          <w:fldChar w:fldCharType="end"/>
        </w:r>
      </w:hyperlink>
    </w:p>
    <w:p>
      <w:pPr>
        <w:pStyle w:val="TOC2"/>
        <w:tabs>
          <w:tab w:val="right" w:leader="dot" w:pos="8306"/>
        </w:tabs>
      </w:pPr>
      <w:hyperlink w:anchor="_Toc11511" w:history="1">
        <w:r>
          <w:rPr>
            <w:rFonts w:ascii="仿宋" w:eastAsia="仿宋" w:hAnsi="仿宋" w:cs="仿宋" w:hint="eastAsia"/>
            <w:lang w:eastAsia="zh-CN"/>
          </w:rPr>
          <w:t>(一)、经济效益提升策略</w:t>
        </w:r>
        <w:r>
          <w:tab/>
        </w:r>
        <w:r>
          <w:fldChar w:fldCharType="begin"/>
        </w:r>
        <w:r>
          <w:instrText xml:space="preserve"> PAGEREF _Toc11511 \h </w:instrText>
        </w:r>
        <w:r>
          <w:fldChar w:fldCharType="separate"/>
        </w:r>
        <w:r>
          <w:t>39</w:t>
        </w:r>
        <w:r>
          <w:fldChar w:fldCharType="end"/>
        </w:r>
      </w:hyperlink>
    </w:p>
    <w:p>
      <w:pPr>
        <w:pStyle w:val="TOC2"/>
        <w:tabs>
          <w:tab w:val="right" w:leader="dot" w:pos="8306"/>
        </w:tabs>
      </w:pPr>
      <w:hyperlink w:anchor="_Toc19093" w:history="1">
        <w:r>
          <w:rPr>
            <w:rFonts w:ascii="仿宋" w:eastAsia="仿宋" w:hAnsi="仿宋" w:cs="仿宋" w:hint="eastAsia"/>
            <w:lang w:eastAsia="zh-CN"/>
          </w:rPr>
          <w:t>(二)、社会效益增强方案</w:t>
        </w:r>
        <w:r>
          <w:tab/>
        </w:r>
        <w:r>
          <w:fldChar w:fldCharType="begin"/>
        </w:r>
        <w:r>
          <w:instrText xml:space="preserve"> PAGEREF _Toc19093 \h </w:instrText>
        </w:r>
        <w:r>
          <w:fldChar w:fldCharType="separate"/>
        </w:r>
        <w:r>
          <w:t>41</w:t>
        </w:r>
        <w:r>
          <w:fldChar w:fldCharType="end"/>
        </w:r>
      </w:hyperlink>
    </w:p>
    <w:p>
      <w:pPr>
        <w:pStyle w:val="TOC1"/>
        <w:tabs>
          <w:tab w:val="right" w:leader="dot" w:pos="8306"/>
        </w:tabs>
      </w:pPr>
      <w:hyperlink w:anchor="_Toc26955" w:history="1">
        <w:r>
          <w:rPr>
            <w:rFonts w:ascii="仿宋" w:eastAsia="仿宋" w:hAnsi="仿宋" w:cs="仿宋" w:hint="eastAsia"/>
            <w:lang w:eastAsia="zh-CN"/>
          </w:rPr>
          <w:t>八、项目实施与管理方案</w:t>
        </w:r>
        <w:r>
          <w:tab/>
        </w:r>
        <w:r>
          <w:fldChar w:fldCharType="begin"/>
        </w:r>
        <w:r>
          <w:instrText xml:space="preserve"> PAGEREF _Toc26955 \h </w:instrText>
        </w:r>
        <w:r>
          <w:fldChar w:fldCharType="separate"/>
        </w:r>
        <w:r>
          <w:t>41</w:t>
        </w:r>
        <w:r>
          <w:fldChar w:fldCharType="end"/>
        </w:r>
      </w:hyperlink>
    </w:p>
    <w:p>
      <w:pPr>
        <w:pStyle w:val="TOC2"/>
        <w:tabs>
          <w:tab w:val="right" w:leader="dot" w:pos="8306"/>
        </w:tabs>
      </w:pPr>
      <w:hyperlink w:anchor="_Toc22246" w:history="1">
        <w:r>
          <w:rPr>
            <w:rFonts w:ascii="仿宋" w:eastAsia="仿宋" w:hAnsi="仿宋" w:cs="仿宋" w:hint="eastAsia"/>
            <w:lang w:eastAsia="zh-CN"/>
          </w:rPr>
          <w:t>(一)、项目实施计划</w:t>
        </w:r>
        <w:r>
          <w:tab/>
        </w:r>
        <w:r>
          <w:fldChar w:fldCharType="begin"/>
        </w:r>
        <w:r>
          <w:instrText xml:space="preserve"> PAGEREF _Toc22246 \h </w:instrText>
        </w:r>
        <w:r>
          <w:fldChar w:fldCharType="separate"/>
        </w:r>
        <w:r>
          <w:t>41</w:t>
        </w:r>
        <w:r>
          <w:fldChar w:fldCharType="end"/>
        </w:r>
      </w:hyperlink>
    </w:p>
    <w:p>
      <w:pPr>
        <w:pStyle w:val="TOC2"/>
        <w:tabs>
          <w:tab w:val="right" w:leader="dot" w:pos="8306"/>
        </w:tabs>
      </w:pPr>
      <w:hyperlink w:anchor="_Toc24464" w:history="1">
        <w:r>
          <w:rPr>
            <w:rFonts w:ascii="仿宋" w:eastAsia="仿宋" w:hAnsi="仿宋" w:cs="仿宋" w:hint="eastAsia"/>
            <w:lang w:eastAsia="zh-CN"/>
          </w:rPr>
          <w:t>(二)、项目组织机构与职责</w:t>
        </w:r>
        <w:r>
          <w:tab/>
        </w:r>
        <w:r>
          <w:fldChar w:fldCharType="begin"/>
        </w:r>
        <w:r>
          <w:instrText xml:space="preserve"> PAGEREF _Toc24464 \h </w:instrText>
        </w:r>
        <w:r>
          <w:fldChar w:fldCharType="separate"/>
        </w:r>
        <w:r>
          <w:t>43</w:t>
        </w:r>
        <w:r>
          <w:fldChar w:fldCharType="end"/>
        </w:r>
      </w:hyperlink>
    </w:p>
    <w:p>
      <w:pPr>
        <w:pStyle w:val="TOC2"/>
        <w:tabs>
          <w:tab w:val="right" w:leader="dot" w:pos="8306"/>
        </w:tabs>
      </w:pPr>
      <w:hyperlink w:anchor="_Toc1293" w:history="1">
        <w:r>
          <w:rPr>
            <w:rFonts w:ascii="仿宋" w:eastAsia="仿宋" w:hAnsi="仿宋" w:cs="仿宋" w:hint="eastAsia"/>
            <w:lang w:eastAsia="zh-CN"/>
          </w:rPr>
          <w:t>(三)、项目管理与监控体系</w:t>
        </w:r>
        <w:r>
          <w:tab/>
        </w:r>
        <w:r>
          <w:fldChar w:fldCharType="begin"/>
        </w:r>
        <w:r>
          <w:instrText xml:space="preserve"> PAGEREF _Toc1293 \h </w:instrText>
        </w:r>
        <w:r>
          <w:fldChar w:fldCharType="separate"/>
        </w:r>
        <w:r>
          <w:t>45</w:t>
        </w:r>
        <w:r>
          <w:fldChar w:fldCharType="end"/>
        </w:r>
      </w:hyperlink>
    </w:p>
    <w:p>
      <w:pPr>
        <w:pStyle w:val="TOC1"/>
        <w:tabs>
          <w:tab w:val="right" w:leader="dot" w:pos="8306"/>
        </w:tabs>
      </w:pPr>
      <w:hyperlink w:anchor="_Toc31317" w:history="1">
        <w:r>
          <w:rPr>
            <w:rFonts w:ascii="仿宋" w:eastAsia="仿宋" w:hAnsi="仿宋" w:cs="仿宋" w:hint="eastAsia"/>
            <w:lang w:eastAsia="zh-CN"/>
          </w:rPr>
          <w:t>九、土地利用与规划方案</w:t>
        </w:r>
        <w:r>
          <w:tab/>
        </w:r>
        <w:r>
          <w:fldChar w:fldCharType="begin"/>
        </w:r>
        <w:r>
          <w:instrText xml:space="preserve"> PAGEREF _Toc31317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9" w:history="1">
        <w:r>
          <w:rPr>
            <w:rFonts w:ascii="仿宋" w:eastAsia="仿宋" w:hAnsi="仿宋" w:cs="仿宋" w:hint="eastAsia"/>
            <w:lang w:eastAsia="zh-CN"/>
          </w:rPr>
          <w:t>(一)、项目用地情况分析</w:t>
        </w:r>
        <w:r>
          <w:tab/>
        </w:r>
        <w:r>
          <w:fldChar w:fldCharType="begin"/>
        </w:r>
        <w:r>
          <w:instrText xml:space="preserve"> PAGEREF _Toc15539 \h </w:instrText>
        </w:r>
        <w:r>
          <w:fldChar w:fldCharType="separate"/>
        </w:r>
        <w:r>
          <w:t>47</w:t>
        </w:r>
        <w:r>
          <w:fldChar w:fldCharType="end"/>
        </w:r>
      </w:hyperlink>
    </w:p>
    <w:p>
      <w:pPr>
        <w:pStyle w:val="TOC2"/>
        <w:tabs>
          <w:tab w:val="right" w:leader="dot" w:pos="8306"/>
        </w:tabs>
      </w:pPr>
      <w:hyperlink w:anchor="_Toc21672" w:history="1">
        <w:r>
          <w:rPr>
            <w:rFonts w:ascii="仿宋" w:eastAsia="仿宋" w:hAnsi="仿宋" w:cs="仿宋" w:hint="eastAsia"/>
            <w:lang w:eastAsia="zh-CN"/>
          </w:rPr>
          <w:t>(二)、土地利用规划方案</w:t>
        </w:r>
        <w:r>
          <w:tab/>
        </w:r>
        <w:r>
          <w:fldChar w:fldCharType="begin"/>
        </w:r>
        <w:r>
          <w:instrText xml:space="preserve"> PAGEREF _Toc21672 \h </w:instrText>
        </w:r>
        <w:r>
          <w:fldChar w:fldCharType="separate"/>
        </w:r>
        <w:r>
          <w:t>48</w:t>
        </w:r>
        <w:r>
          <w:fldChar w:fldCharType="end"/>
        </w:r>
      </w:hyperlink>
    </w:p>
    <w:p>
      <w:pPr>
        <w:pStyle w:val="TOC1"/>
        <w:tabs>
          <w:tab w:val="right" w:leader="dot" w:pos="8306"/>
        </w:tabs>
      </w:pPr>
      <w:hyperlink w:anchor="_Toc24205" w:history="1">
        <w:r>
          <w:rPr>
            <w:rFonts w:ascii="仿宋" w:eastAsia="仿宋" w:hAnsi="仿宋" w:cs="仿宋" w:hint="eastAsia"/>
            <w:lang w:eastAsia="zh-CN"/>
          </w:rPr>
          <w:t>十、环境保护与治理方案</w:t>
        </w:r>
        <w:r>
          <w:tab/>
        </w:r>
        <w:r>
          <w:fldChar w:fldCharType="begin"/>
        </w:r>
        <w:r>
          <w:instrText xml:space="preserve"> PAGEREF _Toc24205 \h </w:instrText>
        </w:r>
        <w:r>
          <w:fldChar w:fldCharType="separate"/>
        </w:r>
        <w:r>
          <w:t>49</w:t>
        </w:r>
        <w:r>
          <w:fldChar w:fldCharType="end"/>
        </w:r>
      </w:hyperlink>
    </w:p>
    <w:p>
      <w:pPr>
        <w:pStyle w:val="TOC2"/>
        <w:tabs>
          <w:tab w:val="right" w:leader="dot" w:pos="8306"/>
        </w:tabs>
      </w:pPr>
      <w:hyperlink w:anchor="_Toc16068" w:history="1">
        <w:r>
          <w:rPr>
            <w:rFonts w:ascii="仿宋" w:eastAsia="仿宋" w:hAnsi="仿宋" w:cs="仿宋" w:hint="eastAsia"/>
            <w:lang w:eastAsia="zh-CN"/>
          </w:rPr>
          <w:t>(一)、项目环境影响评估</w:t>
        </w:r>
        <w:r>
          <w:tab/>
        </w:r>
        <w:r>
          <w:fldChar w:fldCharType="begin"/>
        </w:r>
        <w:r>
          <w:instrText xml:space="preserve"> PAGEREF _Toc16068 \h </w:instrText>
        </w:r>
        <w:r>
          <w:fldChar w:fldCharType="separate"/>
        </w:r>
        <w:r>
          <w:t>49</w:t>
        </w:r>
        <w:r>
          <w:fldChar w:fldCharType="end"/>
        </w:r>
      </w:hyperlink>
    </w:p>
    <w:p>
      <w:pPr>
        <w:pStyle w:val="TOC2"/>
        <w:tabs>
          <w:tab w:val="right" w:leader="dot" w:pos="8306"/>
        </w:tabs>
      </w:pPr>
      <w:hyperlink w:anchor="_Toc2778" w:history="1">
        <w:r>
          <w:rPr>
            <w:rFonts w:ascii="仿宋" w:eastAsia="仿宋" w:hAnsi="仿宋" w:cs="仿宋" w:hint="eastAsia"/>
            <w:lang w:eastAsia="zh-CN"/>
          </w:rPr>
          <w:t>(二)、环境保护措施与治理方案</w:t>
        </w:r>
        <w:r>
          <w:tab/>
        </w:r>
        <w:r>
          <w:fldChar w:fldCharType="begin"/>
        </w:r>
        <w:r>
          <w:instrText xml:space="preserve"> PAGEREF _Toc2778 \h </w:instrText>
        </w:r>
        <w:r>
          <w:fldChar w:fldCharType="separate"/>
        </w:r>
        <w:r>
          <w:t>50</w:t>
        </w:r>
        <w:r>
          <w:fldChar w:fldCharType="end"/>
        </w:r>
      </w:hyperlink>
    </w:p>
    <w:p>
      <w:pPr>
        <w:pStyle w:val="TOC1"/>
        <w:tabs>
          <w:tab w:val="right" w:leader="dot" w:pos="8306"/>
        </w:tabs>
      </w:pPr>
      <w:hyperlink w:anchor="_Toc27927" w:history="1">
        <w:r>
          <w:rPr>
            <w:rFonts w:ascii="仿宋" w:eastAsia="仿宋" w:hAnsi="仿宋" w:cs="仿宋" w:hint="eastAsia"/>
            <w:lang w:eastAsia="zh-CN"/>
          </w:rPr>
          <w:t>十一、技术创新与产业升级</w:t>
        </w:r>
        <w:r>
          <w:tab/>
        </w:r>
        <w:r>
          <w:fldChar w:fldCharType="begin"/>
        </w:r>
        <w:r>
          <w:instrText xml:space="preserve"> PAGEREF _Toc27927 \h </w:instrText>
        </w:r>
        <w:r>
          <w:fldChar w:fldCharType="separate"/>
        </w:r>
        <w:r>
          <w:t>50</w:t>
        </w:r>
        <w:r>
          <w:fldChar w:fldCharType="end"/>
        </w:r>
      </w:hyperlink>
    </w:p>
    <w:p>
      <w:pPr>
        <w:pStyle w:val="TOC2"/>
        <w:tabs>
          <w:tab w:val="right" w:leader="dot" w:pos="8306"/>
        </w:tabs>
      </w:pPr>
      <w:hyperlink w:anchor="_Toc3287" w:history="1">
        <w:r>
          <w:rPr>
            <w:rFonts w:ascii="仿宋" w:eastAsia="仿宋" w:hAnsi="仿宋" w:cs="仿宋" w:hint="eastAsia"/>
            <w:lang w:eastAsia="zh-CN"/>
          </w:rPr>
          <w:t>(一)、技术创新方向与目标</w:t>
        </w:r>
        <w:r>
          <w:tab/>
        </w:r>
        <w:r>
          <w:fldChar w:fldCharType="begin"/>
        </w:r>
        <w:r>
          <w:instrText xml:space="preserve"> PAGEREF _Toc3287 \h </w:instrText>
        </w:r>
        <w:r>
          <w:fldChar w:fldCharType="separate"/>
        </w:r>
        <w:r>
          <w:t>50</w:t>
        </w:r>
        <w:r>
          <w:fldChar w:fldCharType="end"/>
        </w:r>
      </w:hyperlink>
    </w:p>
    <w:p>
      <w:pPr>
        <w:pStyle w:val="TOC2"/>
        <w:tabs>
          <w:tab w:val="right" w:leader="dot" w:pos="8306"/>
        </w:tabs>
      </w:pPr>
      <w:hyperlink w:anchor="_Toc19553" w:history="1">
        <w:r>
          <w:rPr>
            <w:rFonts w:ascii="仿宋" w:eastAsia="仿宋" w:hAnsi="仿宋" w:cs="仿宋" w:hint="eastAsia"/>
            <w:lang w:eastAsia="zh-CN"/>
          </w:rPr>
          <w:t>(二)、产业升级路径与措施</w:t>
        </w:r>
        <w:r>
          <w:tab/>
        </w:r>
        <w:r>
          <w:fldChar w:fldCharType="begin"/>
        </w:r>
        <w:r>
          <w:instrText xml:space="preserve"> PAGEREF _Toc19553 \h </w:instrText>
        </w:r>
        <w:r>
          <w:fldChar w:fldCharType="separate"/>
        </w:r>
        <w:r>
          <w:t>51</w:t>
        </w:r>
        <w:r>
          <w:fldChar w:fldCharType="end"/>
        </w:r>
      </w:hyperlink>
    </w:p>
    <w:p>
      <w:pPr>
        <w:pStyle w:val="TOC1"/>
        <w:tabs>
          <w:tab w:val="right" w:leader="dot" w:pos="8306"/>
        </w:tabs>
      </w:pPr>
      <w:hyperlink w:anchor="_Toc6865" w:history="1">
        <w:r>
          <w:rPr>
            <w:rFonts w:ascii="仿宋" w:eastAsia="仿宋" w:hAnsi="仿宋" w:cs="仿宋" w:hint="eastAsia"/>
            <w:lang w:eastAsia="zh-CN"/>
          </w:rPr>
          <w:t>十二、安全与应急管理</w:t>
        </w:r>
        <w:r>
          <w:tab/>
        </w:r>
        <w:r>
          <w:fldChar w:fldCharType="begin"/>
        </w:r>
        <w:r>
          <w:instrText xml:space="preserve"> PAGEREF _Toc6865 \h </w:instrText>
        </w:r>
        <w:r>
          <w:fldChar w:fldCharType="separate"/>
        </w:r>
        <w:r>
          <w:t>53</w:t>
        </w:r>
        <w:r>
          <w:fldChar w:fldCharType="end"/>
        </w:r>
      </w:hyperlink>
    </w:p>
    <w:p>
      <w:pPr>
        <w:pStyle w:val="TOC2"/>
        <w:tabs>
          <w:tab w:val="right" w:leader="dot" w:pos="8306"/>
        </w:tabs>
      </w:pPr>
      <w:hyperlink w:anchor="_Toc3081" w:history="1">
        <w:r>
          <w:rPr>
            <w:rFonts w:ascii="仿宋" w:eastAsia="仿宋" w:hAnsi="仿宋" w:cs="仿宋" w:hint="eastAsia"/>
            <w:lang w:eastAsia="zh-CN"/>
          </w:rPr>
          <w:t>(一)、安全生产管理</w:t>
        </w:r>
        <w:r>
          <w:tab/>
        </w:r>
        <w:r>
          <w:fldChar w:fldCharType="begin"/>
        </w:r>
        <w:r>
          <w:instrText xml:space="preserve"> PAGEREF _Toc3081 \h </w:instrText>
        </w:r>
        <w:r>
          <w:fldChar w:fldCharType="separate"/>
        </w:r>
        <w:r>
          <w:t>53</w:t>
        </w:r>
        <w:r>
          <w:fldChar w:fldCharType="end"/>
        </w:r>
      </w:hyperlink>
    </w:p>
    <w:p>
      <w:pPr>
        <w:pStyle w:val="TOC2"/>
        <w:tabs>
          <w:tab w:val="right" w:leader="dot" w:pos="8306"/>
        </w:tabs>
      </w:pPr>
      <w:hyperlink w:anchor="_Toc22456" w:history="1">
        <w:r>
          <w:rPr>
            <w:rFonts w:ascii="仿宋" w:eastAsia="仿宋" w:hAnsi="仿宋" w:cs="仿宋" w:hint="eastAsia"/>
            <w:lang w:eastAsia="zh-CN"/>
          </w:rPr>
          <w:t>(二)、应急预案与响应</w:t>
        </w:r>
        <w:r>
          <w:tab/>
        </w:r>
        <w:r>
          <w:fldChar w:fldCharType="begin"/>
        </w:r>
        <w:r>
          <w:instrText xml:space="preserve"> PAGEREF _Toc22456 \h </w:instrText>
        </w:r>
        <w:r>
          <w:fldChar w:fldCharType="separate"/>
        </w:r>
        <w:r>
          <w:t>54</w:t>
        </w:r>
        <w:r>
          <w:fldChar w:fldCharType="end"/>
        </w:r>
      </w:hyperlink>
    </w:p>
    <w:p>
      <w:pPr>
        <w:pStyle w:val="TOC1"/>
        <w:tabs>
          <w:tab w:val="right" w:leader="dot" w:pos="8306"/>
        </w:tabs>
      </w:pPr>
      <w:hyperlink w:anchor="_Toc14296" w:history="1">
        <w:r>
          <w:rPr>
            <w:rFonts w:ascii="仿宋" w:eastAsia="仿宋" w:hAnsi="仿宋" w:cs="仿宋" w:hint="eastAsia"/>
            <w:lang w:eastAsia="zh-CN"/>
          </w:rPr>
          <w:t>十三、设施与设备管理</w:t>
        </w:r>
        <w:r>
          <w:tab/>
        </w:r>
        <w:r>
          <w:fldChar w:fldCharType="begin"/>
        </w:r>
        <w:r>
          <w:instrText xml:space="preserve"> PAGEREF _Toc14296 \h </w:instrText>
        </w:r>
        <w:r>
          <w:fldChar w:fldCharType="separate"/>
        </w:r>
        <w:r>
          <w:t>56</w:t>
        </w:r>
        <w:r>
          <w:fldChar w:fldCharType="end"/>
        </w:r>
      </w:hyperlink>
    </w:p>
    <w:p>
      <w:pPr>
        <w:pStyle w:val="TOC2"/>
        <w:tabs>
          <w:tab w:val="right" w:leader="dot" w:pos="8306"/>
        </w:tabs>
      </w:pPr>
      <w:hyperlink w:anchor="_Toc10851" w:history="1">
        <w:r>
          <w:rPr>
            <w:rFonts w:ascii="仿宋" w:eastAsia="仿宋" w:hAnsi="仿宋" w:cs="仿宋" w:hint="eastAsia"/>
            <w:lang w:eastAsia="zh-CN"/>
          </w:rPr>
          <w:t>(一)、设施规划与配置</w:t>
        </w:r>
        <w:r>
          <w:tab/>
        </w:r>
        <w:r>
          <w:fldChar w:fldCharType="begin"/>
        </w:r>
        <w:r>
          <w:instrText xml:space="preserve"> PAGEREF _Toc10851 \h </w:instrText>
        </w:r>
        <w:r>
          <w:fldChar w:fldCharType="separate"/>
        </w:r>
        <w:r>
          <w:t>56</w:t>
        </w:r>
        <w:r>
          <w:fldChar w:fldCharType="end"/>
        </w:r>
      </w:hyperlink>
    </w:p>
    <w:p>
      <w:pPr>
        <w:pStyle w:val="TOC2"/>
        <w:tabs>
          <w:tab w:val="right" w:leader="dot" w:pos="8306"/>
        </w:tabs>
      </w:pPr>
      <w:hyperlink w:anchor="_Toc17585" w:history="1">
        <w:r>
          <w:rPr>
            <w:rFonts w:ascii="仿宋" w:eastAsia="仿宋" w:hAnsi="仿宋" w:cs="仿宋" w:hint="eastAsia"/>
            <w:lang w:eastAsia="zh-CN"/>
          </w:rPr>
          <w:t>(二)、设备采购与维护管理</w:t>
        </w:r>
        <w:r>
          <w:tab/>
        </w:r>
        <w:r>
          <w:fldChar w:fldCharType="begin"/>
        </w:r>
        <w:r>
          <w:instrText xml:space="preserve"> PAGEREF _Toc17585 \h </w:instrText>
        </w:r>
        <w:r>
          <w:fldChar w:fldCharType="separate"/>
        </w:r>
        <w:r>
          <w:t>57</w:t>
        </w:r>
        <w:r>
          <w:fldChar w:fldCharType="end"/>
        </w:r>
      </w:hyperlink>
    </w:p>
    <w:p>
      <w:pPr>
        <w:pStyle w:val="TOC2"/>
        <w:tabs>
          <w:tab w:val="right" w:leader="dot" w:pos="8306"/>
        </w:tabs>
      </w:pPr>
      <w:hyperlink w:anchor="_Toc24552" w:history="1">
        <w:r>
          <w:rPr>
            <w:rFonts w:ascii="仿宋" w:eastAsia="仿宋" w:hAnsi="仿宋" w:cs="仿宋" w:hint="eastAsia"/>
            <w:lang w:eastAsia="zh-CN"/>
          </w:rPr>
          <w:t>(三)、设施设备升级策略</w:t>
        </w:r>
        <w:r>
          <w:tab/>
        </w:r>
        <w:r>
          <w:fldChar w:fldCharType="begin"/>
        </w:r>
        <w:r>
          <w:instrText xml:space="preserve"> PAGEREF _Toc24552 \h </w:instrText>
        </w:r>
        <w:r>
          <w:fldChar w:fldCharType="separate"/>
        </w:r>
        <w:r>
          <w:t>57</w:t>
        </w:r>
        <w:r>
          <w:fldChar w:fldCharType="end"/>
        </w:r>
      </w:hyperlink>
    </w:p>
    <w:p>
      <w:pPr>
        <w:pStyle w:val="TOC1"/>
        <w:tabs>
          <w:tab w:val="right" w:leader="dot" w:pos="8306"/>
        </w:tabs>
      </w:pPr>
      <w:hyperlink w:anchor="_Toc20494" w:history="1">
        <w:r>
          <w:rPr>
            <w:rFonts w:ascii="仿宋" w:eastAsia="仿宋" w:hAnsi="仿宋" w:cs="仿宋" w:hint="eastAsia"/>
            <w:lang w:eastAsia="zh-CN"/>
          </w:rPr>
          <w:t>十四、企业合规与伦理</w:t>
        </w:r>
        <w:r>
          <w:tab/>
        </w:r>
        <w:r>
          <w:fldChar w:fldCharType="begin"/>
        </w:r>
        <w:r>
          <w:instrText xml:space="preserve"> PAGEREF _Toc20494 \h </w:instrText>
        </w:r>
        <w:r>
          <w:fldChar w:fldCharType="separate"/>
        </w:r>
        <w:r>
          <w:t>58</w:t>
        </w:r>
        <w:r>
          <w:fldChar w:fldCharType="end"/>
        </w:r>
      </w:hyperlink>
    </w:p>
    <w:p>
      <w:pPr>
        <w:pStyle w:val="TOC2"/>
        <w:tabs>
          <w:tab w:val="right" w:leader="dot" w:pos="8306"/>
        </w:tabs>
      </w:pPr>
      <w:hyperlink w:anchor="_Toc31152" w:history="1">
        <w:r>
          <w:rPr>
            <w:rFonts w:ascii="仿宋" w:eastAsia="仿宋" w:hAnsi="仿宋" w:cs="仿宋" w:hint="eastAsia"/>
            <w:lang w:eastAsia="zh-CN"/>
          </w:rPr>
          <w:t>(一)、合规政策与程序</w:t>
        </w:r>
        <w:r>
          <w:tab/>
        </w:r>
        <w:r>
          <w:fldChar w:fldCharType="begin"/>
        </w:r>
        <w:r>
          <w:instrText xml:space="preserve"> PAGEREF _Toc31152 \h </w:instrText>
        </w:r>
        <w:r>
          <w:fldChar w:fldCharType="separate"/>
        </w:r>
        <w:r>
          <w:t>58</w:t>
        </w:r>
        <w:r>
          <w:fldChar w:fldCharType="end"/>
        </w:r>
      </w:hyperlink>
    </w:p>
    <w:p>
      <w:pPr>
        <w:pStyle w:val="TOC2"/>
        <w:tabs>
          <w:tab w:val="right" w:leader="dot" w:pos="8306"/>
        </w:tabs>
      </w:pPr>
      <w:hyperlink w:anchor="_Toc4156" w:history="1">
        <w:r>
          <w:rPr>
            <w:rFonts w:ascii="仿宋" w:eastAsia="仿宋" w:hAnsi="仿宋" w:cs="仿宋" w:hint="eastAsia"/>
            <w:lang w:eastAsia="zh-CN"/>
          </w:rPr>
          <w:t>(二)、伦理规范与培训</w:t>
        </w:r>
        <w:r>
          <w:tab/>
        </w:r>
        <w:r>
          <w:fldChar w:fldCharType="begin"/>
        </w:r>
        <w:r>
          <w:instrText xml:space="preserve"> PAGEREF _Toc4156 \h </w:instrText>
        </w:r>
        <w:r>
          <w:fldChar w:fldCharType="separate"/>
        </w:r>
        <w:r>
          <w:t>59</w:t>
        </w:r>
        <w:r>
          <w:fldChar w:fldCharType="end"/>
        </w:r>
      </w:hyperlink>
    </w:p>
    <w:p>
      <w:pPr>
        <w:pStyle w:val="TOC2"/>
        <w:tabs>
          <w:tab w:val="right" w:leader="dot" w:pos="8306"/>
        </w:tabs>
      </w:pPr>
      <w:hyperlink w:anchor="_Toc19761" w:history="1">
        <w:r>
          <w:rPr>
            <w:rFonts w:ascii="仿宋" w:eastAsia="仿宋" w:hAnsi="仿宋" w:cs="仿宋" w:hint="eastAsia"/>
            <w:lang w:eastAsia="zh-CN"/>
          </w:rPr>
          <w:t>(三)、合规风险评估</w:t>
        </w:r>
        <w:r>
          <w:tab/>
        </w:r>
        <w:r>
          <w:fldChar w:fldCharType="begin"/>
        </w:r>
        <w:r>
          <w:instrText xml:space="preserve"> PAGEREF _Toc19761 \h </w:instrText>
        </w:r>
        <w:r>
          <w:fldChar w:fldCharType="separate"/>
        </w:r>
        <w:r>
          <w:t>60</w:t>
        </w:r>
        <w:r>
          <w:fldChar w:fldCharType="end"/>
        </w:r>
      </w:hyperlink>
    </w:p>
    <w:p>
      <w:pPr>
        <w:pStyle w:val="TOC2"/>
        <w:tabs>
          <w:tab w:val="right" w:leader="dot" w:pos="8306"/>
        </w:tabs>
      </w:pPr>
      <w:hyperlink w:anchor="_Toc9140" w:history="1">
        <w:r>
          <w:rPr>
            <w:rFonts w:ascii="仿宋" w:eastAsia="仿宋" w:hAnsi="仿宋" w:cs="仿宋" w:hint="eastAsia"/>
            <w:lang w:eastAsia="zh-CN"/>
          </w:rPr>
          <w:t>(四)、合规监督与执行</w:t>
        </w:r>
        <w:r>
          <w:tab/>
        </w:r>
        <w:r>
          <w:fldChar w:fldCharType="begin"/>
        </w:r>
        <w:r>
          <w:instrText xml:space="preserve"> PAGEREF _Toc9140 \h </w:instrText>
        </w:r>
        <w:r>
          <w:fldChar w:fldCharType="separate"/>
        </w:r>
        <w:r>
          <w:t>62</w:t>
        </w:r>
        <w:r>
          <w:fldChar w:fldCharType="end"/>
        </w:r>
      </w:hyperlink>
    </w:p>
    <w:p>
      <w:pPr>
        <w:pStyle w:val="TOC1"/>
        <w:tabs>
          <w:tab w:val="right" w:leader="dot" w:pos="8306"/>
        </w:tabs>
      </w:pPr>
      <w:hyperlink w:anchor="_Toc2677" w:history="1">
        <w:r>
          <w:rPr>
            <w:rFonts w:ascii="仿宋" w:eastAsia="仿宋" w:hAnsi="仿宋" w:cs="仿宋" w:hint="eastAsia"/>
            <w:lang w:eastAsia="zh-CN"/>
          </w:rPr>
          <w:t>十五、知识产权管理与保护</w:t>
        </w:r>
        <w:r>
          <w:tab/>
        </w:r>
        <w:r>
          <w:fldChar w:fldCharType="begin"/>
        </w:r>
        <w:r>
          <w:instrText xml:space="preserve"> PAGEREF _Toc2677 \h </w:instrText>
        </w:r>
        <w:r>
          <w:fldChar w:fldCharType="separate"/>
        </w:r>
        <w:r>
          <w:t>62</w:t>
        </w:r>
        <w:r>
          <w:fldChar w:fldCharType="end"/>
        </w:r>
      </w:hyperlink>
    </w:p>
    <w:p>
      <w:pPr>
        <w:pStyle w:val="TOC2"/>
        <w:tabs>
          <w:tab w:val="right" w:leader="dot" w:pos="8306"/>
        </w:tabs>
      </w:pPr>
      <w:hyperlink w:anchor="_Toc8196" w:history="1">
        <w:r>
          <w:rPr>
            <w:rFonts w:ascii="仿宋" w:eastAsia="仿宋" w:hAnsi="仿宋" w:cs="仿宋" w:hint="eastAsia"/>
            <w:lang w:eastAsia="zh-CN"/>
          </w:rPr>
          <w:t>(一)、知识产权管理体系建设</w:t>
        </w:r>
        <w:r>
          <w:tab/>
        </w:r>
        <w:r>
          <w:fldChar w:fldCharType="begin"/>
        </w:r>
        <w:r>
          <w:instrText xml:space="preserve"> PAGEREF _Toc8196 \h </w:instrText>
        </w:r>
        <w:r>
          <w:fldChar w:fldCharType="separate"/>
        </w:r>
        <w:r>
          <w:t>62</w:t>
        </w:r>
        <w:r>
          <w:fldChar w:fldCharType="end"/>
        </w:r>
      </w:hyperlink>
    </w:p>
    <w:p>
      <w:pPr>
        <w:pStyle w:val="TOC2"/>
        <w:tabs>
          <w:tab w:val="right" w:leader="dot" w:pos="8306"/>
        </w:tabs>
      </w:pPr>
      <w:hyperlink w:anchor="_Toc10195" w:history="1">
        <w:r>
          <w:rPr>
            <w:rFonts w:ascii="仿宋" w:eastAsia="仿宋" w:hAnsi="仿宋" w:cs="仿宋" w:hint="eastAsia"/>
            <w:lang w:eastAsia="zh-CN"/>
          </w:rPr>
          <w:t>(二)、知识产权保护措施</w:t>
        </w:r>
        <w:r>
          <w:tab/>
        </w:r>
        <w:r>
          <w:fldChar w:fldCharType="begin"/>
        </w:r>
        <w:r>
          <w:instrText xml:space="preserve"> PAGEREF _Toc10195 \h </w:instrText>
        </w:r>
        <w:r>
          <w:fldChar w:fldCharType="separate"/>
        </w:r>
        <w:r>
          <w:t>63</w:t>
        </w:r>
        <w:r>
          <w:fldChar w:fldCharType="end"/>
        </w:r>
      </w:hyperlink>
    </w:p>
    <w:p>
      <w:pPr>
        <w:pStyle w:val="TOC1"/>
        <w:tabs>
          <w:tab w:val="right" w:leader="dot" w:pos="8306"/>
        </w:tabs>
      </w:pPr>
      <w:hyperlink w:anchor="_Toc1309" w:history="1">
        <w:r>
          <w:rPr>
            <w:rFonts w:ascii="仿宋" w:eastAsia="仿宋" w:hAnsi="仿宋" w:cs="仿宋" w:hint="eastAsia"/>
            <w:lang w:eastAsia="zh-CN"/>
          </w:rPr>
          <w:t>十六、合作与交流机制建立</w:t>
        </w:r>
        <w:r>
          <w:tab/>
        </w:r>
        <w:r>
          <w:fldChar w:fldCharType="begin"/>
        </w:r>
        <w:r>
          <w:instrText xml:space="preserve"> PAGEREF _Toc1309 \h </w:instrText>
        </w:r>
        <w:r>
          <w:fldChar w:fldCharType="separate"/>
        </w:r>
        <w:r>
          <w:t>65</w:t>
        </w:r>
        <w:r>
          <w:fldChar w:fldCharType="end"/>
        </w:r>
      </w:hyperlink>
    </w:p>
    <w:p>
      <w:pPr>
        <w:pStyle w:val="TOC2"/>
        <w:tabs>
          <w:tab w:val="right" w:leader="dot" w:pos="8306"/>
        </w:tabs>
      </w:pPr>
      <w:hyperlink w:anchor="_Toc25741" w:history="1">
        <w:r>
          <w:rPr>
            <w:rFonts w:ascii="仿宋" w:eastAsia="仿宋" w:hAnsi="仿宋" w:cs="仿宋" w:hint="eastAsia"/>
            <w:lang w:eastAsia="zh-CN"/>
          </w:rPr>
          <w:t>(一)、合作伙伴选择与合作方式</w:t>
        </w:r>
        <w:r>
          <w:tab/>
        </w:r>
        <w:r>
          <w:fldChar w:fldCharType="begin"/>
        </w:r>
        <w:r>
          <w:instrText xml:space="preserve"> PAGEREF _Toc25741 \h </w:instrText>
        </w:r>
        <w:r>
          <w:fldChar w:fldCharType="separate"/>
        </w:r>
        <w:r>
          <w:t>65</w:t>
        </w:r>
        <w:r>
          <w:fldChar w:fldCharType="end"/>
        </w:r>
      </w:hyperlink>
    </w:p>
    <w:p>
      <w:pPr>
        <w:pStyle w:val="TOC2"/>
        <w:tabs>
          <w:tab w:val="right" w:leader="dot" w:pos="8306"/>
        </w:tabs>
      </w:pPr>
      <w:hyperlink w:anchor="_Toc8199" w:history="1">
        <w:r>
          <w:rPr>
            <w:rFonts w:ascii="仿宋" w:eastAsia="仿宋" w:hAnsi="仿宋" w:cs="仿宋" w:hint="eastAsia"/>
            <w:lang w:eastAsia="zh-CN"/>
          </w:rPr>
          <w:t>(二)、交流与合作平台搭建</w:t>
        </w:r>
        <w:r>
          <w:tab/>
        </w:r>
        <w:r>
          <w:fldChar w:fldCharType="begin"/>
        </w:r>
        <w:r>
          <w:instrText xml:space="preserve"> PAGEREF _Toc8199 \h </w:instrText>
        </w:r>
        <w:r>
          <w:fldChar w:fldCharType="separate"/>
        </w:r>
        <w:r>
          <w:t>66</w:t>
        </w:r>
        <w:r>
          <w:fldChar w:fldCharType="end"/>
        </w:r>
      </w:hyperlink>
    </w:p>
    <w:p>
      <w:pPr>
        <w:pStyle w:val="TOC1"/>
        <w:tabs>
          <w:tab w:val="right" w:leader="dot" w:pos="8306"/>
        </w:tabs>
      </w:pPr>
      <w:hyperlink w:anchor="_Toc24872" w:history="1">
        <w:r>
          <w:rPr>
            <w:rFonts w:ascii="仿宋" w:eastAsia="仿宋" w:hAnsi="仿宋" w:cs="仿宋" w:hint="eastAsia"/>
            <w:lang w:eastAsia="zh-CN"/>
          </w:rPr>
          <w:t>十七、法律法规与政策遵循</w:t>
        </w:r>
        <w:r>
          <w:tab/>
        </w:r>
        <w:r>
          <w:fldChar w:fldCharType="begin"/>
        </w:r>
        <w:r>
          <w:instrText xml:space="preserve"> PAGEREF _Toc24872 \h </w:instrText>
        </w:r>
        <w:r>
          <w:fldChar w:fldCharType="separate"/>
        </w:r>
        <w:r>
          <w:t>68</w:t>
        </w:r>
        <w:r>
          <w:fldChar w:fldCharType="end"/>
        </w:r>
      </w:hyperlink>
    </w:p>
    <w:p>
      <w:pPr>
        <w:pStyle w:val="TOC2"/>
        <w:tabs>
          <w:tab w:val="right" w:leader="dot" w:pos="8306"/>
        </w:tabs>
      </w:pPr>
      <w:hyperlink w:anchor="_Toc76" w:history="1">
        <w:r>
          <w:rPr>
            <w:rFonts w:ascii="仿宋" w:eastAsia="仿宋" w:hAnsi="仿宋" w:cs="仿宋" w:hint="eastAsia"/>
            <w:lang w:eastAsia="zh-CN"/>
          </w:rPr>
          <w:t>(一)、法律法规遵守</w:t>
        </w:r>
        <w:r>
          <w:tab/>
        </w:r>
        <w:r>
          <w:fldChar w:fldCharType="begin"/>
        </w:r>
        <w:r>
          <w:instrText xml:space="preserve"> PAGEREF _Toc76 \h </w:instrText>
        </w:r>
        <w:r>
          <w:fldChar w:fldCharType="separate"/>
        </w:r>
        <w:r>
          <w:t>68</w:t>
        </w:r>
        <w:r>
          <w:fldChar w:fldCharType="end"/>
        </w:r>
      </w:hyperlink>
    </w:p>
    <w:p>
      <w:pPr>
        <w:pStyle w:val="TOC2"/>
        <w:tabs>
          <w:tab w:val="right" w:leader="dot" w:pos="8306"/>
        </w:tabs>
      </w:pPr>
      <w:hyperlink w:anchor="_Toc952" w:history="1">
        <w:r>
          <w:rPr>
            <w:rFonts w:ascii="仿宋" w:eastAsia="仿宋" w:hAnsi="仿宋" w:cs="仿宋" w:hint="eastAsia"/>
            <w:lang w:eastAsia="zh-CN"/>
          </w:rPr>
          <w:t>(二)、政策导向与利用</w:t>
        </w:r>
        <w:r>
          <w:tab/>
        </w:r>
        <w:r>
          <w:fldChar w:fldCharType="begin"/>
        </w:r>
        <w:r>
          <w:instrText xml:space="preserve"> PAGEREF _Toc952 \h </w:instrText>
        </w:r>
        <w:r>
          <w:fldChar w:fldCharType="separate"/>
        </w:r>
        <w:r>
          <w:t>69</w:t>
        </w:r>
        <w:r>
          <w:fldChar w:fldCharType="end"/>
        </w:r>
      </w:hyperlink>
    </w:p>
    <w:p>
      <w:pPr>
        <w:pStyle w:val="TOC1"/>
        <w:tabs>
          <w:tab w:val="right" w:leader="dot" w:pos="8306"/>
        </w:tabs>
      </w:pPr>
      <w:hyperlink w:anchor="_Toc32151" w:history="1">
        <w:r>
          <w:rPr>
            <w:rFonts w:ascii="仿宋" w:eastAsia="仿宋" w:hAnsi="仿宋" w:cs="仿宋" w:hint="eastAsia"/>
            <w:lang w:eastAsia="zh-CN"/>
          </w:rPr>
          <w:t>十八、成果转化与推广应用</w:t>
        </w:r>
        <w:r>
          <w:tab/>
        </w:r>
        <w:r>
          <w:fldChar w:fldCharType="begin"/>
        </w:r>
        <w:r>
          <w:instrText xml:space="preserve"> PAGEREF _Toc32151 \h </w:instrText>
        </w:r>
        <w:r>
          <w:fldChar w:fldCharType="separate"/>
        </w:r>
        <w:r>
          <w:t>70</w:t>
        </w:r>
        <w:r>
          <w:fldChar w:fldCharType="end"/>
        </w:r>
      </w:hyperlink>
    </w:p>
    <w:p>
      <w:pPr>
        <w:pStyle w:val="TOC2"/>
        <w:tabs>
          <w:tab w:val="right" w:leader="dot" w:pos="8306"/>
        </w:tabs>
      </w:pPr>
      <w:hyperlink w:anchor="_Toc20356" w:history="1">
        <w:r>
          <w:rPr>
            <w:rFonts w:ascii="仿宋" w:eastAsia="仿宋" w:hAnsi="仿宋" w:cs="仿宋" w:hint="eastAsia"/>
            <w:lang w:eastAsia="zh-CN"/>
          </w:rPr>
          <w:t>(一)、成果转化策略制定</w:t>
        </w:r>
        <w:r>
          <w:tab/>
        </w:r>
        <w:r>
          <w:fldChar w:fldCharType="begin"/>
        </w:r>
        <w:r>
          <w:instrText xml:space="preserve"> PAGEREF _Toc20356 \h </w:instrText>
        </w:r>
        <w:r>
          <w:fldChar w:fldCharType="separate"/>
        </w:r>
        <w:r>
          <w:t>70</w:t>
        </w:r>
        <w:r>
          <w:fldChar w:fldCharType="end"/>
        </w:r>
      </w:hyperlink>
    </w:p>
    <w:p>
      <w:pPr>
        <w:pStyle w:val="TOC2"/>
        <w:tabs>
          <w:tab w:val="right" w:leader="dot" w:pos="8306"/>
        </w:tabs>
      </w:pPr>
      <w:hyperlink w:anchor="_Toc30546" w:history="1">
        <w:r>
          <w:rPr>
            <w:rFonts w:ascii="仿宋" w:eastAsia="仿宋" w:hAnsi="仿宋" w:cs="仿宋" w:hint="eastAsia"/>
            <w:lang w:eastAsia="zh-CN"/>
          </w:rPr>
          <w:t>(二)、成果推广应用方案</w:t>
        </w:r>
        <w:r>
          <w:tab/>
        </w:r>
        <w:r>
          <w:fldChar w:fldCharType="begin"/>
        </w:r>
        <w:r>
          <w:instrText xml:space="preserve"> PAGEREF _Toc30546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1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57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51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653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9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43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700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17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https://d.book118.com/285202022110011111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12A73"/>
    <w:rsid w:val="2A812A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20202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2024-02-15T19:12:00Z</dcterms:created>
  <dcterms:modified xsi:type="dcterms:W3CDTF">2024-02-15T19:13:08Z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F320DDC8B8E24B73881C9EF0599449FA_11</vt:lpwstr>
  </property>
  <property fmtid="{D5CDD505-2E9C-101B-9397-08002B2CF9AE}" pid="3" name="KSOProductBuildVer">
    <vt:lpwstr>2052-12.1.0.16250</vt:lpwstr>
  </property>
</Properties>
</file>