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PVC胶项目建设方案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42" w:history="1">
        <w:r>
          <w:rPr>
            <w:rFonts w:ascii="仿宋" w:eastAsia="仿宋" w:hAnsi="仿宋" w:cs="仿宋" w:hint="eastAsia"/>
            <w:lang w:eastAsia="zh-CN"/>
          </w:rPr>
          <w:t>概论</w:t>
        </w:r>
        <w:r>
          <w:tab/>
        </w:r>
        <w:r>
          <w:fldChar w:fldCharType="begin"/>
        </w:r>
        <w:r>
          <w:instrText xml:space="preserve"> PAGEREF _Toc25442 \h </w:instrText>
        </w:r>
        <w:r>
          <w:fldChar w:fldCharType="separate"/>
        </w:r>
        <w:r>
          <w:t>3</w:t>
        </w:r>
        <w:r>
          <w:fldChar w:fldCharType="end"/>
        </w:r>
      </w:hyperlink>
    </w:p>
    <w:p>
      <w:pPr>
        <w:pStyle w:val="TOC1"/>
        <w:tabs>
          <w:tab w:val="right" w:leader="dot" w:pos="8306"/>
        </w:tabs>
      </w:pPr>
      <w:hyperlink w:anchor="_Toc20769" w:history="1">
        <w:r>
          <w:rPr>
            <w:rFonts w:ascii="仿宋" w:eastAsia="仿宋" w:hAnsi="仿宋" w:cs="仿宋" w:hint="eastAsia"/>
            <w:lang w:eastAsia="zh-CN"/>
          </w:rPr>
          <w:t>一、建设风险评估分析</w:t>
        </w:r>
        <w:r>
          <w:tab/>
        </w:r>
        <w:r>
          <w:fldChar w:fldCharType="begin"/>
        </w:r>
        <w:r>
          <w:instrText xml:space="preserve"> PAGEREF _Toc20769 \h </w:instrText>
        </w:r>
        <w:r>
          <w:fldChar w:fldCharType="separate"/>
        </w:r>
        <w:r>
          <w:t>3</w:t>
        </w:r>
        <w:r>
          <w:fldChar w:fldCharType="end"/>
        </w:r>
      </w:hyperlink>
    </w:p>
    <w:p>
      <w:pPr>
        <w:pStyle w:val="TOC2"/>
        <w:tabs>
          <w:tab w:val="right" w:leader="dot" w:pos="8306"/>
        </w:tabs>
      </w:pPr>
      <w:hyperlink w:anchor="_Toc4144" w:history="1">
        <w:r>
          <w:rPr>
            <w:rFonts w:ascii="仿宋" w:eastAsia="仿宋" w:hAnsi="仿宋" w:cs="仿宋" w:hint="eastAsia"/>
            <w:lang w:eastAsia="zh-CN"/>
          </w:rPr>
          <w:t>(一)、政策风险分析</w:t>
        </w:r>
        <w:r>
          <w:tab/>
        </w:r>
        <w:r>
          <w:fldChar w:fldCharType="begin"/>
        </w:r>
        <w:r>
          <w:instrText xml:space="preserve"> PAGEREF _Toc4144 \h </w:instrText>
        </w:r>
        <w:r>
          <w:fldChar w:fldCharType="separate"/>
        </w:r>
        <w:r>
          <w:t>3</w:t>
        </w:r>
        <w:r>
          <w:fldChar w:fldCharType="end"/>
        </w:r>
      </w:hyperlink>
    </w:p>
    <w:p>
      <w:pPr>
        <w:pStyle w:val="TOC2"/>
        <w:tabs>
          <w:tab w:val="right" w:leader="dot" w:pos="8306"/>
        </w:tabs>
      </w:pPr>
      <w:hyperlink w:anchor="_Toc19148" w:history="1">
        <w:r>
          <w:rPr>
            <w:rFonts w:ascii="仿宋" w:eastAsia="仿宋" w:hAnsi="仿宋" w:cs="仿宋" w:hint="eastAsia"/>
            <w:lang w:eastAsia="zh-CN"/>
          </w:rPr>
          <w:t>(二)、社会风险分析</w:t>
        </w:r>
        <w:r>
          <w:tab/>
        </w:r>
        <w:r>
          <w:fldChar w:fldCharType="begin"/>
        </w:r>
        <w:r>
          <w:instrText xml:space="preserve"> PAGEREF _Toc19148 \h </w:instrText>
        </w:r>
        <w:r>
          <w:fldChar w:fldCharType="separate"/>
        </w:r>
        <w:r>
          <w:t>4</w:t>
        </w:r>
        <w:r>
          <w:fldChar w:fldCharType="end"/>
        </w:r>
      </w:hyperlink>
    </w:p>
    <w:p>
      <w:pPr>
        <w:pStyle w:val="TOC2"/>
        <w:tabs>
          <w:tab w:val="right" w:leader="dot" w:pos="8306"/>
        </w:tabs>
      </w:pPr>
      <w:hyperlink w:anchor="_Toc16776" w:history="1">
        <w:r>
          <w:rPr>
            <w:rFonts w:ascii="仿宋" w:eastAsia="仿宋" w:hAnsi="仿宋" w:cs="仿宋" w:hint="eastAsia"/>
            <w:lang w:eastAsia="zh-CN"/>
          </w:rPr>
          <w:t>(三)、市场风险分析</w:t>
        </w:r>
        <w:r>
          <w:tab/>
        </w:r>
        <w:r>
          <w:fldChar w:fldCharType="begin"/>
        </w:r>
        <w:r>
          <w:instrText xml:space="preserve"> PAGEREF _Toc16776 \h </w:instrText>
        </w:r>
        <w:r>
          <w:fldChar w:fldCharType="separate"/>
        </w:r>
        <w:r>
          <w:t>6</w:t>
        </w:r>
        <w:r>
          <w:fldChar w:fldCharType="end"/>
        </w:r>
      </w:hyperlink>
    </w:p>
    <w:p>
      <w:pPr>
        <w:pStyle w:val="TOC2"/>
        <w:tabs>
          <w:tab w:val="right" w:leader="dot" w:pos="8306"/>
        </w:tabs>
      </w:pPr>
      <w:hyperlink w:anchor="_Toc32725" w:history="1">
        <w:r>
          <w:rPr>
            <w:rFonts w:ascii="仿宋" w:eastAsia="仿宋" w:hAnsi="仿宋" w:cs="仿宋" w:hint="eastAsia"/>
            <w:lang w:eastAsia="zh-CN"/>
          </w:rPr>
          <w:t>(四)、资金风险分析</w:t>
        </w:r>
        <w:r>
          <w:tab/>
        </w:r>
        <w:r>
          <w:fldChar w:fldCharType="begin"/>
        </w:r>
        <w:r>
          <w:instrText xml:space="preserve"> PAGEREF _Toc32725 \h </w:instrText>
        </w:r>
        <w:r>
          <w:fldChar w:fldCharType="separate"/>
        </w:r>
        <w:r>
          <w:t>6</w:t>
        </w:r>
        <w:r>
          <w:fldChar w:fldCharType="end"/>
        </w:r>
      </w:hyperlink>
    </w:p>
    <w:p>
      <w:pPr>
        <w:pStyle w:val="TOC2"/>
        <w:tabs>
          <w:tab w:val="right" w:leader="dot" w:pos="8306"/>
        </w:tabs>
      </w:pPr>
      <w:hyperlink w:anchor="_Toc23262" w:history="1">
        <w:r>
          <w:rPr>
            <w:rFonts w:ascii="仿宋" w:eastAsia="仿宋" w:hAnsi="仿宋" w:cs="仿宋" w:hint="eastAsia"/>
            <w:lang w:eastAsia="zh-CN"/>
          </w:rPr>
          <w:t>(五)、技术风险分析</w:t>
        </w:r>
        <w:r>
          <w:tab/>
        </w:r>
        <w:r>
          <w:fldChar w:fldCharType="begin"/>
        </w:r>
        <w:r>
          <w:instrText xml:space="preserve"> PAGEREF _Toc23262 \h </w:instrText>
        </w:r>
        <w:r>
          <w:fldChar w:fldCharType="separate"/>
        </w:r>
        <w:r>
          <w:t>8</w:t>
        </w:r>
        <w:r>
          <w:fldChar w:fldCharType="end"/>
        </w:r>
      </w:hyperlink>
    </w:p>
    <w:p>
      <w:pPr>
        <w:pStyle w:val="TOC2"/>
        <w:tabs>
          <w:tab w:val="right" w:leader="dot" w:pos="8306"/>
        </w:tabs>
      </w:pPr>
      <w:hyperlink w:anchor="_Toc20393" w:history="1">
        <w:r>
          <w:rPr>
            <w:rFonts w:ascii="仿宋" w:eastAsia="仿宋" w:hAnsi="仿宋" w:cs="仿宋" w:hint="eastAsia"/>
            <w:lang w:eastAsia="zh-CN"/>
          </w:rPr>
          <w:t>(六)、财务风险分析</w:t>
        </w:r>
        <w:r>
          <w:tab/>
        </w:r>
        <w:r>
          <w:fldChar w:fldCharType="begin"/>
        </w:r>
        <w:r>
          <w:instrText xml:space="preserve"> PAGEREF _Toc20393 \h </w:instrText>
        </w:r>
        <w:r>
          <w:fldChar w:fldCharType="separate"/>
        </w:r>
        <w:r>
          <w:t>9</w:t>
        </w:r>
        <w:r>
          <w:fldChar w:fldCharType="end"/>
        </w:r>
      </w:hyperlink>
    </w:p>
    <w:p>
      <w:pPr>
        <w:pStyle w:val="TOC2"/>
        <w:tabs>
          <w:tab w:val="right" w:leader="dot" w:pos="8306"/>
        </w:tabs>
      </w:pPr>
      <w:hyperlink w:anchor="_Toc18568" w:history="1">
        <w:r>
          <w:rPr>
            <w:rFonts w:ascii="仿宋" w:eastAsia="仿宋" w:hAnsi="仿宋" w:cs="仿宋" w:hint="eastAsia"/>
            <w:lang w:eastAsia="zh-CN"/>
          </w:rPr>
          <w:t>(七)、管理风险分析</w:t>
        </w:r>
        <w:r>
          <w:tab/>
        </w:r>
        <w:r>
          <w:fldChar w:fldCharType="begin"/>
        </w:r>
        <w:r>
          <w:instrText xml:space="preserve"> PAGEREF _Toc18568 \h </w:instrText>
        </w:r>
        <w:r>
          <w:fldChar w:fldCharType="separate"/>
        </w:r>
        <w:r>
          <w:t>11</w:t>
        </w:r>
        <w:r>
          <w:fldChar w:fldCharType="end"/>
        </w:r>
      </w:hyperlink>
    </w:p>
    <w:p>
      <w:pPr>
        <w:pStyle w:val="TOC2"/>
        <w:tabs>
          <w:tab w:val="right" w:leader="dot" w:pos="8306"/>
        </w:tabs>
      </w:pPr>
      <w:hyperlink w:anchor="_Toc23900" w:history="1">
        <w:r>
          <w:rPr>
            <w:rFonts w:ascii="仿宋" w:eastAsia="仿宋" w:hAnsi="仿宋" w:cs="仿宋" w:hint="eastAsia"/>
            <w:lang w:eastAsia="zh-CN"/>
          </w:rPr>
          <w:t>(八)、其它风险分析</w:t>
        </w:r>
        <w:r>
          <w:tab/>
        </w:r>
        <w:r>
          <w:fldChar w:fldCharType="begin"/>
        </w:r>
        <w:r>
          <w:instrText xml:space="preserve"> PAGEREF _Toc23900 \h </w:instrText>
        </w:r>
        <w:r>
          <w:fldChar w:fldCharType="separate"/>
        </w:r>
        <w:r>
          <w:t>12</w:t>
        </w:r>
        <w:r>
          <w:fldChar w:fldCharType="end"/>
        </w:r>
      </w:hyperlink>
    </w:p>
    <w:p>
      <w:pPr>
        <w:pStyle w:val="TOC2"/>
        <w:tabs>
          <w:tab w:val="right" w:leader="dot" w:pos="8306"/>
        </w:tabs>
      </w:pPr>
      <w:hyperlink w:anchor="_Toc20731" w:history="1">
        <w:r>
          <w:rPr>
            <w:rFonts w:ascii="仿宋" w:eastAsia="仿宋" w:hAnsi="仿宋" w:cs="仿宋" w:hint="eastAsia"/>
            <w:lang w:eastAsia="zh-CN"/>
          </w:rPr>
          <w:t>(九)、社会影响评估</w:t>
        </w:r>
        <w:r>
          <w:tab/>
        </w:r>
        <w:r>
          <w:fldChar w:fldCharType="begin"/>
        </w:r>
        <w:r>
          <w:instrText xml:space="preserve"> PAGEREF _Toc20731 \h </w:instrText>
        </w:r>
        <w:r>
          <w:fldChar w:fldCharType="separate"/>
        </w:r>
        <w:r>
          <w:t>13</w:t>
        </w:r>
        <w:r>
          <w:fldChar w:fldCharType="end"/>
        </w:r>
      </w:hyperlink>
    </w:p>
    <w:p>
      <w:pPr>
        <w:pStyle w:val="TOC1"/>
        <w:tabs>
          <w:tab w:val="right" w:leader="dot" w:pos="8306"/>
        </w:tabs>
      </w:pPr>
      <w:hyperlink w:anchor="_Toc3705" w:history="1">
        <w:r>
          <w:rPr>
            <w:rFonts w:ascii="仿宋" w:eastAsia="仿宋" w:hAnsi="仿宋" w:cs="仿宋" w:hint="eastAsia"/>
            <w:lang w:eastAsia="zh-CN"/>
          </w:rPr>
          <w:t>二、社会影响分析</w:t>
        </w:r>
        <w:r>
          <w:tab/>
        </w:r>
        <w:r>
          <w:fldChar w:fldCharType="begin"/>
        </w:r>
        <w:r>
          <w:instrText xml:space="preserve"> PAGEREF _Toc3705 \h </w:instrText>
        </w:r>
        <w:r>
          <w:fldChar w:fldCharType="separate"/>
        </w:r>
        <w:r>
          <w:t>15</w:t>
        </w:r>
        <w:r>
          <w:fldChar w:fldCharType="end"/>
        </w:r>
      </w:hyperlink>
    </w:p>
    <w:p>
      <w:pPr>
        <w:pStyle w:val="TOC2"/>
        <w:tabs>
          <w:tab w:val="right" w:leader="dot" w:pos="8306"/>
        </w:tabs>
      </w:pPr>
      <w:hyperlink w:anchor="_Toc16604" w:history="1">
        <w:r>
          <w:rPr>
            <w:rFonts w:ascii="仿宋" w:eastAsia="仿宋" w:hAnsi="仿宋" w:cs="仿宋" w:hint="eastAsia"/>
            <w:lang w:eastAsia="zh-CN"/>
          </w:rPr>
          <w:t>(一)、社会影响效果分析</w:t>
        </w:r>
        <w:r>
          <w:tab/>
        </w:r>
        <w:r>
          <w:fldChar w:fldCharType="begin"/>
        </w:r>
        <w:r>
          <w:instrText xml:space="preserve"> PAGEREF _Toc16604 \h </w:instrText>
        </w:r>
        <w:r>
          <w:fldChar w:fldCharType="separate"/>
        </w:r>
        <w:r>
          <w:t>15</w:t>
        </w:r>
        <w:r>
          <w:fldChar w:fldCharType="end"/>
        </w:r>
      </w:hyperlink>
    </w:p>
    <w:p>
      <w:pPr>
        <w:pStyle w:val="TOC2"/>
        <w:tabs>
          <w:tab w:val="right" w:leader="dot" w:pos="8306"/>
        </w:tabs>
      </w:pPr>
      <w:hyperlink w:anchor="_Toc3410" w:history="1">
        <w:r>
          <w:rPr>
            <w:rFonts w:ascii="仿宋" w:eastAsia="仿宋" w:hAnsi="仿宋" w:cs="仿宋" w:hint="eastAsia"/>
            <w:lang w:eastAsia="zh-CN"/>
          </w:rPr>
          <w:t>(二)、社会适应性分析</w:t>
        </w:r>
        <w:r>
          <w:tab/>
        </w:r>
        <w:r>
          <w:fldChar w:fldCharType="begin"/>
        </w:r>
        <w:r>
          <w:instrText xml:space="preserve"> PAGEREF _Toc3410 \h </w:instrText>
        </w:r>
        <w:r>
          <w:fldChar w:fldCharType="separate"/>
        </w:r>
        <w:r>
          <w:t>18</w:t>
        </w:r>
        <w:r>
          <w:fldChar w:fldCharType="end"/>
        </w:r>
      </w:hyperlink>
    </w:p>
    <w:p>
      <w:pPr>
        <w:pStyle w:val="TOC2"/>
        <w:tabs>
          <w:tab w:val="right" w:leader="dot" w:pos="8306"/>
        </w:tabs>
      </w:pPr>
      <w:hyperlink w:anchor="_Toc20613" w:history="1">
        <w:r>
          <w:rPr>
            <w:rFonts w:ascii="仿宋" w:eastAsia="仿宋" w:hAnsi="仿宋" w:cs="仿宋" w:hint="eastAsia"/>
            <w:lang w:eastAsia="zh-CN"/>
          </w:rPr>
          <w:t>(三)、社会风险及对策分析</w:t>
        </w:r>
        <w:r>
          <w:tab/>
        </w:r>
        <w:r>
          <w:fldChar w:fldCharType="begin"/>
        </w:r>
        <w:r>
          <w:instrText xml:space="preserve"> PAGEREF _Toc20613 \h </w:instrText>
        </w:r>
        <w:r>
          <w:fldChar w:fldCharType="separate"/>
        </w:r>
        <w:r>
          <w:t>19</w:t>
        </w:r>
        <w:r>
          <w:fldChar w:fldCharType="end"/>
        </w:r>
      </w:hyperlink>
    </w:p>
    <w:p>
      <w:pPr>
        <w:pStyle w:val="TOC1"/>
        <w:tabs>
          <w:tab w:val="right" w:leader="dot" w:pos="8306"/>
        </w:tabs>
      </w:pPr>
      <w:hyperlink w:anchor="_Toc21209" w:history="1">
        <w:r>
          <w:rPr>
            <w:rFonts w:ascii="仿宋" w:eastAsia="仿宋" w:hAnsi="仿宋" w:cs="仿宋" w:hint="eastAsia"/>
            <w:lang w:eastAsia="zh-CN"/>
          </w:rPr>
          <w:t>三、资源开发及综合利用分析</w:t>
        </w:r>
        <w:r>
          <w:tab/>
        </w:r>
        <w:r>
          <w:fldChar w:fldCharType="begin"/>
        </w:r>
        <w:r>
          <w:instrText xml:space="preserve"> PAGEREF _Toc21209 \h </w:instrText>
        </w:r>
        <w:r>
          <w:fldChar w:fldCharType="separate"/>
        </w:r>
        <w:r>
          <w:t>23</w:t>
        </w:r>
        <w:r>
          <w:fldChar w:fldCharType="end"/>
        </w:r>
      </w:hyperlink>
    </w:p>
    <w:p>
      <w:pPr>
        <w:pStyle w:val="TOC2"/>
        <w:tabs>
          <w:tab w:val="right" w:leader="dot" w:pos="8306"/>
        </w:tabs>
      </w:pPr>
      <w:hyperlink w:anchor="_Toc22274" w:history="1">
        <w:r>
          <w:rPr>
            <w:rFonts w:ascii="仿宋" w:eastAsia="仿宋" w:hAnsi="仿宋" w:cs="仿宋" w:hint="eastAsia"/>
            <w:lang w:eastAsia="zh-CN"/>
          </w:rPr>
          <w:t>(一)、资源开发方案</w:t>
        </w:r>
        <w:r>
          <w:tab/>
        </w:r>
        <w:r>
          <w:fldChar w:fldCharType="begin"/>
        </w:r>
        <w:r>
          <w:instrText xml:space="preserve"> PAGEREF _Toc22274 \h </w:instrText>
        </w:r>
        <w:r>
          <w:fldChar w:fldCharType="separate"/>
        </w:r>
        <w:r>
          <w:t>23</w:t>
        </w:r>
        <w:r>
          <w:fldChar w:fldCharType="end"/>
        </w:r>
      </w:hyperlink>
    </w:p>
    <w:p>
      <w:pPr>
        <w:pStyle w:val="TOC2"/>
        <w:tabs>
          <w:tab w:val="right" w:leader="dot" w:pos="8306"/>
        </w:tabs>
      </w:pPr>
      <w:hyperlink w:anchor="_Toc7246" w:history="1">
        <w:r>
          <w:rPr>
            <w:rFonts w:ascii="仿宋" w:eastAsia="仿宋" w:hAnsi="仿宋" w:cs="仿宋" w:hint="eastAsia"/>
            <w:lang w:eastAsia="zh-CN"/>
          </w:rPr>
          <w:t>(二)、资源利用方案</w:t>
        </w:r>
        <w:r>
          <w:tab/>
        </w:r>
        <w:r>
          <w:fldChar w:fldCharType="begin"/>
        </w:r>
        <w:r>
          <w:instrText xml:space="preserve"> PAGEREF _Toc7246 \h </w:instrText>
        </w:r>
        <w:r>
          <w:fldChar w:fldCharType="separate"/>
        </w:r>
        <w:r>
          <w:t>24</w:t>
        </w:r>
        <w:r>
          <w:fldChar w:fldCharType="end"/>
        </w:r>
      </w:hyperlink>
    </w:p>
    <w:p>
      <w:pPr>
        <w:pStyle w:val="TOC2"/>
        <w:tabs>
          <w:tab w:val="right" w:leader="dot" w:pos="8306"/>
        </w:tabs>
      </w:pPr>
      <w:hyperlink w:anchor="_Toc15747" w:history="1">
        <w:r>
          <w:rPr>
            <w:rFonts w:ascii="仿宋" w:eastAsia="仿宋" w:hAnsi="仿宋" w:cs="仿宋" w:hint="eastAsia"/>
            <w:lang w:eastAsia="zh-CN"/>
          </w:rPr>
          <w:t>(三)、资源节约措施</w:t>
        </w:r>
        <w:r>
          <w:tab/>
        </w:r>
        <w:r>
          <w:fldChar w:fldCharType="begin"/>
        </w:r>
        <w:r>
          <w:instrText xml:space="preserve"> PAGEREF _Toc15747 \h </w:instrText>
        </w:r>
        <w:r>
          <w:fldChar w:fldCharType="separate"/>
        </w:r>
        <w:r>
          <w:t>25</w:t>
        </w:r>
        <w:r>
          <w:fldChar w:fldCharType="end"/>
        </w:r>
      </w:hyperlink>
    </w:p>
    <w:p>
      <w:pPr>
        <w:pStyle w:val="TOC1"/>
        <w:tabs>
          <w:tab w:val="right" w:leader="dot" w:pos="8306"/>
        </w:tabs>
      </w:pPr>
      <w:hyperlink w:anchor="_Toc4930" w:history="1">
        <w:r>
          <w:rPr>
            <w:rFonts w:ascii="仿宋" w:eastAsia="仿宋" w:hAnsi="仿宋" w:cs="仿宋" w:hint="eastAsia"/>
            <w:lang w:eastAsia="zh-CN"/>
          </w:rPr>
          <w:t>四、发展规划、产业政策和行业准入分析</w:t>
        </w:r>
        <w:r>
          <w:tab/>
        </w:r>
        <w:r>
          <w:fldChar w:fldCharType="begin"/>
        </w:r>
        <w:r>
          <w:instrText xml:space="preserve"> PAGEREF _Toc4930 \h </w:instrText>
        </w:r>
        <w:r>
          <w:fldChar w:fldCharType="separate"/>
        </w:r>
        <w:r>
          <w:t>26</w:t>
        </w:r>
        <w:r>
          <w:fldChar w:fldCharType="end"/>
        </w:r>
      </w:hyperlink>
    </w:p>
    <w:p>
      <w:pPr>
        <w:pStyle w:val="TOC2"/>
        <w:tabs>
          <w:tab w:val="right" w:leader="dot" w:pos="8306"/>
        </w:tabs>
      </w:pPr>
      <w:hyperlink w:anchor="_Toc32732" w:history="1">
        <w:r>
          <w:rPr>
            <w:rFonts w:ascii="仿宋" w:eastAsia="仿宋" w:hAnsi="仿宋" w:cs="仿宋" w:hint="eastAsia"/>
            <w:lang w:eastAsia="zh-CN"/>
          </w:rPr>
          <w:t>(一)、发展规划分析</w:t>
        </w:r>
        <w:r>
          <w:tab/>
        </w:r>
        <w:r>
          <w:fldChar w:fldCharType="begin"/>
        </w:r>
        <w:r>
          <w:instrText xml:space="preserve"> PAGEREF _Toc32732 \h </w:instrText>
        </w:r>
        <w:r>
          <w:fldChar w:fldCharType="separate"/>
        </w:r>
        <w:r>
          <w:t>26</w:t>
        </w:r>
        <w:r>
          <w:fldChar w:fldCharType="end"/>
        </w:r>
      </w:hyperlink>
    </w:p>
    <w:p>
      <w:pPr>
        <w:pStyle w:val="TOC2"/>
        <w:tabs>
          <w:tab w:val="right" w:leader="dot" w:pos="8306"/>
        </w:tabs>
      </w:pPr>
      <w:hyperlink w:anchor="_Toc25275" w:history="1">
        <w:r>
          <w:rPr>
            <w:rFonts w:ascii="仿宋" w:eastAsia="仿宋" w:hAnsi="仿宋" w:cs="仿宋" w:hint="eastAsia"/>
            <w:lang w:eastAsia="zh-CN"/>
          </w:rPr>
          <w:t>(二)、产业政策分析</w:t>
        </w:r>
        <w:r>
          <w:tab/>
        </w:r>
        <w:r>
          <w:fldChar w:fldCharType="begin"/>
        </w:r>
        <w:r>
          <w:instrText xml:space="preserve"> PAGEREF _Toc25275 \h </w:instrText>
        </w:r>
        <w:r>
          <w:fldChar w:fldCharType="separate"/>
        </w:r>
        <w:r>
          <w:t>28</w:t>
        </w:r>
        <w:r>
          <w:fldChar w:fldCharType="end"/>
        </w:r>
      </w:hyperlink>
    </w:p>
    <w:p>
      <w:pPr>
        <w:pStyle w:val="TOC2"/>
        <w:tabs>
          <w:tab w:val="right" w:leader="dot" w:pos="8306"/>
        </w:tabs>
      </w:pPr>
      <w:hyperlink w:anchor="_Toc10636" w:history="1">
        <w:r>
          <w:rPr>
            <w:rFonts w:ascii="仿宋" w:eastAsia="仿宋" w:hAnsi="仿宋" w:cs="仿宋" w:hint="eastAsia"/>
            <w:lang w:eastAsia="zh-CN"/>
          </w:rPr>
          <w:t>(三)、行业准入分析</w:t>
        </w:r>
        <w:r>
          <w:tab/>
        </w:r>
        <w:r>
          <w:fldChar w:fldCharType="begin"/>
        </w:r>
        <w:r>
          <w:instrText xml:space="preserve"> PAGEREF _Toc10636 \h </w:instrText>
        </w:r>
        <w:r>
          <w:fldChar w:fldCharType="separate"/>
        </w:r>
        <w:r>
          <w:t>29</w:t>
        </w:r>
        <w:r>
          <w:fldChar w:fldCharType="end"/>
        </w:r>
      </w:hyperlink>
    </w:p>
    <w:p>
      <w:pPr>
        <w:pStyle w:val="TOC1"/>
        <w:tabs>
          <w:tab w:val="right" w:leader="dot" w:pos="8306"/>
        </w:tabs>
      </w:pPr>
      <w:hyperlink w:anchor="_Toc2689" w:history="1">
        <w:r>
          <w:rPr>
            <w:rFonts w:ascii="仿宋" w:eastAsia="仿宋" w:hAnsi="仿宋" w:cs="仿宋" w:hint="eastAsia"/>
            <w:lang w:eastAsia="zh-CN"/>
          </w:rPr>
          <w:t>五、经济影响分析</w:t>
        </w:r>
        <w:r>
          <w:tab/>
        </w:r>
        <w:r>
          <w:fldChar w:fldCharType="begin"/>
        </w:r>
        <w:r>
          <w:instrText xml:space="preserve"> PAGEREF _Toc2689 \h </w:instrText>
        </w:r>
        <w:r>
          <w:fldChar w:fldCharType="separate"/>
        </w:r>
        <w:r>
          <w:t>31</w:t>
        </w:r>
        <w:r>
          <w:fldChar w:fldCharType="end"/>
        </w:r>
      </w:hyperlink>
    </w:p>
    <w:p>
      <w:pPr>
        <w:pStyle w:val="TOC2"/>
        <w:tabs>
          <w:tab w:val="right" w:leader="dot" w:pos="8306"/>
        </w:tabs>
      </w:pPr>
      <w:hyperlink w:anchor="_Toc31831" w:history="1">
        <w:r>
          <w:rPr>
            <w:rFonts w:ascii="仿宋" w:eastAsia="仿宋" w:hAnsi="仿宋" w:cs="仿宋" w:hint="eastAsia"/>
            <w:lang w:eastAsia="zh-CN"/>
          </w:rPr>
          <w:t>(一)、经济费用效益或费用效果分析</w:t>
        </w:r>
        <w:r>
          <w:tab/>
        </w:r>
        <w:r>
          <w:fldChar w:fldCharType="begin"/>
        </w:r>
        <w:r>
          <w:instrText xml:space="preserve"> PAGEREF _Toc31831 \h </w:instrText>
        </w:r>
        <w:r>
          <w:fldChar w:fldCharType="separate"/>
        </w:r>
        <w:r>
          <w:t>31</w:t>
        </w:r>
        <w:r>
          <w:fldChar w:fldCharType="end"/>
        </w:r>
      </w:hyperlink>
    </w:p>
    <w:p>
      <w:pPr>
        <w:pStyle w:val="TOC2"/>
        <w:tabs>
          <w:tab w:val="right" w:leader="dot" w:pos="8306"/>
        </w:tabs>
      </w:pPr>
      <w:hyperlink w:anchor="_Toc2531" w:history="1">
        <w:r>
          <w:rPr>
            <w:rFonts w:ascii="仿宋" w:eastAsia="仿宋" w:hAnsi="仿宋" w:cs="仿宋" w:hint="eastAsia"/>
            <w:lang w:eastAsia="zh-CN"/>
          </w:rPr>
          <w:t>(二)、行业影响分析</w:t>
        </w:r>
        <w:r>
          <w:tab/>
        </w:r>
        <w:r>
          <w:fldChar w:fldCharType="begin"/>
        </w:r>
        <w:r>
          <w:instrText xml:space="preserve"> PAGEREF _Toc2531 \h </w:instrText>
        </w:r>
        <w:r>
          <w:fldChar w:fldCharType="separate"/>
        </w:r>
        <w:r>
          <w:t>33</w:t>
        </w:r>
        <w:r>
          <w:fldChar w:fldCharType="end"/>
        </w:r>
      </w:hyperlink>
    </w:p>
    <w:p>
      <w:pPr>
        <w:pStyle w:val="TOC2"/>
        <w:tabs>
          <w:tab w:val="right" w:leader="dot" w:pos="8306"/>
        </w:tabs>
      </w:pPr>
      <w:hyperlink w:anchor="_Toc5256" w:history="1">
        <w:r>
          <w:rPr>
            <w:rFonts w:ascii="仿宋" w:eastAsia="仿宋" w:hAnsi="仿宋" w:cs="仿宋" w:hint="eastAsia"/>
            <w:lang w:eastAsia="zh-CN"/>
          </w:rPr>
          <w:t>(三)、区域经济影响分析</w:t>
        </w:r>
        <w:r>
          <w:tab/>
        </w:r>
        <w:r>
          <w:fldChar w:fldCharType="begin"/>
        </w:r>
        <w:r>
          <w:instrText xml:space="preserve"> PAGEREF _Toc5256 \h </w:instrText>
        </w:r>
        <w:r>
          <w:fldChar w:fldCharType="separate"/>
        </w:r>
        <w:r>
          <w:t>35</w:t>
        </w:r>
        <w:r>
          <w:fldChar w:fldCharType="end"/>
        </w:r>
      </w:hyperlink>
    </w:p>
    <w:p>
      <w:pPr>
        <w:pStyle w:val="TOC2"/>
        <w:tabs>
          <w:tab w:val="right" w:leader="dot" w:pos="8306"/>
        </w:tabs>
      </w:pPr>
      <w:hyperlink w:anchor="_Toc1384" w:history="1">
        <w:r>
          <w:rPr>
            <w:rFonts w:ascii="仿宋" w:eastAsia="仿宋" w:hAnsi="仿宋" w:cs="仿宋" w:hint="eastAsia"/>
            <w:lang w:eastAsia="zh-CN"/>
          </w:rPr>
          <w:t>(四)、宏观经济影响分析</w:t>
        </w:r>
        <w:r>
          <w:tab/>
        </w:r>
        <w:r>
          <w:fldChar w:fldCharType="begin"/>
        </w:r>
        <w:r>
          <w:instrText xml:space="preserve"> PAGEREF _Toc1384 \h </w:instrText>
        </w:r>
        <w:r>
          <w:fldChar w:fldCharType="separate"/>
        </w:r>
        <w:r>
          <w:t>35</w:t>
        </w:r>
        <w:r>
          <w:fldChar w:fldCharType="end"/>
        </w:r>
      </w:hyperlink>
    </w:p>
    <w:p>
      <w:pPr>
        <w:pStyle w:val="TOC1"/>
        <w:tabs>
          <w:tab w:val="right" w:leader="dot" w:pos="8306"/>
        </w:tabs>
      </w:pPr>
      <w:hyperlink w:anchor="_Toc16459" w:history="1">
        <w:r>
          <w:rPr>
            <w:rFonts w:ascii="仿宋" w:eastAsia="仿宋" w:hAnsi="仿宋" w:cs="仿宋" w:hint="eastAsia"/>
            <w:lang w:eastAsia="zh-CN"/>
          </w:rPr>
          <w:t>六、财务管理与成本控制</w:t>
        </w:r>
        <w:r>
          <w:tab/>
        </w:r>
        <w:r>
          <w:fldChar w:fldCharType="begin"/>
        </w:r>
        <w:r>
          <w:instrText xml:space="preserve"> PAGEREF _Toc16459 \h </w:instrText>
        </w:r>
        <w:r>
          <w:fldChar w:fldCharType="separate"/>
        </w:r>
        <w:r>
          <w:t>37</w:t>
        </w:r>
        <w:r>
          <w:fldChar w:fldCharType="end"/>
        </w:r>
      </w:hyperlink>
    </w:p>
    <w:p>
      <w:pPr>
        <w:pStyle w:val="TOC2"/>
        <w:tabs>
          <w:tab w:val="right" w:leader="dot" w:pos="8306"/>
        </w:tabs>
      </w:pPr>
      <w:hyperlink w:anchor="_Toc26445" w:history="1">
        <w:r>
          <w:rPr>
            <w:rFonts w:ascii="仿宋" w:eastAsia="仿宋" w:hAnsi="仿宋" w:cs="仿宋" w:hint="eastAsia"/>
            <w:lang w:eastAsia="zh-CN"/>
          </w:rPr>
          <w:t>(一)、财务管理体系建设</w:t>
        </w:r>
        <w:r>
          <w:tab/>
        </w:r>
        <w:r>
          <w:fldChar w:fldCharType="begin"/>
        </w:r>
        <w:r>
          <w:instrText xml:space="preserve"> PAGEREF _Toc26445 \h </w:instrText>
        </w:r>
        <w:r>
          <w:fldChar w:fldCharType="separate"/>
        </w:r>
        <w:r>
          <w:t>37</w:t>
        </w:r>
        <w:r>
          <w:fldChar w:fldCharType="end"/>
        </w:r>
      </w:hyperlink>
    </w:p>
    <w:p>
      <w:pPr>
        <w:pStyle w:val="TOC2"/>
        <w:tabs>
          <w:tab w:val="right" w:leader="dot" w:pos="8306"/>
        </w:tabs>
      </w:pPr>
      <w:hyperlink w:anchor="_Toc10939" w:history="1">
        <w:r>
          <w:rPr>
            <w:rFonts w:ascii="仿宋" w:eastAsia="仿宋" w:hAnsi="仿宋" w:cs="仿宋" w:hint="eastAsia"/>
            <w:lang w:eastAsia="zh-CN"/>
          </w:rPr>
          <w:t>(二)、成本控制措施</w:t>
        </w:r>
        <w:r>
          <w:tab/>
        </w:r>
        <w:r>
          <w:fldChar w:fldCharType="begin"/>
        </w:r>
        <w:r>
          <w:instrText xml:space="preserve"> PAGEREF _Toc10939 \h </w:instrText>
        </w:r>
        <w:r>
          <w:fldChar w:fldCharType="separate"/>
        </w:r>
        <w:r>
          <w:t>38</w:t>
        </w:r>
        <w:r>
          <w:fldChar w:fldCharType="end"/>
        </w:r>
      </w:hyperlink>
    </w:p>
    <w:p>
      <w:pPr>
        <w:pStyle w:val="TOC1"/>
        <w:tabs>
          <w:tab w:val="right" w:leader="dot" w:pos="8306"/>
        </w:tabs>
      </w:pPr>
      <w:hyperlink w:anchor="_Toc14532" w:history="1">
        <w:r>
          <w:rPr>
            <w:rFonts w:ascii="仿宋" w:eastAsia="仿宋" w:hAnsi="仿宋" w:cs="仿宋" w:hint="eastAsia"/>
            <w:lang w:eastAsia="zh-CN"/>
          </w:rPr>
          <w:t>七、土地利用与规划方案</w:t>
        </w:r>
        <w:r>
          <w:tab/>
        </w:r>
        <w:r>
          <w:fldChar w:fldCharType="begin"/>
        </w:r>
        <w:r>
          <w:instrText xml:space="preserve"> PAGEREF _Toc14532 \h </w:instrText>
        </w:r>
        <w:r>
          <w:fldChar w:fldCharType="separate"/>
        </w:r>
        <w:r>
          <w:t>40</w:t>
        </w:r>
        <w:r>
          <w:fldChar w:fldCharType="end"/>
        </w:r>
      </w:hyperlink>
    </w:p>
    <w:p>
      <w:pPr>
        <w:pStyle w:val="TOC2"/>
        <w:tabs>
          <w:tab w:val="right" w:leader="dot" w:pos="8306"/>
        </w:tabs>
      </w:pPr>
      <w:hyperlink w:anchor="_Toc16546" w:history="1">
        <w:r>
          <w:rPr>
            <w:rFonts w:ascii="仿宋" w:eastAsia="仿宋" w:hAnsi="仿宋" w:cs="仿宋" w:hint="eastAsia"/>
            <w:lang w:eastAsia="zh-CN"/>
          </w:rPr>
          <w:t>(一)、项目用地情况分析</w:t>
        </w:r>
        <w:r>
          <w:tab/>
        </w:r>
        <w:r>
          <w:fldChar w:fldCharType="begin"/>
        </w:r>
        <w:r>
          <w:instrText xml:space="preserve"> PAGEREF _Toc16546 \h </w:instrText>
        </w:r>
        <w:r>
          <w:fldChar w:fldCharType="separate"/>
        </w:r>
        <w:r>
          <w:t>40</w:t>
        </w:r>
        <w:r>
          <w:fldChar w:fldCharType="end"/>
        </w:r>
      </w:hyperlink>
    </w:p>
    <w:p>
      <w:pPr>
        <w:pStyle w:val="TOC2"/>
        <w:tabs>
          <w:tab w:val="right" w:leader="dot" w:pos="8306"/>
        </w:tabs>
      </w:pPr>
      <w:hyperlink w:anchor="_Toc8777" w:history="1">
        <w:r>
          <w:rPr>
            <w:rFonts w:ascii="仿宋" w:eastAsia="仿宋" w:hAnsi="仿宋" w:cs="仿宋" w:hint="eastAsia"/>
            <w:lang w:eastAsia="zh-CN"/>
          </w:rPr>
          <w:t>(二)、土地利用规划方案</w:t>
        </w:r>
        <w:r>
          <w:tab/>
        </w:r>
        <w:r>
          <w:fldChar w:fldCharType="begin"/>
        </w:r>
        <w:r>
          <w:instrText xml:space="preserve"> PAGEREF _Toc8777 \h </w:instrText>
        </w:r>
        <w:r>
          <w:fldChar w:fldCharType="separate"/>
        </w:r>
        <w:r>
          <w:t>41</w:t>
        </w:r>
        <w:r>
          <w:fldChar w:fldCharType="end"/>
        </w:r>
      </w:hyperlink>
    </w:p>
    <w:p>
      <w:pPr>
        <w:pStyle w:val="TOC1"/>
        <w:tabs>
          <w:tab w:val="right" w:leader="dot" w:pos="8306"/>
        </w:tabs>
      </w:pPr>
      <w:hyperlink w:anchor="_Toc9215" w:history="1">
        <w:r>
          <w:rPr>
            <w:rFonts w:ascii="仿宋" w:eastAsia="仿宋" w:hAnsi="仿宋" w:cs="仿宋" w:hint="eastAsia"/>
            <w:lang w:eastAsia="zh-CN"/>
          </w:rPr>
          <w:t>八、客户关系管理与市场拓展</w:t>
        </w:r>
        <w:r>
          <w:tab/>
        </w:r>
        <w:r>
          <w:fldChar w:fldCharType="begin"/>
        </w:r>
        <w:r>
          <w:instrText xml:space="preserve"> PAGEREF _Toc9215 \h </w:instrText>
        </w:r>
        <w:r>
          <w:fldChar w:fldCharType="separate"/>
        </w:r>
        <w:r>
          <w:t>42</w:t>
        </w:r>
        <w:r>
          <w:fldChar w:fldCharType="end"/>
        </w:r>
      </w:hyperlink>
    </w:p>
    <w:p>
      <w:pPr>
        <w:pStyle w:val="TOC2"/>
        <w:tabs>
          <w:tab w:val="right" w:leader="dot" w:pos="8306"/>
        </w:tabs>
      </w:pPr>
      <w:hyperlink w:anchor="_Toc13199" w:history="1">
        <w:r>
          <w:rPr>
            <w:rFonts w:ascii="仿宋" w:eastAsia="仿宋" w:hAnsi="仿宋" w:cs="仿宋" w:hint="eastAsia"/>
            <w:lang w:eastAsia="zh-CN"/>
          </w:rPr>
          <w:t>(一)、客户关系管理策略</w:t>
        </w:r>
        <w:r>
          <w:tab/>
        </w:r>
        <w:r>
          <w:fldChar w:fldCharType="begin"/>
        </w:r>
        <w:r>
          <w:instrText xml:space="preserve"> PAGEREF _Toc13199 \h </w:instrText>
        </w:r>
        <w:r>
          <w:fldChar w:fldCharType="separate"/>
        </w:r>
        <w:r>
          <w:t>42</w:t>
        </w:r>
        <w:r>
          <w:fldChar w:fldCharType="end"/>
        </w:r>
      </w:hyperlink>
    </w:p>
    <w:p>
      <w:pPr>
        <w:pStyle w:val="TOC2"/>
        <w:tabs>
          <w:tab w:val="right" w:leader="dot" w:pos="8306"/>
        </w:tabs>
      </w:pPr>
      <w:hyperlink w:anchor="_Toc27837" w:history="1">
        <w:r>
          <w:rPr>
            <w:rFonts w:ascii="仿宋" w:eastAsia="仿宋" w:hAnsi="仿宋" w:cs="仿宋" w:hint="eastAsia"/>
            <w:lang w:eastAsia="zh-CN"/>
          </w:rPr>
          <w:t>(二)、市场拓展方案</w:t>
        </w:r>
        <w:r>
          <w:tab/>
        </w:r>
        <w:r>
          <w:fldChar w:fldCharType="begin"/>
        </w:r>
        <w:r>
          <w:instrText xml:space="preserve"> PAGEREF _Toc27837 \h </w:instrText>
        </w:r>
        <w:r>
          <w:fldChar w:fldCharType="separate"/>
        </w:r>
        <w:r>
          <w:t>43</w:t>
        </w:r>
        <w:r>
          <w:fldChar w:fldCharType="end"/>
        </w:r>
      </w:hyperlink>
    </w:p>
    <w:p>
      <w:pPr>
        <w:pStyle w:val="TOC1"/>
        <w:tabs>
          <w:tab w:val="right" w:leader="dot" w:pos="8306"/>
        </w:tabs>
      </w:pPr>
      <w:hyperlink w:anchor="_Toc22473" w:history="1">
        <w:r>
          <w:rPr>
            <w:rFonts w:ascii="仿宋" w:eastAsia="仿宋" w:hAnsi="仿宋" w:cs="仿宋" w:hint="eastAsia"/>
            <w:lang w:eastAsia="zh-CN"/>
          </w:rPr>
          <w:t>九、经济效益与社会效益优化</w:t>
        </w:r>
        <w:r>
          <w:tab/>
        </w:r>
        <w:r>
          <w:fldChar w:fldCharType="begin"/>
        </w:r>
        <w:r>
          <w:instrText xml:space="preserve"> PAGEREF _Toc22473 \h </w:instrText>
        </w:r>
        <w:r>
          <w:fldChar w:fldCharType="separate"/>
        </w:r>
        <w:r>
          <w:t>44</w:t>
        </w:r>
        <w:r>
          <w:fldChar w:fldCharType="end"/>
        </w:r>
      </w:hyperlink>
    </w:p>
    <w:p>
      <w:pPr>
        <w:pStyle w:val="TOC2"/>
        <w:tabs>
          <w:tab w:val="right" w:leader="dot" w:pos="8306"/>
        </w:tabs>
      </w:pPr>
      <w:hyperlink w:anchor="_Toc10320" w:history="1">
        <w:r>
          <w:rPr>
            <w:rFonts w:ascii="仿宋" w:eastAsia="仿宋" w:hAnsi="仿宋" w:cs="仿宋" w:hint="eastAsia"/>
            <w:lang w:eastAsia="zh-CN"/>
          </w:rPr>
          <w:t>(一)、经济效益提升策略</w:t>
        </w:r>
        <w:r>
          <w:tab/>
        </w:r>
        <w:r>
          <w:fldChar w:fldCharType="begin"/>
        </w:r>
        <w:r>
          <w:instrText xml:space="preserve"> PAGEREF _Toc10320 \h </w:instrText>
        </w:r>
        <w:r>
          <w:fldChar w:fldCharType="separate"/>
        </w:r>
        <w:r>
          <w:t>44</w:t>
        </w:r>
        <w:r>
          <w:fldChar w:fldCharType="end"/>
        </w:r>
      </w:hyperlink>
    </w:p>
    <w:p>
      <w:pPr>
        <w:pStyle w:val="TOC2"/>
        <w:tabs>
          <w:tab w:val="right" w:leader="dot" w:pos="8306"/>
        </w:tabs>
      </w:pPr>
      <w:hyperlink w:anchor="_Toc16742" w:history="1">
        <w:r>
          <w:rPr>
            <w:rFonts w:ascii="仿宋" w:eastAsia="仿宋" w:hAnsi="仿宋" w:cs="仿宋" w:hint="eastAsia"/>
            <w:lang w:eastAsia="zh-CN"/>
          </w:rPr>
          <w:t>(二)、社会效益增强方案</w:t>
        </w:r>
        <w:r>
          <w:tab/>
        </w:r>
        <w:r>
          <w:fldChar w:fldCharType="begin"/>
        </w:r>
        <w:r>
          <w:instrText xml:space="preserve"> PAGEREF _Toc16742 \h </w:instrText>
        </w:r>
        <w:r>
          <w:fldChar w:fldCharType="separate"/>
        </w:r>
        <w:r>
          <w:t>45</w:t>
        </w:r>
        <w:r>
          <w:fldChar w:fldCharType="end"/>
        </w:r>
      </w:hyperlink>
    </w:p>
    <w:p>
      <w:pPr>
        <w:pStyle w:val="TOC1"/>
        <w:tabs>
          <w:tab w:val="right" w:leader="dot" w:pos="8306"/>
        </w:tabs>
      </w:pPr>
      <w:hyperlink w:anchor="_Toc22291" w:history="1">
        <w:r>
          <w:rPr>
            <w:rFonts w:ascii="仿宋" w:eastAsia="仿宋" w:hAnsi="仿宋" w:cs="仿宋" w:hint="eastAsia"/>
            <w:lang w:eastAsia="zh-CN"/>
          </w:rPr>
          <w:t>十、项目变更管理</w:t>
        </w:r>
        <w:r>
          <w:tab/>
        </w:r>
        <w:r>
          <w:fldChar w:fldCharType="begin"/>
        </w:r>
        <w:r>
          <w:instrText xml:space="preserve"> PAGEREF _Toc22291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02" w:history="1">
        <w:r>
          <w:rPr>
            <w:rFonts w:ascii="仿宋" w:eastAsia="仿宋" w:hAnsi="仿宋" w:cs="仿宋" w:hint="eastAsia"/>
            <w:lang w:eastAsia="zh-CN"/>
          </w:rPr>
          <w:t>(一)、变更控制流程</w:t>
        </w:r>
        <w:r>
          <w:tab/>
        </w:r>
        <w:r>
          <w:fldChar w:fldCharType="begin"/>
        </w:r>
        <w:r>
          <w:instrText xml:space="preserve"> PAGEREF _Toc12402 \h </w:instrText>
        </w:r>
        <w:r>
          <w:fldChar w:fldCharType="separate"/>
        </w:r>
        <w:r>
          <w:t>46</w:t>
        </w:r>
        <w:r>
          <w:fldChar w:fldCharType="end"/>
        </w:r>
      </w:hyperlink>
    </w:p>
    <w:p>
      <w:pPr>
        <w:pStyle w:val="TOC2"/>
        <w:tabs>
          <w:tab w:val="right" w:leader="dot" w:pos="8306"/>
        </w:tabs>
      </w:pPr>
      <w:hyperlink w:anchor="_Toc23950" w:history="1">
        <w:r>
          <w:rPr>
            <w:rFonts w:ascii="仿宋" w:eastAsia="仿宋" w:hAnsi="仿宋" w:cs="仿宋" w:hint="eastAsia"/>
            <w:lang w:eastAsia="zh-CN"/>
          </w:rPr>
          <w:t>(二)、影响评估与处理</w:t>
        </w:r>
        <w:r>
          <w:tab/>
        </w:r>
        <w:r>
          <w:fldChar w:fldCharType="begin"/>
        </w:r>
        <w:r>
          <w:instrText xml:space="preserve"> PAGEREF _Toc23950 \h </w:instrText>
        </w:r>
        <w:r>
          <w:fldChar w:fldCharType="separate"/>
        </w:r>
        <w:r>
          <w:t>47</w:t>
        </w:r>
        <w:r>
          <w:fldChar w:fldCharType="end"/>
        </w:r>
      </w:hyperlink>
    </w:p>
    <w:p>
      <w:pPr>
        <w:pStyle w:val="TOC2"/>
        <w:tabs>
          <w:tab w:val="right" w:leader="dot" w:pos="8306"/>
        </w:tabs>
      </w:pPr>
      <w:hyperlink w:anchor="_Toc20797" w:history="1">
        <w:r>
          <w:rPr>
            <w:rFonts w:ascii="仿宋" w:eastAsia="仿宋" w:hAnsi="仿宋" w:cs="仿宋" w:hint="eastAsia"/>
            <w:lang w:eastAsia="zh-CN"/>
          </w:rPr>
          <w:t>(三)、变更记录与追踪</w:t>
        </w:r>
        <w:r>
          <w:tab/>
        </w:r>
        <w:r>
          <w:fldChar w:fldCharType="begin"/>
        </w:r>
        <w:r>
          <w:instrText xml:space="preserve"> PAGEREF _Toc20797 \h </w:instrText>
        </w:r>
        <w:r>
          <w:fldChar w:fldCharType="separate"/>
        </w:r>
        <w:r>
          <w:t>49</w:t>
        </w:r>
        <w:r>
          <w:fldChar w:fldCharType="end"/>
        </w:r>
      </w:hyperlink>
    </w:p>
    <w:p>
      <w:pPr>
        <w:pStyle w:val="TOC2"/>
        <w:tabs>
          <w:tab w:val="right" w:leader="dot" w:pos="8306"/>
        </w:tabs>
      </w:pPr>
      <w:hyperlink w:anchor="_Toc20763" w:history="1">
        <w:r>
          <w:rPr>
            <w:rFonts w:ascii="仿宋" w:eastAsia="仿宋" w:hAnsi="仿宋" w:cs="仿宋" w:hint="eastAsia"/>
            <w:lang w:eastAsia="zh-CN"/>
          </w:rPr>
          <w:t>(四)、变更管理策略</w:t>
        </w:r>
        <w:r>
          <w:tab/>
        </w:r>
        <w:r>
          <w:fldChar w:fldCharType="begin"/>
        </w:r>
        <w:r>
          <w:instrText xml:space="preserve"> PAGEREF _Toc20763 \h </w:instrText>
        </w:r>
        <w:r>
          <w:fldChar w:fldCharType="separate"/>
        </w:r>
        <w:r>
          <w:t>50</w:t>
        </w:r>
        <w:r>
          <w:fldChar w:fldCharType="end"/>
        </w:r>
      </w:hyperlink>
    </w:p>
    <w:p>
      <w:pPr>
        <w:pStyle w:val="TOC1"/>
        <w:tabs>
          <w:tab w:val="right" w:leader="dot" w:pos="8306"/>
        </w:tabs>
      </w:pPr>
      <w:hyperlink w:anchor="_Toc7411" w:history="1">
        <w:r>
          <w:rPr>
            <w:rFonts w:ascii="仿宋" w:eastAsia="仿宋" w:hAnsi="仿宋" w:cs="仿宋" w:hint="eastAsia"/>
            <w:lang w:eastAsia="zh-CN"/>
          </w:rPr>
          <w:t>十一、环境保护与绿色发展</w:t>
        </w:r>
        <w:r>
          <w:tab/>
        </w:r>
        <w:r>
          <w:fldChar w:fldCharType="begin"/>
        </w:r>
        <w:r>
          <w:instrText xml:space="preserve"> PAGEREF _Toc7411 \h </w:instrText>
        </w:r>
        <w:r>
          <w:fldChar w:fldCharType="separate"/>
        </w:r>
        <w:r>
          <w:t>52</w:t>
        </w:r>
        <w:r>
          <w:fldChar w:fldCharType="end"/>
        </w:r>
      </w:hyperlink>
    </w:p>
    <w:p>
      <w:pPr>
        <w:pStyle w:val="TOC2"/>
        <w:tabs>
          <w:tab w:val="right" w:leader="dot" w:pos="8306"/>
        </w:tabs>
      </w:pPr>
      <w:hyperlink w:anchor="_Toc639" w:history="1">
        <w:r>
          <w:rPr>
            <w:rFonts w:ascii="仿宋" w:eastAsia="仿宋" w:hAnsi="仿宋" w:cs="仿宋" w:hint="eastAsia"/>
            <w:lang w:eastAsia="zh-CN"/>
          </w:rPr>
          <w:t>(一)、环境保护措施</w:t>
        </w:r>
        <w:r>
          <w:tab/>
        </w:r>
        <w:r>
          <w:fldChar w:fldCharType="begin"/>
        </w:r>
        <w:r>
          <w:instrText xml:space="preserve"> PAGEREF _Toc639 \h </w:instrText>
        </w:r>
        <w:r>
          <w:fldChar w:fldCharType="separate"/>
        </w:r>
        <w:r>
          <w:t>52</w:t>
        </w:r>
        <w:r>
          <w:fldChar w:fldCharType="end"/>
        </w:r>
      </w:hyperlink>
    </w:p>
    <w:p>
      <w:pPr>
        <w:pStyle w:val="TOC2"/>
        <w:tabs>
          <w:tab w:val="right" w:leader="dot" w:pos="8306"/>
        </w:tabs>
      </w:pPr>
      <w:hyperlink w:anchor="_Toc13393" w:history="1">
        <w:r>
          <w:rPr>
            <w:rFonts w:ascii="仿宋" w:eastAsia="仿宋" w:hAnsi="仿宋" w:cs="仿宋" w:hint="eastAsia"/>
            <w:lang w:eastAsia="zh-CN"/>
          </w:rPr>
          <w:t>(二)、绿色发展与可持续发展策略</w:t>
        </w:r>
        <w:r>
          <w:tab/>
        </w:r>
        <w:r>
          <w:fldChar w:fldCharType="begin"/>
        </w:r>
        <w:r>
          <w:instrText xml:space="preserve"> PAGEREF _Toc13393 \h </w:instrText>
        </w:r>
        <w:r>
          <w:fldChar w:fldCharType="separate"/>
        </w:r>
        <w:r>
          <w:t>54</w:t>
        </w:r>
        <w:r>
          <w:fldChar w:fldCharType="end"/>
        </w:r>
      </w:hyperlink>
    </w:p>
    <w:p>
      <w:pPr>
        <w:pStyle w:val="TOC1"/>
        <w:tabs>
          <w:tab w:val="right" w:leader="dot" w:pos="8306"/>
        </w:tabs>
      </w:pPr>
      <w:hyperlink w:anchor="_Toc32365" w:history="1">
        <w:r>
          <w:rPr>
            <w:rFonts w:ascii="仿宋" w:eastAsia="仿宋" w:hAnsi="仿宋" w:cs="仿宋" w:hint="eastAsia"/>
            <w:lang w:eastAsia="zh-CN"/>
          </w:rPr>
          <w:t>十二、资金管理与财务规划</w:t>
        </w:r>
        <w:r>
          <w:tab/>
        </w:r>
        <w:r>
          <w:fldChar w:fldCharType="begin"/>
        </w:r>
        <w:r>
          <w:instrText xml:space="preserve"> PAGEREF _Toc32365 \h </w:instrText>
        </w:r>
        <w:r>
          <w:fldChar w:fldCharType="separate"/>
        </w:r>
        <w:r>
          <w:t>55</w:t>
        </w:r>
        <w:r>
          <w:fldChar w:fldCharType="end"/>
        </w:r>
      </w:hyperlink>
    </w:p>
    <w:p>
      <w:pPr>
        <w:pStyle w:val="TOC2"/>
        <w:tabs>
          <w:tab w:val="right" w:leader="dot" w:pos="8306"/>
        </w:tabs>
      </w:pPr>
      <w:hyperlink w:anchor="_Toc11414" w:history="1">
        <w:r>
          <w:rPr>
            <w:rFonts w:ascii="仿宋" w:eastAsia="仿宋" w:hAnsi="仿宋" w:cs="仿宋" w:hint="eastAsia"/>
            <w:lang w:eastAsia="zh-CN"/>
          </w:rPr>
          <w:t>(一)、项目资金来源与筹措</w:t>
        </w:r>
        <w:r>
          <w:tab/>
        </w:r>
        <w:r>
          <w:fldChar w:fldCharType="begin"/>
        </w:r>
        <w:r>
          <w:instrText xml:space="preserve"> PAGEREF _Toc11414 \h </w:instrText>
        </w:r>
        <w:r>
          <w:fldChar w:fldCharType="separate"/>
        </w:r>
        <w:r>
          <w:t>55</w:t>
        </w:r>
        <w:r>
          <w:fldChar w:fldCharType="end"/>
        </w:r>
      </w:hyperlink>
    </w:p>
    <w:p>
      <w:pPr>
        <w:pStyle w:val="TOC2"/>
        <w:tabs>
          <w:tab w:val="right" w:leader="dot" w:pos="8306"/>
        </w:tabs>
      </w:pPr>
      <w:hyperlink w:anchor="_Toc15124" w:history="1">
        <w:r>
          <w:rPr>
            <w:rFonts w:ascii="仿宋" w:eastAsia="仿宋" w:hAnsi="仿宋" w:cs="仿宋" w:hint="eastAsia"/>
            <w:lang w:eastAsia="zh-CN"/>
          </w:rPr>
          <w:t>(二)、资金使用与监管</w:t>
        </w:r>
        <w:r>
          <w:tab/>
        </w:r>
        <w:r>
          <w:fldChar w:fldCharType="begin"/>
        </w:r>
        <w:r>
          <w:instrText xml:space="preserve"> PAGEREF _Toc15124 \h </w:instrText>
        </w:r>
        <w:r>
          <w:fldChar w:fldCharType="separate"/>
        </w:r>
        <w:r>
          <w:t>57</w:t>
        </w:r>
        <w:r>
          <w:fldChar w:fldCharType="end"/>
        </w:r>
      </w:hyperlink>
    </w:p>
    <w:p>
      <w:pPr>
        <w:pStyle w:val="TOC2"/>
        <w:tabs>
          <w:tab w:val="right" w:leader="dot" w:pos="8306"/>
        </w:tabs>
      </w:pPr>
      <w:hyperlink w:anchor="_Toc18782" w:history="1">
        <w:r>
          <w:rPr>
            <w:rFonts w:ascii="仿宋" w:eastAsia="仿宋" w:hAnsi="仿宋" w:cs="仿宋" w:hint="eastAsia"/>
            <w:lang w:eastAsia="zh-CN"/>
          </w:rPr>
          <w:t>(三)、财务规划与预测</w:t>
        </w:r>
        <w:r>
          <w:tab/>
        </w:r>
        <w:r>
          <w:fldChar w:fldCharType="begin"/>
        </w:r>
        <w:r>
          <w:instrText xml:space="preserve"> PAGEREF _Toc18782 \h </w:instrText>
        </w:r>
        <w:r>
          <w:fldChar w:fldCharType="separate"/>
        </w:r>
        <w:r>
          <w:t>58</w:t>
        </w:r>
        <w:r>
          <w:fldChar w:fldCharType="end"/>
        </w:r>
      </w:hyperlink>
    </w:p>
    <w:p>
      <w:pPr>
        <w:pStyle w:val="TOC1"/>
        <w:tabs>
          <w:tab w:val="right" w:leader="dot" w:pos="8306"/>
        </w:tabs>
      </w:pPr>
      <w:hyperlink w:anchor="_Toc8996" w:history="1">
        <w:r>
          <w:rPr>
            <w:rFonts w:ascii="仿宋" w:eastAsia="仿宋" w:hAnsi="仿宋" w:cs="仿宋" w:hint="eastAsia"/>
            <w:lang w:eastAsia="zh-CN"/>
          </w:rPr>
          <w:t>十三、知识产权管理与保护</w:t>
        </w:r>
        <w:r>
          <w:tab/>
        </w:r>
        <w:r>
          <w:fldChar w:fldCharType="begin"/>
        </w:r>
        <w:r>
          <w:instrText xml:space="preserve"> PAGEREF _Toc8996 \h </w:instrText>
        </w:r>
        <w:r>
          <w:fldChar w:fldCharType="separate"/>
        </w:r>
        <w:r>
          <w:t>59</w:t>
        </w:r>
        <w:r>
          <w:fldChar w:fldCharType="end"/>
        </w:r>
      </w:hyperlink>
    </w:p>
    <w:p>
      <w:pPr>
        <w:pStyle w:val="TOC2"/>
        <w:tabs>
          <w:tab w:val="right" w:leader="dot" w:pos="8306"/>
        </w:tabs>
      </w:pPr>
      <w:hyperlink w:anchor="_Toc12820" w:history="1">
        <w:r>
          <w:rPr>
            <w:rFonts w:ascii="仿宋" w:eastAsia="仿宋" w:hAnsi="仿宋" w:cs="仿宋" w:hint="eastAsia"/>
            <w:lang w:eastAsia="zh-CN"/>
          </w:rPr>
          <w:t>(一)、知识产权管理体系建设</w:t>
        </w:r>
        <w:r>
          <w:tab/>
        </w:r>
        <w:r>
          <w:fldChar w:fldCharType="begin"/>
        </w:r>
        <w:r>
          <w:instrText xml:space="preserve"> PAGEREF _Toc12820 \h </w:instrText>
        </w:r>
        <w:r>
          <w:fldChar w:fldCharType="separate"/>
        </w:r>
        <w:r>
          <w:t>59</w:t>
        </w:r>
        <w:r>
          <w:fldChar w:fldCharType="end"/>
        </w:r>
      </w:hyperlink>
    </w:p>
    <w:p>
      <w:pPr>
        <w:pStyle w:val="TOC2"/>
        <w:tabs>
          <w:tab w:val="right" w:leader="dot" w:pos="8306"/>
        </w:tabs>
      </w:pPr>
      <w:hyperlink w:anchor="_Toc29165" w:history="1">
        <w:r>
          <w:rPr>
            <w:rFonts w:ascii="仿宋" w:eastAsia="仿宋" w:hAnsi="仿宋" w:cs="仿宋" w:hint="eastAsia"/>
            <w:lang w:eastAsia="zh-CN"/>
          </w:rPr>
          <w:t>(二)、知识产权保护措施</w:t>
        </w:r>
        <w:r>
          <w:tab/>
        </w:r>
        <w:r>
          <w:fldChar w:fldCharType="begin"/>
        </w:r>
        <w:r>
          <w:instrText xml:space="preserve"> PAGEREF _Toc29165 \h </w:instrText>
        </w:r>
        <w:r>
          <w:fldChar w:fldCharType="separate"/>
        </w:r>
        <w:r>
          <w:t>60</w:t>
        </w:r>
        <w:r>
          <w:fldChar w:fldCharType="end"/>
        </w:r>
      </w:hyperlink>
    </w:p>
    <w:p>
      <w:pPr>
        <w:pStyle w:val="TOC1"/>
        <w:tabs>
          <w:tab w:val="right" w:leader="dot" w:pos="8306"/>
        </w:tabs>
      </w:pPr>
      <w:hyperlink w:anchor="_Toc26642" w:history="1">
        <w:r>
          <w:rPr>
            <w:rFonts w:ascii="仿宋" w:eastAsia="仿宋" w:hAnsi="仿宋" w:cs="仿宋" w:hint="eastAsia"/>
            <w:lang w:eastAsia="zh-CN"/>
          </w:rPr>
          <w:t>十四、项目施工方案</w:t>
        </w:r>
        <w:r>
          <w:tab/>
        </w:r>
        <w:r>
          <w:fldChar w:fldCharType="begin"/>
        </w:r>
        <w:r>
          <w:instrText xml:space="preserve"> PAGEREF _Toc26642 \h </w:instrText>
        </w:r>
        <w:r>
          <w:fldChar w:fldCharType="separate"/>
        </w:r>
        <w:r>
          <w:t>61</w:t>
        </w:r>
        <w:r>
          <w:fldChar w:fldCharType="end"/>
        </w:r>
      </w:hyperlink>
    </w:p>
    <w:p>
      <w:pPr>
        <w:pStyle w:val="TOC2"/>
        <w:tabs>
          <w:tab w:val="right" w:leader="dot" w:pos="8306"/>
        </w:tabs>
      </w:pPr>
      <w:hyperlink w:anchor="_Toc12678" w:history="1">
        <w:r>
          <w:rPr>
            <w:rFonts w:ascii="仿宋" w:eastAsia="仿宋" w:hAnsi="仿宋" w:cs="仿宋" w:hint="eastAsia"/>
            <w:lang w:eastAsia="zh-CN"/>
          </w:rPr>
          <w:t>(一)、施工组织设计</w:t>
        </w:r>
        <w:r>
          <w:tab/>
        </w:r>
        <w:r>
          <w:fldChar w:fldCharType="begin"/>
        </w:r>
        <w:r>
          <w:instrText xml:space="preserve"> PAGEREF _Toc12678 \h </w:instrText>
        </w:r>
        <w:r>
          <w:fldChar w:fldCharType="separate"/>
        </w:r>
        <w:r>
          <w:t>61</w:t>
        </w:r>
        <w:r>
          <w:fldChar w:fldCharType="end"/>
        </w:r>
      </w:hyperlink>
    </w:p>
    <w:p>
      <w:pPr>
        <w:pStyle w:val="TOC2"/>
        <w:tabs>
          <w:tab w:val="right" w:leader="dot" w:pos="8306"/>
        </w:tabs>
      </w:pPr>
      <w:hyperlink w:anchor="_Toc10926" w:history="1">
        <w:r>
          <w:rPr>
            <w:rFonts w:ascii="仿宋" w:eastAsia="仿宋" w:hAnsi="仿宋" w:cs="仿宋" w:hint="eastAsia"/>
            <w:lang w:eastAsia="zh-CN"/>
          </w:rPr>
          <w:t>(二)、施工工艺与技术路线</w:t>
        </w:r>
        <w:r>
          <w:tab/>
        </w:r>
        <w:r>
          <w:fldChar w:fldCharType="begin"/>
        </w:r>
        <w:r>
          <w:instrText xml:space="preserve"> PAGEREF _Toc10926 \h </w:instrText>
        </w:r>
        <w:r>
          <w:fldChar w:fldCharType="separate"/>
        </w:r>
        <w:r>
          <w:t>63</w:t>
        </w:r>
        <w:r>
          <w:fldChar w:fldCharType="end"/>
        </w:r>
      </w:hyperlink>
    </w:p>
    <w:p>
      <w:pPr>
        <w:pStyle w:val="TOC2"/>
        <w:tabs>
          <w:tab w:val="right" w:leader="dot" w:pos="8306"/>
        </w:tabs>
      </w:pPr>
      <w:hyperlink w:anchor="_Toc29470" w:history="1">
        <w:r>
          <w:rPr>
            <w:rFonts w:ascii="仿宋" w:eastAsia="仿宋" w:hAnsi="仿宋" w:cs="仿宋" w:hint="eastAsia"/>
            <w:lang w:eastAsia="zh-CN"/>
          </w:rPr>
          <w:t>(三)、关键节点施工计划</w:t>
        </w:r>
        <w:r>
          <w:tab/>
        </w:r>
        <w:r>
          <w:fldChar w:fldCharType="begin"/>
        </w:r>
        <w:r>
          <w:instrText xml:space="preserve"> PAGEREF _Toc29470 \h </w:instrText>
        </w:r>
        <w:r>
          <w:fldChar w:fldCharType="separate"/>
        </w:r>
        <w:r>
          <w:t>64</w:t>
        </w:r>
        <w:r>
          <w:fldChar w:fldCharType="end"/>
        </w:r>
      </w:hyperlink>
    </w:p>
    <w:p>
      <w:pPr>
        <w:pStyle w:val="TOC2"/>
        <w:tabs>
          <w:tab w:val="right" w:leader="dot" w:pos="8306"/>
        </w:tabs>
      </w:pPr>
      <w:hyperlink w:anchor="_Toc8386" w:history="1">
        <w:r>
          <w:rPr>
            <w:rFonts w:ascii="仿宋" w:eastAsia="仿宋" w:hAnsi="仿宋" w:cs="仿宋" w:hint="eastAsia"/>
            <w:lang w:eastAsia="zh-CN"/>
          </w:rPr>
          <w:t>(四)、施工现场管理</w:t>
        </w:r>
        <w:r>
          <w:tab/>
        </w:r>
        <w:r>
          <w:fldChar w:fldCharType="begin"/>
        </w:r>
        <w:r>
          <w:instrText xml:space="preserve"> PAGEREF _Toc8386 \h </w:instrText>
        </w:r>
        <w:r>
          <w:fldChar w:fldCharType="separate"/>
        </w:r>
        <w:r>
          <w:t>66</w:t>
        </w:r>
        <w:r>
          <w:fldChar w:fldCharType="end"/>
        </w:r>
      </w:hyperlink>
    </w:p>
    <w:p>
      <w:pPr>
        <w:pStyle w:val="TOC1"/>
        <w:tabs>
          <w:tab w:val="right" w:leader="dot" w:pos="8306"/>
        </w:tabs>
      </w:pPr>
      <w:hyperlink w:anchor="_Toc23271" w:history="1">
        <w:r>
          <w:rPr>
            <w:rFonts w:ascii="仿宋" w:eastAsia="仿宋" w:hAnsi="仿宋" w:cs="仿宋" w:hint="eastAsia"/>
            <w:lang w:eastAsia="zh-CN"/>
          </w:rPr>
          <w:t>十五、质量管理与控制</w:t>
        </w:r>
        <w:r>
          <w:tab/>
        </w:r>
        <w:r>
          <w:fldChar w:fldCharType="begin"/>
        </w:r>
        <w:r>
          <w:instrText xml:space="preserve"> PAGEREF _Toc23271 \h </w:instrText>
        </w:r>
        <w:r>
          <w:fldChar w:fldCharType="separate"/>
        </w:r>
        <w:r>
          <w:t>68</w:t>
        </w:r>
        <w:r>
          <w:fldChar w:fldCharType="end"/>
        </w:r>
      </w:hyperlink>
    </w:p>
    <w:p>
      <w:pPr>
        <w:pStyle w:val="TOC2"/>
        <w:tabs>
          <w:tab w:val="right" w:leader="dot" w:pos="8306"/>
        </w:tabs>
      </w:pPr>
      <w:hyperlink w:anchor="_Toc7033" w:history="1">
        <w:r>
          <w:rPr>
            <w:rFonts w:ascii="仿宋" w:eastAsia="仿宋" w:hAnsi="仿宋" w:cs="仿宋" w:hint="eastAsia"/>
            <w:lang w:eastAsia="zh-CN"/>
          </w:rPr>
          <w:t>(一)、质量管理体系建设</w:t>
        </w:r>
        <w:r>
          <w:tab/>
        </w:r>
        <w:r>
          <w:fldChar w:fldCharType="begin"/>
        </w:r>
        <w:r>
          <w:instrText xml:space="preserve"> PAGEREF _Toc7033 \h </w:instrText>
        </w:r>
        <w:r>
          <w:fldChar w:fldCharType="separate"/>
        </w:r>
        <w:r>
          <w:t>68</w:t>
        </w:r>
        <w:r>
          <w:fldChar w:fldCharType="end"/>
        </w:r>
      </w:hyperlink>
    </w:p>
    <w:p>
      <w:pPr>
        <w:pStyle w:val="TOC2"/>
        <w:tabs>
          <w:tab w:val="right" w:leader="dot" w:pos="8306"/>
        </w:tabs>
      </w:pPr>
      <w:hyperlink w:anchor="_Toc9268" w:history="1">
        <w:r>
          <w:rPr>
            <w:rFonts w:ascii="仿宋" w:eastAsia="仿宋" w:hAnsi="仿宋" w:cs="仿宋" w:hint="eastAsia"/>
            <w:lang w:eastAsia="zh-CN"/>
          </w:rPr>
          <w:t>(二)、质量控制措施</w:t>
        </w:r>
        <w:r>
          <w:tab/>
        </w:r>
        <w:r>
          <w:fldChar w:fldCharType="begin"/>
        </w:r>
        <w:r>
          <w:instrText xml:space="preserve"> PAGEREF _Toc9268 \h </w:instrText>
        </w:r>
        <w:r>
          <w:fldChar w:fldCharType="separate"/>
        </w:r>
        <w:r>
          <w:t>69</w:t>
        </w:r>
        <w:r>
          <w:fldChar w:fldCharType="end"/>
        </w:r>
      </w:hyperlink>
    </w:p>
    <w:p>
      <w:pPr>
        <w:pStyle w:val="TOC1"/>
        <w:tabs>
          <w:tab w:val="right" w:leader="dot" w:pos="8306"/>
        </w:tabs>
      </w:pPr>
      <w:hyperlink w:anchor="_Toc9309" w:history="1">
        <w:r>
          <w:rPr>
            <w:rFonts w:ascii="仿宋" w:eastAsia="仿宋" w:hAnsi="仿宋" w:cs="仿宋" w:hint="eastAsia"/>
            <w:lang w:eastAsia="zh-CN"/>
          </w:rPr>
          <w:t>十六、成果转化与推广应用</w:t>
        </w:r>
        <w:r>
          <w:tab/>
        </w:r>
        <w:r>
          <w:fldChar w:fldCharType="begin"/>
        </w:r>
        <w:r>
          <w:instrText xml:space="preserve"> PAGEREF _Toc9309 \h </w:instrText>
        </w:r>
        <w:r>
          <w:fldChar w:fldCharType="separate"/>
        </w:r>
        <w:r>
          <w:t>70</w:t>
        </w:r>
        <w:r>
          <w:fldChar w:fldCharType="end"/>
        </w:r>
      </w:hyperlink>
    </w:p>
    <w:p>
      <w:pPr>
        <w:pStyle w:val="TOC2"/>
        <w:tabs>
          <w:tab w:val="right" w:leader="dot" w:pos="8306"/>
        </w:tabs>
      </w:pPr>
      <w:hyperlink w:anchor="_Toc10186" w:history="1">
        <w:r>
          <w:rPr>
            <w:rFonts w:ascii="仿宋" w:eastAsia="仿宋" w:hAnsi="仿宋" w:cs="仿宋" w:hint="eastAsia"/>
            <w:lang w:eastAsia="zh-CN"/>
          </w:rPr>
          <w:t>(一)、成果转化策略制定</w:t>
        </w:r>
        <w:r>
          <w:tab/>
        </w:r>
        <w:r>
          <w:fldChar w:fldCharType="begin"/>
        </w:r>
        <w:r>
          <w:instrText xml:space="preserve"> PAGEREF _Toc10186 \h </w:instrText>
        </w:r>
        <w:r>
          <w:fldChar w:fldCharType="separate"/>
        </w:r>
        <w:r>
          <w:t>70</w:t>
        </w:r>
        <w:r>
          <w:fldChar w:fldCharType="end"/>
        </w:r>
      </w:hyperlink>
    </w:p>
    <w:p>
      <w:pPr>
        <w:pStyle w:val="TOC2"/>
        <w:tabs>
          <w:tab w:val="right" w:leader="dot" w:pos="8306"/>
        </w:tabs>
      </w:pPr>
      <w:hyperlink w:anchor="_Toc22778" w:history="1">
        <w:r>
          <w:rPr>
            <w:rFonts w:ascii="仿宋" w:eastAsia="仿宋" w:hAnsi="仿宋" w:cs="仿宋" w:hint="eastAsia"/>
            <w:lang w:eastAsia="zh-CN"/>
          </w:rPr>
          <w:t>(二)、成果推广应用方案</w:t>
        </w:r>
        <w:r>
          <w:tab/>
        </w:r>
        <w:r>
          <w:fldChar w:fldCharType="begin"/>
        </w:r>
        <w:r>
          <w:instrText xml:space="preserve"> PAGEREF _Toc22778 \h </w:instrText>
        </w:r>
        <w:r>
          <w:fldChar w:fldCharType="separate"/>
        </w:r>
        <w:r>
          <w:t>72</w:t>
        </w:r>
        <w:r>
          <w:fldChar w:fldCharType="end"/>
        </w:r>
      </w:hyperlink>
    </w:p>
    <w:p>
      <w:pPr>
        <w:pStyle w:val="TOC1"/>
        <w:tabs>
          <w:tab w:val="right" w:leader="dot" w:pos="8306"/>
        </w:tabs>
      </w:pPr>
      <w:hyperlink w:anchor="_Toc32115" w:history="1">
        <w:r>
          <w:rPr>
            <w:rFonts w:ascii="仿宋" w:eastAsia="仿宋" w:hAnsi="仿宋" w:cs="仿宋" w:hint="eastAsia"/>
            <w:lang w:eastAsia="zh-CN"/>
          </w:rPr>
          <w:t>十七、合作与交流机制建立</w:t>
        </w:r>
        <w:r>
          <w:tab/>
        </w:r>
        <w:r>
          <w:fldChar w:fldCharType="begin"/>
        </w:r>
        <w:r>
          <w:instrText xml:space="preserve"> PAGEREF _Toc32115 \h </w:instrText>
        </w:r>
        <w:r>
          <w:fldChar w:fldCharType="separate"/>
        </w:r>
        <w:r>
          <w:t>73</w:t>
        </w:r>
        <w:r>
          <w:fldChar w:fldCharType="end"/>
        </w:r>
      </w:hyperlink>
    </w:p>
    <w:p>
      <w:pPr>
        <w:pStyle w:val="TOC2"/>
        <w:tabs>
          <w:tab w:val="right" w:leader="dot" w:pos="8306"/>
        </w:tabs>
      </w:pPr>
      <w:hyperlink w:anchor="_Toc26782" w:history="1">
        <w:r>
          <w:rPr>
            <w:rFonts w:ascii="仿宋" w:eastAsia="仿宋" w:hAnsi="仿宋" w:cs="仿宋" w:hint="eastAsia"/>
            <w:lang w:eastAsia="zh-CN"/>
          </w:rPr>
          <w:t>(一)、合作伙伴选择与合作方式</w:t>
        </w:r>
        <w:r>
          <w:tab/>
        </w:r>
        <w:r>
          <w:fldChar w:fldCharType="begin"/>
        </w:r>
        <w:r>
          <w:instrText xml:space="preserve"> PAGEREF _Toc26782 \h </w:instrText>
        </w:r>
        <w:r>
          <w:fldChar w:fldCharType="separate"/>
        </w:r>
        <w:r>
          <w:t>73</w:t>
        </w:r>
        <w:r>
          <w:fldChar w:fldCharType="end"/>
        </w:r>
      </w:hyperlink>
    </w:p>
    <w:p>
      <w:pPr>
        <w:pStyle w:val="TOC2"/>
        <w:tabs>
          <w:tab w:val="right" w:leader="dot" w:pos="8306"/>
        </w:tabs>
      </w:pPr>
      <w:hyperlink w:anchor="_Toc23370" w:history="1">
        <w:r>
          <w:rPr>
            <w:rFonts w:ascii="仿宋" w:eastAsia="仿宋" w:hAnsi="仿宋" w:cs="仿宋" w:hint="eastAsia"/>
            <w:lang w:eastAsia="zh-CN"/>
          </w:rPr>
          <w:t>(二)、交流与合作平台搭建</w:t>
        </w:r>
        <w:r>
          <w:tab/>
        </w:r>
        <w:r>
          <w:fldChar w:fldCharType="begin"/>
        </w:r>
        <w:r>
          <w:instrText xml:space="preserve"> PAGEREF _Toc23370 \h </w:instrText>
        </w:r>
        <w:r>
          <w:fldChar w:fldCharType="separate"/>
        </w:r>
        <w:r>
          <w:t>74</w:t>
        </w:r>
        <w:r>
          <w:fldChar w:fldCharType="end"/>
        </w:r>
      </w:hyperlink>
    </w:p>
    <w:p>
      <w:pPr>
        <w:pStyle w:val="TOC1"/>
        <w:tabs>
          <w:tab w:val="right" w:leader="dot" w:pos="8306"/>
        </w:tabs>
      </w:pPr>
      <w:hyperlink w:anchor="_Toc27890" w:history="1">
        <w:r>
          <w:rPr>
            <w:rFonts w:ascii="仿宋" w:eastAsia="仿宋" w:hAnsi="仿宋" w:cs="仿宋" w:hint="eastAsia"/>
            <w:lang w:eastAsia="zh-CN"/>
          </w:rPr>
          <w:t>十八、人力资源管理与开发</w:t>
        </w:r>
        <w:r>
          <w:tab/>
        </w:r>
        <w:r>
          <w:fldChar w:fldCharType="begin"/>
        </w:r>
        <w:r>
          <w:instrText xml:space="preserve"> PAGEREF _Toc27890 \h </w:instrText>
        </w:r>
        <w:r>
          <w:fldChar w:fldCharType="separate"/>
        </w:r>
        <w:r>
          <w:t>76</w:t>
        </w:r>
        <w:r>
          <w:fldChar w:fldCharType="end"/>
        </w:r>
      </w:hyperlink>
    </w:p>
    <w:p>
      <w:pPr>
        <w:pStyle w:val="TOC2"/>
        <w:tabs>
          <w:tab w:val="right" w:leader="dot" w:pos="8306"/>
        </w:tabs>
      </w:pPr>
      <w:hyperlink w:anchor="_Toc10338" w:history="1">
        <w:r>
          <w:rPr>
            <w:rFonts w:ascii="仿宋" w:eastAsia="仿宋" w:hAnsi="仿宋" w:cs="仿宋" w:hint="eastAsia"/>
            <w:lang w:eastAsia="zh-CN"/>
          </w:rPr>
          <w:t>(一)、人力资源规划</w:t>
        </w:r>
        <w:r>
          <w:tab/>
        </w:r>
        <w:r>
          <w:fldChar w:fldCharType="begin"/>
        </w:r>
        <w:r>
          <w:instrText xml:space="preserve"> PAGEREF _Toc10338 \h </w:instrText>
        </w:r>
        <w:r>
          <w:fldChar w:fldCharType="separate"/>
        </w:r>
        <w:r>
          <w:t>76</w:t>
        </w:r>
        <w:r>
          <w:fldChar w:fldCharType="end"/>
        </w:r>
      </w:hyperlink>
    </w:p>
    <w:p>
      <w:pPr>
        <w:pStyle w:val="TOC2"/>
        <w:tabs>
          <w:tab w:val="right" w:leader="dot" w:pos="8306"/>
        </w:tabs>
      </w:pPr>
      <w:hyperlink w:anchor="_Toc23685" w:history="1">
        <w:r>
          <w:rPr>
            <w:rFonts w:ascii="仿宋" w:eastAsia="仿宋" w:hAnsi="仿宋" w:cs="仿宋" w:hint="eastAsia"/>
            <w:lang w:eastAsia="zh-CN"/>
          </w:rPr>
          <w:t>(二)、人力资源开发与培训</w:t>
        </w:r>
        <w:r>
          <w:tab/>
        </w:r>
        <w:r>
          <w:fldChar w:fldCharType="begin"/>
        </w:r>
        <w:r>
          <w:instrText xml:space="preserve"> PAGEREF _Toc23685 \h </w:instrText>
        </w:r>
        <w:r>
          <w:fldChar w:fldCharType="separate"/>
        </w:r>
        <w:r>
          <w:t>78</w:t>
        </w:r>
        <w:r>
          <w:fldChar w:fldCharType="end"/>
        </w:r>
      </w:hyperlink>
    </w:p>
    <w:p>
      <w:pPr>
        <w:pStyle w:val="TOC1"/>
        <w:tabs>
          <w:tab w:val="right" w:leader="dot" w:pos="8306"/>
        </w:tabs>
      </w:pPr>
      <w:hyperlink w:anchor="_Toc9656" w:history="1">
        <w:r>
          <w:rPr>
            <w:rFonts w:ascii="仿宋" w:eastAsia="仿宋" w:hAnsi="仿宋" w:cs="仿宋" w:hint="eastAsia"/>
            <w:lang w:eastAsia="zh-CN"/>
          </w:rPr>
          <w:t>十九、设施与设备管理</w:t>
        </w:r>
        <w:r>
          <w:tab/>
        </w:r>
        <w:r>
          <w:fldChar w:fldCharType="begin"/>
        </w:r>
        <w:r>
          <w:instrText xml:space="preserve"> PAGEREF _Toc9656 \h </w:instrText>
        </w:r>
        <w:r>
          <w:fldChar w:fldCharType="separate"/>
        </w:r>
        <w:r>
          <w:t>80</w:t>
        </w:r>
        <w:r>
          <w:fldChar w:fldCharType="end"/>
        </w:r>
      </w:hyperlink>
    </w:p>
    <w:p>
      <w:pPr>
        <w:pStyle w:val="TOC2"/>
        <w:tabs>
          <w:tab w:val="right" w:leader="dot" w:pos="8306"/>
        </w:tabs>
      </w:pPr>
      <w:hyperlink w:anchor="_Toc3707" w:history="1">
        <w:r>
          <w:rPr>
            <w:rFonts w:ascii="仿宋" w:eastAsia="仿宋" w:hAnsi="仿宋" w:cs="仿宋" w:hint="eastAsia"/>
            <w:lang w:eastAsia="zh-CN"/>
          </w:rPr>
          <w:t>(一)、设施规划与配置</w:t>
        </w:r>
        <w:r>
          <w:tab/>
        </w:r>
        <w:r>
          <w:fldChar w:fldCharType="begin"/>
        </w:r>
        <w:r>
          <w:instrText xml:space="preserve"> PAGEREF _Toc3707 \h </w:instrText>
        </w:r>
        <w:r>
          <w:fldChar w:fldCharType="separate"/>
        </w:r>
        <w:r>
          <w:t>80</w:t>
        </w:r>
        <w:r>
          <w:fldChar w:fldCharType="end"/>
        </w:r>
      </w:hyperlink>
    </w:p>
    <w:p>
      <w:pPr>
        <w:pStyle w:val="TOC2"/>
        <w:tabs>
          <w:tab w:val="right" w:leader="dot" w:pos="8306"/>
        </w:tabs>
      </w:pPr>
      <w:hyperlink w:anchor="_Toc26506" w:history="1">
        <w:r>
          <w:rPr>
            <w:rFonts w:ascii="仿宋" w:eastAsia="仿宋" w:hAnsi="仿宋" w:cs="仿宋" w:hint="eastAsia"/>
            <w:lang w:eastAsia="zh-CN"/>
          </w:rPr>
          <w:t>(二)、设备采购与维护管理</w:t>
        </w:r>
        <w:r>
          <w:tab/>
        </w:r>
        <w:r>
          <w:fldChar w:fldCharType="begin"/>
        </w:r>
        <w:r>
          <w:instrText xml:space="preserve"> PAGEREF _Toc26506 \h </w:instrText>
        </w:r>
        <w:r>
          <w:fldChar w:fldCharType="separate"/>
        </w:r>
        <w:r>
          <w:t>81</w:t>
        </w:r>
        <w:r>
          <w:fldChar w:fldCharType="end"/>
        </w:r>
      </w:hyperlink>
    </w:p>
    <w:p>
      <w:pPr>
        <w:pStyle w:val="TOC2"/>
        <w:tabs>
          <w:tab w:val="right" w:leader="dot" w:pos="8306"/>
        </w:tabs>
      </w:pPr>
      <w:hyperlink w:anchor="_Toc16647" w:history="1">
        <w:r>
          <w:rPr>
            <w:rFonts w:ascii="仿宋" w:eastAsia="仿宋" w:hAnsi="仿宋" w:cs="仿宋" w:hint="eastAsia"/>
            <w:lang w:eastAsia="zh-CN"/>
          </w:rPr>
          <w:t>(三)、设施设备升级策略</w:t>
        </w:r>
        <w:r>
          <w:tab/>
        </w:r>
        <w:r>
          <w:fldChar w:fldCharType="begin"/>
        </w:r>
        <w:r>
          <w:instrText xml:space="preserve"> PAGEREF _Toc16647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6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414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14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677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272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326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039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856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https://d.book118.com/285213234003011130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37142C"/>
    <w:rsid w:val="7D3714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5213234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2024-03-14T22:21:00Z</dcterms:created>
  <dcterms:modified xsi:type="dcterms:W3CDTF">2024-03-14T22:22:11Z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1B2D34FCAB1D48A8B2E6262A6A99A991_11</vt:lpwstr>
  </property>
  <property fmtid="{D5CDD505-2E9C-101B-9397-08002B2CF9AE}" pid="3" name="KSOProductBuildVer">
    <vt:lpwstr>2052-12.1.0.16250</vt:lpwstr>
  </property>
</Properties>
</file>