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515C28" w:rsidP="00515C28" w14:paraId="44E00438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515C28">
        <w:rPr>
          <w:rFonts w:ascii="华文中宋" w:eastAsia="华文中宋" w:hAnsi="华文中宋"/>
          <w:b/>
          <w:sz w:val="30"/>
        </w:rPr>
        <w:t>2024</w:t>
      </w:r>
      <w:r w:rsidRPr="00515C28">
        <w:rPr>
          <w:rFonts w:ascii="华文中宋" w:eastAsia="华文中宋" w:hAnsi="华文中宋"/>
          <w:b/>
          <w:sz w:val="30"/>
        </w:rPr>
        <w:t>年台山市国有资产投资经营有限公司人员招聘考试题库及答案解析</w:t>
      </w:r>
    </w:p>
    <w:p w:rsidR="00A77B3E" w14:paraId="610EA84A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0A5B17D2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63AD8D3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文字表达的是一种生活方式和传统观念，其中既包括智慧，也包括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。这些都需要我们认识和辨析，我们一旦熟悉了汉字的内涵，就会对它产生感情。</w:t>
      </w:r>
    </w:p>
    <w:p w:rsidR="003F588C" w14:paraId="140F13C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填入画横线部分最恰当的一项是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175A35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、感性</w:t>
      </w:r>
    </w:p>
    <w:p w:rsidR="003F588C" w14:paraId="3908EED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、偏见</w:t>
      </w:r>
    </w:p>
    <w:p w:rsidR="003F588C" w14:paraId="26C08A7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、愚钝</w:t>
      </w:r>
    </w:p>
    <w:p w:rsidR="003F588C" w14:paraId="438C226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、创新</w:t>
      </w:r>
    </w:p>
    <w:p w:rsidR="003F588C" w14:paraId="7210FEA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1106CEE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根据题意，由“这些都需要我们认识和辨析”中的“认识”和“辨析”可知，文字表达包含的内容既有好的一面，也有不好的一面，好的一面指智慧，不好的一面即空缺处的词语。因此空缺处应选择贬义性词语，由此排除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两项。又根据“一种生活方式和传统观念”可知，生活方式中蕴含着智慧，而传统观念中难免会带有一些偏见，而不能说传统观念是愚钝的。故选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D3B187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库兹涅茨的倒</w:t>
      </w:r>
      <w:r w:rsidRPr="003F588C">
        <w:rPr>
          <w:rFonts w:ascii="Times New Roman" w:eastAsia="微软雅黑" w:hAnsi="微软雅黑" w:cs="宋体" w:hint="eastAsia"/>
          <w:szCs w:val="18"/>
        </w:rPr>
        <w:t>U</w:t>
      </w:r>
      <w:r w:rsidRPr="003F588C">
        <w:rPr>
          <w:rFonts w:ascii="Times New Roman" w:eastAsia="微软雅黑" w:hAnsi="微软雅黑" w:cs="宋体" w:hint="eastAsia"/>
          <w:szCs w:val="18"/>
        </w:rPr>
        <w:t>曲线理论认为：“在经济增长的初期阶段，尽管人们的收入都不减少，但社会收入分配却变得不平等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随着经济的继续增长，收入分配不平等的程度逐渐减轻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经济增长达到更高水平以后，收入分配又变得平等。”这种理论假说在一定程度上符合西方发达国家经济增长的历史实际，但他又指出，重复发达国家以往的模式，以为收入不平等促进了经济增长，欠发达国家强化当前的收入不平等就是必要的，这是一种“危险的类比”。在西方经济发展实践中，解决公平问题不是搞自然而然的过渡，而是通过政府和社会的积极干预，消除工业化和城市化带来的不利影响，提高广大人民群众收入在国家不断增长的收入中所占的比例，对高收入者形成法律和政治压力，从而使得社会收入分配转向公正。</w:t>
      </w:r>
    </w:p>
    <w:p w:rsidR="003F588C" w14:paraId="6F25F30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下列说法与这段文字最相符的一项是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DE8578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、经济总量增长不会自发地促进社会收入公平分配</w:t>
      </w:r>
    </w:p>
    <w:p w:rsidR="003F588C" w14:paraId="75730B7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、国家通过宏观调控可以有效监督和保证社会公平</w:t>
      </w:r>
    </w:p>
    <w:p w:rsidR="003F588C" w14:paraId="598AE4B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、发达国家的收入分配模式是遵循效率优先原则的</w:t>
      </w:r>
    </w:p>
    <w:p w:rsidR="003F588C" w14:paraId="4075F5B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、倒</w:t>
      </w:r>
      <w:r w:rsidRPr="003F588C">
        <w:rPr>
          <w:rFonts w:ascii="Times New Roman" w:eastAsia="微软雅黑" w:hAnsi="微软雅黑" w:cs="宋体" w:hint="eastAsia"/>
          <w:szCs w:val="18"/>
        </w:rPr>
        <w:t>U</w:t>
      </w:r>
      <w:r w:rsidRPr="003F588C">
        <w:rPr>
          <w:rFonts w:ascii="Times New Roman" w:eastAsia="微软雅黑" w:hAnsi="微软雅黑" w:cs="宋体" w:hint="eastAsia"/>
          <w:szCs w:val="18"/>
        </w:rPr>
        <w:t>曲线理论不适于欠发达国家的经济增长模式</w:t>
      </w:r>
    </w:p>
    <w:p w:rsidR="003F588C" w14:paraId="086012C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68BDE11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第一步，分析文段，将选项与文段一一对应。第二步，辨析选项。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项“经济总量增长”全文并未提及，属于无中生有，排除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项对应“解决公平问题不是搞自然而然的过渡，而是通过政府和社会的积极干预”，符合原文。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项对应“这种理论假说在一定程度上符合西方发达国家经济增长的历史实际”，但文段并未提及“效率优先原则”，属于无中生有，排除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项对应“但他又指出……欠发达国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家强化当前的收入不平等就是必要的，这是一种‘危险的类比’”，“不适于”语气过于绝对，属于偷换语气，排除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77220E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速冻食品技术快速地把食物温度降低到远远低于水的凝固点，相当于把食物固定在了冻前的状态。因此，如果不是保存时间很短的真正的“新鲜食品”，那么“速冻食品”更能保存食物的营养并保证它的安全性。</w:t>
      </w:r>
    </w:p>
    <w:p w:rsidR="003F588C" w14:paraId="5065121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下列说法与文章不符的一项是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072C8F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、速冻食品技术关键在于速冻</w:t>
      </w:r>
    </w:p>
    <w:p w:rsidR="003F588C" w14:paraId="5E94FE8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、速冻食品可保有食品营养</w:t>
      </w:r>
    </w:p>
    <w:p w:rsidR="003F588C" w14:paraId="14F472F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、速冻食品实际优于新鲜食品</w:t>
      </w:r>
    </w:p>
    <w:p w:rsidR="003F588C" w14:paraId="00EBD20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、速冻食品是具有安全性的</w:t>
      </w:r>
    </w:p>
    <w:p w:rsidR="003F588C" w14:paraId="71E58EB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0EA0EE7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分析文段，将选项与原文一一对应。第二步，对比选项。根据“速冻食品技术快速地把食物温度降低到远远低于水的凝固点”以及“‘速冻食品’更能保存食物的营养并保证它的安全性”可知，速冻对于保存食物的营养和保证食物的安全很重要，据此可推断速冻食品技术的关键在于速冻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项符合文意。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项对应“‘速冻食品’更能保存食物的营养并保证它的安全性”，符合文意。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项对应“如果不是保存时间很短的真正的‘新鲜食品’，那么‘速冻食品’更能保存食物的营养并保证它的安全性”，选项去掉条件信息，属于曲解文意。故选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EE8B3C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目前，全球面临的危机大体上分为两类：一类是由市场自己产生因而也能被市场</w:t>
      </w:r>
      <w:r w:rsidRPr="003F588C">
        <w:rPr>
          <w:rFonts w:ascii="Times New Roman" w:eastAsia="微软雅黑" w:hAnsi="微软雅黑" w:cs="宋体" w:hint="eastAsia"/>
          <w:szCs w:val="18"/>
        </w:rPr>
        <w:t>______</w:t>
      </w:r>
      <w:r w:rsidRPr="003F588C">
        <w:rPr>
          <w:rFonts w:ascii="Times New Roman" w:eastAsia="微软雅黑" w:hAnsi="微软雅黑" w:cs="宋体" w:hint="eastAsia"/>
          <w:szCs w:val="18"/>
        </w:rPr>
        <w:t>的危机，比如当下的金融危机。另一类是受外在条件的</w:t>
      </w:r>
      <w:r w:rsidRPr="003F588C">
        <w:rPr>
          <w:rFonts w:ascii="Times New Roman" w:eastAsia="微软雅黑" w:hAnsi="微软雅黑" w:cs="宋体" w:hint="eastAsia"/>
          <w:szCs w:val="18"/>
        </w:rPr>
        <w:t>______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https://d.book118.com/285231032142011042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C28" w:rsidP="00A66124" w14:paraId="74CC25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5C28" w14:paraId="725F553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C28" w:rsidP="00A66124" w14:paraId="56C4C227" w14:textId="036F3E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15C28" w14:paraId="08A9E2C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C28" w14:paraId="3A0B0FD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C28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5C2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C28" w:rsidP="00A66124" w14:textId="036F3E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15C2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C2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C28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5C2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C28" w:rsidP="00A66124" w14:textId="036F3E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15C2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C2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C28" w14:paraId="2DC733A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C28" w14:paraId="7BE19F32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C28" w14:paraId="278A6A3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C2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C28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C2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C2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C28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C2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15C28"/>
    <w:rsid w:val="00541498"/>
    <w:rsid w:val="007675BD"/>
    <w:rsid w:val="009C641C"/>
    <w:rsid w:val="00A66124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39D5C14"/>
  <w15:docId w15:val="{41584DBE-8B03-4224-BBBD-38CD9BEC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515C2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515C28"/>
    <w:rPr>
      <w:sz w:val="18"/>
      <w:szCs w:val="18"/>
    </w:rPr>
  </w:style>
  <w:style w:type="paragraph" w:styleId="Footer">
    <w:name w:val="footer"/>
    <w:basedOn w:val="Normal"/>
    <w:link w:val="a0"/>
    <w:rsid w:val="00515C2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515C28"/>
    <w:rPr>
      <w:sz w:val="18"/>
      <w:szCs w:val="18"/>
    </w:rPr>
  </w:style>
  <w:style w:type="character" w:styleId="PageNumber">
    <w:name w:val="page number"/>
    <w:basedOn w:val="DefaultParagraphFont"/>
    <w:rsid w:val="00515C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28523103214201104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3970</Words>
  <Characters>22634</Characters>
  <Application>Microsoft Office Word</Application>
  <DocSecurity>0</DocSecurity>
  <Lines>188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2024-01-14T09:55:00Z</dcterms:created>
  <dcterms:modified xsi:type="dcterms:W3CDTF">2024-01-14T09:55:00Z</dcterms:modified>
</cp:coreProperties>
</file>