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1" w:history="1">
        <w:r>
          <w:rPr>
            <w:rFonts w:ascii="仿宋" w:eastAsia="仿宋" w:hAnsi="仿宋" w:cs="仿宋" w:hint="eastAsia"/>
            <w:lang w:eastAsia="zh-CN"/>
          </w:rPr>
          <w:t>概论</w:t>
        </w:r>
        <w:r>
          <w:tab/>
        </w:r>
        <w:r>
          <w:fldChar w:fldCharType="begin"/>
        </w:r>
        <w:r>
          <w:instrText xml:space="preserve"> PAGEREF _Toc17431 \h </w:instrText>
        </w:r>
        <w:r>
          <w:fldChar w:fldCharType="separate"/>
        </w:r>
        <w:r>
          <w:t>3</w:t>
        </w:r>
        <w:r>
          <w:fldChar w:fldCharType="end"/>
        </w:r>
      </w:hyperlink>
    </w:p>
    <w:p>
      <w:pPr>
        <w:pStyle w:val="TOC1"/>
        <w:tabs>
          <w:tab w:val="right" w:leader="dot" w:pos="8306"/>
        </w:tabs>
      </w:pPr>
      <w:hyperlink w:anchor="_Toc30334" w:history="1">
        <w:r>
          <w:rPr>
            <w:rFonts w:ascii="仿宋" w:eastAsia="仿宋" w:hAnsi="仿宋" w:cs="仿宋" w:hint="eastAsia"/>
            <w:lang w:eastAsia="zh-CN"/>
          </w:rPr>
          <w:t>一、产品规划分析</w:t>
        </w:r>
        <w:r>
          <w:tab/>
        </w:r>
        <w:r>
          <w:fldChar w:fldCharType="begin"/>
        </w:r>
        <w:r>
          <w:instrText xml:space="preserve"> PAGEREF _Toc30334 \h </w:instrText>
        </w:r>
        <w:r>
          <w:fldChar w:fldCharType="separate"/>
        </w:r>
        <w:r>
          <w:t>3</w:t>
        </w:r>
        <w:r>
          <w:fldChar w:fldCharType="end"/>
        </w:r>
      </w:hyperlink>
    </w:p>
    <w:p>
      <w:pPr>
        <w:pStyle w:val="TOC2"/>
        <w:tabs>
          <w:tab w:val="right" w:leader="dot" w:pos="8306"/>
        </w:tabs>
      </w:pPr>
      <w:hyperlink w:anchor="_Toc20088" w:history="1">
        <w:r>
          <w:rPr>
            <w:rFonts w:ascii="仿宋" w:eastAsia="仿宋" w:hAnsi="仿宋" w:cs="仿宋" w:hint="eastAsia"/>
            <w:lang w:eastAsia="zh-CN"/>
          </w:rPr>
          <w:t>(一)、产品规划</w:t>
        </w:r>
        <w:r>
          <w:tab/>
        </w:r>
        <w:r>
          <w:fldChar w:fldCharType="begin"/>
        </w:r>
        <w:r>
          <w:instrText xml:space="preserve"> PAGEREF _Toc20088 \h </w:instrText>
        </w:r>
        <w:r>
          <w:fldChar w:fldCharType="separate"/>
        </w:r>
        <w:r>
          <w:t>3</w:t>
        </w:r>
        <w:r>
          <w:fldChar w:fldCharType="end"/>
        </w:r>
      </w:hyperlink>
    </w:p>
    <w:p>
      <w:pPr>
        <w:pStyle w:val="TOC2"/>
        <w:tabs>
          <w:tab w:val="right" w:leader="dot" w:pos="8306"/>
        </w:tabs>
      </w:pPr>
      <w:hyperlink w:anchor="_Toc13928" w:history="1">
        <w:r>
          <w:rPr>
            <w:rFonts w:ascii="仿宋" w:eastAsia="仿宋" w:hAnsi="仿宋" w:cs="仿宋" w:hint="eastAsia"/>
            <w:lang w:eastAsia="zh-CN"/>
          </w:rPr>
          <w:t>(二)、建设规模</w:t>
        </w:r>
        <w:r>
          <w:tab/>
        </w:r>
        <w:r>
          <w:fldChar w:fldCharType="begin"/>
        </w:r>
        <w:r>
          <w:instrText xml:space="preserve"> PAGEREF _Toc13928 \h </w:instrText>
        </w:r>
        <w:r>
          <w:fldChar w:fldCharType="separate"/>
        </w:r>
        <w:r>
          <w:t>4</w:t>
        </w:r>
        <w:r>
          <w:fldChar w:fldCharType="end"/>
        </w:r>
      </w:hyperlink>
    </w:p>
    <w:p>
      <w:pPr>
        <w:pStyle w:val="TOC1"/>
        <w:tabs>
          <w:tab w:val="right" w:leader="dot" w:pos="8306"/>
        </w:tabs>
      </w:pPr>
      <w:hyperlink w:anchor="_Toc13998" w:history="1">
        <w:r>
          <w:rPr>
            <w:rFonts w:ascii="仿宋" w:eastAsia="仿宋" w:hAnsi="仿宋" w:cs="仿宋" w:hint="eastAsia"/>
            <w:lang w:eastAsia="zh-CN"/>
          </w:rPr>
          <w:t>二、滤板项目土建工程</w:t>
        </w:r>
        <w:r>
          <w:tab/>
        </w:r>
        <w:r>
          <w:fldChar w:fldCharType="begin"/>
        </w:r>
        <w:r>
          <w:instrText xml:space="preserve"> PAGEREF _Toc13998 \h </w:instrText>
        </w:r>
        <w:r>
          <w:fldChar w:fldCharType="separate"/>
        </w:r>
        <w:r>
          <w:t>5</w:t>
        </w:r>
        <w:r>
          <w:fldChar w:fldCharType="end"/>
        </w:r>
      </w:hyperlink>
    </w:p>
    <w:p>
      <w:pPr>
        <w:pStyle w:val="TOC2"/>
        <w:tabs>
          <w:tab w:val="right" w:leader="dot" w:pos="8306"/>
        </w:tabs>
      </w:pPr>
      <w:hyperlink w:anchor="_Toc13963" w:history="1">
        <w:r>
          <w:rPr>
            <w:rFonts w:ascii="仿宋" w:eastAsia="仿宋" w:hAnsi="仿宋" w:cs="仿宋" w:hint="eastAsia"/>
            <w:lang w:eastAsia="zh-CN"/>
          </w:rPr>
          <w:t>(一)、建筑工程设计原则</w:t>
        </w:r>
        <w:r>
          <w:tab/>
        </w:r>
        <w:r>
          <w:fldChar w:fldCharType="begin"/>
        </w:r>
        <w:r>
          <w:instrText xml:space="preserve"> PAGEREF _Toc13963 \h </w:instrText>
        </w:r>
        <w:r>
          <w:fldChar w:fldCharType="separate"/>
        </w:r>
        <w:r>
          <w:t>5</w:t>
        </w:r>
        <w:r>
          <w:fldChar w:fldCharType="end"/>
        </w:r>
      </w:hyperlink>
    </w:p>
    <w:p>
      <w:pPr>
        <w:pStyle w:val="TOC2"/>
        <w:tabs>
          <w:tab w:val="right" w:leader="dot" w:pos="8306"/>
        </w:tabs>
      </w:pPr>
      <w:hyperlink w:anchor="_Toc31255" w:history="1">
        <w:r>
          <w:rPr>
            <w:rFonts w:ascii="仿宋" w:eastAsia="仿宋" w:hAnsi="仿宋" w:cs="仿宋" w:hint="eastAsia"/>
            <w:lang w:eastAsia="zh-CN"/>
          </w:rPr>
          <w:t>(二)、土建工程设计年限及安全等级</w:t>
        </w:r>
        <w:r>
          <w:tab/>
        </w:r>
        <w:r>
          <w:fldChar w:fldCharType="begin"/>
        </w:r>
        <w:r>
          <w:instrText xml:space="preserve"> PAGEREF _Toc31255 \h </w:instrText>
        </w:r>
        <w:r>
          <w:fldChar w:fldCharType="separate"/>
        </w:r>
        <w:r>
          <w:t>6</w:t>
        </w:r>
        <w:r>
          <w:fldChar w:fldCharType="end"/>
        </w:r>
      </w:hyperlink>
    </w:p>
    <w:p>
      <w:pPr>
        <w:pStyle w:val="TOC2"/>
        <w:tabs>
          <w:tab w:val="right" w:leader="dot" w:pos="8306"/>
        </w:tabs>
      </w:pPr>
      <w:hyperlink w:anchor="_Toc22141" w:history="1">
        <w:r>
          <w:rPr>
            <w:rFonts w:ascii="仿宋" w:eastAsia="仿宋" w:hAnsi="仿宋" w:cs="仿宋" w:hint="eastAsia"/>
            <w:lang w:eastAsia="zh-CN"/>
          </w:rPr>
          <w:t>(三)、建筑工程设计总体要求</w:t>
        </w:r>
        <w:r>
          <w:tab/>
        </w:r>
        <w:r>
          <w:fldChar w:fldCharType="begin"/>
        </w:r>
        <w:r>
          <w:instrText xml:space="preserve"> PAGEREF _Toc22141 \h </w:instrText>
        </w:r>
        <w:r>
          <w:fldChar w:fldCharType="separate"/>
        </w:r>
        <w:r>
          <w:t>7</w:t>
        </w:r>
        <w:r>
          <w:fldChar w:fldCharType="end"/>
        </w:r>
      </w:hyperlink>
    </w:p>
    <w:p>
      <w:pPr>
        <w:pStyle w:val="TOC2"/>
        <w:tabs>
          <w:tab w:val="right" w:leader="dot" w:pos="8306"/>
        </w:tabs>
      </w:pPr>
      <w:hyperlink w:anchor="_Toc15063" w:history="1">
        <w:r>
          <w:rPr>
            <w:rFonts w:ascii="仿宋" w:eastAsia="仿宋" w:hAnsi="仿宋" w:cs="仿宋" w:hint="eastAsia"/>
            <w:lang w:eastAsia="zh-CN"/>
          </w:rPr>
          <w:t>(四)、土建工程建设指标</w:t>
        </w:r>
        <w:r>
          <w:tab/>
        </w:r>
        <w:r>
          <w:fldChar w:fldCharType="begin"/>
        </w:r>
        <w:r>
          <w:instrText xml:space="preserve"> PAGEREF _Toc15063 \h </w:instrText>
        </w:r>
        <w:r>
          <w:fldChar w:fldCharType="separate"/>
        </w:r>
        <w:r>
          <w:t>8</w:t>
        </w:r>
        <w:r>
          <w:fldChar w:fldCharType="end"/>
        </w:r>
      </w:hyperlink>
    </w:p>
    <w:p>
      <w:pPr>
        <w:pStyle w:val="TOC1"/>
        <w:tabs>
          <w:tab w:val="right" w:leader="dot" w:pos="8306"/>
        </w:tabs>
      </w:pPr>
      <w:hyperlink w:anchor="_Toc5397" w:history="1">
        <w:r>
          <w:rPr>
            <w:rFonts w:ascii="仿宋" w:eastAsia="仿宋" w:hAnsi="仿宋" w:cs="仿宋" w:hint="eastAsia"/>
            <w:lang w:eastAsia="zh-CN"/>
          </w:rPr>
          <w:t>三、滤板项目绩效评估</w:t>
        </w:r>
        <w:r>
          <w:tab/>
        </w:r>
        <w:r>
          <w:fldChar w:fldCharType="begin"/>
        </w:r>
        <w:r>
          <w:instrText xml:space="preserve"> PAGEREF _Toc5397 \h </w:instrText>
        </w:r>
        <w:r>
          <w:fldChar w:fldCharType="separate"/>
        </w:r>
        <w:r>
          <w:t>8</w:t>
        </w:r>
        <w:r>
          <w:fldChar w:fldCharType="end"/>
        </w:r>
      </w:hyperlink>
    </w:p>
    <w:p>
      <w:pPr>
        <w:pStyle w:val="TOC2"/>
        <w:tabs>
          <w:tab w:val="right" w:leader="dot" w:pos="8306"/>
        </w:tabs>
      </w:pPr>
      <w:hyperlink w:anchor="_Toc21674" w:history="1">
        <w:r>
          <w:rPr>
            <w:rFonts w:ascii="仿宋" w:eastAsia="仿宋" w:hAnsi="仿宋" w:cs="仿宋" w:hint="eastAsia"/>
            <w:lang w:eastAsia="zh-CN"/>
          </w:rPr>
          <w:t>(一)、绩效评估指标</w:t>
        </w:r>
        <w:r>
          <w:tab/>
        </w:r>
        <w:r>
          <w:fldChar w:fldCharType="begin"/>
        </w:r>
        <w:r>
          <w:instrText xml:space="preserve"> PAGEREF _Toc21674 \h </w:instrText>
        </w:r>
        <w:r>
          <w:fldChar w:fldCharType="separate"/>
        </w:r>
        <w:r>
          <w:t>8</w:t>
        </w:r>
        <w:r>
          <w:fldChar w:fldCharType="end"/>
        </w:r>
      </w:hyperlink>
    </w:p>
    <w:p>
      <w:pPr>
        <w:pStyle w:val="TOC2"/>
        <w:tabs>
          <w:tab w:val="right" w:leader="dot" w:pos="8306"/>
        </w:tabs>
      </w:pPr>
      <w:hyperlink w:anchor="_Toc15984" w:history="1">
        <w:r>
          <w:rPr>
            <w:rFonts w:ascii="仿宋" w:eastAsia="仿宋" w:hAnsi="仿宋" w:cs="仿宋" w:hint="eastAsia"/>
            <w:lang w:eastAsia="zh-CN"/>
          </w:rPr>
          <w:t>(二)、绩效评估方法</w:t>
        </w:r>
        <w:r>
          <w:tab/>
        </w:r>
        <w:r>
          <w:fldChar w:fldCharType="begin"/>
        </w:r>
        <w:r>
          <w:instrText xml:space="preserve"> PAGEREF _Toc15984 \h </w:instrText>
        </w:r>
        <w:r>
          <w:fldChar w:fldCharType="separate"/>
        </w:r>
        <w:r>
          <w:t>9</w:t>
        </w:r>
        <w:r>
          <w:fldChar w:fldCharType="end"/>
        </w:r>
      </w:hyperlink>
    </w:p>
    <w:p>
      <w:pPr>
        <w:pStyle w:val="TOC2"/>
        <w:tabs>
          <w:tab w:val="right" w:leader="dot" w:pos="8306"/>
        </w:tabs>
      </w:pPr>
      <w:hyperlink w:anchor="_Toc3389" w:history="1">
        <w:r>
          <w:rPr>
            <w:rFonts w:ascii="仿宋" w:eastAsia="仿宋" w:hAnsi="仿宋" w:cs="仿宋" w:hint="eastAsia"/>
            <w:lang w:eastAsia="zh-CN"/>
          </w:rPr>
          <w:t>(三)、绩效评估周期</w:t>
        </w:r>
        <w:r>
          <w:tab/>
        </w:r>
        <w:r>
          <w:fldChar w:fldCharType="begin"/>
        </w:r>
        <w:r>
          <w:instrText xml:space="preserve"> PAGEREF _Toc3389 \h </w:instrText>
        </w:r>
        <w:r>
          <w:fldChar w:fldCharType="separate"/>
        </w:r>
        <w:r>
          <w:t>10</w:t>
        </w:r>
        <w:r>
          <w:fldChar w:fldCharType="end"/>
        </w:r>
      </w:hyperlink>
    </w:p>
    <w:p>
      <w:pPr>
        <w:pStyle w:val="TOC1"/>
        <w:tabs>
          <w:tab w:val="right" w:leader="dot" w:pos="8306"/>
        </w:tabs>
      </w:pPr>
      <w:hyperlink w:anchor="_Toc11114" w:history="1">
        <w:r>
          <w:rPr>
            <w:rFonts w:ascii="仿宋" w:eastAsia="仿宋" w:hAnsi="仿宋" w:cs="仿宋" w:hint="eastAsia"/>
            <w:lang w:eastAsia="zh-CN"/>
          </w:rPr>
          <w:t>四、工艺说明</w:t>
        </w:r>
        <w:r>
          <w:tab/>
        </w:r>
        <w:r>
          <w:fldChar w:fldCharType="begin"/>
        </w:r>
        <w:r>
          <w:instrText xml:space="preserve"> PAGEREF _Toc11114 \h </w:instrText>
        </w:r>
        <w:r>
          <w:fldChar w:fldCharType="separate"/>
        </w:r>
        <w:r>
          <w:t>11</w:t>
        </w:r>
        <w:r>
          <w:fldChar w:fldCharType="end"/>
        </w:r>
      </w:hyperlink>
    </w:p>
    <w:p>
      <w:pPr>
        <w:pStyle w:val="TOC2"/>
        <w:tabs>
          <w:tab w:val="right" w:leader="dot" w:pos="8306"/>
        </w:tabs>
      </w:pPr>
      <w:hyperlink w:anchor="_Toc25689" w:history="1">
        <w:r>
          <w:rPr>
            <w:rFonts w:ascii="仿宋" w:eastAsia="仿宋" w:hAnsi="仿宋" w:cs="仿宋" w:hint="eastAsia"/>
            <w:lang w:eastAsia="zh-CN"/>
          </w:rPr>
          <w:t>(一)、技术管理特点</w:t>
        </w:r>
        <w:r>
          <w:tab/>
        </w:r>
        <w:r>
          <w:fldChar w:fldCharType="begin"/>
        </w:r>
        <w:r>
          <w:instrText xml:space="preserve"> PAGEREF _Toc25689 \h </w:instrText>
        </w:r>
        <w:r>
          <w:fldChar w:fldCharType="separate"/>
        </w:r>
        <w:r>
          <w:t>11</w:t>
        </w:r>
        <w:r>
          <w:fldChar w:fldCharType="end"/>
        </w:r>
      </w:hyperlink>
    </w:p>
    <w:p>
      <w:pPr>
        <w:pStyle w:val="TOC2"/>
        <w:tabs>
          <w:tab w:val="right" w:leader="dot" w:pos="8306"/>
        </w:tabs>
      </w:pPr>
      <w:hyperlink w:anchor="_Toc9624" w:history="1">
        <w:r>
          <w:rPr>
            <w:rFonts w:ascii="仿宋" w:eastAsia="仿宋" w:hAnsi="仿宋" w:cs="仿宋" w:hint="eastAsia"/>
            <w:lang w:eastAsia="zh-CN"/>
          </w:rPr>
          <w:t>(二)、滤板项目工艺技术设计方案</w:t>
        </w:r>
        <w:r>
          <w:tab/>
        </w:r>
        <w:r>
          <w:fldChar w:fldCharType="begin"/>
        </w:r>
        <w:r>
          <w:instrText xml:space="preserve"> PAGEREF _Toc9624 \h </w:instrText>
        </w:r>
        <w:r>
          <w:fldChar w:fldCharType="separate"/>
        </w:r>
        <w:r>
          <w:t>12</w:t>
        </w:r>
        <w:r>
          <w:fldChar w:fldCharType="end"/>
        </w:r>
      </w:hyperlink>
    </w:p>
    <w:p>
      <w:pPr>
        <w:pStyle w:val="TOC2"/>
        <w:tabs>
          <w:tab w:val="right" w:leader="dot" w:pos="8306"/>
        </w:tabs>
      </w:pPr>
      <w:hyperlink w:anchor="_Toc27241" w:history="1">
        <w:r>
          <w:rPr>
            <w:rFonts w:ascii="仿宋" w:eastAsia="仿宋" w:hAnsi="仿宋" w:cs="仿宋" w:hint="eastAsia"/>
            <w:lang w:eastAsia="zh-CN"/>
          </w:rPr>
          <w:t>(三)、设备选型方案</w:t>
        </w:r>
        <w:r>
          <w:tab/>
        </w:r>
        <w:r>
          <w:fldChar w:fldCharType="begin"/>
        </w:r>
        <w:r>
          <w:instrText xml:space="preserve"> PAGEREF _Toc27241 \h </w:instrText>
        </w:r>
        <w:r>
          <w:fldChar w:fldCharType="separate"/>
        </w:r>
        <w:r>
          <w:t>13</w:t>
        </w:r>
        <w:r>
          <w:fldChar w:fldCharType="end"/>
        </w:r>
      </w:hyperlink>
    </w:p>
    <w:p>
      <w:pPr>
        <w:pStyle w:val="TOC1"/>
        <w:tabs>
          <w:tab w:val="right" w:leader="dot" w:pos="8306"/>
        </w:tabs>
      </w:pPr>
      <w:hyperlink w:anchor="_Toc23613" w:history="1">
        <w:r>
          <w:rPr>
            <w:rFonts w:ascii="仿宋" w:eastAsia="仿宋" w:hAnsi="仿宋" w:cs="仿宋" w:hint="eastAsia"/>
            <w:lang w:eastAsia="zh-CN"/>
          </w:rPr>
          <w:t>五、市场分析、调研</w:t>
        </w:r>
        <w:r>
          <w:tab/>
        </w:r>
        <w:r>
          <w:fldChar w:fldCharType="begin"/>
        </w:r>
        <w:r>
          <w:instrText xml:space="preserve"> PAGEREF _Toc23613 \h </w:instrText>
        </w:r>
        <w:r>
          <w:fldChar w:fldCharType="separate"/>
        </w:r>
        <w:r>
          <w:t>15</w:t>
        </w:r>
        <w:r>
          <w:fldChar w:fldCharType="end"/>
        </w:r>
      </w:hyperlink>
    </w:p>
    <w:p>
      <w:pPr>
        <w:pStyle w:val="TOC2"/>
        <w:tabs>
          <w:tab w:val="right" w:leader="dot" w:pos="8306"/>
        </w:tabs>
      </w:pPr>
      <w:hyperlink w:anchor="_Toc30748" w:history="1">
        <w:r>
          <w:rPr>
            <w:rFonts w:ascii="仿宋" w:eastAsia="仿宋" w:hAnsi="仿宋" w:cs="仿宋" w:hint="eastAsia"/>
            <w:lang w:eastAsia="zh-CN"/>
          </w:rPr>
          <w:t>(一)、滤板行业分析</w:t>
        </w:r>
        <w:r>
          <w:tab/>
        </w:r>
        <w:r>
          <w:fldChar w:fldCharType="begin"/>
        </w:r>
        <w:r>
          <w:instrText xml:space="preserve"> PAGEREF _Toc30748 \h </w:instrText>
        </w:r>
        <w:r>
          <w:fldChar w:fldCharType="separate"/>
        </w:r>
        <w:r>
          <w:t>15</w:t>
        </w:r>
        <w:r>
          <w:fldChar w:fldCharType="end"/>
        </w:r>
      </w:hyperlink>
    </w:p>
    <w:p>
      <w:pPr>
        <w:pStyle w:val="TOC2"/>
        <w:tabs>
          <w:tab w:val="right" w:leader="dot" w:pos="8306"/>
        </w:tabs>
      </w:pPr>
      <w:hyperlink w:anchor="_Toc31195" w:history="1">
        <w:r>
          <w:rPr>
            <w:rFonts w:ascii="仿宋" w:eastAsia="仿宋" w:hAnsi="仿宋" w:cs="仿宋" w:hint="eastAsia"/>
            <w:lang w:eastAsia="zh-CN"/>
          </w:rPr>
          <w:t>(二)、滤板市场分析预测</w:t>
        </w:r>
        <w:r>
          <w:tab/>
        </w:r>
        <w:r>
          <w:fldChar w:fldCharType="begin"/>
        </w:r>
        <w:r>
          <w:instrText xml:space="preserve"> PAGEREF _Toc31195 \h </w:instrText>
        </w:r>
        <w:r>
          <w:fldChar w:fldCharType="separate"/>
        </w:r>
        <w:r>
          <w:t>15</w:t>
        </w:r>
        <w:r>
          <w:fldChar w:fldCharType="end"/>
        </w:r>
      </w:hyperlink>
    </w:p>
    <w:p>
      <w:pPr>
        <w:pStyle w:val="TOC1"/>
        <w:tabs>
          <w:tab w:val="right" w:leader="dot" w:pos="8306"/>
        </w:tabs>
      </w:pPr>
      <w:hyperlink w:anchor="_Toc14391" w:history="1">
        <w:r>
          <w:rPr>
            <w:rFonts w:ascii="仿宋" w:eastAsia="仿宋" w:hAnsi="仿宋" w:cs="仿宋" w:hint="eastAsia"/>
            <w:lang w:eastAsia="zh-CN"/>
          </w:rPr>
          <w:t>六、滤板项目危机管理</w:t>
        </w:r>
        <w:r>
          <w:tab/>
        </w:r>
        <w:r>
          <w:fldChar w:fldCharType="begin"/>
        </w:r>
        <w:r>
          <w:instrText xml:space="preserve"> PAGEREF _Toc14391 \h </w:instrText>
        </w:r>
        <w:r>
          <w:fldChar w:fldCharType="separate"/>
        </w:r>
        <w:r>
          <w:t>16</w:t>
        </w:r>
        <w:r>
          <w:fldChar w:fldCharType="end"/>
        </w:r>
      </w:hyperlink>
    </w:p>
    <w:p>
      <w:pPr>
        <w:pStyle w:val="TOC2"/>
        <w:tabs>
          <w:tab w:val="right" w:leader="dot" w:pos="8306"/>
        </w:tabs>
      </w:pPr>
      <w:hyperlink w:anchor="_Toc10057" w:history="1">
        <w:r>
          <w:rPr>
            <w:rFonts w:ascii="仿宋" w:eastAsia="仿宋" w:hAnsi="仿宋" w:cs="仿宋" w:hint="eastAsia"/>
            <w:lang w:eastAsia="zh-CN"/>
          </w:rPr>
          <w:t>(一)、危机预警与识别</w:t>
        </w:r>
        <w:r>
          <w:tab/>
        </w:r>
        <w:r>
          <w:fldChar w:fldCharType="begin"/>
        </w:r>
        <w:r>
          <w:instrText xml:space="preserve"> PAGEREF _Toc10057 \h </w:instrText>
        </w:r>
        <w:r>
          <w:fldChar w:fldCharType="separate"/>
        </w:r>
        <w:r>
          <w:t>16</w:t>
        </w:r>
        <w:r>
          <w:fldChar w:fldCharType="end"/>
        </w:r>
      </w:hyperlink>
    </w:p>
    <w:p>
      <w:pPr>
        <w:pStyle w:val="TOC2"/>
        <w:tabs>
          <w:tab w:val="right" w:leader="dot" w:pos="8306"/>
        </w:tabs>
      </w:pPr>
      <w:hyperlink w:anchor="_Toc15569" w:history="1">
        <w:r>
          <w:rPr>
            <w:rFonts w:ascii="仿宋" w:eastAsia="仿宋" w:hAnsi="仿宋" w:cs="仿宋" w:hint="eastAsia"/>
            <w:lang w:eastAsia="zh-CN"/>
          </w:rPr>
          <w:t>(二)、危机应对与恢复</w:t>
        </w:r>
        <w:r>
          <w:tab/>
        </w:r>
        <w:r>
          <w:fldChar w:fldCharType="begin"/>
        </w:r>
        <w:r>
          <w:instrText xml:space="preserve"> PAGEREF _Toc15569 \h </w:instrText>
        </w:r>
        <w:r>
          <w:fldChar w:fldCharType="separate"/>
        </w:r>
        <w:r>
          <w:t>17</w:t>
        </w:r>
        <w:r>
          <w:fldChar w:fldCharType="end"/>
        </w:r>
      </w:hyperlink>
    </w:p>
    <w:p>
      <w:pPr>
        <w:pStyle w:val="TOC1"/>
        <w:tabs>
          <w:tab w:val="right" w:leader="dot" w:pos="8306"/>
        </w:tabs>
      </w:pPr>
      <w:hyperlink w:anchor="_Toc28787" w:history="1">
        <w:r>
          <w:rPr>
            <w:rFonts w:ascii="仿宋" w:eastAsia="仿宋" w:hAnsi="仿宋" w:cs="仿宋" w:hint="eastAsia"/>
            <w:lang w:eastAsia="zh-CN"/>
          </w:rPr>
          <w:t>七、滤板项目技术管理</w:t>
        </w:r>
        <w:r>
          <w:tab/>
        </w:r>
        <w:r>
          <w:fldChar w:fldCharType="begin"/>
        </w:r>
        <w:r>
          <w:instrText xml:space="preserve"> PAGEREF _Toc28787 \h </w:instrText>
        </w:r>
        <w:r>
          <w:fldChar w:fldCharType="separate"/>
        </w:r>
        <w:r>
          <w:t>19</w:t>
        </w:r>
        <w:r>
          <w:fldChar w:fldCharType="end"/>
        </w:r>
      </w:hyperlink>
    </w:p>
    <w:p>
      <w:pPr>
        <w:pStyle w:val="TOC2"/>
        <w:tabs>
          <w:tab w:val="right" w:leader="dot" w:pos="8306"/>
        </w:tabs>
      </w:pPr>
      <w:hyperlink w:anchor="_Toc25483" w:history="1">
        <w:r>
          <w:rPr>
            <w:rFonts w:ascii="仿宋" w:eastAsia="仿宋" w:hAnsi="仿宋" w:cs="仿宋" w:hint="eastAsia"/>
            <w:lang w:eastAsia="zh-CN"/>
          </w:rPr>
          <w:t>(一)、技术方案选用方向</w:t>
        </w:r>
        <w:r>
          <w:tab/>
        </w:r>
        <w:r>
          <w:fldChar w:fldCharType="begin"/>
        </w:r>
        <w:r>
          <w:instrText xml:space="preserve"> PAGEREF _Toc25483 \h </w:instrText>
        </w:r>
        <w:r>
          <w:fldChar w:fldCharType="separate"/>
        </w:r>
        <w:r>
          <w:t>19</w:t>
        </w:r>
        <w:r>
          <w:fldChar w:fldCharType="end"/>
        </w:r>
      </w:hyperlink>
    </w:p>
    <w:p>
      <w:pPr>
        <w:pStyle w:val="TOC2"/>
        <w:tabs>
          <w:tab w:val="right" w:leader="dot" w:pos="8306"/>
        </w:tabs>
      </w:pPr>
      <w:hyperlink w:anchor="_Toc24631" w:history="1">
        <w:r>
          <w:rPr>
            <w:rFonts w:ascii="仿宋" w:eastAsia="仿宋" w:hAnsi="仿宋" w:cs="仿宋" w:hint="eastAsia"/>
            <w:lang w:eastAsia="zh-CN"/>
          </w:rPr>
          <w:t>(二)、工艺技术方案选用原则</w:t>
        </w:r>
        <w:r>
          <w:tab/>
        </w:r>
        <w:r>
          <w:fldChar w:fldCharType="begin"/>
        </w:r>
        <w:r>
          <w:instrText xml:space="preserve"> PAGEREF _Toc24631 \h </w:instrText>
        </w:r>
        <w:r>
          <w:fldChar w:fldCharType="separate"/>
        </w:r>
        <w:r>
          <w:t>20</w:t>
        </w:r>
        <w:r>
          <w:fldChar w:fldCharType="end"/>
        </w:r>
      </w:hyperlink>
    </w:p>
    <w:p>
      <w:pPr>
        <w:pStyle w:val="TOC2"/>
        <w:tabs>
          <w:tab w:val="right" w:leader="dot" w:pos="8306"/>
        </w:tabs>
      </w:pPr>
      <w:hyperlink w:anchor="_Toc10380" w:history="1">
        <w:r>
          <w:rPr>
            <w:rFonts w:ascii="仿宋" w:eastAsia="仿宋" w:hAnsi="仿宋" w:cs="仿宋" w:hint="eastAsia"/>
            <w:lang w:eastAsia="zh-CN"/>
          </w:rPr>
          <w:t>(三)、工艺技术方案要求</w:t>
        </w:r>
        <w:r>
          <w:tab/>
        </w:r>
        <w:r>
          <w:fldChar w:fldCharType="begin"/>
        </w:r>
        <w:r>
          <w:instrText xml:space="preserve"> PAGEREF _Toc10380 \h </w:instrText>
        </w:r>
        <w:r>
          <w:fldChar w:fldCharType="separate"/>
        </w:r>
        <w:r>
          <w:t>22</w:t>
        </w:r>
        <w:r>
          <w:fldChar w:fldCharType="end"/>
        </w:r>
      </w:hyperlink>
    </w:p>
    <w:p>
      <w:pPr>
        <w:pStyle w:val="TOC1"/>
        <w:tabs>
          <w:tab w:val="right" w:leader="dot" w:pos="8306"/>
        </w:tabs>
      </w:pPr>
      <w:hyperlink w:anchor="_Toc5106" w:history="1">
        <w:r>
          <w:rPr>
            <w:rFonts w:ascii="仿宋" w:eastAsia="仿宋" w:hAnsi="仿宋" w:cs="仿宋" w:hint="eastAsia"/>
            <w:lang w:eastAsia="zh-CN"/>
          </w:rPr>
          <w:t>八、滤板项目创新与研发</w:t>
        </w:r>
        <w:r>
          <w:tab/>
        </w:r>
        <w:r>
          <w:fldChar w:fldCharType="begin"/>
        </w:r>
        <w:r>
          <w:instrText xml:space="preserve"> PAGEREF _Toc5106 \h </w:instrText>
        </w:r>
        <w:r>
          <w:fldChar w:fldCharType="separate"/>
        </w:r>
        <w:r>
          <w:t>25</w:t>
        </w:r>
        <w:r>
          <w:fldChar w:fldCharType="end"/>
        </w:r>
      </w:hyperlink>
    </w:p>
    <w:p>
      <w:pPr>
        <w:pStyle w:val="TOC2"/>
        <w:tabs>
          <w:tab w:val="right" w:leader="dot" w:pos="8306"/>
        </w:tabs>
      </w:pPr>
      <w:hyperlink w:anchor="_Toc17984" w:history="1">
        <w:r>
          <w:rPr>
            <w:rFonts w:ascii="仿宋" w:eastAsia="仿宋" w:hAnsi="仿宋" w:cs="仿宋" w:hint="eastAsia"/>
            <w:lang w:eastAsia="zh-CN"/>
          </w:rPr>
          <w:t>(一)、创新策略与方向</w:t>
        </w:r>
        <w:r>
          <w:tab/>
        </w:r>
        <w:r>
          <w:fldChar w:fldCharType="begin"/>
        </w:r>
        <w:r>
          <w:instrText xml:space="preserve"> PAGEREF _Toc17984 \h </w:instrText>
        </w:r>
        <w:r>
          <w:fldChar w:fldCharType="separate"/>
        </w:r>
        <w:r>
          <w:t>25</w:t>
        </w:r>
        <w:r>
          <w:fldChar w:fldCharType="end"/>
        </w:r>
      </w:hyperlink>
    </w:p>
    <w:p>
      <w:pPr>
        <w:pStyle w:val="TOC2"/>
        <w:tabs>
          <w:tab w:val="right" w:leader="dot" w:pos="8306"/>
        </w:tabs>
      </w:pPr>
      <w:hyperlink w:anchor="_Toc19650" w:history="1">
        <w:r>
          <w:rPr>
            <w:rFonts w:ascii="仿宋" w:eastAsia="仿宋" w:hAnsi="仿宋" w:cs="仿宋" w:hint="eastAsia"/>
            <w:lang w:eastAsia="zh-CN"/>
          </w:rPr>
          <w:t>(二)、研发规划与投入</w:t>
        </w:r>
        <w:r>
          <w:tab/>
        </w:r>
        <w:r>
          <w:fldChar w:fldCharType="begin"/>
        </w:r>
        <w:r>
          <w:instrText xml:space="preserve"> PAGEREF _Toc19650 \h </w:instrText>
        </w:r>
        <w:r>
          <w:fldChar w:fldCharType="separate"/>
        </w:r>
        <w:r>
          <w:t>26</w:t>
        </w:r>
        <w:r>
          <w:fldChar w:fldCharType="end"/>
        </w:r>
      </w:hyperlink>
    </w:p>
    <w:p>
      <w:pPr>
        <w:pStyle w:val="TOC1"/>
        <w:tabs>
          <w:tab w:val="right" w:leader="dot" w:pos="8306"/>
        </w:tabs>
      </w:pPr>
      <w:hyperlink w:anchor="_Toc12334" w:history="1">
        <w:r>
          <w:rPr>
            <w:rFonts w:ascii="仿宋" w:eastAsia="仿宋" w:hAnsi="仿宋" w:cs="仿宋" w:hint="eastAsia"/>
            <w:lang w:eastAsia="zh-CN"/>
          </w:rPr>
          <w:t>九、滤板项目经营效益</w:t>
        </w:r>
        <w:r>
          <w:tab/>
        </w:r>
        <w:r>
          <w:fldChar w:fldCharType="begin"/>
        </w:r>
        <w:r>
          <w:instrText xml:space="preserve"> PAGEREF _Toc12334 \h </w:instrText>
        </w:r>
        <w:r>
          <w:fldChar w:fldCharType="separate"/>
        </w:r>
        <w:r>
          <w:t>28</w:t>
        </w:r>
        <w:r>
          <w:fldChar w:fldCharType="end"/>
        </w:r>
      </w:hyperlink>
    </w:p>
    <w:p>
      <w:pPr>
        <w:pStyle w:val="TOC2"/>
        <w:tabs>
          <w:tab w:val="right" w:leader="dot" w:pos="8306"/>
        </w:tabs>
      </w:pPr>
      <w:hyperlink w:anchor="_Toc29572" w:history="1">
        <w:r>
          <w:rPr>
            <w:rFonts w:ascii="仿宋" w:eastAsia="仿宋" w:hAnsi="仿宋" w:cs="仿宋" w:hint="eastAsia"/>
            <w:lang w:eastAsia="zh-CN"/>
          </w:rPr>
          <w:t>(一)、经济评价财务测算</w:t>
        </w:r>
        <w:r>
          <w:tab/>
        </w:r>
        <w:r>
          <w:fldChar w:fldCharType="begin"/>
        </w:r>
        <w:r>
          <w:instrText xml:space="preserve"> PAGEREF _Toc29572 \h </w:instrText>
        </w:r>
        <w:r>
          <w:fldChar w:fldCharType="separate"/>
        </w:r>
        <w:r>
          <w:t>28</w:t>
        </w:r>
        <w:r>
          <w:fldChar w:fldCharType="end"/>
        </w:r>
      </w:hyperlink>
    </w:p>
    <w:p>
      <w:pPr>
        <w:pStyle w:val="TOC2"/>
        <w:tabs>
          <w:tab w:val="right" w:leader="dot" w:pos="8306"/>
        </w:tabs>
      </w:pPr>
      <w:hyperlink w:anchor="_Toc10593" w:history="1">
        <w:r>
          <w:rPr>
            <w:rFonts w:ascii="仿宋" w:eastAsia="仿宋" w:hAnsi="仿宋" w:cs="仿宋" w:hint="eastAsia"/>
            <w:lang w:eastAsia="zh-CN"/>
          </w:rPr>
          <w:t>(二)、滤板项目盈利能力分析</w:t>
        </w:r>
        <w:r>
          <w:tab/>
        </w:r>
        <w:r>
          <w:fldChar w:fldCharType="begin"/>
        </w:r>
        <w:r>
          <w:instrText xml:space="preserve"> PAGEREF _Toc10593 \h </w:instrText>
        </w:r>
        <w:r>
          <w:fldChar w:fldCharType="separate"/>
        </w:r>
        <w:r>
          <w:t>29</w:t>
        </w:r>
        <w:r>
          <w:fldChar w:fldCharType="end"/>
        </w:r>
      </w:hyperlink>
    </w:p>
    <w:p>
      <w:pPr>
        <w:pStyle w:val="TOC1"/>
        <w:tabs>
          <w:tab w:val="right" w:leader="dot" w:pos="8306"/>
        </w:tabs>
      </w:pPr>
      <w:hyperlink w:anchor="_Toc28185" w:history="1">
        <w:r>
          <w:rPr>
            <w:rFonts w:ascii="仿宋" w:eastAsia="仿宋" w:hAnsi="仿宋" w:cs="仿宋" w:hint="eastAsia"/>
            <w:lang w:eastAsia="zh-CN"/>
          </w:rPr>
          <w:t>十、滤板项目环境影响分析</w:t>
        </w:r>
        <w:r>
          <w:tab/>
        </w:r>
        <w:r>
          <w:fldChar w:fldCharType="begin"/>
        </w:r>
        <w:r>
          <w:instrText xml:space="preserve"> PAGEREF _Toc28185 \h </w:instrText>
        </w:r>
        <w:r>
          <w:fldChar w:fldCharType="separate"/>
        </w:r>
        <w:r>
          <w:t>30</w:t>
        </w:r>
        <w:r>
          <w:fldChar w:fldCharType="end"/>
        </w:r>
      </w:hyperlink>
    </w:p>
    <w:p>
      <w:pPr>
        <w:pStyle w:val="TOC2"/>
        <w:tabs>
          <w:tab w:val="right" w:leader="dot" w:pos="8306"/>
        </w:tabs>
      </w:pPr>
      <w:hyperlink w:anchor="_Toc31545" w:history="1">
        <w:r>
          <w:rPr>
            <w:rFonts w:ascii="仿宋" w:eastAsia="仿宋" w:hAnsi="仿宋" w:cs="仿宋" w:hint="eastAsia"/>
            <w:lang w:eastAsia="zh-CN"/>
          </w:rPr>
          <w:t>(一)、建设区域环境质量现状</w:t>
        </w:r>
        <w:r>
          <w:tab/>
        </w:r>
        <w:r>
          <w:fldChar w:fldCharType="begin"/>
        </w:r>
        <w:r>
          <w:instrText xml:space="preserve"> PAGEREF _Toc31545 \h </w:instrText>
        </w:r>
        <w:r>
          <w:fldChar w:fldCharType="separate"/>
        </w:r>
        <w:r>
          <w:t>30</w:t>
        </w:r>
        <w:r>
          <w:fldChar w:fldCharType="end"/>
        </w:r>
      </w:hyperlink>
    </w:p>
    <w:p>
      <w:pPr>
        <w:pStyle w:val="TOC2"/>
        <w:tabs>
          <w:tab w:val="right" w:leader="dot" w:pos="8306"/>
        </w:tabs>
      </w:pPr>
      <w:hyperlink w:anchor="_Toc22389" w:history="1">
        <w:r>
          <w:rPr>
            <w:rFonts w:ascii="仿宋" w:eastAsia="仿宋" w:hAnsi="仿宋" w:cs="仿宋" w:hint="eastAsia"/>
            <w:lang w:eastAsia="zh-CN"/>
          </w:rPr>
          <w:t>(二)、建设期环境保护</w:t>
        </w:r>
        <w:r>
          <w:tab/>
        </w:r>
        <w:r>
          <w:fldChar w:fldCharType="begin"/>
        </w:r>
        <w:r>
          <w:instrText xml:space="preserve"> PAGEREF _Toc22389 \h </w:instrText>
        </w:r>
        <w:r>
          <w:fldChar w:fldCharType="separate"/>
        </w:r>
        <w:r>
          <w:t>31</w:t>
        </w:r>
        <w:r>
          <w:fldChar w:fldCharType="end"/>
        </w:r>
      </w:hyperlink>
    </w:p>
    <w:p>
      <w:pPr>
        <w:pStyle w:val="TOC2"/>
        <w:tabs>
          <w:tab w:val="right" w:leader="dot" w:pos="8306"/>
        </w:tabs>
      </w:pPr>
      <w:hyperlink w:anchor="_Toc14236" w:history="1">
        <w:r>
          <w:rPr>
            <w:rFonts w:ascii="仿宋" w:eastAsia="仿宋" w:hAnsi="仿宋" w:cs="仿宋" w:hint="eastAsia"/>
            <w:lang w:eastAsia="zh-CN"/>
          </w:rPr>
          <w:t>(三)、运营期环境保护</w:t>
        </w:r>
        <w:r>
          <w:tab/>
        </w:r>
        <w:r>
          <w:fldChar w:fldCharType="begin"/>
        </w:r>
        <w:r>
          <w:instrText xml:space="preserve"> PAGEREF _Toc14236 \h </w:instrText>
        </w:r>
        <w:r>
          <w:fldChar w:fldCharType="separate"/>
        </w:r>
        <w:r>
          <w:t>32</w:t>
        </w:r>
        <w:r>
          <w:fldChar w:fldCharType="end"/>
        </w:r>
      </w:hyperlink>
    </w:p>
    <w:p>
      <w:pPr>
        <w:pStyle w:val="TOC2"/>
        <w:tabs>
          <w:tab w:val="right" w:leader="dot" w:pos="8306"/>
        </w:tabs>
      </w:pPr>
      <w:hyperlink w:anchor="_Toc31108" w:history="1">
        <w:r>
          <w:rPr>
            <w:rFonts w:ascii="仿宋" w:eastAsia="仿宋" w:hAnsi="仿宋" w:cs="仿宋" w:hint="eastAsia"/>
            <w:lang w:eastAsia="zh-CN"/>
          </w:rPr>
          <w:t>(四)、滤板项目建设对区域经济的影响</w:t>
        </w:r>
        <w:r>
          <w:tab/>
        </w:r>
        <w:r>
          <w:fldChar w:fldCharType="begin"/>
        </w:r>
        <w:r>
          <w:instrText xml:space="preserve"> PAGEREF _Toc31108 \h </w:instrText>
        </w:r>
        <w:r>
          <w:fldChar w:fldCharType="separate"/>
        </w:r>
        <w:r>
          <w:t>34</w:t>
        </w:r>
        <w:r>
          <w:fldChar w:fldCharType="end"/>
        </w:r>
      </w:hyperlink>
    </w:p>
    <w:p>
      <w:pPr>
        <w:pStyle w:val="TOC2"/>
        <w:tabs>
          <w:tab w:val="right" w:leader="dot" w:pos="8306"/>
        </w:tabs>
      </w:pPr>
      <w:hyperlink w:anchor="_Toc2530" w:history="1">
        <w:r>
          <w:rPr>
            <w:rFonts w:ascii="仿宋" w:eastAsia="仿宋" w:hAnsi="仿宋" w:cs="仿宋" w:hint="eastAsia"/>
            <w:lang w:eastAsia="zh-CN"/>
          </w:rPr>
          <w:t>(五)、废弃物处理</w:t>
        </w:r>
        <w:r>
          <w:tab/>
        </w:r>
        <w:r>
          <w:fldChar w:fldCharType="begin"/>
        </w:r>
        <w:r>
          <w:instrText xml:space="preserve"> PAGEREF _Toc2530 \h </w:instrText>
        </w:r>
        <w:r>
          <w:fldChar w:fldCharType="separate"/>
        </w:r>
        <w:r>
          <w:t>35</w:t>
        </w:r>
        <w:r>
          <w:fldChar w:fldCharType="end"/>
        </w:r>
      </w:hyperlink>
    </w:p>
    <w:p>
      <w:pPr>
        <w:pStyle w:val="TOC2"/>
        <w:tabs>
          <w:tab w:val="right" w:leader="dot" w:pos="8306"/>
        </w:tabs>
      </w:pPr>
      <w:hyperlink w:anchor="_Toc7923" w:history="1">
        <w:r>
          <w:rPr>
            <w:rFonts w:ascii="仿宋" w:eastAsia="仿宋" w:hAnsi="仿宋" w:cs="仿宋" w:hint="eastAsia"/>
            <w:lang w:eastAsia="zh-CN"/>
          </w:rPr>
          <w:t>(六)、特殊环境影响分析</w:t>
        </w:r>
        <w:r>
          <w:tab/>
        </w:r>
        <w:r>
          <w:fldChar w:fldCharType="begin"/>
        </w:r>
        <w:r>
          <w:instrText xml:space="preserve"> PAGEREF _Toc7923 \h </w:instrText>
        </w:r>
        <w:r>
          <w:fldChar w:fldCharType="separate"/>
        </w:r>
        <w:r>
          <w:t>37</w:t>
        </w:r>
        <w:r>
          <w:fldChar w:fldCharType="end"/>
        </w:r>
      </w:hyperlink>
    </w:p>
    <w:p>
      <w:pPr>
        <w:pStyle w:val="TOC2"/>
        <w:tabs>
          <w:tab w:val="right" w:leader="dot" w:pos="8306"/>
        </w:tabs>
      </w:pPr>
      <w:hyperlink w:anchor="_Toc29683" w:history="1">
        <w:r>
          <w:rPr>
            <w:rFonts w:ascii="仿宋" w:eastAsia="仿宋" w:hAnsi="仿宋" w:cs="仿宋" w:hint="eastAsia"/>
            <w:lang w:eastAsia="zh-CN"/>
          </w:rPr>
          <w:t>(七)、清洁生产</w:t>
        </w:r>
        <w:r>
          <w:tab/>
        </w:r>
        <w:r>
          <w:fldChar w:fldCharType="begin"/>
        </w:r>
        <w:r>
          <w:instrText xml:space="preserve"> PAGEREF _Toc29683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3" w:history="1">
        <w:r>
          <w:rPr>
            <w:rFonts w:ascii="仿宋" w:eastAsia="仿宋" w:hAnsi="仿宋" w:cs="仿宋" w:hint="eastAsia"/>
            <w:lang w:eastAsia="zh-CN"/>
          </w:rPr>
          <w:t>(八)、环境保护综合评价</w:t>
        </w:r>
        <w:r>
          <w:tab/>
        </w:r>
        <w:r>
          <w:fldChar w:fldCharType="begin"/>
        </w:r>
        <w:r>
          <w:instrText xml:space="preserve"> PAGEREF _Toc17483 \h </w:instrText>
        </w:r>
        <w:r>
          <w:fldChar w:fldCharType="separate"/>
        </w:r>
        <w:r>
          <w:t>39</w:t>
        </w:r>
        <w:r>
          <w:fldChar w:fldCharType="end"/>
        </w:r>
      </w:hyperlink>
    </w:p>
    <w:p>
      <w:pPr>
        <w:pStyle w:val="TOC1"/>
        <w:tabs>
          <w:tab w:val="right" w:leader="dot" w:pos="8306"/>
        </w:tabs>
      </w:pPr>
      <w:hyperlink w:anchor="_Toc360" w:history="1">
        <w:r>
          <w:rPr>
            <w:rFonts w:ascii="仿宋" w:eastAsia="仿宋" w:hAnsi="仿宋" w:cs="仿宋" w:hint="eastAsia"/>
            <w:lang w:eastAsia="zh-CN"/>
          </w:rPr>
          <w:t>十一、滤板项目财务管理</w:t>
        </w:r>
        <w:r>
          <w:tab/>
        </w:r>
        <w:r>
          <w:fldChar w:fldCharType="begin"/>
        </w:r>
        <w:r>
          <w:instrText xml:space="preserve"> PAGEREF _Toc360 \h </w:instrText>
        </w:r>
        <w:r>
          <w:fldChar w:fldCharType="separate"/>
        </w:r>
        <w:r>
          <w:t>40</w:t>
        </w:r>
        <w:r>
          <w:fldChar w:fldCharType="end"/>
        </w:r>
      </w:hyperlink>
    </w:p>
    <w:p>
      <w:pPr>
        <w:pStyle w:val="TOC2"/>
        <w:tabs>
          <w:tab w:val="right" w:leader="dot" w:pos="8306"/>
        </w:tabs>
      </w:pPr>
      <w:hyperlink w:anchor="_Toc11028" w:history="1">
        <w:r>
          <w:rPr>
            <w:rFonts w:ascii="仿宋" w:eastAsia="仿宋" w:hAnsi="仿宋" w:cs="仿宋" w:hint="eastAsia"/>
            <w:lang w:eastAsia="zh-CN"/>
          </w:rPr>
          <w:t>(一)、资金需求大</w:t>
        </w:r>
        <w:r>
          <w:tab/>
        </w:r>
        <w:r>
          <w:fldChar w:fldCharType="begin"/>
        </w:r>
        <w:r>
          <w:instrText xml:space="preserve"> PAGEREF _Toc11028 \h </w:instrText>
        </w:r>
        <w:r>
          <w:fldChar w:fldCharType="separate"/>
        </w:r>
        <w:r>
          <w:t>40</w:t>
        </w:r>
        <w:r>
          <w:fldChar w:fldCharType="end"/>
        </w:r>
      </w:hyperlink>
    </w:p>
    <w:p>
      <w:pPr>
        <w:pStyle w:val="TOC2"/>
        <w:tabs>
          <w:tab w:val="right" w:leader="dot" w:pos="8306"/>
        </w:tabs>
      </w:pPr>
      <w:hyperlink w:anchor="_Toc2229" w:history="1">
        <w:r>
          <w:rPr>
            <w:rFonts w:ascii="仿宋" w:eastAsia="仿宋" w:hAnsi="仿宋" w:cs="仿宋" w:hint="eastAsia"/>
            <w:lang w:eastAsia="zh-CN"/>
          </w:rPr>
          <w:t>(二)、研发周期长</w:t>
        </w:r>
        <w:r>
          <w:tab/>
        </w:r>
        <w:r>
          <w:fldChar w:fldCharType="begin"/>
        </w:r>
        <w:r>
          <w:instrText xml:space="preserve"> PAGEREF _Toc2229 \h </w:instrText>
        </w:r>
        <w:r>
          <w:fldChar w:fldCharType="separate"/>
        </w:r>
        <w:r>
          <w:t>41</w:t>
        </w:r>
        <w:r>
          <w:fldChar w:fldCharType="end"/>
        </w:r>
      </w:hyperlink>
    </w:p>
    <w:p>
      <w:pPr>
        <w:pStyle w:val="TOC2"/>
        <w:tabs>
          <w:tab w:val="right" w:leader="dot" w:pos="8306"/>
        </w:tabs>
      </w:pPr>
      <w:hyperlink w:anchor="_Toc9940" w:history="1">
        <w:r>
          <w:rPr>
            <w:rFonts w:ascii="仿宋" w:eastAsia="仿宋" w:hAnsi="仿宋" w:cs="仿宋" w:hint="eastAsia"/>
            <w:lang w:eastAsia="zh-CN"/>
          </w:rPr>
          <w:t>(三)、市场风险大</w:t>
        </w:r>
        <w:r>
          <w:tab/>
        </w:r>
        <w:r>
          <w:fldChar w:fldCharType="begin"/>
        </w:r>
        <w:r>
          <w:instrText xml:space="preserve"> PAGEREF _Toc9940 \h </w:instrText>
        </w:r>
        <w:r>
          <w:fldChar w:fldCharType="separate"/>
        </w:r>
        <w:r>
          <w:t>42</w:t>
        </w:r>
        <w:r>
          <w:fldChar w:fldCharType="end"/>
        </w:r>
      </w:hyperlink>
    </w:p>
    <w:p>
      <w:pPr>
        <w:pStyle w:val="TOC2"/>
        <w:tabs>
          <w:tab w:val="right" w:leader="dot" w:pos="8306"/>
        </w:tabs>
      </w:pPr>
      <w:hyperlink w:anchor="_Toc4773" w:history="1">
        <w:r>
          <w:rPr>
            <w:rFonts w:ascii="仿宋" w:eastAsia="仿宋" w:hAnsi="仿宋" w:cs="仿宋" w:hint="eastAsia"/>
            <w:lang w:eastAsia="zh-CN"/>
          </w:rPr>
          <w:t>(四)、利润率高</w:t>
        </w:r>
        <w:r>
          <w:tab/>
        </w:r>
        <w:r>
          <w:fldChar w:fldCharType="begin"/>
        </w:r>
        <w:r>
          <w:instrText xml:space="preserve"> PAGEREF _Toc4773 \h </w:instrText>
        </w:r>
        <w:r>
          <w:fldChar w:fldCharType="separate"/>
        </w:r>
        <w:r>
          <w:t>45</w:t>
        </w:r>
        <w:r>
          <w:fldChar w:fldCharType="end"/>
        </w:r>
      </w:hyperlink>
    </w:p>
    <w:p>
      <w:pPr>
        <w:pStyle w:val="TOC1"/>
        <w:tabs>
          <w:tab w:val="right" w:leader="dot" w:pos="8306"/>
        </w:tabs>
      </w:pPr>
      <w:hyperlink w:anchor="_Toc31515" w:history="1">
        <w:r>
          <w:rPr>
            <w:rFonts w:ascii="仿宋" w:eastAsia="仿宋" w:hAnsi="仿宋" w:cs="仿宋" w:hint="eastAsia"/>
            <w:lang w:eastAsia="zh-CN"/>
          </w:rPr>
          <w:t>十二、滤板项目人力资源培养与发展</w:t>
        </w:r>
        <w:r>
          <w:tab/>
        </w:r>
        <w:r>
          <w:fldChar w:fldCharType="begin"/>
        </w:r>
        <w:r>
          <w:instrText xml:space="preserve"> PAGEREF _Toc31515 \h </w:instrText>
        </w:r>
        <w:r>
          <w:fldChar w:fldCharType="separate"/>
        </w:r>
        <w:r>
          <w:t>47</w:t>
        </w:r>
        <w:r>
          <w:fldChar w:fldCharType="end"/>
        </w:r>
      </w:hyperlink>
    </w:p>
    <w:p>
      <w:pPr>
        <w:pStyle w:val="TOC2"/>
        <w:tabs>
          <w:tab w:val="right" w:leader="dot" w:pos="8306"/>
        </w:tabs>
      </w:pPr>
      <w:hyperlink w:anchor="_Toc685" w:history="1">
        <w:r>
          <w:rPr>
            <w:rFonts w:ascii="仿宋" w:eastAsia="仿宋" w:hAnsi="仿宋" w:cs="仿宋" w:hint="eastAsia"/>
            <w:lang w:eastAsia="zh-CN"/>
          </w:rPr>
          <w:t>(一)、人才需求与规划</w:t>
        </w:r>
        <w:r>
          <w:tab/>
        </w:r>
        <w:r>
          <w:fldChar w:fldCharType="begin"/>
        </w:r>
        <w:r>
          <w:instrText xml:space="preserve"> PAGEREF _Toc685 \h </w:instrText>
        </w:r>
        <w:r>
          <w:fldChar w:fldCharType="separate"/>
        </w:r>
        <w:r>
          <w:t>47</w:t>
        </w:r>
        <w:r>
          <w:fldChar w:fldCharType="end"/>
        </w:r>
      </w:hyperlink>
    </w:p>
    <w:p>
      <w:pPr>
        <w:pStyle w:val="TOC2"/>
        <w:tabs>
          <w:tab w:val="right" w:leader="dot" w:pos="8306"/>
        </w:tabs>
      </w:pPr>
      <w:hyperlink w:anchor="_Toc6923" w:history="1">
        <w:r>
          <w:rPr>
            <w:rFonts w:ascii="仿宋" w:eastAsia="仿宋" w:hAnsi="仿宋" w:cs="仿宋" w:hint="eastAsia"/>
            <w:lang w:eastAsia="zh-CN"/>
          </w:rPr>
          <w:t>(二)、培训与发展计划</w:t>
        </w:r>
        <w:r>
          <w:tab/>
        </w:r>
        <w:r>
          <w:fldChar w:fldCharType="begin"/>
        </w:r>
        <w:r>
          <w:instrText xml:space="preserve"> PAGEREF _Toc6923 \h </w:instrText>
        </w:r>
        <w:r>
          <w:fldChar w:fldCharType="separate"/>
        </w:r>
        <w:r>
          <w:t>47</w:t>
        </w:r>
        <w:r>
          <w:fldChar w:fldCharType="end"/>
        </w:r>
      </w:hyperlink>
    </w:p>
    <w:p>
      <w:pPr>
        <w:pStyle w:val="TOC1"/>
        <w:tabs>
          <w:tab w:val="right" w:leader="dot" w:pos="8306"/>
        </w:tabs>
      </w:pPr>
      <w:hyperlink w:anchor="_Toc12003" w:history="1">
        <w:r>
          <w:rPr>
            <w:rFonts w:ascii="仿宋" w:eastAsia="仿宋" w:hAnsi="仿宋" w:cs="仿宋" w:hint="eastAsia"/>
            <w:lang w:eastAsia="zh-CN"/>
          </w:rPr>
          <w:t>十三、利益相关者分析与沟通计划</w:t>
        </w:r>
        <w:r>
          <w:tab/>
        </w:r>
        <w:r>
          <w:fldChar w:fldCharType="begin"/>
        </w:r>
        <w:r>
          <w:instrText xml:space="preserve"> PAGEREF _Toc12003 \h </w:instrText>
        </w:r>
        <w:r>
          <w:fldChar w:fldCharType="separate"/>
        </w:r>
        <w:r>
          <w:t>48</w:t>
        </w:r>
        <w:r>
          <w:fldChar w:fldCharType="end"/>
        </w:r>
      </w:hyperlink>
    </w:p>
    <w:p>
      <w:pPr>
        <w:pStyle w:val="TOC2"/>
        <w:tabs>
          <w:tab w:val="right" w:leader="dot" w:pos="8306"/>
        </w:tabs>
      </w:pPr>
      <w:hyperlink w:anchor="_Toc24055" w:history="1">
        <w:r>
          <w:rPr>
            <w:rFonts w:ascii="仿宋" w:eastAsia="仿宋" w:hAnsi="仿宋" w:cs="仿宋" w:hint="eastAsia"/>
            <w:lang w:eastAsia="zh-CN"/>
          </w:rPr>
          <w:t>(一)、利益相关者分析</w:t>
        </w:r>
        <w:r>
          <w:tab/>
        </w:r>
        <w:r>
          <w:fldChar w:fldCharType="begin"/>
        </w:r>
        <w:r>
          <w:instrText xml:space="preserve"> PAGEREF _Toc24055 \h </w:instrText>
        </w:r>
        <w:r>
          <w:fldChar w:fldCharType="separate"/>
        </w:r>
        <w:r>
          <w:t>48</w:t>
        </w:r>
        <w:r>
          <w:fldChar w:fldCharType="end"/>
        </w:r>
      </w:hyperlink>
    </w:p>
    <w:p>
      <w:pPr>
        <w:pStyle w:val="TOC2"/>
        <w:tabs>
          <w:tab w:val="right" w:leader="dot" w:pos="8306"/>
        </w:tabs>
      </w:pPr>
      <w:hyperlink w:anchor="_Toc19609" w:history="1">
        <w:r>
          <w:rPr>
            <w:rFonts w:ascii="仿宋" w:eastAsia="仿宋" w:hAnsi="仿宋" w:cs="仿宋" w:hint="eastAsia"/>
            <w:lang w:eastAsia="zh-CN"/>
          </w:rPr>
          <w:t>(二)、沟通计划</w:t>
        </w:r>
        <w:r>
          <w:tab/>
        </w:r>
        <w:r>
          <w:fldChar w:fldCharType="begin"/>
        </w:r>
        <w:r>
          <w:instrText xml:space="preserve"> PAGEREF _Toc19609 \h </w:instrText>
        </w:r>
        <w:r>
          <w:fldChar w:fldCharType="separate"/>
        </w:r>
        <w:r>
          <w:t>49</w:t>
        </w:r>
        <w:r>
          <w:fldChar w:fldCharType="end"/>
        </w:r>
      </w:hyperlink>
    </w:p>
    <w:p>
      <w:pPr>
        <w:pStyle w:val="TOC1"/>
        <w:tabs>
          <w:tab w:val="right" w:leader="dot" w:pos="8306"/>
        </w:tabs>
      </w:pPr>
      <w:hyperlink w:anchor="_Toc6662" w:history="1">
        <w:r>
          <w:rPr>
            <w:rFonts w:ascii="仿宋" w:eastAsia="仿宋" w:hAnsi="仿宋" w:cs="仿宋" w:hint="eastAsia"/>
            <w:lang w:eastAsia="zh-CN"/>
          </w:rPr>
          <w:t>十四、风险识别与分类</w:t>
        </w:r>
        <w:r>
          <w:tab/>
        </w:r>
        <w:r>
          <w:fldChar w:fldCharType="begin"/>
        </w:r>
        <w:r>
          <w:instrText xml:space="preserve"> PAGEREF _Toc6662 \h </w:instrText>
        </w:r>
        <w:r>
          <w:fldChar w:fldCharType="separate"/>
        </w:r>
        <w:r>
          <w:t>50</w:t>
        </w:r>
        <w:r>
          <w:fldChar w:fldCharType="end"/>
        </w:r>
      </w:hyperlink>
    </w:p>
    <w:p>
      <w:pPr>
        <w:pStyle w:val="TOC2"/>
        <w:tabs>
          <w:tab w:val="right" w:leader="dot" w:pos="8306"/>
        </w:tabs>
      </w:pPr>
      <w:hyperlink w:anchor="_Toc32496" w:history="1">
        <w:r>
          <w:rPr>
            <w:rFonts w:ascii="仿宋" w:eastAsia="仿宋" w:hAnsi="仿宋" w:cs="仿宋" w:hint="eastAsia"/>
            <w:lang w:eastAsia="zh-CN"/>
          </w:rPr>
          <w:t>(一)、风险识别</w:t>
        </w:r>
        <w:r>
          <w:tab/>
        </w:r>
        <w:r>
          <w:fldChar w:fldCharType="begin"/>
        </w:r>
        <w:r>
          <w:instrText xml:space="preserve"> PAGEREF _Toc32496 \h </w:instrText>
        </w:r>
        <w:r>
          <w:fldChar w:fldCharType="separate"/>
        </w:r>
        <w:r>
          <w:t>50</w:t>
        </w:r>
        <w:r>
          <w:fldChar w:fldCharType="end"/>
        </w:r>
      </w:hyperlink>
    </w:p>
    <w:p>
      <w:pPr>
        <w:pStyle w:val="TOC2"/>
        <w:tabs>
          <w:tab w:val="right" w:leader="dot" w:pos="8306"/>
        </w:tabs>
      </w:pPr>
      <w:hyperlink w:anchor="_Toc23820" w:history="1">
        <w:r>
          <w:rPr>
            <w:rFonts w:ascii="仿宋" w:eastAsia="仿宋" w:hAnsi="仿宋" w:cs="仿宋" w:hint="eastAsia"/>
            <w:lang w:eastAsia="zh-CN"/>
          </w:rPr>
          <w:t>(二)、风险分类</w:t>
        </w:r>
        <w:r>
          <w:tab/>
        </w:r>
        <w:r>
          <w:fldChar w:fldCharType="begin"/>
        </w:r>
        <w:r>
          <w:instrText xml:space="preserve"> PAGEREF _Toc23820 \h </w:instrText>
        </w:r>
        <w:r>
          <w:fldChar w:fldCharType="separate"/>
        </w:r>
        <w:r>
          <w:t>51</w:t>
        </w:r>
        <w:r>
          <w:fldChar w:fldCharType="end"/>
        </w:r>
      </w:hyperlink>
    </w:p>
    <w:p>
      <w:pPr>
        <w:pStyle w:val="TOC1"/>
        <w:tabs>
          <w:tab w:val="right" w:leader="dot" w:pos="8306"/>
        </w:tabs>
      </w:pPr>
      <w:hyperlink w:anchor="_Toc32478" w:history="1">
        <w:r>
          <w:rPr>
            <w:rFonts w:ascii="仿宋" w:eastAsia="仿宋" w:hAnsi="仿宋" w:cs="仿宋" w:hint="eastAsia"/>
            <w:lang w:eastAsia="zh-CN"/>
          </w:rPr>
          <w:t>十五、营销与推广策略</w:t>
        </w:r>
        <w:r>
          <w:tab/>
        </w:r>
        <w:r>
          <w:fldChar w:fldCharType="begin"/>
        </w:r>
        <w:r>
          <w:instrText xml:space="preserve"> PAGEREF _Toc32478 \h </w:instrText>
        </w:r>
        <w:r>
          <w:fldChar w:fldCharType="separate"/>
        </w:r>
        <w:r>
          <w:t>53</w:t>
        </w:r>
        <w:r>
          <w:fldChar w:fldCharType="end"/>
        </w:r>
      </w:hyperlink>
    </w:p>
    <w:p>
      <w:pPr>
        <w:pStyle w:val="TOC2"/>
        <w:tabs>
          <w:tab w:val="right" w:leader="dot" w:pos="8306"/>
        </w:tabs>
      </w:pPr>
      <w:hyperlink w:anchor="_Toc31978" w:history="1">
        <w:r>
          <w:rPr>
            <w:rFonts w:ascii="仿宋" w:eastAsia="仿宋" w:hAnsi="仿宋" w:cs="仿宋" w:hint="eastAsia"/>
            <w:lang w:eastAsia="zh-CN"/>
          </w:rPr>
          <w:t>(一)、产品/服务定位与特点</w:t>
        </w:r>
        <w:r>
          <w:tab/>
        </w:r>
        <w:r>
          <w:fldChar w:fldCharType="begin"/>
        </w:r>
        <w:r>
          <w:instrText xml:space="preserve"> PAGEREF _Toc31978 \h </w:instrText>
        </w:r>
        <w:r>
          <w:fldChar w:fldCharType="separate"/>
        </w:r>
        <w:r>
          <w:t>53</w:t>
        </w:r>
        <w:r>
          <w:fldChar w:fldCharType="end"/>
        </w:r>
      </w:hyperlink>
    </w:p>
    <w:p>
      <w:pPr>
        <w:pStyle w:val="TOC2"/>
        <w:tabs>
          <w:tab w:val="right" w:leader="dot" w:pos="8306"/>
        </w:tabs>
      </w:pPr>
      <w:hyperlink w:anchor="_Toc20597" w:history="1">
        <w:r>
          <w:rPr>
            <w:rFonts w:ascii="仿宋" w:eastAsia="仿宋" w:hAnsi="仿宋" w:cs="仿宋" w:hint="eastAsia"/>
            <w:lang w:eastAsia="zh-CN"/>
          </w:rPr>
          <w:t>(二)、市场定位与竞争分析</w:t>
        </w:r>
        <w:r>
          <w:tab/>
        </w:r>
        <w:r>
          <w:fldChar w:fldCharType="begin"/>
        </w:r>
        <w:r>
          <w:instrText xml:space="preserve"> PAGEREF _Toc20597 \h </w:instrText>
        </w:r>
        <w:r>
          <w:fldChar w:fldCharType="separate"/>
        </w:r>
        <w:r>
          <w:t>54</w:t>
        </w:r>
        <w:r>
          <w:fldChar w:fldCharType="end"/>
        </w:r>
      </w:hyperlink>
    </w:p>
    <w:p>
      <w:pPr>
        <w:pStyle w:val="TOC2"/>
        <w:tabs>
          <w:tab w:val="right" w:leader="dot" w:pos="8306"/>
        </w:tabs>
      </w:pPr>
      <w:hyperlink w:anchor="_Toc17462" w:history="1">
        <w:r>
          <w:rPr>
            <w:rFonts w:ascii="仿宋" w:eastAsia="仿宋" w:hAnsi="仿宋" w:cs="仿宋" w:hint="eastAsia"/>
            <w:lang w:eastAsia="zh-CN"/>
          </w:rPr>
          <w:t>(三)、营销渠道与策略</w:t>
        </w:r>
        <w:r>
          <w:tab/>
        </w:r>
        <w:r>
          <w:fldChar w:fldCharType="begin"/>
        </w:r>
        <w:r>
          <w:instrText xml:space="preserve"> PAGEREF _Toc17462 \h </w:instrText>
        </w:r>
        <w:r>
          <w:fldChar w:fldCharType="separate"/>
        </w:r>
        <w:r>
          <w:t>56</w:t>
        </w:r>
        <w:r>
          <w:fldChar w:fldCharType="end"/>
        </w:r>
      </w:hyperlink>
    </w:p>
    <w:p>
      <w:pPr>
        <w:pStyle w:val="TOC2"/>
        <w:tabs>
          <w:tab w:val="right" w:leader="dot" w:pos="8306"/>
        </w:tabs>
      </w:pPr>
      <w:hyperlink w:anchor="_Toc22393" w:history="1">
        <w:r>
          <w:rPr>
            <w:rFonts w:ascii="仿宋" w:eastAsia="仿宋" w:hAnsi="仿宋" w:cs="仿宋" w:hint="eastAsia"/>
            <w:lang w:eastAsia="zh-CN"/>
          </w:rPr>
          <w:t>(四)、推广与宣传活动</w:t>
        </w:r>
        <w:r>
          <w:tab/>
        </w:r>
        <w:r>
          <w:fldChar w:fldCharType="begin"/>
        </w:r>
        <w:r>
          <w:instrText xml:space="preserve"> PAGEREF _Toc22393 \h </w:instrText>
        </w:r>
        <w:r>
          <w:fldChar w:fldCharType="separate"/>
        </w:r>
        <w:r>
          <w:t>57</w:t>
        </w:r>
        <w:r>
          <w:fldChar w:fldCharType="end"/>
        </w:r>
      </w:hyperlink>
    </w:p>
    <w:p>
      <w:pPr>
        <w:pStyle w:val="TOC1"/>
        <w:tabs>
          <w:tab w:val="right" w:leader="dot" w:pos="8306"/>
        </w:tabs>
      </w:pPr>
      <w:hyperlink w:anchor="_Toc25864" w:history="1">
        <w:r>
          <w:rPr>
            <w:rFonts w:ascii="仿宋" w:eastAsia="仿宋" w:hAnsi="仿宋" w:cs="仿宋" w:hint="eastAsia"/>
            <w:lang w:eastAsia="zh-CN"/>
          </w:rPr>
          <w:t>十六、滤板项目变更管理</w:t>
        </w:r>
        <w:r>
          <w:tab/>
        </w:r>
        <w:r>
          <w:fldChar w:fldCharType="begin"/>
        </w:r>
        <w:r>
          <w:instrText xml:space="preserve"> PAGEREF _Toc25864 \h </w:instrText>
        </w:r>
        <w:r>
          <w:fldChar w:fldCharType="separate"/>
        </w:r>
        <w:r>
          <w:t>62</w:t>
        </w:r>
        <w:r>
          <w:fldChar w:fldCharType="end"/>
        </w:r>
      </w:hyperlink>
    </w:p>
    <w:p>
      <w:pPr>
        <w:pStyle w:val="TOC2"/>
        <w:tabs>
          <w:tab w:val="right" w:leader="dot" w:pos="8306"/>
        </w:tabs>
      </w:pPr>
      <w:hyperlink w:anchor="_Toc28035" w:history="1">
        <w:r>
          <w:rPr>
            <w:rFonts w:ascii="仿宋" w:eastAsia="仿宋" w:hAnsi="仿宋" w:cs="仿宋" w:hint="eastAsia"/>
            <w:lang w:eastAsia="zh-CN"/>
          </w:rPr>
          <w:t>(一)、变更申请与评估</w:t>
        </w:r>
        <w:r>
          <w:tab/>
        </w:r>
        <w:r>
          <w:fldChar w:fldCharType="begin"/>
        </w:r>
        <w:r>
          <w:instrText xml:space="preserve"> PAGEREF _Toc28035 \h </w:instrText>
        </w:r>
        <w:r>
          <w:fldChar w:fldCharType="separate"/>
        </w:r>
        <w:r>
          <w:t>62</w:t>
        </w:r>
        <w:r>
          <w:fldChar w:fldCharType="end"/>
        </w:r>
      </w:hyperlink>
    </w:p>
    <w:p>
      <w:pPr>
        <w:pStyle w:val="TOC2"/>
        <w:tabs>
          <w:tab w:val="right" w:leader="dot" w:pos="8306"/>
        </w:tabs>
      </w:pPr>
      <w:hyperlink w:anchor="_Toc27403" w:history="1">
        <w:r>
          <w:rPr>
            <w:rFonts w:ascii="仿宋" w:eastAsia="仿宋" w:hAnsi="仿宋" w:cs="仿宋" w:hint="eastAsia"/>
            <w:lang w:eastAsia="zh-CN"/>
          </w:rPr>
          <w:t>(二)、变更实施与控制</w:t>
        </w:r>
        <w:r>
          <w:tab/>
        </w:r>
        <w:r>
          <w:fldChar w:fldCharType="begin"/>
        </w:r>
        <w:r>
          <w:instrText xml:space="preserve"> PAGEREF _Toc27403 \h </w:instrText>
        </w:r>
        <w:r>
          <w:fldChar w:fldCharType="separate"/>
        </w:r>
        <w:r>
          <w:t>63</w:t>
        </w:r>
        <w:r>
          <w:fldChar w:fldCharType="end"/>
        </w:r>
      </w:hyperlink>
    </w:p>
    <w:p>
      <w:pPr>
        <w:pStyle w:val="TOC1"/>
        <w:tabs>
          <w:tab w:val="right" w:leader="dot" w:pos="8306"/>
        </w:tabs>
      </w:pPr>
      <w:hyperlink w:anchor="_Toc28217" w:history="1">
        <w:r>
          <w:rPr>
            <w:rFonts w:ascii="仿宋" w:eastAsia="仿宋" w:hAnsi="仿宋" w:cs="仿宋" w:hint="eastAsia"/>
            <w:lang w:eastAsia="zh-CN"/>
          </w:rPr>
          <w:t>十七、滤板项目实施保障措施</w:t>
        </w:r>
        <w:r>
          <w:tab/>
        </w:r>
        <w:r>
          <w:fldChar w:fldCharType="begin"/>
        </w:r>
        <w:r>
          <w:instrText xml:space="preserve"> PAGEREF _Toc28217 \h </w:instrText>
        </w:r>
        <w:r>
          <w:fldChar w:fldCharType="separate"/>
        </w:r>
        <w:r>
          <w:t>63</w:t>
        </w:r>
        <w:r>
          <w:fldChar w:fldCharType="end"/>
        </w:r>
      </w:hyperlink>
    </w:p>
    <w:p>
      <w:pPr>
        <w:pStyle w:val="TOC2"/>
        <w:tabs>
          <w:tab w:val="right" w:leader="dot" w:pos="8306"/>
        </w:tabs>
      </w:pPr>
      <w:hyperlink w:anchor="_Toc28492" w:history="1">
        <w:r>
          <w:rPr>
            <w:rFonts w:ascii="仿宋" w:eastAsia="仿宋" w:hAnsi="仿宋" w:cs="仿宋" w:hint="eastAsia"/>
            <w:lang w:eastAsia="zh-CN"/>
          </w:rPr>
          <w:t>(一)、滤板项目实施保障机制</w:t>
        </w:r>
        <w:r>
          <w:tab/>
        </w:r>
        <w:r>
          <w:fldChar w:fldCharType="begin"/>
        </w:r>
        <w:r>
          <w:instrText xml:space="preserve"> PAGEREF _Toc28492 \h </w:instrText>
        </w:r>
        <w:r>
          <w:fldChar w:fldCharType="separate"/>
        </w:r>
        <w:r>
          <w:t>63</w:t>
        </w:r>
        <w:r>
          <w:fldChar w:fldCharType="end"/>
        </w:r>
      </w:hyperlink>
    </w:p>
    <w:p>
      <w:pPr>
        <w:pStyle w:val="TOC2"/>
        <w:tabs>
          <w:tab w:val="right" w:leader="dot" w:pos="8306"/>
        </w:tabs>
      </w:pPr>
      <w:hyperlink w:anchor="_Toc4719" w:history="1">
        <w:r>
          <w:rPr>
            <w:rFonts w:ascii="仿宋" w:eastAsia="仿宋" w:hAnsi="仿宋" w:cs="仿宋" w:hint="eastAsia"/>
            <w:lang w:eastAsia="zh-CN"/>
          </w:rPr>
          <w:t>(二)、滤板项目法律合规要求</w:t>
        </w:r>
        <w:r>
          <w:tab/>
        </w:r>
        <w:r>
          <w:fldChar w:fldCharType="begin"/>
        </w:r>
        <w:r>
          <w:instrText xml:space="preserve"> PAGEREF _Toc4719 \h </w:instrText>
        </w:r>
        <w:r>
          <w:fldChar w:fldCharType="separate"/>
        </w:r>
        <w:r>
          <w:t>66</w:t>
        </w:r>
        <w:r>
          <w:fldChar w:fldCharType="end"/>
        </w:r>
      </w:hyperlink>
    </w:p>
    <w:p>
      <w:pPr>
        <w:pStyle w:val="TOC2"/>
        <w:tabs>
          <w:tab w:val="right" w:leader="dot" w:pos="8306"/>
        </w:tabs>
      </w:pPr>
      <w:hyperlink w:anchor="_Toc9057" w:history="1">
        <w:r>
          <w:rPr>
            <w:rFonts w:ascii="仿宋" w:eastAsia="仿宋" w:hAnsi="仿宋" w:cs="仿宋" w:hint="eastAsia"/>
            <w:lang w:eastAsia="zh-CN"/>
          </w:rPr>
          <w:t>(三)、滤板项目合同管理与法律事务</w:t>
        </w:r>
        <w:r>
          <w:tab/>
        </w:r>
        <w:r>
          <w:fldChar w:fldCharType="begin"/>
        </w:r>
        <w:r>
          <w:instrText xml:space="preserve"> PAGEREF _Toc9057 \h </w:instrText>
        </w:r>
        <w:r>
          <w:fldChar w:fldCharType="separate"/>
        </w:r>
        <w:r>
          <w:t>70</w:t>
        </w:r>
        <w:r>
          <w:fldChar w:fldCharType="end"/>
        </w:r>
      </w:hyperlink>
    </w:p>
    <w:p>
      <w:pPr>
        <w:pStyle w:val="TOC2"/>
        <w:tabs>
          <w:tab w:val="right" w:leader="dot" w:pos="8306"/>
        </w:tabs>
      </w:pPr>
      <w:hyperlink w:anchor="_Toc31019" w:history="1">
        <w:r>
          <w:rPr>
            <w:rFonts w:ascii="仿宋" w:eastAsia="仿宋" w:hAnsi="仿宋" w:cs="仿宋" w:hint="eastAsia"/>
            <w:lang w:eastAsia="zh-CN"/>
          </w:rPr>
          <w:t>(四)、滤板项目知识产权保护策略</w:t>
        </w:r>
        <w:r>
          <w:tab/>
        </w:r>
        <w:r>
          <w:fldChar w:fldCharType="begin"/>
        </w:r>
        <w:r>
          <w:instrText xml:space="preserve"> PAGEREF _Toc31019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0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滤板项目的主要产品是XXXX，预计年产值为XXX万元。这一产品在市场中占据着重要的地位，其广泛的应用范围使得该滤板项目的市场前景非常广阔。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板项目的xxx产品作为重要的原材料之一，将在多个领域发挥关键作用。其在建筑、交通、能源等方面的广泛应用将为整个产业链提供强大的支持，形成产业协同效应。滤板项目的年产值XXX万XXX万XXX万万元不仅反映了其在市场上的巨大潜力，更预示着它对国民经济的积极贡献。这种关联度高、涉及面广的产业关系，使得该滤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9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总征地面积为XXXX平方米，相当于约XX.XX亩，其中净用地面积为XXXX平方米，红线范围内相当于约XX.XX亩。这一用地规模充分考虑了滤板项目的建设需求，保障了滤板项目在合适的空间内得以充分发展。滤板项目规划的总建筑面积为XXXX平方米，其中主体工程建设占XXXX平方米，计容建筑面积达XXXX平方米。预计建筑工程的投资将达到XXXX万元，为滤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计划购置的设备共计XXXX台（套），设备购置费用为XXXX万元。这一设备购置计划充分考虑到滤板项目的生产需求和技术要求，确保了滤板项目在生产运营中具备先进的技术装备和高效的生产能力。设备的合理配置将为滤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计划总投资为XXXX万元，预计年实现营业收入为XXXX万元。这一产能规模的设定旨在确保滤板项目能够在投资与回报之间取得平衡，实现长期可持续的发展。滤板项目的总投资充分考虑到各个方面的需求，包括用地建设、设备购置等多个环节，以确保滤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998"/>
      <w:r>
        <w:rPr>
          <w:rFonts w:ascii="仿宋" w:eastAsia="仿宋" w:hAnsi="仿宋" w:cs="仿宋" w:hint="eastAsia"/>
          <w:sz w:val="28"/>
          <w:lang w:eastAsia="zh-CN"/>
        </w:rPr>
        <w:t>二、滤板项目土建工程</w:t>
      </w:r>
      <w:bookmarkEnd w:id="5"/>
    </w:p>
    <w:p>
      <w:pPr>
        <w:pStyle w:val="Heading2"/>
        <w:rPr>
          <w:rFonts w:ascii="仿宋" w:eastAsia="仿宋" w:hAnsi="仿宋" w:cs="仿宋" w:hint="eastAsia"/>
          <w:lang w:eastAsia="zh-CN"/>
        </w:rPr>
      </w:pPr>
      <w:bookmarkStart w:id="6" w:name="_Toc1396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在滤板项目的建筑工程设计中，我们将秉承一系列重要的设计原则，以确保滤板项目建筑在功能、美观、可持续性等方面达到最佳效果。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在建筑设计中，我们将综合考虑建设和运营成本。通过精细的经济效益分析，确保设计方案在高效利用资源的同时，对滤板项目的长期盈利能力有积极的贡献。</w:t>
      </w:r>
    </w:p>
    <w:p>
      <w:pPr>
        <w:pStyle w:val="Heading2"/>
        <w:ind w:firstLine="560" w:firstLineChars="200"/>
        <w:rPr>
          <w:rFonts w:ascii="仿宋" w:eastAsia="仿宋" w:hAnsi="仿宋" w:cs="仿宋" w:hint="eastAsia"/>
          <w:sz w:val="28"/>
          <w:lang w:eastAsia="zh-CN"/>
        </w:rPr>
      </w:pPr>
      <w:bookmarkStart w:id="7" w:name="_Toc312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的土建工程设计中，我们将精准设定设计年限，结合滤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1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滤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板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0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本期工程滤板项目预计总建筑面积XXX平方米，其中：计容建筑面积XXX平方米，计划建筑工程投资XX万元，占滤板项目总投资的XX%。</w:t>
      </w:r>
    </w:p>
    <w:p>
      <w:pPr>
        <w:pStyle w:val="Heading1"/>
        <w:ind w:firstLine="560" w:firstLineChars="200"/>
        <w:rPr>
          <w:rFonts w:ascii="仿宋" w:eastAsia="仿宋" w:hAnsi="仿宋" w:cs="仿宋" w:hint="eastAsia"/>
          <w:sz w:val="28"/>
          <w:lang w:eastAsia="zh-CN"/>
        </w:rPr>
      </w:pPr>
      <w:bookmarkStart w:id="10" w:name="_Toc5397"/>
      <w:r>
        <w:rPr>
          <w:rFonts w:ascii="仿宋" w:eastAsia="仿宋" w:hAnsi="仿宋" w:cs="仿宋" w:hint="eastAsia"/>
          <w:sz w:val="28"/>
          <w:lang w:eastAsia="zh-CN"/>
        </w:rPr>
        <w:t>三、滤板项目绩效评估</w:t>
      </w:r>
      <w:bookmarkEnd w:id="10"/>
    </w:p>
    <w:p>
      <w:pPr>
        <w:pStyle w:val="Heading2"/>
        <w:rPr>
          <w:rFonts w:ascii="仿宋" w:eastAsia="仿宋" w:hAnsi="仿宋" w:cs="仿宋" w:hint="eastAsia"/>
          <w:lang w:eastAsia="zh-CN"/>
        </w:rPr>
      </w:pPr>
      <w:bookmarkStart w:id="11" w:name="_Toc21674"/>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在滤板项目中，我们设计了一套全面的绩效评估指标，以确保滤板项目的可控和成功交付。这些指标跨足滤板项目目标、成本、进度和质量等多个维度，为我们提供了全面洞察滤板项目的健康状况。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目标达成率是我们关注的首要指标。我们设定了明确的目标，并通过定期监测和评估，迅速发现并应对潜在的目标偏差。这为滤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成本绩效是另一个核心关注点。通过实际成本与预算成本的对比分析，我们深入了解成本差异的原因，及时调整资源分配，保持滤板项目在经济效益方面的合理水平。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进度作为关键的绩效指标之一，得到了精心的关注。我们制定了详细的滤板项目进度计划，并设立了进度符合度指标，确保实际进度与计划进度保持一致。这使我们能够快速发现和解决潜在的进度问题，保持滤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板项目绩效的不可或缺的一环。我们引入了一系列的质量标准和客户满意度指标，以确保滤板项目交付的成果在质量上达到或超越预期水平。通过持续监测这些指标，我们努力提升滤板项目整体质量水平，为滤板项目的成功交付提供有力保障。通过这些科学且全面的绩效评估，我们能够更好地引导滤板项目的持续改进，确保滤板项目目标的顺利达成。</w:t>
      </w:r>
    </w:p>
    <w:p>
      <w:pPr>
        <w:pStyle w:val="Heading2"/>
        <w:ind w:firstLine="560" w:firstLineChars="200"/>
        <w:rPr>
          <w:rFonts w:ascii="仿宋" w:eastAsia="仿宋" w:hAnsi="仿宋" w:cs="仿宋" w:hint="eastAsia"/>
          <w:sz w:val="28"/>
          <w:lang w:eastAsia="zh-CN"/>
        </w:rPr>
      </w:pPr>
      <w:bookmarkStart w:id="12" w:name="_Toc1598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绩效评估是滤板项目中的关键环节，为确保滤板项目达到预期目标，我们采用了多层次、多维度的绩效评估方法。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板项目的战略目标对齐，确保每个决策和行动都与滤板项目整体目标保持一致。团队会定期召开战略对齐会议，审视当前工作与滤板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滤板项目进度、质量、成本和风险等方面。这些指标通过数据收集和分析，为滤板项目管理团队提供了客观的评估依据。例如，我们通过滤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绩效评估不仅仅停留在滤板项目内部，还考虑了滤板项目对外部环境的影响。我们定期进行干系人满意度调查，以了解各利益相关方对滤板项目的期望和满意度，并及时做出调整。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这种多层次、多角度的绩效评估方法，使得我们能够全面了解滤板项目的运行状态，及时做出调整，确保滤板项目在不断变化的环境中保持稳健前行。</w:t>
      </w:r>
    </w:p>
    <w:p>
      <w:pPr>
        <w:pStyle w:val="Heading2"/>
        <w:ind w:firstLine="560" w:firstLineChars="200"/>
        <w:rPr>
          <w:rFonts w:ascii="仿宋" w:eastAsia="仿宋" w:hAnsi="仿宋" w:cs="仿宋" w:hint="eastAsia"/>
          <w:sz w:val="28"/>
          <w:lang w:eastAsia="zh-CN"/>
        </w:rPr>
      </w:pPr>
      <w:bookmarkStart w:id="13" w:name="_Toc338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为了确保滤板项目的有效管理和不断优化，我们采用了精心设计的绩效评估周期。这个周期旨在实现灵活、实时和全面的评估，以适应滤板项目执行中的各种挑战。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板项目的不同需求，分为短期、中期和长期。短期评估关注每个迭代或工作周期，以及时发现和解决当前任务中的问题。中期评估涵盖几个迭代，深入了解整体滤板项目的趋势和性能。长期评估则着眼于整个滤板项目阶段，确保滤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板项目管理工具和协作平台，团队成员能够随时更新和分享滤板项目数据。这种实时性的反馈机制使我们能够及时察觉潜在问题，快速调整，保持滤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板项目的决策制定密不可分。每个周期的滤板项目回顾会议成为集体总结经验、识别问题深层次原因并找到创新解决方案的平台。这种定期的反思与调整机制使滤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111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68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技术管理特点体现在其创新导向。通过引入最先进的技术趋势和解决方案，滤板项目致力于提升科技含量、提高质量和效率水平。这意味着我们将采用最新的工具和方法，确保滤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板项目技术管理的显著特征。通过整合不同领域的技术资源，我们实现了跨学科的协同工作。这有助于优化技术架构，提高整体效能。此外，整合性策略还促进了不同技术团队之间的紧密沟通和高效合作，确保滤板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板项目所采用的技术。通过不断优化技术方案，滤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板项目团队将在滤板项目初期识别可能的技术风险，并采取相应的预防和应对措施。通过建立健全的风险评估机制，滤板项目能够在实施过程中及时发现并解决潜在的技术问题，保障滤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通过这些独特的技术管理特点，我们确信在滤板项目中，技术将成为滤板项目成功的有力支持。这一深度剖析揭示了技术管理在滤板项目实施中的关键作用，为滤板项目的技术基础奠定了坚实的基础。</w:t>
      </w:r>
    </w:p>
    <w:p>
      <w:pPr>
        <w:pStyle w:val="Heading2"/>
        <w:ind w:firstLine="560" w:firstLineChars="200"/>
        <w:rPr>
          <w:rFonts w:ascii="仿宋" w:eastAsia="仿宋" w:hAnsi="仿宋" w:cs="仿宋" w:hint="eastAsia"/>
          <w:sz w:val="28"/>
          <w:lang w:eastAsia="zh-CN"/>
        </w:rPr>
      </w:pPr>
      <w:bookmarkStart w:id="16" w:name="_Toc9624"/>
      <w:r>
        <w:rPr>
          <w:rFonts w:ascii="仿宋" w:eastAsia="仿宋" w:hAnsi="仿宋" w:cs="仿宋" w:hint="eastAsia"/>
          <w:sz w:val="28"/>
          <w:lang w:eastAsia="zh-CN"/>
        </w:rPr>
        <w:t>(二)、滤板项目工艺技术设计方案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滤板项目将严格按照相关行业规范要求进行组织。通过有效控制产品质量，滤板项目将致力于为顾客提供优质的滤板项目产品和良好的服务。这体现了滤板项目对于生产活动合规性和质量标准的高度重视，为滤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板项目注重生态效益和清洁生产原则。滤板项目建设将紧密结合地方特色经济发展，与社会经济发展规划和区域环境保护规划方案相协调一致。通过与当地区域自然生态系统的结合，滤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板项目产品具有多样化的客户需求和个性化的特点。因此，滤板项目产品规格品种多样，且单批生产数量较小。为满足这一特点，滤板项目承办单位将建设先进的柔性制造生产线。通过广泛应用柔性制造技术，滤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总体而言，滤板项目采用的技术具有较高的技术含量和自动化水平，处于国内先进水平。这一技术选用不仅体现了对生产效率、质量和环境友好性的高标准要求，同时为滤板项目的可持续发展奠定了坚实的基础。</w:t>
      </w:r>
    </w:p>
    <w:p>
      <w:pPr>
        <w:pStyle w:val="Heading2"/>
        <w:ind w:firstLine="560" w:firstLineChars="200"/>
        <w:rPr>
          <w:rFonts w:ascii="仿宋" w:eastAsia="仿宋" w:hAnsi="仿宋" w:cs="仿宋" w:hint="eastAsia"/>
          <w:sz w:val="28"/>
          <w:lang w:eastAsia="zh-CN"/>
        </w:rPr>
      </w:pPr>
      <w:bookmarkStart w:id="17" w:name="_Toc2724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为确保滤板项目的高效生产和技术实施，我们制定了一套精心设计的设备选型方案，以满足滤板项目生产、质量和环保的要求。该方案的主要特点如下：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61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0748"/>
      <w:r>
        <w:rPr>
          <w:rFonts w:ascii="仿宋" w:eastAsia="仿宋" w:hAnsi="仿宋" w:cs="仿宋" w:hint="eastAsia"/>
          <w:lang w:eastAsia="zh-CN"/>
        </w:rPr>
        <w:t>(一)、滤板行业分析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滤板行业一直以来都是市场的关注焦点。行业内的发展趋势、竞争态势以及潜在机会都对滤板项目的推进产生深远的影响。通过深入研究行业的整体概貌，我们将更好地理解行业的核心特征，为滤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板行业，技术一直是推动创新和发展的关键因素。我们将对当前技术趋势进行详尽分析，包括但不限于人工智能、大数据应用、先进制造技术等。这有助于滤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滤板项目成功的基础。我们将对主要竞争对手进行深入研究，包括其市场份额、产品特点、市场定位等。通过全面了解竞争对手的优势和劣势，滤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1195"/>
      <w:r>
        <w:rPr>
          <w:rFonts w:ascii="仿宋" w:eastAsia="仿宋" w:hAnsi="仿宋" w:cs="仿宋" w:hint="eastAsia"/>
          <w:sz w:val="28"/>
          <w:lang w:eastAsia="zh-CN"/>
        </w:rPr>
        <w:t>(二)、滤板市场分析预测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通过对市场规模的深入调研，我们将预测滤板市场未来的增长趋势。这包括市场的整体规模、各细分领域的发展趋势等。滤板项目可以根据市场的扩张速度和潜在机会，制定更符合市场需求的发展策略。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了解消费者的需求是市场分析的核心。我们将通过调查研究，深入挖掘目标消费者的需求特点、购买习惯以及对产品和服务的期望。这有助于滤板项目更好地定位目标市场，提供更符合消费者期待的解决方案。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滤板项目实施过程中需要充分考虑的因素。我们将对市场风险进行全面评估，包括但不限于政策法规风险、市场竞争风险、技术变革风险等。通过对潜在风险的深入分析，滤板项目可以制定相应的风险缓解策略，降低不确定性对滤板项目的影响。</w:t>
      </w:r>
    </w:p>
    <w:p>
      <w:pPr>
        <w:pStyle w:val="Heading1"/>
        <w:ind w:firstLine="560" w:firstLineChars="200"/>
        <w:rPr>
          <w:rFonts w:ascii="仿宋" w:eastAsia="仿宋" w:hAnsi="仿宋" w:cs="仿宋" w:hint="eastAsia"/>
          <w:sz w:val="28"/>
          <w:lang w:eastAsia="zh-CN"/>
        </w:rPr>
      </w:pPr>
      <w:bookmarkStart w:id="21" w:name="_Toc14391"/>
      <w:r>
        <w:rPr>
          <w:rFonts w:ascii="仿宋" w:eastAsia="仿宋" w:hAnsi="仿宋" w:cs="仿宋" w:hint="eastAsia"/>
          <w:sz w:val="28"/>
          <w:lang w:eastAsia="zh-CN"/>
        </w:rPr>
        <w:t>六、滤板项目危机管理</w:t>
      </w:r>
      <w:bookmarkEnd w:id="21"/>
    </w:p>
    <w:p>
      <w:pPr>
        <w:pStyle w:val="Heading2"/>
        <w:rPr>
          <w:rFonts w:ascii="仿宋" w:eastAsia="仿宋" w:hAnsi="仿宋" w:cs="仿宋" w:hint="eastAsia"/>
          <w:lang w:eastAsia="zh-CN"/>
        </w:rPr>
      </w:pPr>
      <w:bookmarkStart w:id="22" w:name="_Toc10057"/>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危机管理中，危机预警与识别是确保滤板项目稳健运行的核心步骤。通过建立全面的监测机制，滤板项目团队旨在及时发现和理解潜在的风险和危机因素，以便采取及时的预防和应对措施，确保滤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首先，通过深入的风险评估，滤板项目团队全面分析了整个滤板项目和各个阶段可能存在的威胁。这包括准确评估每个潜在风险的发生概率和可能影响的程度，为后续危机预警提供了有力支持。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https://d.book118.com/285232214244011122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55BE5"/>
    <w:rsid w:val="39155B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2322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2024-03-03T09:43:00Z</dcterms:created>
  <dcterms:modified xsi:type="dcterms:W3CDTF">2024-03-03T09:44:10Z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4DE892FA08134B359507F406365331DF_11</vt:lpwstr>
  </property>
  <property fmtid="{D5CDD505-2E9C-101B-9397-08002B2CF9AE}" pid="3" name="KSOProductBuildVer">
    <vt:lpwstr>2052-12.1.0.16388</vt:lpwstr>
  </property>
</Properties>
</file>