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F8C" w:rsidP="00ED1F8C">
      <w:pPr>
        <w:pStyle w:val="20"/>
      </w:pPr>
      <w:r>
        <w:t>轮胎行业分析及市场前景展望报告</w:t>
      </w:r>
    </w:p>
    <w:p w:rsidR="00ED1F8C" w:rsidP="00ED1F8C">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ED1F8C" w:rsidP="00ED1F8C">
      <w:pPr>
        <w:pStyle w:val="TOC2"/>
        <w:tabs>
          <w:tab w:val="right" w:leader="dot" w:pos="9730"/>
        </w:tabs>
        <w:spacing w:before="120" w:after="120"/>
        <w:rPr>
          <w:rFonts w:eastAsiaTheme="minorEastAsia" w:cstheme="minorBidi"/>
          <w:smallCaps w:val="0"/>
          <w:noProof/>
          <w:kern w:val="2"/>
          <w:sz w:val="21"/>
          <w:szCs w:val="22"/>
        </w:rPr>
      </w:pPr>
      <w:r w:rsidRPr="001D431A">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轮胎行业概况分析</w:t>
      </w:r>
      <w:r>
        <w:rPr>
          <w:noProof/>
          <w:webHidden/>
        </w:rPr>
        <w:tab/>
      </w:r>
      <w:r>
        <w:rPr>
          <w:noProof/>
          <w:webHidden/>
        </w:rPr>
        <w:fldChar w:fldCharType="begin"/>
      </w:r>
      <w:r>
        <w:rPr>
          <w:noProof/>
          <w:webHidden/>
        </w:rPr>
        <w:instrText xml:space="preserve"> PAGEREF _Toc161305905 \h </w:instrText>
      </w:r>
      <w:r>
        <w:rPr>
          <w:noProof/>
          <w:webHidden/>
        </w:rPr>
        <w:fldChar w:fldCharType="separate"/>
      </w:r>
      <w:r>
        <w:rPr>
          <w:noProof/>
          <w:webHidden/>
        </w:rPr>
        <w:t>4</w:t>
      </w:r>
      <w:r>
        <w:rPr>
          <w:noProof/>
          <w:webHidden/>
        </w:rPr>
        <w:fldChar w:fldCharType="end"/>
      </w:r>
    </w:p>
    <w:p w:rsidR="00ED1F8C" w:rsidP="00ED1F8C">
      <w:pPr>
        <w:pStyle w:val="TOC3"/>
        <w:spacing w:before="120" w:after="120"/>
        <w:rPr>
          <w:rFonts w:asciiTheme="minorHAnsi" w:eastAsiaTheme="minorEastAsia" w:hAnsiTheme="minorHAnsi" w:cstheme="minorBidi"/>
          <w:iCs w:val="0"/>
          <w:snapToGrid/>
          <w:color w:val="auto"/>
          <w:w w:val="100"/>
          <w:kern w:val="2"/>
          <w:sz w:val="21"/>
          <w:szCs w:val="22"/>
        </w:rPr>
      </w:pPr>
      <w:r w:rsidRPr="001D431A">
        <w:rPr>
          <w:rFonts w:hint="eastAsia"/>
        </w:rPr>
        <w:t>第一节</w:t>
      </w:r>
      <w:r>
        <w:rPr>
          <w:rFonts w:hint="eastAsia"/>
        </w:rPr>
        <w:t xml:space="preserve"> </w:t>
      </w:r>
      <w:r>
        <w:rPr>
          <w:rFonts w:hint="eastAsia"/>
        </w:rPr>
        <w:t>全球轮胎行业发展现状</w:t>
      </w:r>
      <w:r>
        <w:rPr>
          <w:webHidden/>
        </w:rPr>
        <w:tab/>
      </w:r>
      <w:r>
        <w:rPr>
          <w:webHidden/>
        </w:rPr>
        <w:fldChar w:fldCharType="begin"/>
      </w:r>
      <w:r>
        <w:rPr>
          <w:webHidden/>
        </w:rPr>
        <w:instrText xml:space="preserve"> PAGEREF _Toc161305906 \h </w:instrText>
      </w:r>
      <w:r>
        <w:rPr>
          <w:webHidden/>
        </w:rPr>
        <w:fldChar w:fldCharType="separate"/>
      </w:r>
      <w:r>
        <w:rPr>
          <w:webHidden/>
        </w:rPr>
        <w:t>4</w:t>
      </w:r>
      <w:r>
        <w:rPr>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一、</w:t>
      </w:r>
      <w:r>
        <w:rPr>
          <w:rFonts w:hint="eastAsia"/>
          <w:noProof/>
        </w:rPr>
        <w:t xml:space="preserve"> </w:t>
      </w:r>
      <w:r>
        <w:rPr>
          <w:rFonts w:hint="eastAsia"/>
          <w:noProof/>
        </w:rPr>
        <w:t>全球轮胎行业规模</w:t>
      </w:r>
      <w:r>
        <w:rPr>
          <w:noProof/>
          <w:webHidden/>
        </w:rPr>
        <w:tab/>
      </w:r>
      <w:r>
        <w:rPr>
          <w:noProof/>
          <w:webHidden/>
        </w:rPr>
        <w:fldChar w:fldCharType="begin"/>
      </w:r>
      <w:r>
        <w:rPr>
          <w:noProof/>
          <w:webHidden/>
        </w:rPr>
        <w:instrText xml:space="preserve"> PAGEREF _Toc161305907 \h </w:instrText>
      </w:r>
      <w:r>
        <w:rPr>
          <w:noProof/>
          <w:webHidden/>
        </w:rPr>
        <w:fldChar w:fldCharType="separate"/>
      </w:r>
      <w:r>
        <w:rPr>
          <w:noProof/>
          <w:webHidden/>
        </w:rPr>
        <w:t>4</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二、</w:t>
      </w:r>
      <w:r>
        <w:rPr>
          <w:rFonts w:hint="eastAsia"/>
          <w:noProof/>
        </w:rPr>
        <w:t xml:space="preserve"> </w:t>
      </w:r>
      <w:r>
        <w:rPr>
          <w:rFonts w:hint="eastAsia"/>
          <w:noProof/>
        </w:rPr>
        <w:t>全球轮胎行业主要发展趋势</w:t>
      </w:r>
      <w:r>
        <w:rPr>
          <w:noProof/>
          <w:webHidden/>
        </w:rPr>
        <w:tab/>
      </w:r>
      <w:r>
        <w:rPr>
          <w:noProof/>
          <w:webHidden/>
        </w:rPr>
        <w:fldChar w:fldCharType="begin"/>
      </w:r>
      <w:r>
        <w:rPr>
          <w:noProof/>
          <w:webHidden/>
        </w:rPr>
        <w:instrText xml:space="preserve"> PAGEREF _Toc161305908 \h </w:instrText>
      </w:r>
      <w:r>
        <w:rPr>
          <w:noProof/>
          <w:webHidden/>
        </w:rPr>
        <w:fldChar w:fldCharType="separate"/>
      </w:r>
      <w:r>
        <w:rPr>
          <w:noProof/>
          <w:webHidden/>
        </w:rPr>
        <w:t>6</w:t>
      </w:r>
      <w:r>
        <w:rPr>
          <w:noProof/>
          <w:webHidden/>
        </w:rPr>
        <w:fldChar w:fldCharType="end"/>
      </w:r>
    </w:p>
    <w:p w:rsidR="00ED1F8C" w:rsidP="00ED1F8C">
      <w:pPr>
        <w:pStyle w:val="TOC3"/>
        <w:spacing w:before="120" w:after="120"/>
        <w:rPr>
          <w:rFonts w:asciiTheme="minorHAnsi" w:eastAsiaTheme="minorEastAsia" w:hAnsiTheme="minorHAnsi" w:cstheme="minorBidi"/>
          <w:iCs w:val="0"/>
          <w:snapToGrid/>
          <w:color w:val="auto"/>
          <w:w w:val="100"/>
          <w:kern w:val="2"/>
          <w:sz w:val="21"/>
          <w:szCs w:val="22"/>
        </w:rPr>
      </w:pPr>
      <w:r w:rsidRPr="001D431A">
        <w:rPr>
          <w:rFonts w:hint="eastAsia"/>
        </w:rPr>
        <w:t>第二节</w:t>
      </w:r>
      <w:r>
        <w:rPr>
          <w:rFonts w:hint="eastAsia"/>
        </w:rPr>
        <w:t xml:space="preserve"> </w:t>
      </w:r>
      <w:r>
        <w:rPr>
          <w:rFonts w:hint="eastAsia"/>
        </w:rPr>
        <w:t>中国轮胎行业市场分析</w:t>
      </w:r>
      <w:r>
        <w:rPr>
          <w:webHidden/>
        </w:rPr>
        <w:tab/>
      </w:r>
      <w:r>
        <w:rPr>
          <w:webHidden/>
        </w:rPr>
        <w:fldChar w:fldCharType="begin"/>
      </w:r>
      <w:r>
        <w:rPr>
          <w:webHidden/>
        </w:rPr>
        <w:instrText xml:space="preserve"> PAGEREF _Toc161305909 \h </w:instrText>
      </w:r>
      <w:r>
        <w:rPr>
          <w:webHidden/>
        </w:rPr>
        <w:fldChar w:fldCharType="separate"/>
      </w:r>
      <w:r>
        <w:rPr>
          <w:webHidden/>
        </w:rPr>
        <w:t>8</w:t>
      </w:r>
      <w:r>
        <w:rPr>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一、</w:t>
      </w:r>
      <w:r>
        <w:rPr>
          <w:rFonts w:hint="eastAsia"/>
          <w:noProof/>
        </w:rPr>
        <w:t xml:space="preserve"> </w:t>
      </w:r>
      <w:r>
        <w:rPr>
          <w:rFonts w:hint="eastAsia"/>
          <w:noProof/>
        </w:rPr>
        <w:t>中国轮胎行业市场规模</w:t>
      </w:r>
      <w:r>
        <w:rPr>
          <w:noProof/>
          <w:webHidden/>
        </w:rPr>
        <w:tab/>
      </w:r>
      <w:r>
        <w:rPr>
          <w:noProof/>
          <w:webHidden/>
        </w:rPr>
        <w:fldChar w:fldCharType="begin"/>
      </w:r>
      <w:r>
        <w:rPr>
          <w:noProof/>
          <w:webHidden/>
        </w:rPr>
        <w:instrText xml:space="preserve"> PAGEREF _Toc161305910 \h </w:instrText>
      </w:r>
      <w:r>
        <w:rPr>
          <w:noProof/>
          <w:webHidden/>
        </w:rPr>
        <w:fldChar w:fldCharType="separate"/>
      </w:r>
      <w:r>
        <w:rPr>
          <w:noProof/>
          <w:webHidden/>
        </w:rPr>
        <w:t>8</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二、</w:t>
      </w:r>
      <w:r>
        <w:rPr>
          <w:rFonts w:hint="eastAsia"/>
          <w:noProof/>
        </w:rPr>
        <w:t xml:space="preserve"> </w:t>
      </w:r>
      <w:r>
        <w:rPr>
          <w:rFonts w:hint="eastAsia"/>
          <w:noProof/>
        </w:rPr>
        <w:t>中国轮胎行业政策环境</w:t>
      </w:r>
      <w:r>
        <w:rPr>
          <w:noProof/>
          <w:webHidden/>
        </w:rPr>
        <w:tab/>
      </w:r>
      <w:r>
        <w:rPr>
          <w:noProof/>
          <w:webHidden/>
        </w:rPr>
        <w:fldChar w:fldCharType="begin"/>
      </w:r>
      <w:r>
        <w:rPr>
          <w:noProof/>
          <w:webHidden/>
        </w:rPr>
        <w:instrText xml:space="preserve"> PAGEREF _Toc161305911 \h </w:instrText>
      </w:r>
      <w:r>
        <w:rPr>
          <w:noProof/>
          <w:webHidden/>
        </w:rPr>
        <w:fldChar w:fldCharType="separate"/>
      </w:r>
      <w:r>
        <w:rPr>
          <w:noProof/>
          <w:webHidden/>
        </w:rPr>
        <w:t>11</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三、</w:t>
      </w:r>
      <w:r>
        <w:rPr>
          <w:rFonts w:hint="eastAsia"/>
          <w:noProof/>
        </w:rPr>
        <w:t xml:space="preserve"> </w:t>
      </w:r>
      <w:r>
        <w:rPr>
          <w:rFonts w:hint="eastAsia"/>
          <w:noProof/>
        </w:rPr>
        <w:t>中国轮胎行业未来发展趋势</w:t>
      </w:r>
      <w:r>
        <w:rPr>
          <w:noProof/>
          <w:webHidden/>
        </w:rPr>
        <w:tab/>
      </w:r>
      <w:r>
        <w:rPr>
          <w:noProof/>
          <w:webHidden/>
        </w:rPr>
        <w:fldChar w:fldCharType="begin"/>
      </w:r>
      <w:r>
        <w:rPr>
          <w:noProof/>
          <w:webHidden/>
        </w:rPr>
        <w:instrText xml:space="preserve"> PAGEREF _Toc161305912 \h </w:instrText>
      </w:r>
      <w:r>
        <w:rPr>
          <w:noProof/>
          <w:webHidden/>
        </w:rPr>
        <w:fldChar w:fldCharType="separate"/>
      </w:r>
      <w:r>
        <w:rPr>
          <w:noProof/>
          <w:webHidden/>
        </w:rPr>
        <w:t>13</w:t>
      </w:r>
      <w:r>
        <w:rPr>
          <w:noProof/>
          <w:webHidden/>
        </w:rPr>
        <w:fldChar w:fldCharType="end"/>
      </w:r>
    </w:p>
    <w:p w:rsidR="00ED1F8C" w:rsidP="00ED1F8C">
      <w:pPr>
        <w:pStyle w:val="TOC2"/>
        <w:tabs>
          <w:tab w:val="right" w:leader="dot" w:pos="9730"/>
        </w:tabs>
        <w:spacing w:before="120" w:after="120"/>
        <w:rPr>
          <w:rFonts w:eastAsiaTheme="minorEastAsia" w:cstheme="minorBidi"/>
          <w:smallCaps w:val="0"/>
          <w:noProof/>
          <w:kern w:val="2"/>
          <w:sz w:val="21"/>
          <w:szCs w:val="22"/>
        </w:rPr>
      </w:pPr>
      <w:r w:rsidRPr="001D431A">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轮胎产品技术分析</w:t>
      </w:r>
      <w:r>
        <w:rPr>
          <w:noProof/>
          <w:webHidden/>
        </w:rPr>
        <w:tab/>
      </w:r>
      <w:r>
        <w:rPr>
          <w:noProof/>
          <w:webHidden/>
        </w:rPr>
        <w:fldChar w:fldCharType="begin"/>
      </w:r>
      <w:r>
        <w:rPr>
          <w:noProof/>
          <w:webHidden/>
        </w:rPr>
        <w:instrText xml:space="preserve"> PAGEREF _Toc161305913 \h </w:instrText>
      </w:r>
      <w:r>
        <w:rPr>
          <w:noProof/>
          <w:webHidden/>
        </w:rPr>
        <w:fldChar w:fldCharType="separate"/>
      </w:r>
      <w:r>
        <w:rPr>
          <w:noProof/>
          <w:webHidden/>
        </w:rPr>
        <w:t>16</w:t>
      </w:r>
      <w:r>
        <w:rPr>
          <w:noProof/>
          <w:webHidden/>
        </w:rPr>
        <w:fldChar w:fldCharType="end"/>
      </w:r>
    </w:p>
    <w:p w:rsidR="00ED1F8C" w:rsidP="00ED1F8C">
      <w:pPr>
        <w:pStyle w:val="TOC3"/>
        <w:spacing w:before="120" w:after="120"/>
        <w:rPr>
          <w:rFonts w:asciiTheme="minorHAnsi" w:eastAsiaTheme="minorEastAsia" w:hAnsiTheme="minorHAnsi" w:cstheme="minorBidi"/>
          <w:iCs w:val="0"/>
          <w:snapToGrid/>
          <w:color w:val="auto"/>
          <w:w w:val="100"/>
          <w:kern w:val="2"/>
          <w:sz w:val="21"/>
          <w:szCs w:val="22"/>
        </w:rPr>
      </w:pPr>
      <w:r w:rsidRPr="001D431A">
        <w:rPr>
          <w:rFonts w:hint="eastAsia"/>
        </w:rPr>
        <w:t>第一节</w:t>
      </w:r>
      <w:r>
        <w:rPr>
          <w:rFonts w:hint="eastAsia"/>
        </w:rPr>
        <w:t xml:space="preserve"> </w:t>
      </w:r>
      <w:r>
        <w:rPr>
          <w:rFonts w:hint="eastAsia"/>
        </w:rPr>
        <w:t>轮胎材料及制造工艺</w:t>
      </w:r>
      <w:r>
        <w:rPr>
          <w:webHidden/>
        </w:rPr>
        <w:tab/>
      </w:r>
      <w:r>
        <w:rPr>
          <w:webHidden/>
        </w:rPr>
        <w:fldChar w:fldCharType="begin"/>
      </w:r>
      <w:r>
        <w:rPr>
          <w:webHidden/>
        </w:rPr>
        <w:instrText xml:space="preserve"> PAGEREF _Toc161305914 \h </w:instrText>
      </w:r>
      <w:r>
        <w:rPr>
          <w:webHidden/>
        </w:rPr>
        <w:fldChar w:fldCharType="separate"/>
      </w:r>
      <w:r>
        <w:rPr>
          <w:webHidden/>
        </w:rPr>
        <w:t>16</w:t>
      </w:r>
      <w:r>
        <w:rPr>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一、</w:t>
      </w:r>
      <w:r>
        <w:rPr>
          <w:rFonts w:hint="eastAsia"/>
          <w:noProof/>
        </w:rPr>
        <w:t xml:space="preserve"> </w:t>
      </w:r>
      <w:r>
        <w:rPr>
          <w:rFonts w:hint="eastAsia"/>
          <w:noProof/>
        </w:rPr>
        <w:t>轮胎材料分类与特点</w:t>
      </w:r>
      <w:r>
        <w:rPr>
          <w:noProof/>
          <w:webHidden/>
        </w:rPr>
        <w:tab/>
      </w:r>
      <w:r>
        <w:rPr>
          <w:noProof/>
          <w:webHidden/>
        </w:rPr>
        <w:fldChar w:fldCharType="begin"/>
      </w:r>
      <w:r>
        <w:rPr>
          <w:noProof/>
          <w:webHidden/>
        </w:rPr>
        <w:instrText xml:space="preserve"> PAGEREF _Toc161305915 \h </w:instrText>
      </w:r>
      <w:r>
        <w:rPr>
          <w:noProof/>
          <w:webHidden/>
        </w:rPr>
        <w:fldChar w:fldCharType="separate"/>
      </w:r>
      <w:r>
        <w:rPr>
          <w:noProof/>
          <w:webHidden/>
        </w:rPr>
        <w:t>16</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二、</w:t>
      </w:r>
      <w:r>
        <w:rPr>
          <w:rFonts w:hint="eastAsia"/>
          <w:noProof/>
        </w:rPr>
        <w:t xml:space="preserve"> </w:t>
      </w:r>
      <w:r>
        <w:rPr>
          <w:rFonts w:hint="eastAsia"/>
          <w:noProof/>
        </w:rPr>
        <w:t>轮胎制造工艺流程</w:t>
      </w:r>
      <w:r>
        <w:rPr>
          <w:noProof/>
          <w:webHidden/>
        </w:rPr>
        <w:tab/>
      </w:r>
      <w:r>
        <w:rPr>
          <w:noProof/>
          <w:webHidden/>
        </w:rPr>
        <w:fldChar w:fldCharType="begin"/>
      </w:r>
      <w:r>
        <w:rPr>
          <w:noProof/>
          <w:webHidden/>
        </w:rPr>
        <w:instrText xml:space="preserve"> PAGEREF _Toc161305916 \h </w:instrText>
      </w:r>
      <w:r>
        <w:rPr>
          <w:noProof/>
          <w:webHidden/>
        </w:rPr>
        <w:fldChar w:fldCharType="separate"/>
      </w:r>
      <w:r>
        <w:rPr>
          <w:noProof/>
          <w:webHidden/>
        </w:rPr>
        <w:t>18</w:t>
      </w:r>
      <w:r>
        <w:rPr>
          <w:noProof/>
          <w:webHidden/>
        </w:rPr>
        <w:fldChar w:fldCharType="end"/>
      </w:r>
    </w:p>
    <w:p w:rsidR="00ED1F8C" w:rsidP="00ED1F8C">
      <w:pPr>
        <w:pStyle w:val="TOC3"/>
        <w:spacing w:before="120" w:after="120"/>
        <w:rPr>
          <w:rFonts w:asciiTheme="minorHAnsi" w:eastAsiaTheme="minorEastAsia" w:hAnsiTheme="minorHAnsi" w:cstheme="minorBidi"/>
          <w:iCs w:val="0"/>
          <w:snapToGrid/>
          <w:color w:val="auto"/>
          <w:w w:val="100"/>
          <w:kern w:val="2"/>
          <w:sz w:val="21"/>
          <w:szCs w:val="22"/>
        </w:rPr>
      </w:pPr>
      <w:r w:rsidRPr="001D431A">
        <w:rPr>
          <w:rFonts w:hint="eastAsia"/>
        </w:rPr>
        <w:t>第二节</w:t>
      </w:r>
      <w:r>
        <w:rPr>
          <w:rFonts w:hint="eastAsia"/>
        </w:rPr>
        <w:t xml:space="preserve"> </w:t>
      </w:r>
      <w:r>
        <w:rPr>
          <w:rFonts w:hint="eastAsia"/>
        </w:rPr>
        <w:t>智能轮胎发展趋势</w:t>
      </w:r>
      <w:r>
        <w:rPr>
          <w:webHidden/>
        </w:rPr>
        <w:tab/>
      </w:r>
      <w:r>
        <w:rPr>
          <w:webHidden/>
        </w:rPr>
        <w:fldChar w:fldCharType="begin"/>
      </w:r>
      <w:r>
        <w:rPr>
          <w:webHidden/>
        </w:rPr>
        <w:instrText xml:space="preserve"> PAGEREF _Toc161305917 \h </w:instrText>
      </w:r>
      <w:r>
        <w:rPr>
          <w:webHidden/>
        </w:rPr>
        <w:fldChar w:fldCharType="separate"/>
      </w:r>
      <w:r>
        <w:rPr>
          <w:webHidden/>
        </w:rPr>
        <w:t>19</w:t>
      </w:r>
      <w:r>
        <w:rPr>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一、</w:t>
      </w:r>
      <w:r>
        <w:rPr>
          <w:rFonts w:hint="eastAsia"/>
          <w:noProof/>
        </w:rPr>
        <w:t xml:space="preserve"> </w:t>
      </w:r>
      <w:r>
        <w:rPr>
          <w:rFonts w:hint="eastAsia"/>
          <w:noProof/>
        </w:rPr>
        <w:t>智能轮胎技术应用现状</w:t>
      </w:r>
      <w:r>
        <w:rPr>
          <w:noProof/>
          <w:webHidden/>
        </w:rPr>
        <w:tab/>
      </w:r>
      <w:r>
        <w:rPr>
          <w:noProof/>
          <w:webHidden/>
        </w:rPr>
        <w:fldChar w:fldCharType="begin"/>
      </w:r>
      <w:r>
        <w:rPr>
          <w:noProof/>
          <w:webHidden/>
        </w:rPr>
        <w:instrText xml:space="preserve"> PAGEREF _Toc161305918 \h </w:instrText>
      </w:r>
      <w:r>
        <w:rPr>
          <w:noProof/>
          <w:webHidden/>
        </w:rPr>
        <w:fldChar w:fldCharType="separate"/>
      </w:r>
      <w:r>
        <w:rPr>
          <w:noProof/>
          <w:webHidden/>
        </w:rPr>
        <w:t>19</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二、</w:t>
      </w:r>
      <w:r>
        <w:rPr>
          <w:rFonts w:hint="eastAsia"/>
          <w:noProof/>
        </w:rPr>
        <w:t xml:space="preserve"> </w:t>
      </w:r>
      <w:r>
        <w:rPr>
          <w:rFonts w:hint="eastAsia"/>
          <w:noProof/>
        </w:rPr>
        <w:t>智能轮胎未来发展方向</w:t>
      </w:r>
      <w:r>
        <w:rPr>
          <w:noProof/>
          <w:webHidden/>
        </w:rPr>
        <w:tab/>
      </w:r>
      <w:r>
        <w:rPr>
          <w:noProof/>
          <w:webHidden/>
        </w:rPr>
        <w:fldChar w:fldCharType="begin"/>
      </w:r>
      <w:r>
        <w:rPr>
          <w:noProof/>
          <w:webHidden/>
        </w:rPr>
        <w:instrText xml:space="preserve"> PAGEREF _Toc161305919 \h </w:instrText>
      </w:r>
      <w:r>
        <w:rPr>
          <w:noProof/>
          <w:webHidden/>
        </w:rPr>
        <w:fldChar w:fldCharType="separate"/>
      </w:r>
      <w:r>
        <w:rPr>
          <w:noProof/>
          <w:webHidden/>
        </w:rPr>
        <w:t>22</w:t>
      </w:r>
      <w:r>
        <w:rPr>
          <w:noProof/>
          <w:webHidden/>
        </w:rPr>
        <w:fldChar w:fldCharType="end"/>
      </w:r>
    </w:p>
    <w:p w:rsidR="00ED1F8C" w:rsidP="00ED1F8C">
      <w:pPr>
        <w:pStyle w:val="TOC2"/>
        <w:tabs>
          <w:tab w:val="right" w:leader="dot" w:pos="9730"/>
        </w:tabs>
        <w:spacing w:before="120" w:after="120"/>
        <w:rPr>
          <w:rFonts w:eastAsiaTheme="minorEastAsia" w:cstheme="minorBidi"/>
          <w:smallCaps w:val="0"/>
          <w:noProof/>
          <w:kern w:val="2"/>
          <w:sz w:val="21"/>
          <w:szCs w:val="22"/>
        </w:rPr>
      </w:pPr>
      <w:r w:rsidRPr="001D431A">
        <w:rPr>
          <w:rFonts w:ascii="Times New Roman" w:hAnsi="Times New Roman" w:cs="Times New Roman" w:hint="eastAsia"/>
          <w:noProof/>
          <w:snapToGrid w:val="0"/>
          <w:color w:val="000000"/>
          <w:w w:val="0"/>
        </w:rPr>
        <w:t>第三章</w:t>
      </w:r>
      <w:r>
        <w:rPr>
          <w:rFonts w:hint="eastAsia"/>
          <w:noProof/>
        </w:rPr>
        <w:t xml:space="preserve"> </w:t>
      </w:r>
      <w:r>
        <w:rPr>
          <w:rFonts w:hint="eastAsia"/>
          <w:noProof/>
        </w:rPr>
        <w:t>轮胎行业市场前景展望</w:t>
      </w:r>
      <w:r>
        <w:rPr>
          <w:noProof/>
          <w:webHidden/>
        </w:rPr>
        <w:tab/>
      </w:r>
      <w:r>
        <w:rPr>
          <w:noProof/>
          <w:webHidden/>
        </w:rPr>
        <w:fldChar w:fldCharType="begin"/>
      </w:r>
      <w:r>
        <w:rPr>
          <w:noProof/>
          <w:webHidden/>
        </w:rPr>
        <w:instrText xml:space="preserve"> PAGEREF _Toc161305920 \h </w:instrText>
      </w:r>
      <w:r>
        <w:rPr>
          <w:noProof/>
          <w:webHidden/>
        </w:rPr>
        <w:fldChar w:fldCharType="separate"/>
      </w:r>
      <w:r>
        <w:rPr>
          <w:noProof/>
          <w:webHidden/>
        </w:rPr>
        <w:t>24</w:t>
      </w:r>
      <w:r>
        <w:rPr>
          <w:noProof/>
          <w:webHidden/>
        </w:rPr>
        <w:fldChar w:fldCharType="end"/>
      </w:r>
    </w:p>
    <w:p w:rsidR="00ED1F8C" w:rsidP="00ED1F8C">
      <w:pPr>
        <w:pStyle w:val="TOC3"/>
        <w:spacing w:before="120" w:after="120"/>
        <w:rPr>
          <w:rFonts w:asciiTheme="minorHAnsi" w:eastAsiaTheme="minorEastAsia" w:hAnsiTheme="minorHAnsi" w:cstheme="minorBidi"/>
          <w:iCs w:val="0"/>
          <w:snapToGrid/>
          <w:color w:val="auto"/>
          <w:w w:val="100"/>
          <w:kern w:val="2"/>
          <w:sz w:val="21"/>
          <w:szCs w:val="22"/>
        </w:rPr>
      </w:pPr>
      <w:r w:rsidRPr="001D431A">
        <w:rPr>
          <w:rFonts w:hint="eastAsia"/>
        </w:rPr>
        <w:t>第一节</w:t>
      </w:r>
      <w:r>
        <w:rPr>
          <w:rFonts w:hint="eastAsia"/>
        </w:rPr>
        <w:t xml:space="preserve"> </w:t>
      </w:r>
      <w:r>
        <w:rPr>
          <w:rFonts w:hint="eastAsia"/>
        </w:rPr>
        <w:t>轮胎行业发展趋势预测</w:t>
      </w:r>
      <w:r>
        <w:rPr>
          <w:webHidden/>
        </w:rPr>
        <w:tab/>
      </w:r>
      <w:r>
        <w:rPr>
          <w:webHidden/>
        </w:rPr>
        <w:fldChar w:fldCharType="begin"/>
      </w:r>
      <w:r>
        <w:rPr>
          <w:webHidden/>
        </w:rPr>
        <w:instrText xml:space="preserve"> PAGEREF _Toc161305921 \h </w:instrText>
      </w:r>
      <w:r>
        <w:rPr>
          <w:webHidden/>
        </w:rPr>
        <w:fldChar w:fldCharType="separate"/>
      </w:r>
      <w:r>
        <w:rPr>
          <w:webHidden/>
        </w:rPr>
        <w:t>24</w:t>
      </w:r>
      <w:r>
        <w:rPr>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1D431A">
        <w:rPr>
          <w:rFonts w:hint="eastAsia"/>
          <w:noProof/>
          <w:snapToGrid w:val="0"/>
          <w:color w:val="000000"/>
          <w:w w:val="0"/>
        </w:rPr>
        <w:t>一、</w:t>
      </w:r>
      <w:r>
        <w:rPr>
          <w:rFonts w:hint="eastAsia"/>
          <w:noProof/>
        </w:rPr>
        <w:t xml:space="preserve"> </w:t>
      </w:r>
      <w:r>
        <w:rPr>
          <w:rFonts w:hint="eastAsia"/>
          <w:noProof/>
        </w:rPr>
        <w:t>新能源汽车对轮胎行业的影响</w:t>
      </w:r>
      <w:r>
        <w:rPr>
          <w:noProof/>
          <w:webHidden/>
        </w:rPr>
        <w:tab/>
      </w:r>
      <w:r>
        <w:rPr>
          <w:noProof/>
          <w:webHidden/>
        </w:rPr>
        <w:fldChar w:fldCharType="begin"/>
      </w:r>
      <w:r>
        <w:rPr>
          <w:noProof/>
          <w:webHidden/>
        </w:rPr>
        <w:instrText xml:space="preserve"> PAGEREF _Toc161305922 \h </w:instrText>
      </w:r>
      <w:r>
        <w:rPr>
          <w:noProof/>
          <w:webHidden/>
        </w:rPr>
        <w:fldChar w:fldCharType="separate"/>
      </w:r>
      <w:r>
        <w:rPr>
          <w:noProof/>
          <w:webHidden/>
        </w:rPr>
        <w:t>24</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二、</w:t>
      </w:r>
      <w:r>
        <w:rPr>
          <w:rFonts w:hint="eastAsia"/>
          <w:noProof/>
        </w:rPr>
        <w:t xml:space="preserve"> </w:t>
      </w:r>
      <w:r>
        <w:rPr>
          <w:rFonts w:hint="eastAsia"/>
          <w:noProof/>
        </w:rPr>
        <w:t>智能化技术在轮胎行业的应用</w:t>
      </w:r>
      <w:r>
        <w:rPr>
          <w:noProof/>
          <w:webHidden/>
        </w:rPr>
        <w:tab/>
      </w:r>
      <w:r>
        <w:rPr>
          <w:noProof/>
          <w:webHidden/>
        </w:rPr>
        <w:fldChar w:fldCharType="begin"/>
      </w:r>
      <w:r>
        <w:rPr>
          <w:noProof/>
          <w:webHidden/>
        </w:rPr>
        <w:instrText xml:space="preserve"> PAGEREF _Toc161305923 \h </w:instrText>
      </w:r>
      <w:r>
        <w:rPr>
          <w:noProof/>
          <w:webHidden/>
        </w:rPr>
        <w:fldChar w:fldCharType="separate"/>
      </w:r>
      <w:r>
        <w:rPr>
          <w:noProof/>
          <w:webHidden/>
        </w:rPr>
        <w:t>26</w:t>
      </w:r>
      <w:r>
        <w:rPr>
          <w:noProof/>
          <w:webHidden/>
        </w:rPr>
        <w:fldChar w:fldCharType="end"/>
      </w:r>
    </w:p>
    <w:p w:rsidR="00ED1F8C" w:rsidP="00ED1F8C">
      <w:pPr>
        <w:pStyle w:val="TOC3"/>
        <w:spacing w:before="120" w:after="120"/>
        <w:rPr>
          <w:rFonts w:asciiTheme="minorHAnsi" w:eastAsiaTheme="minorEastAsia" w:hAnsiTheme="minorHAnsi" w:cstheme="minorBidi"/>
          <w:iCs w:val="0"/>
          <w:snapToGrid/>
          <w:color w:val="auto"/>
          <w:w w:val="100"/>
          <w:kern w:val="2"/>
          <w:sz w:val="21"/>
          <w:szCs w:val="22"/>
        </w:rPr>
      </w:pPr>
      <w:r w:rsidRPr="001D431A">
        <w:rPr>
          <w:rFonts w:hint="eastAsia"/>
        </w:rPr>
        <w:t>第二节</w:t>
      </w:r>
      <w:r>
        <w:rPr>
          <w:rFonts w:hint="eastAsia"/>
        </w:rPr>
        <w:t xml:space="preserve"> </w:t>
      </w:r>
      <w:r>
        <w:rPr>
          <w:rFonts w:hint="eastAsia"/>
        </w:rPr>
        <w:t>轮胎市场竞争分析</w:t>
      </w:r>
      <w:r>
        <w:rPr>
          <w:webHidden/>
        </w:rPr>
        <w:tab/>
      </w:r>
      <w:r>
        <w:rPr>
          <w:webHidden/>
        </w:rPr>
        <w:fldChar w:fldCharType="begin"/>
      </w:r>
      <w:r>
        <w:rPr>
          <w:webHidden/>
        </w:rPr>
        <w:instrText xml:space="preserve"> PAGEREF _Toc161305924 \h </w:instrText>
      </w:r>
      <w:r>
        <w:rPr>
          <w:webHidden/>
        </w:rPr>
        <w:fldChar w:fldCharType="separate"/>
      </w:r>
      <w:r>
        <w:rPr>
          <w:webHidden/>
        </w:rPr>
        <w:t>28</w:t>
      </w:r>
      <w:r>
        <w:rPr>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一、</w:t>
      </w:r>
      <w:r>
        <w:rPr>
          <w:rFonts w:hint="eastAsia"/>
          <w:noProof/>
        </w:rPr>
        <w:t xml:space="preserve"> </w:t>
      </w:r>
      <w:r>
        <w:rPr>
          <w:rFonts w:hint="eastAsia"/>
          <w:noProof/>
        </w:rPr>
        <w:t>轮胎市场细分领域竞争态势</w:t>
      </w:r>
      <w:r>
        <w:rPr>
          <w:noProof/>
          <w:webHidden/>
        </w:rPr>
        <w:tab/>
      </w:r>
      <w:r>
        <w:rPr>
          <w:noProof/>
          <w:webHidden/>
        </w:rPr>
        <w:fldChar w:fldCharType="begin"/>
      </w:r>
      <w:r>
        <w:rPr>
          <w:noProof/>
          <w:webHidden/>
        </w:rPr>
        <w:instrText xml:space="preserve"> PAGEREF _Toc161305925 \h </w:instrText>
      </w:r>
      <w:r>
        <w:rPr>
          <w:noProof/>
          <w:webHidden/>
        </w:rPr>
        <w:fldChar w:fldCharType="separate"/>
      </w:r>
      <w:r>
        <w:rPr>
          <w:noProof/>
          <w:webHidden/>
        </w:rPr>
        <w:t>29</w:t>
      </w:r>
      <w:r>
        <w:rPr>
          <w:noProof/>
          <w:webHidden/>
        </w:rPr>
        <w:fldChar w:fldCharType="end"/>
      </w:r>
    </w:p>
    <w:p w:rsidR="00ED1F8C" w:rsidP="00ED1F8C">
      <w:pPr>
        <w:pStyle w:val="TOC4"/>
        <w:tabs>
          <w:tab w:val="right" w:leader="dot" w:pos="9730"/>
        </w:tabs>
        <w:spacing w:before="120" w:after="120"/>
        <w:rPr>
          <w:rFonts w:eastAsiaTheme="minorEastAsia" w:cstheme="minorBidi"/>
          <w:noProof/>
          <w:kern w:val="2"/>
          <w:sz w:val="21"/>
          <w:szCs w:val="22"/>
        </w:rPr>
      </w:pPr>
      <w:r w:rsidRPr="001D431A">
        <w:rPr>
          <w:rFonts w:hint="eastAsia"/>
          <w:noProof/>
          <w:snapToGrid w:val="0"/>
          <w:color w:val="000000"/>
          <w:w w:val="0"/>
        </w:rPr>
        <w:t>二、</w:t>
      </w:r>
      <w:r>
        <w:rPr>
          <w:rFonts w:hint="eastAsia"/>
          <w:noProof/>
        </w:rPr>
        <w:t xml:space="preserve"> </w:t>
      </w:r>
      <w:r>
        <w:rPr>
          <w:rFonts w:hint="eastAsia"/>
          <w:noProof/>
        </w:rPr>
        <w:t>轮胎行业发展潜力分析</w:t>
      </w:r>
      <w:r>
        <w:rPr>
          <w:noProof/>
          <w:webHidden/>
        </w:rPr>
        <w:tab/>
      </w:r>
      <w:r>
        <w:rPr>
          <w:noProof/>
          <w:webHidden/>
        </w:rPr>
        <w:fldChar w:fldCharType="begin"/>
      </w:r>
      <w:r>
        <w:rPr>
          <w:noProof/>
          <w:webHidden/>
        </w:rPr>
        <w:instrText xml:space="preserve"> PAGEREF _Toc161305926 \h </w:instrText>
      </w:r>
      <w:r>
        <w:rPr>
          <w:noProof/>
          <w:webHidden/>
        </w:rPr>
        <w:fldChar w:fldCharType="separate"/>
      </w:r>
      <w:r>
        <w:rPr>
          <w:noProof/>
          <w:webHidden/>
        </w:rPr>
        <w:t>31</w:t>
      </w:r>
      <w:r>
        <w:rPr>
          <w:noProof/>
          <w:webHidden/>
        </w:rPr>
        <w:fldChar w:fldCharType="end"/>
      </w:r>
    </w:p>
    <w:p w:rsidR="00ED1F8C" w:rsidP="00ED1F8C">
      <w:pPr>
        <w:widowControl/>
        <w:adjustRightInd/>
        <w:snapToGrid/>
        <w:spacing w:before="120" w:after="120" w:line="360" w:lineRule="auto"/>
        <w:ind w:firstLine="0" w:firstLineChars="0"/>
        <w:jc w:val="both"/>
        <w:rPr>
          <w:rFonts w:eastAsia="黑体"/>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fldChar w:fldCharType="end"/>
      </w:r>
    </w:p>
    <w:p w:rsidR="00ED1F8C" w:rsidP="00ED1F8C">
      <w:pPr>
        <w:widowControl/>
        <w:adjustRightInd/>
        <w:snapToGrid/>
        <w:spacing w:before="120" w:after="120" w:line="360" w:lineRule="auto"/>
        <w:ind w:firstLine="0" w:firstLineChars="0"/>
        <w:jc w:val="both"/>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ED1F8C" w:rsidP="00ED1F8C">
      <w:pPr>
        <w:pStyle w:val="a7"/>
        <w:spacing w:before="240" w:after="240"/>
        <w:ind w:firstLine="643"/>
        <w:rPr>
          <w:rFonts w:hint="eastAsia"/>
        </w:rPr>
      </w:pPr>
      <w:bookmarkStart w:id="0" w:name="_Toc161305905"/>
      <w:r>
        <w:rPr>
          <w:rFonts w:hint="eastAsia"/>
        </w:rPr>
        <w:t>轮胎行业概况分析</w:t>
      </w:r>
      <w:bookmarkEnd w:id="0"/>
    </w:p>
    <w:p w:rsidR="00ED1F8C" w:rsidP="00ED1F8C">
      <w:pPr>
        <w:pStyle w:val="a8"/>
        <w:spacing w:before="120" w:after="120"/>
        <w:ind w:firstLine="643"/>
        <w:rPr>
          <w:rFonts w:hint="eastAsia"/>
        </w:rPr>
      </w:pPr>
      <w:bookmarkStart w:id="1" w:name="_Toc161305906"/>
      <w:r>
        <w:rPr>
          <w:rFonts w:hint="eastAsia"/>
        </w:rPr>
        <w:t>全球轮胎行业发展现状</w:t>
      </w:r>
      <w:bookmarkEnd w:id="1"/>
    </w:p>
    <w:p w:rsidR="00ED1F8C" w:rsidP="00ED1F8C">
      <w:pPr>
        <w:pStyle w:val="a10"/>
        <w:spacing w:before="240"/>
        <w:ind w:firstLine="643"/>
        <w:rPr>
          <w:rFonts w:hint="eastAsia"/>
        </w:rPr>
      </w:pPr>
      <w:bookmarkStart w:id="2" w:name="_Toc161305907"/>
      <w:r>
        <w:rPr>
          <w:rFonts w:hint="eastAsia"/>
        </w:rPr>
        <w:t>全球轮胎行业规模</w:t>
      </w:r>
      <w:bookmarkEnd w:id="2"/>
    </w:p>
    <w:p w:rsidR="00ED1F8C" w:rsidP="00ED1F8C">
      <w:pPr>
        <w:spacing w:before="120" w:after="120"/>
        <w:ind w:firstLine="640"/>
        <w:rPr>
          <w:rFonts w:hint="eastAsia"/>
        </w:rPr>
      </w:pPr>
      <w:r>
        <w:rPr>
          <w:rFonts w:hint="eastAsia"/>
        </w:rPr>
        <w:t>全球轮胎行业是汽车产业的重要组成部分，随着全球汽车市场的快速发展，轮胎需求不断增加。</w:t>
      </w:r>
    </w:p>
    <w:p w:rsidR="00ED1F8C" w:rsidP="00ED1F8C">
      <w:pPr>
        <w:spacing w:before="120" w:after="120"/>
        <w:ind w:firstLine="640"/>
        <w:rPr>
          <w:rFonts w:hint="eastAsia"/>
        </w:rPr>
      </w:pPr>
      <w:r>
        <w:rPr>
          <w:rFonts w:hint="eastAsia"/>
        </w:rPr>
        <w:t>（一）全球轮胎市场概况</w:t>
      </w:r>
    </w:p>
    <w:p w:rsidR="00ED1F8C" w:rsidP="00ED1F8C">
      <w:pPr>
        <w:spacing w:before="120" w:after="120"/>
        <w:ind w:firstLine="640"/>
        <w:rPr>
          <w:rFonts w:hint="eastAsia"/>
        </w:rPr>
      </w:pPr>
      <w:r>
        <w:rPr>
          <w:rFonts w:hint="eastAsia"/>
        </w:rPr>
        <w:t>1</w:t>
      </w:r>
      <w:r>
        <w:rPr>
          <w:rFonts w:hint="eastAsia"/>
        </w:rPr>
        <w:t>、全球轮胎市场规模不断扩大，主要受到汽车销售量的影响。近年来，全球轿车、商用车等汽车销售量持续增长，推动了轮胎市场的发展。</w:t>
      </w:r>
    </w:p>
    <w:p w:rsidR="00ED1F8C" w:rsidP="00ED1F8C">
      <w:pPr>
        <w:spacing w:before="120" w:after="120"/>
        <w:ind w:firstLine="640"/>
        <w:rPr>
          <w:rFonts w:hint="eastAsia"/>
        </w:rPr>
      </w:pPr>
      <w:r>
        <w:rPr>
          <w:rFonts w:hint="eastAsia"/>
        </w:rPr>
        <w:t>2</w:t>
      </w:r>
      <w:r>
        <w:rPr>
          <w:rFonts w:hint="eastAsia"/>
        </w:rPr>
        <w:t>、轮胎市场的增长也受到地区经济发展水平的影响。发达国家和地区如美国、欧洲市场规模较大，而新兴市场如中国、印度等也在快速增长。</w:t>
      </w:r>
    </w:p>
    <w:p w:rsidR="00ED1F8C" w:rsidP="00ED1F8C">
      <w:pPr>
        <w:spacing w:before="120" w:after="120"/>
        <w:ind w:firstLine="640"/>
        <w:rPr>
          <w:rFonts w:hint="eastAsia"/>
        </w:rPr>
      </w:pPr>
      <w:r>
        <w:rPr>
          <w:rFonts w:hint="eastAsia"/>
        </w:rPr>
        <w:t>3</w:t>
      </w:r>
      <w:r>
        <w:rPr>
          <w:rFonts w:hint="eastAsia"/>
        </w:rPr>
        <w:t>、轮胎市场竞争激烈。</w:t>
      </w:r>
    </w:p>
    <w:p w:rsidR="00ED1F8C" w:rsidP="00ED1F8C">
      <w:pPr>
        <w:spacing w:before="120" w:after="120"/>
        <w:ind w:firstLine="640"/>
        <w:rPr>
          <w:rFonts w:hint="eastAsia"/>
        </w:rPr>
      </w:pPr>
      <w:r>
        <w:rPr>
          <w:rFonts w:hint="eastAsia"/>
        </w:rPr>
        <w:t>（二）全球轮胎行业产能</w:t>
      </w:r>
    </w:p>
    <w:p w:rsidR="00ED1F8C" w:rsidP="00ED1F8C">
      <w:pPr>
        <w:spacing w:before="120" w:after="120"/>
        <w:ind w:firstLine="640"/>
        <w:rPr>
          <w:rFonts w:hint="eastAsia"/>
        </w:rPr>
      </w:pPr>
      <w:r>
        <w:rPr>
          <w:rFonts w:hint="eastAsia"/>
        </w:rPr>
        <w:t>1</w:t>
      </w:r>
      <w:r>
        <w:rPr>
          <w:rFonts w:hint="eastAsia"/>
        </w:rPr>
        <w:t>、全球轮胎行业的产能不断提升，以满足市场需求。随着技术进步和生产工艺的改进，轮胎制造商能够更高效地生产轮胎，并提供更多样化的产品。</w:t>
      </w:r>
    </w:p>
    <w:p w:rsidR="00ED1F8C" w:rsidP="00ED1F8C">
      <w:pPr>
        <w:spacing w:before="120" w:after="120"/>
        <w:ind w:firstLine="640"/>
        <w:rPr>
          <w:rFonts w:hint="eastAsia"/>
        </w:rPr>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2</w:t>
      </w:r>
      <w:r>
        <w:rPr>
          <w:rFonts w:hint="eastAsia"/>
        </w:rPr>
        <w:t>、中国是全球轮胎行业的重要生产国家，拥有大量的轮胎生产企</w:t>
      </w:r>
    </w:p>
    <w:p w:rsidR="00ED1F8C" w:rsidP="00ED1F8C">
      <w:pPr>
        <w:spacing w:before="120" w:after="120"/>
        <w:ind w:firstLine="640"/>
        <w:rPr>
          <w:rFonts w:hint="eastAsia"/>
        </w:rPr>
      </w:pPr>
      <w:r>
        <w:rPr>
          <w:rFonts w:hint="eastAsia"/>
        </w:rPr>
        <w:t>业。中国的轮胎产能逐年增加，成为全球轮胎市场的重要供应国之一。</w:t>
      </w:r>
    </w:p>
    <w:p w:rsidR="00ED1F8C" w:rsidP="00ED1F8C">
      <w:pPr>
        <w:spacing w:before="120" w:after="120"/>
        <w:ind w:firstLine="640"/>
        <w:rPr>
          <w:rFonts w:hint="eastAsia"/>
        </w:rPr>
      </w:pPr>
      <w:r>
        <w:rPr>
          <w:rFonts w:hint="eastAsia"/>
        </w:rPr>
        <w:t>（三）全球轮胎行业销售额</w:t>
      </w:r>
    </w:p>
    <w:p w:rsidR="00ED1F8C" w:rsidP="00ED1F8C">
      <w:pPr>
        <w:spacing w:before="120" w:after="120"/>
        <w:ind w:firstLine="640"/>
        <w:rPr>
          <w:rFonts w:hint="eastAsia"/>
        </w:rPr>
      </w:pPr>
      <w:r>
        <w:rPr>
          <w:rFonts w:hint="eastAsia"/>
        </w:rPr>
        <w:t>1</w:t>
      </w:r>
      <w:r>
        <w:rPr>
          <w:rFonts w:hint="eastAsia"/>
        </w:rPr>
        <w:t>、全球轮胎行业的销售额呈现稳定增长趋势。随着汽车保有量和行驶里程的增加，轮胎的更换需求也相应增加，推动了轮胎销售额的增长。</w:t>
      </w:r>
    </w:p>
    <w:p w:rsidR="00ED1F8C" w:rsidP="00ED1F8C">
      <w:pPr>
        <w:spacing w:before="120" w:after="120"/>
        <w:ind w:firstLine="640"/>
        <w:rPr>
          <w:rFonts w:hint="eastAsia"/>
        </w:rPr>
      </w:pPr>
      <w:r>
        <w:rPr>
          <w:rFonts w:hint="eastAsia"/>
        </w:rPr>
        <w:t>2</w:t>
      </w:r>
      <w:r>
        <w:rPr>
          <w:rFonts w:hint="eastAsia"/>
        </w:rPr>
        <w:t>、中国市场是全球轮胎销售额增长最快的地区之一，消费者对轮胎品质和性能的要求日益提高，促使市场上高端轮胎的销售额不断攀升。</w:t>
      </w:r>
    </w:p>
    <w:p w:rsidR="00ED1F8C" w:rsidP="00ED1F8C">
      <w:pPr>
        <w:spacing w:before="120" w:after="120"/>
        <w:ind w:firstLine="640"/>
        <w:rPr>
          <w:rFonts w:hint="eastAsia"/>
        </w:rPr>
      </w:pPr>
      <w:r>
        <w:rPr>
          <w:rFonts w:hint="eastAsia"/>
        </w:rPr>
        <w:t>（四）全球轮胎行业出口和进口额</w:t>
      </w:r>
    </w:p>
    <w:p w:rsidR="00ED1F8C" w:rsidP="00ED1F8C">
      <w:pPr>
        <w:spacing w:before="120" w:after="120"/>
        <w:ind w:firstLine="640"/>
        <w:rPr>
          <w:rFonts w:hint="eastAsia"/>
        </w:rPr>
      </w:pPr>
      <w:r>
        <w:rPr>
          <w:rFonts w:hint="eastAsia"/>
        </w:rPr>
        <w:t>1</w:t>
      </w:r>
      <w:r>
        <w:rPr>
          <w:rFonts w:hint="eastAsia"/>
        </w:rPr>
        <w:t>、全球轮胎行业的出口额和进口额都呈现增长态势。轮胎行业的全球化程度不断提高，许多国家和地区之间进行了频繁的轮胎贸易。</w:t>
      </w:r>
    </w:p>
    <w:p w:rsidR="00ED1F8C" w:rsidP="00ED1F8C">
      <w:pPr>
        <w:spacing w:before="120" w:after="120"/>
        <w:ind w:firstLine="640"/>
        <w:rPr>
          <w:rFonts w:hint="eastAsia"/>
        </w:rPr>
      </w:pPr>
      <w:r>
        <w:rPr>
          <w:rFonts w:hint="eastAsia"/>
        </w:rPr>
        <w:t>2</w:t>
      </w:r>
      <w:r>
        <w:rPr>
          <w:rFonts w:hint="eastAsia"/>
        </w:rPr>
        <w:t>、亚洲地区是全球轮胎出口和进口的主要地区之一，中国、韩国、日本等国家在全球轮胎贸易中扮演着重要角色。</w:t>
      </w:r>
    </w:p>
    <w:p w:rsidR="00ED1F8C" w:rsidP="00ED1F8C">
      <w:pPr>
        <w:spacing w:before="120" w:after="120"/>
        <w:ind w:firstLine="640"/>
        <w:rPr>
          <w:rFonts w:hint="eastAsia"/>
        </w:rPr>
      </w:pPr>
      <w:r>
        <w:rPr>
          <w:rFonts w:hint="eastAsia"/>
        </w:rPr>
        <w:t>（五）全球轮胎行业未来发展趋势</w:t>
      </w:r>
    </w:p>
    <w:p w:rsidR="00ED1F8C" w:rsidP="00ED1F8C">
      <w:pPr>
        <w:spacing w:before="120" w:after="120"/>
        <w:ind w:firstLine="640"/>
        <w:rPr>
          <w:rFonts w:hint="eastAsia"/>
        </w:rPr>
      </w:pPr>
      <w:r>
        <w:rPr>
          <w:rFonts w:hint="eastAsia"/>
        </w:rPr>
        <w:t>1</w:t>
      </w:r>
      <w:r>
        <w:rPr>
          <w:rFonts w:hint="eastAsia"/>
        </w:rPr>
        <w:t>、环保和节能轮胎将成为未来的发展方向。随着环境问题的日益突出，消费者对环保和节能产品的需求不断增加，轮胎制造商将加大对环保材料和技术的研发投入。</w:t>
      </w:r>
    </w:p>
    <w:p w:rsidR="00ED1F8C" w:rsidP="00ED1F8C">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2</w:t>
      </w:r>
      <w:r>
        <w:rPr>
          <w:rFonts w:hint="eastAsia"/>
        </w:rPr>
        <w:t>、自动驾驶技术的发展将对轮胎行业产生巨大影响。自动驾驶汽</w:t>
      </w:r>
    </w:p>
    <w:p w:rsidR="00ED1F8C" w:rsidP="00ED1F8C">
      <w:pPr>
        <w:spacing w:before="120" w:after="120"/>
        <w:ind w:firstLine="640"/>
        <w:rPr>
          <w:rFonts w:hint="eastAsia"/>
        </w:rPr>
      </w:pPr>
      <w:r>
        <w:rPr>
          <w:rFonts w:hint="eastAsia"/>
        </w:rPr>
        <w:t>车对轮胎性能和安全性要求更高，轮胎制造商需要根据自动驾驶技术的需求进行产品创新。</w:t>
      </w:r>
    </w:p>
    <w:p w:rsidR="00ED1F8C" w:rsidP="00ED1F8C">
      <w:pPr>
        <w:spacing w:before="120" w:after="120"/>
        <w:ind w:firstLine="640"/>
        <w:rPr>
          <w:rFonts w:hint="eastAsia"/>
        </w:rPr>
      </w:pPr>
      <w:r>
        <w:rPr>
          <w:rFonts w:hint="eastAsia"/>
        </w:rPr>
        <w:t>3</w:t>
      </w:r>
      <w:r>
        <w:rPr>
          <w:rFonts w:hint="eastAsia"/>
        </w:rPr>
        <w:t>、互联网和电子商务的兴起将改变轮胎销售模式。越来越多的消费者通过网络购买轮胎，电商平台的兴起将促使轮胎制造商加强线上销售渠道的建设。</w:t>
      </w:r>
    </w:p>
    <w:p w:rsidR="00ED1F8C" w:rsidP="00ED1F8C">
      <w:pPr>
        <w:spacing w:before="120" w:after="120"/>
        <w:ind w:firstLine="640"/>
        <w:rPr>
          <w:rFonts w:hint="eastAsia"/>
        </w:rPr>
      </w:pPr>
      <w:r>
        <w:rPr>
          <w:rFonts w:hint="eastAsia"/>
        </w:rPr>
        <w:t>全球轮胎行业规模不断扩大，市场潜力巨大。随着全球汽车市场的发展和技术进步，轮胎行业将持续增长，并面临着诸多挑战和机遇。轮胎制造商需要不断创新，提高产品质量和技术水平，以适应市场需求的变化，保持竞争优势。同时，政府和行业组织也应积极推动轮胎行业的可持续发展，加强环保、安全等方面的监管和标准制定，促进行业健康发展。</w:t>
      </w:r>
    </w:p>
    <w:p w:rsidR="00ED1F8C" w:rsidP="00ED1F8C">
      <w:pPr>
        <w:pStyle w:val="a10"/>
        <w:spacing w:before="240"/>
        <w:ind w:firstLine="643"/>
        <w:rPr>
          <w:rFonts w:hint="eastAsia"/>
        </w:rPr>
      </w:pPr>
      <w:bookmarkStart w:id="3" w:name="_Toc161305908"/>
      <w:r>
        <w:rPr>
          <w:rFonts w:hint="eastAsia"/>
        </w:rPr>
        <w:t>全球轮胎行业主要发展趋势</w:t>
      </w:r>
      <w:bookmarkEnd w:id="3"/>
    </w:p>
    <w:p w:rsidR="00ED1F8C" w:rsidP="00ED1F8C">
      <w:pPr>
        <w:spacing w:before="120" w:after="120"/>
        <w:ind w:firstLine="640"/>
        <w:rPr>
          <w:rFonts w:hint="eastAsia"/>
        </w:rPr>
      </w:pPr>
      <w:r>
        <w:rPr>
          <w:rFonts w:hint="eastAsia"/>
        </w:rPr>
        <w:t>随着全球汽车产销量的增加和交通运输需求的增长，轮胎行业作为汽车零部件的重要组成部分，受到了广泛关注。在全球经济蓬勃发展的大环境下，轮胎行业也面临着许多新的发展趋势和挑战。</w:t>
      </w:r>
    </w:p>
    <w:p w:rsidR="00ED1F8C" w:rsidP="00ED1F8C">
      <w:pPr>
        <w:spacing w:before="120" w:after="120"/>
        <w:ind w:firstLine="640"/>
        <w:rPr>
          <w:rFonts w:hint="eastAsia"/>
        </w:rPr>
      </w:pPr>
      <w:r>
        <w:rPr>
          <w:rFonts w:hint="eastAsia"/>
        </w:rPr>
        <w:t>1</w:t>
      </w:r>
      <w:r>
        <w:rPr>
          <w:rFonts w:hint="eastAsia"/>
        </w:rPr>
        <w:t>、环保与可持续发展趋势</w:t>
      </w:r>
    </w:p>
    <w:p w:rsidR="00ED1F8C" w:rsidP="00ED1F8C">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随着社会对环保意识的增强和可持续发展理念的深入人心，全球轮胎行业正逐渐向环保型和可持续发展方向发展。轮胎制造商正在加大对环保材料的研发和应用，推动绿色生产技术的不断创新，以减少</w:t>
      </w:r>
    </w:p>
    <w:p w:rsidR="00ED1F8C" w:rsidP="00ED1F8C">
      <w:pPr>
        <w:spacing w:before="120" w:after="120"/>
        <w:ind w:firstLine="640"/>
        <w:rPr>
          <w:rFonts w:hint="eastAsia"/>
        </w:rPr>
      </w:pPr>
      <w:r>
        <w:rPr>
          <w:rFonts w:hint="eastAsia"/>
        </w:rPr>
        <w:t>对环境的影响。同时，一些企业也在积极开发可回收再利用的轮胎产品，以降低资源消耗和环境污染。</w:t>
      </w:r>
    </w:p>
    <w:p w:rsidR="00ED1F8C" w:rsidP="00ED1F8C">
      <w:pPr>
        <w:spacing w:before="120" w:after="120"/>
        <w:ind w:firstLine="640"/>
        <w:rPr>
          <w:rFonts w:hint="eastAsia"/>
        </w:rPr>
      </w:pPr>
      <w:r>
        <w:rPr>
          <w:rFonts w:hint="eastAsia"/>
        </w:rPr>
        <w:t>2</w:t>
      </w:r>
      <w:r>
        <w:rPr>
          <w:rFonts w:hint="eastAsia"/>
        </w:rPr>
        <w:t>、智能化与数字化趋势</w:t>
      </w:r>
    </w:p>
    <w:p w:rsidR="00ED1F8C" w:rsidP="00ED1F8C">
      <w:pPr>
        <w:spacing w:before="120" w:after="120"/>
        <w:ind w:firstLine="640"/>
        <w:rPr>
          <w:rFonts w:hint="eastAsia"/>
        </w:rPr>
      </w:pPr>
      <w:r>
        <w:rPr>
          <w:rFonts w:hint="eastAsia"/>
        </w:rPr>
        <w:t>随着人工智能、大数据和互联网技术的飞速发展，轮胎行业也在向智能化和数字化方向迈进。智能轮胎的研发和应用正逐步成为行业的主流趋势，通过传感器和数据分析技术，轮胎可以实现实时监测和智能调控，提高安全性和性能表现。同时，数字化技术的应用也使得轮胎生产、销售和服务等环节更加高效、智能化。</w:t>
      </w:r>
    </w:p>
    <w:p w:rsidR="00ED1F8C" w:rsidP="00ED1F8C">
      <w:pPr>
        <w:spacing w:before="120" w:after="120"/>
        <w:ind w:firstLine="640"/>
        <w:rPr>
          <w:rFonts w:hint="eastAsia"/>
        </w:rPr>
      </w:pPr>
      <w:r>
        <w:rPr>
          <w:rFonts w:hint="eastAsia"/>
        </w:rPr>
        <w:t>3</w:t>
      </w:r>
      <w:r>
        <w:rPr>
          <w:rFonts w:hint="eastAsia"/>
        </w:rPr>
        <w:t>、新材料与技术创新趋势</w:t>
      </w:r>
    </w:p>
    <w:p w:rsidR="00ED1F8C" w:rsidP="00ED1F8C">
      <w:pPr>
        <w:spacing w:before="120" w:after="120"/>
        <w:ind w:firstLine="640"/>
        <w:rPr>
          <w:rFonts w:hint="eastAsia"/>
        </w:rPr>
      </w:pPr>
      <w:r>
        <w:rPr>
          <w:rFonts w:hint="eastAsia"/>
        </w:rPr>
        <w:t>为了满足不断变化的市场需求和提升产品性能，全球轮胎行业正积极推动新材料与技术创新。例如，一些企业正在研发新型橡胶材料，以提高轮胎的耐磨性和抓地力；同时，先进的制造工艺和技术也在不断涌现，为轮胎行业带来更多可能性。此外，轮胎行业还在借助</w:t>
      </w:r>
      <w:r>
        <w:rPr>
          <w:rFonts w:hint="eastAsia"/>
        </w:rPr>
        <w:t>3D</w:t>
      </w:r>
      <w:r>
        <w:rPr>
          <w:rFonts w:hint="eastAsia"/>
        </w:rPr>
        <w:t>打印技术等新技术，来实现个性化定制和小批量生产，以更好地满足消费者的个性化需求。</w:t>
      </w:r>
    </w:p>
    <w:p w:rsidR="00ED1F8C" w:rsidP="00ED1F8C">
      <w:pPr>
        <w:spacing w:before="120" w:after="120"/>
        <w:ind w:firstLine="640"/>
        <w:rPr>
          <w:rFonts w:hint="eastAsia"/>
        </w:rPr>
      </w:pPr>
      <w:r>
        <w:rPr>
          <w:rFonts w:hint="eastAsia"/>
        </w:rPr>
        <w:t>4</w:t>
      </w:r>
      <w:r>
        <w:rPr>
          <w:rFonts w:hint="eastAsia"/>
        </w:rPr>
        <w:t>、区域市场多元化趋势</w:t>
      </w:r>
    </w:p>
    <w:p w:rsidR="00ED1F8C" w:rsidP="00ED1F8C">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随着全球贸易格局的变化和区域经济一体化的加速推进，轮胎行业也呈现出区域市场多元化的发展趋势。不同地区的市场需求和标准存在差异，轮胎制造商需要根据不同市场的特点，灵活调整产品结构</w:t>
      </w:r>
    </w:p>
    <w:p w:rsidR="00ED1F8C" w:rsidP="00ED1F8C">
      <w:pPr>
        <w:spacing w:before="120" w:after="120"/>
        <w:ind w:firstLine="640"/>
        <w:rPr>
          <w:rFonts w:hint="eastAsia"/>
        </w:rPr>
      </w:pPr>
      <w:r>
        <w:rPr>
          <w:rFonts w:hint="eastAsia"/>
        </w:rPr>
        <w:t>和营销策略，以提高市场竞争力。同时，对于一些新兴市场和发展中国家而言，轮胎行业也存在着更多的发展机遇和挑战，需要制造商加大对这些市场的投入和布局。</w:t>
      </w:r>
    </w:p>
    <w:p w:rsidR="00ED1F8C" w:rsidP="00ED1F8C">
      <w:pPr>
        <w:spacing w:before="120" w:after="120"/>
        <w:ind w:firstLine="640"/>
        <w:rPr>
          <w:rFonts w:hint="eastAsia"/>
        </w:rPr>
      </w:pPr>
      <w:r>
        <w:rPr>
          <w:rFonts w:hint="eastAsia"/>
        </w:rPr>
        <w:t>5</w:t>
      </w:r>
      <w:r>
        <w:rPr>
          <w:rFonts w:hint="eastAsia"/>
        </w:rPr>
        <w:t>、服务升级与客户体验趋势</w:t>
      </w:r>
    </w:p>
    <w:p w:rsidR="00ED1F8C" w:rsidP="00ED1F8C">
      <w:pPr>
        <w:spacing w:before="120" w:after="120"/>
        <w:ind w:firstLine="640"/>
        <w:rPr>
          <w:rFonts w:hint="eastAsia"/>
        </w:rPr>
      </w:pPr>
      <w:r>
        <w:rPr>
          <w:rFonts w:hint="eastAsia"/>
        </w:rPr>
        <w:t>除了产品本身的发展趋势，全球轮胎行业还在不断升级服务水平，提升客户体验。一些轮胎制造商开始注重售后服务和产品周边服务的完善，如轮胎安装、维护保养等，以提高消费者忠诚度和品牌口碑。同时，一些企业还在积极开发智能化的轮胎服务系统，通过数据分析和预测维护等技术手段，为客户提供更加便捷和个性化的服务体验。</w:t>
      </w:r>
    </w:p>
    <w:p w:rsidR="00ED1F8C" w:rsidP="00ED1F8C">
      <w:pPr>
        <w:spacing w:before="120" w:after="120"/>
        <w:ind w:firstLine="640"/>
        <w:rPr>
          <w:rFonts w:hint="eastAsia"/>
        </w:rPr>
      </w:pPr>
      <w:r>
        <w:rPr>
          <w:rFonts w:hint="eastAsia"/>
        </w:rPr>
        <w:t>全球轮胎行业在面临多重挑战的同时，也正迎来诸多新的发展机遇。环保、智能化、新材料、区域市场多元化和服务升级等趋势将成为未来轮胎行业发展的重要方向，轮胎制造商需要不断创新和适应市场需求，以保持行业竞争力并实现可持续发展。</w:t>
      </w:r>
    </w:p>
    <w:p w:rsidR="00ED1F8C" w:rsidP="00ED1F8C">
      <w:pPr>
        <w:pStyle w:val="a8"/>
        <w:spacing w:before="120" w:after="120"/>
        <w:ind w:firstLine="643"/>
        <w:rPr>
          <w:rFonts w:hint="eastAsia"/>
        </w:rPr>
      </w:pPr>
      <w:bookmarkStart w:id="4" w:name="_Toc161305909"/>
      <w:r>
        <w:rPr>
          <w:rFonts w:hint="eastAsia"/>
        </w:rPr>
        <w:t>中国轮胎行业市场分析</w:t>
      </w:r>
      <w:bookmarkEnd w:id="4"/>
    </w:p>
    <w:p w:rsidR="00ED1F8C" w:rsidP="00ED1F8C">
      <w:pPr>
        <w:pStyle w:val="a10"/>
        <w:spacing w:before="240"/>
        <w:ind w:firstLine="643"/>
        <w:rPr>
          <w:rFonts w:hint="eastAsia"/>
        </w:rPr>
      </w:pPr>
      <w:bookmarkStart w:id="5" w:name="_Toc161305910"/>
      <w:r>
        <w:rPr>
          <w:rFonts w:hint="eastAsia"/>
        </w:rPr>
        <w:t>中国轮胎行业市场规模</w:t>
      </w:r>
      <w:bookmarkEnd w:id="5"/>
    </w:p>
    <w:p w:rsidR="00ED1F8C" w:rsidP="00ED1F8C">
      <w:pPr>
        <w:spacing w:before="120" w:after="120"/>
        <w:ind w:firstLine="640"/>
        <w:rPr>
          <w:rFonts w:hint="eastAsia"/>
        </w:rPr>
      </w:pPr>
      <w:r>
        <w:rPr>
          <w:rFonts w:hint="eastAsia"/>
        </w:rPr>
        <w:t>中国轮胎行业作为汽车产业的重要组成部分，市场规模巨大，受国内外宏观经济状况、政策法规、人口结构变化以及消费升级等多方面因素的影响。</w:t>
      </w:r>
    </w:p>
    <w:p w:rsidR="00ED1F8C" w:rsidP="00ED1F8C">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（一）市场容量</w:t>
      </w:r>
    </w:p>
    <w:p w:rsidR="00ED1F8C" w:rsidP="00ED1F8C">
      <w:pPr>
        <w:spacing w:before="120" w:after="120"/>
        <w:ind w:firstLine="640"/>
        <w:rPr>
          <w:rFonts w:hint="eastAsia"/>
        </w:rPr>
      </w:pPr>
      <w:r>
        <w:rPr>
          <w:rFonts w:hint="eastAsia"/>
        </w:rPr>
        <w:t>1</w:t>
      </w:r>
      <w:r>
        <w:rPr>
          <w:rFonts w:hint="eastAsia"/>
        </w:rPr>
        <w:t>、汽车保有量拉动市场需求</w:t>
      </w:r>
    </w:p>
    <w:p w:rsidR="00ED1F8C" w:rsidP="00ED1F8C">
      <w:pPr>
        <w:spacing w:before="120" w:after="120"/>
        <w:ind w:firstLine="640"/>
        <w:rPr>
          <w:rFonts w:hint="eastAsia"/>
        </w:rPr>
      </w:pPr>
      <w:r>
        <w:rPr>
          <w:rFonts w:hint="eastAsia"/>
        </w:rPr>
        <w:t>中国汽车市场一直保持着快速增长的态势，尤其是近年来电动汽车的普及推动了汽车保有量的增加，进而拉动了轮胎市场的需求。随着城市化和交通基础设施建设的不断完善，轮胎需求逐渐呈现出稳步增长的趋势。</w:t>
      </w:r>
    </w:p>
    <w:p w:rsidR="00ED1F8C" w:rsidP="00ED1F8C">
      <w:pPr>
        <w:spacing w:before="120" w:after="120"/>
        <w:ind w:firstLine="640"/>
        <w:rPr>
          <w:rFonts w:hint="eastAsia"/>
        </w:rPr>
      </w:pPr>
      <w:r>
        <w:rPr>
          <w:rFonts w:hint="eastAsia"/>
        </w:rPr>
        <w:t>2</w:t>
      </w:r>
      <w:r>
        <w:rPr>
          <w:rFonts w:hint="eastAsia"/>
        </w:rPr>
        <w:t>、交通运输领域需求稳定增长</w:t>
      </w:r>
    </w:p>
    <w:p w:rsidR="00ED1F8C" w:rsidP="00ED1F8C">
      <w:pPr>
        <w:spacing w:before="120" w:after="120"/>
        <w:ind w:firstLine="640"/>
        <w:rPr>
          <w:rFonts w:hint="eastAsia"/>
        </w:rPr>
      </w:pPr>
      <w:r>
        <w:rPr>
          <w:rFonts w:hint="eastAsia"/>
        </w:rPr>
        <w:t>除了乘用车市场，中国的货运、物流、公交等交通运输领域也对轮胎提出了持续的需求。随着一带一路倡议的推进，国际贸易和物流需求的增加也带动了轮胎市场的扩大。</w:t>
      </w:r>
    </w:p>
    <w:p w:rsidR="00ED1F8C" w:rsidP="00ED1F8C">
      <w:pPr>
        <w:spacing w:before="120" w:after="120"/>
        <w:ind w:firstLine="640"/>
        <w:rPr>
          <w:rFonts w:hint="eastAsia"/>
        </w:rPr>
      </w:pPr>
      <w:r>
        <w:rPr>
          <w:rFonts w:hint="eastAsia"/>
        </w:rPr>
        <w:t>3</w:t>
      </w:r>
      <w:r>
        <w:rPr>
          <w:rFonts w:hint="eastAsia"/>
        </w:rPr>
        <w:t>、农业机械和工程机械市场需求不断增加</w:t>
      </w:r>
    </w:p>
    <w:p w:rsidR="00ED1F8C" w:rsidP="00ED1F8C">
      <w:pPr>
        <w:spacing w:before="120" w:after="120"/>
        <w:ind w:firstLine="640"/>
        <w:rPr>
          <w:rFonts w:hint="eastAsia"/>
        </w:rPr>
      </w:pPr>
      <w:r>
        <w:rPr>
          <w:rFonts w:hint="eastAsia"/>
        </w:rPr>
        <w:t>随着农业现代化和城乡建设的不断推进，农业机械和工程机械的市场需求也在不断增加，这些领域对于高性能轮胎的需求将持续增长。</w:t>
      </w:r>
    </w:p>
    <w:p w:rsidR="00ED1F8C" w:rsidP="00ED1F8C">
      <w:pPr>
        <w:spacing w:before="120" w:after="120"/>
        <w:ind w:firstLine="640"/>
        <w:rPr>
          <w:rFonts w:hint="eastAsia"/>
        </w:rPr>
      </w:pPr>
      <w:r>
        <w:rPr>
          <w:rFonts w:hint="eastAsia"/>
        </w:rPr>
        <w:t>（二）增长趋势</w:t>
      </w:r>
    </w:p>
    <w:p w:rsidR="00ED1F8C" w:rsidP="00ED1F8C">
      <w:pPr>
        <w:spacing w:before="120" w:after="120"/>
        <w:ind w:firstLine="640"/>
        <w:rPr>
          <w:rFonts w:hint="eastAsia"/>
        </w:rPr>
      </w:pPr>
      <w:r>
        <w:rPr>
          <w:rFonts w:hint="eastAsia"/>
        </w:rPr>
        <w:t>1</w:t>
      </w:r>
      <w:r>
        <w:rPr>
          <w:rFonts w:hint="eastAsia"/>
        </w:rPr>
        <w:t>、持续增长的市场需求</w:t>
      </w:r>
    </w:p>
    <w:p w:rsidR="00ED1F8C" w:rsidP="00ED1F8C">
      <w:pPr>
        <w:spacing w:before="120" w:after="120"/>
        <w:ind w:firstLine="640"/>
        <w:rPr>
          <w:rFonts w:hint="eastAsia"/>
        </w:rPr>
      </w:pPr>
      <w:r>
        <w:rPr>
          <w:rFonts w:hint="eastAsia"/>
        </w:rPr>
        <w:t>随着中国经济的持续增长和人民生活水平的提高，轮胎市场需求将持续增长。特别是在二三线城市和农村地区，汽车保有量的增长和交通基础设施建设的提升将带动轮胎市场的增长。</w:t>
      </w:r>
    </w:p>
    <w:p w:rsidR="00ED1F8C" w:rsidP="00ED1F8C">
      <w:pPr>
        <w:spacing w:before="120" w:after="120"/>
        <w:ind w:firstLine="640"/>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r>
        <w:rPr>
          <w:rFonts w:hint="eastAsia"/>
        </w:rPr>
        <w:t>2</w:t>
      </w:r>
      <w:r>
        <w:rPr>
          <w:rFonts w:hint="eastAsia"/>
        </w:rPr>
        <w:t>、高性能轮胎需求上升</w:t>
      </w:r>
    </w:p>
    <w:p w:rsidR="00ED1F8C" w:rsidP="00ED1F8C">
      <w:pPr>
        <w:spacing w:before="120" w:after="120"/>
        <w:ind w:firstLine="640"/>
        <w:rPr>
          <w:rFonts w:hint="eastAsia"/>
        </w:rPr>
      </w:pPr>
      <w:r>
        <w:rPr>
          <w:rFonts w:hint="eastAsia"/>
        </w:rPr>
        <w:t>随着消费升级和汽车技术的不断进步，高性能轮胎的需求逐渐上升。这对于轮胎行业提出了更高的技术要求，同时也为企业带来了更多的发展机遇。</w:t>
      </w:r>
    </w:p>
    <w:p w:rsidR="00ED1F8C" w:rsidP="00ED1F8C">
      <w:pPr>
        <w:spacing w:before="120" w:after="120"/>
        <w:ind w:firstLine="640"/>
        <w:rPr>
          <w:rFonts w:hint="eastAsia"/>
        </w:rPr>
      </w:pPr>
      <w:r>
        <w:rPr>
          <w:rFonts w:hint="eastAsia"/>
        </w:rPr>
        <w:t>（三）竞争格局</w:t>
      </w:r>
    </w:p>
    <w:p w:rsidR="00ED1F8C" w:rsidP="00ED1F8C">
      <w:pPr>
        <w:spacing w:before="120" w:after="120"/>
        <w:ind w:firstLine="640"/>
        <w:rPr>
          <w:rFonts w:hint="eastAsia"/>
        </w:rPr>
      </w:pPr>
      <w:r>
        <w:rPr>
          <w:rFonts w:hint="eastAsia"/>
        </w:rPr>
        <w:t>1</w:t>
      </w:r>
      <w:r>
        <w:rPr>
          <w:rFonts w:hint="eastAsia"/>
        </w:rPr>
        <w:t>、国内外品牌竞争激烈</w:t>
      </w:r>
    </w:p>
    <w:p w:rsidR="00ED1F8C" w:rsidP="00ED1F8C">
      <w:pPr>
        <w:spacing w:before="120" w:after="120"/>
        <w:ind w:firstLine="640"/>
        <w:rPr>
          <w:rFonts w:hint="eastAsia"/>
        </w:rPr>
      </w:pPr>
      <w:r>
        <w:rPr>
          <w:rFonts w:hint="eastAsia"/>
        </w:rPr>
        <w:t>中国轮胎市场既有国际知名品牌的竞争，也有国内龙头企业的竞争。国际品牌在高端市场占据优势，而国内企业则通过降低成本、提高产品性价比来争夺市场份额。</w:t>
      </w:r>
    </w:p>
    <w:p w:rsidR="00ED1F8C" w:rsidP="00ED1F8C">
      <w:pPr>
        <w:spacing w:before="120" w:after="120"/>
        <w:ind w:firstLine="640"/>
        <w:rPr>
          <w:rFonts w:hint="eastAsia"/>
        </w:rPr>
      </w:pPr>
      <w:r>
        <w:rPr>
          <w:rFonts w:hint="eastAsia"/>
        </w:rPr>
        <w:t>2</w:t>
      </w:r>
      <w:r>
        <w:rPr>
          <w:rFonts w:hint="eastAsia"/>
        </w:rPr>
        <w:t>、技术创新成为竞争核心</w:t>
      </w:r>
    </w:p>
    <w:p w:rsidR="00ED1F8C" w:rsidP="00ED1F8C">
      <w:pPr>
        <w:spacing w:before="120" w:after="120"/>
        <w:ind w:firstLine="640"/>
        <w:rPr>
          <w:rFonts w:hint="eastAsia"/>
        </w:rPr>
      </w:pPr>
      <w:r>
        <w:rPr>
          <w:rFonts w:hint="eastAsia"/>
        </w:rPr>
        <w:t>随着智能制造和信息技术的融合，轮胎行业的竞争已不再仅限于价格和品牌，技术创新成为企业竞争的核心。轮胎的耐磨性、舒适性、安全性等方面的技术创新将成为企业竞争的重要筹码。</w:t>
      </w:r>
    </w:p>
    <w:p w:rsidR="00ED1F8C" w:rsidP="00ED1F8C">
      <w:pPr>
        <w:spacing w:before="120" w:after="120"/>
        <w:ind w:firstLine="640"/>
        <w:rPr>
          <w:rFonts w:hint="eastAsia"/>
        </w:rPr>
      </w:pPr>
      <w:r>
        <w:rPr>
          <w:rFonts w:hint="eastAsia"/>
        </w:rPr>
        <w:t>3</w:t>
      </w:r>
      <w:r>
        <w:rPr>
          <w:rFonts w:hint="eastAsia"/>
        </w:rPr>
        <w:t>、绿色环保成为发展趋势</w:t>
      </w:r>
    </w:p>
    <w:p w:rsidR="00ED1F8C" w:rsidP="00ED1F8C">
      <w:pPr>
        <w:spacing w:before="120" w:after="120"/>
        <w:ind w:firstLine="640"/>
        <w:rPr>
          <w:rFonts w:hint="eastAsia"/>
        </w:rPr>
      </w:pPr>
      <w:r>
        <w:rPr>
          <w:rFonts w:hint="eastAsia"/>
        </w:rPr>
        <w:t>随着环保意识的提升，绿色环保的轮胎产品将成为市场竞争的一大亮点。企业需要加大环保技术研发投入，推动轮胎行业向绿色、可持续发展的方向转变。</w:t>
      </w:r>
    </w:p>
    <w:p w:rsidR="00ED1F8C" w:rsidP="00ED1F8C">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中国轮胎行业市场规模庞大，受到多方面因素的影响。随着中国经济的持续增长和消费升级，轮胎市场的需求将保持稳步增长的态势。同时，竞争格局也在不断演变，技术创新和绿色环保已成为企业发展</w:t>
      </w:r>
    </w:p>
    <w:p w:rsidR="00ED1F8C" w:rsidP="00ED1F8C">
      <w:pPr>
        <w:spacing w:before="120" w:after="120"/>
        <w:ind w:firstLine="640"/>
        <w:rPr>
          <w:rFonts w:hint="eastAsia"/>
        </w:rPr>
      </w:pPr>
      <w:r>
        <w:rPr>
          <w:rFonts w:hint="eastAsia"/>
        </w:rPr>
        <w:t>的重要方向。未来，中国轮胎行业市场规模仍将保持良好的发展势头，但企业需要不断提升自身的竞争力，以适应市场变化和挑战。</w:t>
      </w:r>
    </w:p>
    <w:p w:rsidR="00ED1F8C" w:rsidP="00ED1F8C">
      <w:pPr>
        <w:pStyle w:val="a10"/>
        <w:spacing w:before="240"/>
        <w:ind w:firstLine="643"/>
        <w:rPr>
          <w:rFonts w:hint="eastAsia"/>
        </w:rPr>
      </w:pPr>
      <w:bookmarkStart w:id="6" w:name="_Toc161305911"/>
      <w:r>
        <w:rPr>
          <w:rFonts w:hint="eastAsia"/>
        </w:rPr>
        <w:t>中国轮胎行业政策环境</w:t>
      </w:r>
      <w:bookmarkEnd w:id="6"/>
    </w:p>
    <w:p w:rsidR="00ED1F8C" w:rsidP="00ED1F8C">
      <w:pPr>
        <w:spacing w:before="120" w:after="120"/>
        <w:ind w:firstLine="640"/>
        <w:rPr>
          <w:rFonts w:hint="eastAsia"/>
        </w:rPr>
      </w:pPr>
      <w:r>
        <w:rPr>
          <w:rFonts w:hint="eastAsia"/>
        </w:rPr>
        <w:t>中国轮胎行业政策环境是指对轮胎行业发展产生直接或间接影响的各项政策法规、标准和规范。随着中国经济的快速发展和汽车保有量的增加，轮胎行业在中国的重要性日益凸显。为了引导和规范轮胎行业的发展，中国政府出台了一系列相关政策，从产品质量、环境保护、产业结构调整等方面对轮胎行业进行管理和监管。</w:t>
      </w:r>
    </w:p>
    <w:p w:rsidR="00ED1F8C" w:rsidP="00ED1F8C">
      <w:pPr>
        <w:spacing w:before="120" w:after="120"/>
        <w:ind w:firstLine="640"/>
        <w:rPr>
          <w:rFonts w:hint="eastAsia"/>
        </w:rPr>
      </w:pPr>
      <w:r>
        <w:rPr>
          <w:rFonts w:hint="eastAsia"/>
        </w:rPr>
        <w:t>1</w:t>
      </w:r>
      <w:r>
        <w:rPr>
          <w:rFonts w:hint="eastAsia"/>
        </w:rPr>
        <w:t>、质量监管政策</w:t>
      </w:r>
    </w:p>
    <w:p w:rsidR="00ED1F8C" w:rsidP="00ED1F8C">
      <w:pPr>
        <w:spacing w:before="120" w:after="120"/>
        <w:ind w:firstLine="640"/>
        <w:rPr>
          <w:rFonts w:hint="eastAsia"/>
        </w:rPr>
      </w:pPr>
      <w:r>
        <w:rPr>
          <w:rFonts w:hint="eastAsia"/>
        </w:rPr>
        <w:t>（</w:t>
      </w:r>
      <w:r>
        <w:rPr>
          <w:rFonts w:hint="eastAsia"/>
        </w:rPr>
        <w:t>1</w:t>
      </w:r>
      <w:r>
        <w:rPr>
          <w:rFonts w:hint="eastAsia"/>
        </w:rPr>
        <w:t>）强化产品质量管理</w:t>
      </w:r>
    </w:p>
    <w:p w:rsidR="00ED1F8C" w:rsidP="00ED1F8C">
      <w:pPr>
        <w:spacing w:before="120" w:after="120"/>
        <w:ind w:firstLine="640"/>
        <w:rPr>
          <w:rFonts w:hint="eastAsia"/>
        </w:rPr>
      </w:pPr>
      <w:r>
        <w:rPr>
          <w:rFonts w:hint="eastAsia"/>
        </w:rPr>
        <w:t>中国政府通过《轮胎产品质量监督管理办法》等法规要求轮胎生产企业必须建立健全的质量管理体系，确保产品符合国家和行业标准。同时，加强对产品质量的监督检查，打击假冒伪劣产品，提高轮胎产品的整体质量水平。</w:t>
      </w:r>
    </w:p>
    <w:p w:rsidR="00ED1F8C" w:rsidP="00ED1F8C">
      <w:pPr>
        <w:spacing w:before="120" w:after="120"/>
        <w:ind w:firstLine="640"/>
        <w:rPr>
          <w:rFonts w:hint="eastAsia"/>
        </w:rPr>
      </w:pPr>
      <w:r>
        <w:rPr>
          <w:rFonts w:hint="eastAsia"/>
        </w:rPr>
        <w:t>（</w:t>
      </w:r>
      <w:r>
        <w:rPr>
          <w:rFonts w:hint="eastAsia"/>
        </w:rPr>
        <w:t>2</w:t>
      </w:r>
      <w:r>
        <w:rPr>
          <w:rFonts w:hint="eastAsia"/>
        </w:rPr>
        <w:t>）推动技术创新</w:t>
      </w:r>
    </w:p>
    <w:p w:rsidR="00ED1F8C" w:rsidP="00ED1F8C">
      <w:pPr>
        <w:spacing w:before="120" w:after="120"/>
        <w:ind w:firstLine="640"/>
        <w:rPr>
          <w:rFonts w:hint="eastAsia"/>
        </w:rPr>
      </w:pPr>
      <w:r>
        <w:rPr>
          <w:rFonts w:hint="eastAsia"/>
        </w:rPr>
        <w:t>政府鼓励轮胎企业加大科研投入，提升产品技术含量和创新能力，推动轮胎行业向高端、智能化方向发展，以提高产品竞争力和附加值。</w:t>
      </w:r>
    </w:p>
    <w:p w:rsidR="00ED1F8C" w:rsidP="00ED1F8C">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2</w:t>
      </w:r>
      <w:r>
        <w:rPr>
          <w:rFonts w:hint="eastAsia"/>
        </w:rPr>
        <w:t>、环境保护政策</w:t>
      </w:r>
    </w:p>
    <w:p w:rsidR="00ED1F8C" w:rsidP="00ED1F8C">
      <w:pPr>
        <w:spacing w:before="120" w:after="120"/>
        <w:ind w:firstLine="640"/>
        <w:rPr>
          <w:rFonts w:hint="eastAsia"/>
        </w:rPr>
      </w:pPr>
      <w:r>
        <w:rPr>
          <w:rFonts w:hint="eastAsia"/>
        </w:rPr>
        <w:t>（</w:t>
      </w:r>
      <w:r>
        <w:rPr>
          <w:rFonts w:hint="eastAsia"/>
        </w:rPr>
        <w:t>1</w:t>
      </w:r>
      <w:r>
        <w:rPr>
          <w:rFonts w:hint="eastAsia"/>
        </w:rPr>
        <w:t>）节能减排要求</w:t>
      </w:r>
    </w:p>
    <w:p w:rsidR="00ED1F8C" w:rsidP="00ED1F8C">
      <w:pPr>
        <w:spacing w:before="120" w:after="120"/>
        <w:ind w:firstLine="640"/>
        <w:rPr>
          <w:rFonts w:hint="eastAsia"/>
        </w:rPr>
      </w:pPr>
      <w:r>
        <w:rPr>
          <w:rFonts w:hint="eastAsia"/>
        </w:rPr>
        <w:t>随着环境保护意识的提高，政府对轮胎行业的节能减排要求越来越严格。相应法规规定了对工业企业的排放标准，轮胎生产企业必须减少生产过程中的能源消耗和污染物排放，采用清洁生产技术，提高资源利用率，降低环境影响。</w:t>
      </w:r>
    </w:p>
    <w:p w:rsidR="00ED1F8C" w:rsidP="00ED1F8C">
      <w:pPr>
        <w:spacing w:before="120" w:after="120"/>
        <w:ind w:firstLine="640"/>
        <w:rPr>
          <w:rFonts w:hint="eastAsia"/>
        </w:rPr>
      </w:pPr>
      <w:r>
        <w:rPr>
          <w:rFonts w:hint="eastAsia"/>
        </w:rPr>
        <w:t>（</w:t>
      </w:r>
      <w:r>
        <w:rPr>
          <w:rFonts w:hint="eastAsia"/>
        </w:rPr>
        <w:t>2</w:t>
      </w:r>
      <w:r>
        <w:rPr>
          <w:rFonts w:hint="eastAsia"/>
        </w:rPr>
        <w:t>）循环经济发展</w:t>
      </w:r>
    </w:p>
    <w:p w:rsidR="00ED1F8C" w:rsidP="00ED1F8C">
      <w:pPr>
        <w:spacing w:before="120" w:after="120"/>
        <w:ind w:firstLine="640"/>
        <w:rPr>
          <w:rFonts w:hint="eastAsia"/>
        </w:rPr>
      </w:pPr>
      <w:r>
        <w:rPr>
          <w:rFonts w:hint="eastAsia"/>
        </w:rPr>
        <w:t>政府提倡轮胎循环利用，鼓励企业开展废旧轮胎回收再利用工作，推动废旧轮胎资源化利用，减少对环境的污染和资源浪费。</w:t>
      </w:r>
    </w:p>
    <w:p w:rsidR="00ED1F8C" w:rsidP="00ED1F8C">
      <w:pPr>
        <w:spacing w:before="120" w:after="120"/>
        <w:ind w:firstLine="640"/>
        <w:rPr>
          <w:rFonts w:hint="eastAsia"/>
        </w:rPr>
      </w:pPr>
      <w:r>
        <w:rPr>
          <w:rFonts w:hint="eastAsia"/>
        </w:rPr>
        <w:t>3</w:t>
      </w:r>
      <w:r>
        <w:rPr>
          <w:rFonts w:hint="eastAsia"/>
        </w:rPr>
        <w:t>、行业准入和退出机制</w:t>
      </w:r>
    </w:p>
    <w:p w:rsidR="00ED1F8C" w:rsidP="00ED1F8C">
      <w:pPr>
        <w:spacing w:before="120" w:after="120"/>
        <w:ind w:firstLine="640"/>
        <w:rPr>
          <w:rFonts w:hint="eastAsia"/>
        </w:rPr>
      </w:pPr>
      <w:r>
        <w:rPr>
          <w:rFonts w:hint="eastAsia"/>
        </w:rPr>
        <w:t>（</w:t>
      </w:r>
      <w:r>
        <w:rPr>
          <w:rFonts w:hint="eastAsia"/>
        </w:rPr>
        <w:t>1</w:t>
      </w:r>
      <w:r>
        <w:rPr>
          <w:rFonts w:hint="eastAsia"/>
        </w:rPr>
        <w:t>）准入门槛要求</w:t>
      </w:r>
    </w:p>
    <w:p w:rsidR="00ED1F8C" w:rsidP="00ED1F8C">
      <w:pPr>
        <w:spacing w:before="120" w:after="120"/>
        <w:ind w:firstLine="640"/>
        <w:rPr>
          <w:rFonts w:hint="eastAsia"/>
        </w:rPr>
      </w:pPr>
      <w:r>
        <w:rPr>
          <w:rFonts w:hint="eastAsia"/>
        </w:rPr>
        <w:t>政府规定轮胎行业准入标准，对新企业的生产经营进行严格审查，要求企业必须具备一定的生产能力、技术水平和质量保障能力，以保证行业健康有序发展。</w:t>
      </w:r>
    </w:p>
    <w:p w:rsidR="00ED1F8C" w:rsidP="00ED1F8C">
      <w:pPr>
        <w:spacing w:before="120" w:after="120"/>
        <w:ind w:firstLine="640"/>
        <w:rPr>
          <w:rFonts w:hint="eastAsia"/>
        </w:rPr>
      </w:pPr>
      <w:r>
        <w:rPr>
          <w:rFonts w:hint="eastAsia"/>
        </w:rPr>
        <w:t>（</w:t>
      </w:r>
      <w:r>
        <w:rPr>
          <w:rFonts w:hint="eastAsia"/>
        </w:rPr>
        <w:t>2</w:t>
      </w:r>
      <w:r>
        <w:rPr>
          <w:rFonts w:hint="eastAsia"/>
        </w:rPr>
        <w:t>）淘汰落后产能</w:t>
      </w:r>
    </w:p>
    <w:p w:rsidR="00ED1F8C" w:rsidP="00ED1F8C">
      <w:pPr>
        <w:spacing w:before="120" w:after="120"/>
        <w:ind w:firstLine="640"/>
        <w:rPr>
          <w:rFonts w:hint="eastAsia"/>
        </w:rPr>
      </w:pPr>
      <w:r>
        <w:rPr>
          <w:rFonts w:hint="eastAsia"/>
        </w:rPr>
        <w:t>政府通过淘汰落后产能、促进产业结构调整的方式，鼓励轮胎行业进行技术改造和提升，推动行业向高端化、智能化发展，增强市场竞争力。</w:t>
      </w:r>
    </w:p>
    <w:p w:rsidR="00ED1F8C" w:rsidP="00ED1F8C">
      <w:pPr>
        <w:spacing w:before="120" w:after="120"/>
        <w:ind w:firstLine="640"/>
        <w:rPr>
          <w:rFonts w:hint="eastAsia"/>
        </w:rPr>
      </w:pPr>
      <w:r>
        <w:rPr>
          <w:rFonts w:hint="eastAsia"/>
        </w:rPr>
        <w:t>4</w:t>
      </w:r>
      <w:r>
        <w:rPr>
          <w:rFonts w:hint="eastAsia"/>
        </w:rPr>
        <w:t>、贸易政策</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https://d.book118.com/285303011222011122</w:t>
        </w:r>
      </w:hyperlink>
    </w:p>
    <w:p w:rsidR="00ED1F8C" w:rsidP="00ED1F8C">
      <w:pPr>
        <w:spacing w:before="120" w:after="120"/>
        <w:ind w:firstLine="640"/>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73532604"/>
        <w:docPartObj>
          <w:docPartGallery w:val="Page Numbers (Bottom of Page)"/>
          <w:docPartUnique/>
        </w:docPartObj>
      </w:sdtPr>
      <w:sdtContent>
        <w:sdt>
          <w:sdtPr>
            <w:id w:val="838676167"/>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136217066"/>
        <w:docPartObj>
          <w:docPartGallery w:val="Page Numbers (Bottom of Page)"/>
          <w:docPartUnique/>
        </w:docPartObj>
      </w:sdtPr>
      <w:sdtContent>
        <w:sdt>
          <w:sdtPr>
            <w:id w:val="1485988698"/>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671064061"/>
        <w:docPartObj>
          <w:docPartGallery w:val="Page Numbers (Bottom of Page)"/>
          <w:docPartUnique/>
        </w:docPartObj>
      </w:sdtPr>
      <w:sdtContent>
        <w:sdt>
          <w:sdtPr>
            <w:id w:val="1085604352"/>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814349352"/>
        <w:docPartObj>
          <w:docPartGallery w:val="Page Numbers (Bottom of Page)"/>
          <w:docPartUnique/>
        </w:docPartObj>
      </w:sdtPr>
      <w:sdtContent>
        <w:sdt>
          <w:sdtPr>
            <w:id w:val="1230168955"/>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429484318"/>
        <w:docPartObj>
          <w:docPartGallery w:val="Page Numbers (Bottom of Page)"/>
          <w:docPartUnique/>
        </w:docPartObj>
      </w:sdtPr>
      <w:sdtContent>
        <w:sdt>
          <w:sdtPr>
            <w:id w:val="746053221"/>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431872922"/>
        <w:docPartObj>
          <w:docPartGallery w:val="Page Numbers (Bottom of Page)"/>
          <w:docPartUnique/>
        </w:docPartObj>
      </w:sdtPr>
      <w:sdtContent>
        <w:sdt>
          <w:sdtPr>
            <w:id w:val="232542610"/>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63261319"/>
        <w:docPartObj>
          <w:docPartGallery w:val="Page Numbers (Bottom of Page)"/>
          <w:docPartUnique/>
        </w:docPartObj>
      </w:sdtPr>
      <w:sdtContent>
        <w:sdt>
          <w:sdtPr>
            <w:id w:val="1327028413"/>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445822004"/>
        <w:docPartObj>
          <w:docPartGallery w:val="Page Numbers (Bottom of Page)"/>
          <w:docPartUnique/>
        </w:docPartObj>
      </w:sdtPr>
      <w:sdtContent>
        <w:sdt>
          <w:sdtPr>
            <w:id w:val="1871635744"/>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524342644"/>
        <w:docPartObj>
          <w:docPartGallery w:val="Page Numbers (Bottom of Page)"/>
          <w:docPartUnique/>
        </w:docPartObj>
      </w:sdtPr>
      <w:sdtContent>
        <w:sdt>
          <w:sdtPr>
            <w:id w:val="1041773630"/>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767287935"/>
        <w:docPartObj>
          <w:docPartGallery w:val="Page Numbers (Bottom of Page)"/>
          <w:docPartUnique/>
        </w:docPartObj>
      </w:sdtPr>
      <w:sdtContent>
        <w:sdt>
          <w:sdtPr>
            <w:id w:val="1268467071"/>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965013448"/>
        <w:docPartObj>
          <w:docPartGallery w:val="Page Numbers (Bottom of Page)"/>
          <w:docPartUnique/>
        </w:docPartObj>
      </w:sdtPr>
      <w:sdtContent>
        <w:sdt>
          <w:sdtPr>
            <w:id w:val="1770678524"/>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ED1F8C">
              <w:rPr>
                <w:noProof/>
              </w:rPr>
              <w:fldChar w:fldCharType="end"/>
            </w:r>
            <w:r>
              <w:rPr>
                <w:lang w:val="zh-CN"/>
              </w:rPr>
              <w:t xml:space="preserve"> / </w:t>
            </w:r>
            <w:r>
              <w:fldChar w:fldCharType="begin"/>
            </w:r>
            <w:r>
              <w:instrText>NUMPAGES</w:instrText>
            </w:r>
            <w:r>
              <w:fldChar w:fldCharType="separate"/>
            </w:r>
            <w:r>
              <w:t>13</w:t>
            </w:r>
            <w:r w:rsidR="00ED1F8C">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31A"/>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3FF"/>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8C"/>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285303011222011122"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12187</Words>
  <Characters>12208</Characters>
  <Application>Microsoft Office Word</Application>
  <DocSecurity>0</DocSecurity>
  <Lines>557</Lines>
  <Paragraphs>273</Paragraphs>
  <ScaleCrop>false</ScaleCrop>
  <Company>P R C</Company>
  <LinksUpToDate>false</LinksUpToDate>
  <CharactersWithSpaces>12261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2024-03-14T02:51:00Z</dcterms:created>
  <dcterms:modified xsi:type="dcterms:W3CDTF">2024-03-14T02:51:00Z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