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智慧体育项目规划设计方案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7" w:history="1">
        <w:r>
          <w:rPr>
            <w:rFonts w:ascii="仿宋" w:eastAsia="仿宋" w:hAnsi="仿宋" w:cs="仿宋" w:hint="eastAsia"/>
            <w:lang w:eastAsia="zh-CN"/>
          </w:rPr>
          <w:t>概论</w:t>
        </w:r>
        <w:r>
          <w:tab/>
        </w:r>
        <w:r>
          <w:fldChar w:fldCharType="begin"/>
        </w:r>
        <w:r>
          <w:instrText xml:space="preserve"> PAGEREF _Toc32737 \h </w:instrText>
        </w:r>
        <w:r>
          <w:fldChar w:fldCharType="separate"/>
        </w:r>
        <w:r>
          <w:t>3</w:t>
        </w:r>
        <w:r>
          <w:fldChar w:fldCharType="end"/>
        </w:r>
      </w:hyperlink>
    </w:p>
    <w:p>
      <w:pPr>
        <w:pStyle w:val="TOC1"/>
        <w:tabs>
          <w:tab w:val="right" w:leader="dot" w:pos="8306"/>
        </w:tabs>
      </w:pPr>
      <w:hyperlink w:anchor="_Toc19562" w:history="1">
        <w:r>
          <w:rPr>
            <w:rFonts w:ascii="仿宋" w:eastAsia="仿宋" w:hAnsi="仿宋" w:cs="仿宋" w:hint="eastAsia"/>
            <w:lang w:eastAsia="zh-CN"/>
          </w:rPr>
          <w:t>一、产品规划分析</w:t>
        </w:r>
        <w:r>
          <w:tab/>
        </w:r>
        <w:r>
          <w:fldChar w:fldCharType="begin"/>
        </w:r>
        <w:r>
          <w:instrText xml:space="preserve"> PAGEREF _Toc19562 \h </w:instrText>
        </w:r>
        <w:r>
          <w:fldChar w:fldCharType="separate"/>
        </w:r>
        <w:r>
          <w:t>3</w:t>
        </w:r>
        <w:r>
          <w:fldChar w:fldCharType="end"/>
        </w:r>
      </w:hyperlink>
    </w:p>
    <w:p>
      <w:pPr>
        <w:pStyle w:val="TOC2"/>
        <w:tabs>
          <w:tab w:val="right" w:leader="dot" w:pos="8306"/>
        </w:tabs>
      </w:pPr>
      <w:hyperlink w:anchor="_Toc31471" w:history="1">
        <w:r>
          <w:rPr>
            <w:rFonts w:ascii="仿宋" w:eastAsia="仿宋" w:hAnsi="仿宋" w:cs="仿宋" w:hint="eastAsia"/>
            <w:lang w:eastAsia="zh-CN"/>
          </w:rPr>
          <w:t>(一)、产品规划</w:t>
        </w:r>
        <w:r>
          <w:tab/>
        </w:r>
        <w:r>
          <w:fldChar w:fldCharType="begin"/>
        </w:r>
        <w:r>
          <w:instrText xml:space="preserve"> PAGEREF _Toc31471 \h </w:instrText>
        </w:r>
        <w:r>
          <w:fldChar w:fldCharType="separate"/>
        </w:r>
        <w:r>
          <w:t>3</w:t>
        </w:r>
        <w:r>
          <w:fldChar w:fldCharType="end"/>
        </w:r>
      </w:hyperlink>
    </w:p>
    <w:p>
      <w:pPr>
        <w:pStyle w:val="TOC2"/>
        <w:tabs>
          <w:tab w:val="right" w:leader="dot" w:pos="8306"/>
        </w:tabs>
      </w:pPr>
      <w:hyperlink w:anchor="_Toc18415" w:history="1">
        <w:r>
          <w:rPr>
            <w:rFonts w:ascii="仿宋" w:eastAsia="仿宋" w:hAnsi="仿宋" w:cs="仿宋" w:hint="eastAsia"/>
            <w:lang w:eastAsia="zh-CN"/>
          </w:rPr>
          <w:t>(二)、建设规模</w:t>
        </w:r>
        <w:r>
          <w:tab/>
        </w:r>
        <w:r>
          <w:fldChar w:fldCharType="begin"/>
        </w:r>
        <w:r>
          <w:instrText xml:space="preserve"> PAGEREF _Toc18415 \h </w:instrText>
        </w:r>
        <w:r>
          <w:fldChar w:fldCharType="separate"/>
        </w:r>
        <w:r>
          <w:t>4</w:t>
        </w:r>
        <w:r>
          <w:fldChar w:fldCharType="end"/>
        </w:r>
      </w:hyperlink>
    </w:p>
    <w:p>
      <w:pPr>
        <w:pStyle w:val="TOC1"/>
        <w:tabs>
          <w:tab w:val="right" w:leader="dot" w:pos="8306"/>
        </w:tabs>
      </w:pPr>
      <w:hyperlink w:anchor="_Toc22644" w:history="1">
        <w:r>
          <w:rPr>
            <w:rFonts w:ascii="仿宋" w:eastAsia="仿宋" w:hAnsi="仿宋" w:cs="仿宋" w:hint="eastAsia"/>
            <w:lang w:eastAsia="zh-CN"/>
          </w:rPr>
          <w:t>二、智慧体育项目概论</w:t>
        </w:r>
        <w:r>
          <w:tab/>
        </w:r>
        <w:r>
          <w:fldChar w:fldCharType="begin"/>
        </w:r>
        <w:r>
          <w:instrText xml:space="preserve"> PAGEREF _Toc22644 \h </w:instrText>
        </w:r>
        <w:r>
          <w:fldChar w:fldCharType="separate"/>
        </w:r>
        <w:r>
          <w:t>5</w:t>
        </w:r>
        <w:r>
          <w:fldChar w:fldCharType="end"/>
        </w:r>
      </w:hyperlink>
    </w:p>
    <w:p>
      <w:pPr>
        <w:pStyle w:val="TOC2"/>
        <w:tabs>
          <w:tab w:val="right" w:leader="dot" w:pos="8306"/>
        </w:tabs>
      </w:pPr>
      <w:hyperlink w:anchor="_Toc31945" w:history="1">
        <w:r>
          <w:rPr>
            <w:rFonts w:ascii="仿宋" w:eastAsia="仿宋" w:hAnsi="仿宋" w:cs="仿宋" w:hint="eastAsia"/>
            <w:lang w:eastAsia="zh-CN"/>
          </w:rPr>
          <w:t>(一)、智慧体育项目概况</w:t>
        </w:r>
        <w:r>
          <w:tab/>
        </w:r>
        <w:r>
          <w:fldChar w:fldCharType="begin"/>
        </w:r>
        <w:r>
          <w:instrText xml:space="preserve"> PAGEREF _Toc31945 \h </w:instrText>
        </w:r>
        <w:r>
          <w:fldChar w:fldCharType="separate"/>
        </w:r>
        <w:r>
          <w:t>5</w:t>
        </w:r>
        <w:r>
          <w:fldChar w:fldCharType="end"/>
        </w:r>
      </w:hyperlink>
    </w:p>
    <w:p>
      <w:pPr>
        <w:pStyle w:val="TOC2"/>
        <w:tabs>
          <w:tab w:val="right" w:leader="dot" w:pos="8306"/>
        </w:tabs>
      </w:pPr>
      <w:hyperlink w:anchor="_Toc6351" w:history="1">
        <w:r>
          <w:rPr>
            <w:rFonts w:ascii="仿宋" w:eastAsia="仿宋" w:hAnsi="仿宋" w:cs="仿宋" w:hint="eastAsia"/>
            <w:lang w:eastAsia="zh-CN"/>
          </w:rPr>
          <w:t>(二)、智慧体育项目目标</w:t>
        </w:r>
        <w:r>
          <w:tab/>
        </w:r>
        <w:r>
          <w:fldChar w:fldCharType="begin"/>
        </w:r>
        <w:r>
          <w:instrText xml:space="preserve"> PAGEREF _Toc6351 \h </w:instrText>
        </w:r>
        <w:r>
          <w:fldChar w:fldCharType="separate"/>
        </w:r>
        <w:r>
          <w:t>7</w:t>
        </w:r>
        <w:r>
          <w:fldChar w:fldCharType="end"/>
        </w:r>
      </w:hyperlink>
    </w:p>
    <w:p>
      <w:pPr>
        <w:pStyle w:val="TOC2"/>
        <w:tabs>
          <w:tab w:val="right" w:leader="dot" w:pos="8306"/>
        </w:tabs>
      </w:pPr>
      <w:hyperlink w:anchor="_Toc18840" w:history="1">
        <w:r>
          <w:rPr>
            <w:rFonts w:ascii="仿宋" w:eastAsia="仿宋" w:hAnsi="仿宋" w:cs="仿宋" w:hint="eastAsia"/>
            <w:lang w:eastAsia="zh-CN"/>
          </w:rPr>
          <w:t>(三)、智慧体育项目提出的理由</w:t>
        </w:r>
        <w:r>
          <w:tab/>
        </w:r>
        <w:r>
          <w:fldChar w:fldCharType="begin"/>
        </w:r>
        <w:r>
          <w:instrText xml:space="preserve"> PAGEREF _Toc18840 \h </w:instrText>
        </w:r>
        <w:r>
          <w:fldChar w:fldCharType="separate"/>
        </w:r>
        <w:r>
          <w:t>8</w:t>
        </w:r>
        <w:r>
          <w:fldChar w:fldCharType="end"/>
        </w:r>
      </w:hyperlink>
    </w:p>
    <w:p>
      <w:pPr>
        <w:pStyle w:val="TOC2"/>
        <w:tabs>
          <w:tab w:val="right" w:leader="dot" w:pos="8306"/>
        </w:tabs>
      </w:pPr>
      <w:hyperlink w:anchor="_Toc2272" w:history="1">
        <w:r>
          <w:rPr>
            <w:rFonts w:ascii="仿宋" w:eastAsia="仿宋" w:hAnsi="仿宋" w:cs="仿宋" w:hint="eastAsia"/>
            <w:lang w:eastAsia="zh-CN"/>
          </w:rPr>
          <w:t>(四)、智慧体育项目意义</w:t>
        </w:r>
        <w:r>
          <w:tab/>
        </w:r>
        <w:r>
          <w:fldChar w:fldCharType="begin"/>
        </w:r>
        <w:r>
          <w:instrText xml:space="preserve"> PAGEREF _Toc2272 \h </w:instrText>
        </w:r>
        <w:r>
          <w:fldChar w:fldCharType="separate"/>
        </w:r>
        <w:r>
          <w:t>10</w:t>
        </w:r>
        <w:r>
          <w:fldChar w:fldCharType="end"/>
        </w:r>
      </w:hyperlink>
    </w:p>
    <w:p>
      <w:pPr>
        <w:pStyle w:val="TOC2"/>
        <w:tabs>
          <w:tab w:val="right" w:leader="dot" w:pos="8306"/>
        </w:tabs>
      </w:pPr>
      <w:hyperlink w:anchor="_Toc30100" w:history="1">
        <w:r>
          <w:rPr>
            <w:rFonts w:ascii="仿宋" w:eastAsia="仿宋" w:hAnsi="仿宋" w:cs="仿宋" w:hint="eastAsia"/>
            <w:lang w:eastAsia="zh-CN"/>
          </w:rPr>
          <w:t>(五)、智慧体育项目背景</w:t>
        </w:r>
        <w:r>
          <w:tab/>
        </w:r>
        <w:r>
          <w:fldChar w:fldCharType="begin"/>
        </w:r>
        <w:r>
          <w:instrText xml:space="preserve"> PAGEREF _Toc30100 \h </w:instrText>
        </w:r>
        <w:r>
          <w:fldChar w:fldCharType="separate"/>
        </w:r>
        <w:r>
          <w:t>10</w:t>
        </w:r>
        <w:r>
          <w:fldChar w:fldCharType="end"/>
        </w:r>
      </w:hyperlink>
    </w:p>
    <w:p>
      <w:pPr>
        <w:pStyle w:val="TOC1"/>
        <w:tabs>
          <w:tab w:val="right" w:leader="dot" w:pos="8306"/>
        </w:tabs>
      </w:pPr>
      <w:hyperlink w:anchor="_Toc4480" w:history="1">
        <w:r>
          <w:rPr>
            <w:rFonts w:ascii="仿宋" w:eastAsia="仿宋" w:hAnsi="仿宋" w:cs="仿宋" w:hint="eastAsia"/>
            <w:lang w:eastAsia="zh-CN"/>
          </w:rPr>
          <w:t>三、智慧体育项目选址可行性分析</w:t>
        </w:r>
        <w:r>
          <w:tab/>
        </w:r>
        <w:r>
          <w:fldChar w:fldCharType="begin"/>
        </w:r>
        <w:r>
          <w:instrText xml:space="preserve"> PAGEREF _Toc4480 \h </w:instrText>
        </w:r>
        <w:r>
          <w:fldChar w:fldCharType="separate"/>
        </w:r>
        <w:r>
          <w:t>11</w:t>
        </w:r>
        <w:r>
          <w:fldChar w:fldCharType="end"/>
        </w:r>
      </w:hyperlink>
    </w:p>
    <w:p>
      <w:pPr>
        <w:pStyle w:val="TOC2"/>
        <w:tabs>
          <w:tab w:val="right" w:leader="dot" w:pos="8306"/>
        </w:tabs>
      </w:pPr>
      <w:hyperlink w:anchor="_Toc12942" w:history="1">
        <w:r>
          <w:rPr>
            <w:rFonts w:ascii="仿宋" w:eastAsia="仿宋" w:hAnsi="仿宋" w:cs="仿宋" w:hint="eastAsia"/>
            <w:lang w:eastAsia="zh-CN"/>
          </w:rPr>
          <w:t>(一)、智慧体育项目选址</w:t>
        </w:r>
        <w:r>
          <w:tab/>
        </w:r>
        <w:r>
          <w:fldChar w:fldCharType="begin"/>
        </w:r>
        <w:r>
          <w:instrText xml:space="preserve"> PAGEREF _Toc12942 \h </w:instrText>
        </w:r>
        <w:r>
          <w:fldChar w:fldCharType="separate"/>
        </w:r>
        <w:r>
          <w:t>11</w:t>
        </w:r>
        <w:r>
          <w:fldChar w:fldCharType="end"/>
        </w:r>
      </w:hyperlink>
    </w:p>
    <w:p>
      <w:pPr>
        <w:pStyle w:val="TOC2"/>
        <w:tabs>
          <w:tab w:val="right" w:leader="dot" w:pos="8306"/>
        </w:tabs>
      </w:pPr>
      <w:hyperlink w:anchor="_Toc24607" w:history="1">
        <w:r>
          <w:rPr>
            <w:rFonts w:ascii="仿宋" w:eastAsia="仿宋" w:hAnsi="仿宋" w:cs="仿宋" w:hint="eastAsia"/>
            <w:lang w:eastAsia="zh-CN"/>
          </w:rPr>
          <w:t>(二)、用地控制指标</w:t>
        </w:r>
        <w:r>
          <w:tab/>
        </w:r>
        <w:r>
          <w:fldChar w:fldCharType="begin"/>
        </w:r>
        <w:r>
          <w:instrText xml:space="preserve"> PAGEREF _Toc24607 \h </w:instrText>
        </w:r>
        <w:r>
          <w:fldChar w:fldCharType="separate"/>
        </w:r>
        <w:r>
          <w:t>11</w:t>
        </w:r>
        <w:r>
          <w:fldChar w:fldCharType="end"/>
        </w:r>
      </w:hyperlink>
    </w:p>
    <w:p>
      <w:pPr>
        <w:pStyle w:val="TOC2"/>
        <w:tabs>
          <w:tab w:val="right" w:leader="dot" w:pos="8306"/>
        </w:tabs>
      </w:pPr>
      <w:hyperlink w:anchor="_Toc6064" w:history="1">
        <w:r>
          <w:rPr>
            <w:rFonts w:ascii="仿宋" w:eastAsia="仿宋" w:hAnsi="仿宋" w:cs="仿宋" w:hint="eastAsia"/>
            <w:lang w:eastAsia="zh-CN"/>
          </w:rPr>
          <w:t>(三)、节约用地措施</w:t>
        </w:r>
        <w:r>
          <w:tab/>
        </w:r>
        <w:r>
          <w:fldChar w:fldCharType="begin"/>
        </w:r>
        <w:r>
          <w:instrText xml:space="preserve"> PAGEREF _Toc6064 \h </w:instrText>
        </w:r>
        <w:r>
          <w:fldChar w:fldCharType="separate"/>
        </w:r>
        <w:r>
          <w:t>13</w:t>
        </w:r>
        <w:r>
          <w:fldChar w:fldCharType="end"/>
        </w:r>
      </w:hyperlink>
    </w:p>
    <w:p>
      <w:pPr>
        <w:pStyle w:val="TOC2"/>
        <w:tabs>
          <w:tab w:val="right" w:leader="dot" w:pos="8306"/>
        </w:tabs>
      </w:pPr>
      <w:hyperlink w:anchor="_Toc6373" w:history="1">
        <w:r>
          <w:rPr>
            <w:rFonts w:ascii="仿宋" w:eastAsia="仿宋" w:hAnsi="仿宋" w:cs="仿宋" w:hint="eastAsia"/>
            <w:lang w:eastAsia="zh-CN"/>
          </w:rPr>
          <w:t>(四)、总图布置方案</w:t>
        </w:r>
        <w:r>
          <w:tab/>
        </w:r>
        <w:r>
          <w:fldChar w:fldCharType="begin"/>
        </w:r>
        <w:r>
          <w:instrText xml:space="preserve"> PAGEREF _Toc6373 \h </w:instrText>
        </w:r>
        <w:r>
          <w:fldChar w:fldCharType="separate"/>
        </w:r>
        <w:r>
          <w:t>14</w:t>
        </w:r>
        <w:r>
          <w:fldChar w:fldCharType="end"/>
        </w:r>
      </w:hyperlink>
    </w:p>
    <w:p>
      <w:pPr>
        <w:pStyle w:val="TOC2"/>
        <w:tabs>
          <w:tab w:val="right" w:leader="dot" w:pos="8306"/>
        </w:tabs>
      </w:pPr>
      <w:hyperlink w:anchor="_Toc9082" w:history="1">
        <w:r>
          <w:rPr>
            <w:rFonts w:ascii="仿宋" w:eastAsia="仿宋" w:hAnsi="仿宋" w:cs="仿宋" w:hint="eastAsia"/>
            <w:lang w:eastAsia="zh-CN"/>
          </w:rPr>
          <w:t>(五)、选址综合评价</w:t>
        </w:r>
        <w:r>
          <w:tab/>
        </w:r>
        <w:r>
          <w:fldChar w:fldCharType="begin"/>
        </w:r>
        <w:r>
          <w:instrText xml:space="preserve"> PAGEREF _Toc9082 \h </w:instrText>
        </w:r>
        <w:r>
          <w:fldChar w:fldCharType="separate"/>
        </w:r>
        <w:r>
          <w:t>15</w:t>
        </w:r>
        <w:r>
          <w:fldChar w:fldCharType="end"/>
        </w:r>
      </w:hyperlink>
    </w:p>
    <w:p>
      <w:pPr>
        <w:pStyle w:val="TOC1"/>
        <w:tabs>
          <w:tab w:val="right" w:leader="dot" w:pos="8306"/>
        </w:tabs>
      </w:pPr>
      <w:hyperlink w:anchor="_Toc1866" w:history="1">
        <w:r>
          <w:rPr>
            <w:rFonts w:ascii="仿宋" w:eastAsia="仿宋" w:hAnsi="仿宋" w:cs="仿宋" w:hint="eastAsia"/>
            <w:lang w:eastAsia="zh-CN"/>
          </w:rPr>
          <w:t>四、智慧体育项目土建工程</w:t>
        </w:r>
        <w:r>
          <w:tab/>
        </w:r>
        <w:r>
          <w:fldChar w:fldCharType="begin"/>
        </w:r>
        <w:r>
          <w:instrText xml:space="preserve"> PAGEREF _Toc1866 \h </w:instrText>
        </w:r>
        <w:r>
          <w:fldChar w:fldCharType="separate"/>
        </w:r>
        <w:r>
          <w:t>17</w:t>
        </w:r>
        <w:r>
          <w:fldChar w:fldCharType="end"/>
        </w:r>
      </w:hyperlink>
    </w:p>
    <w:p>
      <w:pPr>
        <w:pStyle w:val="TOC2"/>
        <w:tabs>
          <w:tab w:val="right" w:leader="dot" w:pos="8306"/>
        </w:tabs>
      </w:pPr>
      <w:hyperlink w:anchor="_Toc1695" w:history="1">
        <w:r>
          <w:rPr>
            <w:rFonts w:ascii="仿宋" w:eastAsia="仿宋" w:hAnsi="仿宋" w:cs="仿宋" w:hint="eastAsia"/>
            <w:lang w:eastAsia="zh-CN"/>
          </w:rPr>
          <w:t>(一)、建筑工程设计原则</w:t>
        </w:r>
        <w:r>
          <w:tab/>
        </w:r>
        <w:r>
          <w:fldChar w:fldCharType="begin"/>
        </w:r>
        <w:r>
          <w:instrText xml:space="preserve"> PAGEREF _Toc1695 \h </w:instrText>
        </w:r>
        <w:r>
          <w:fldChar w:fldCharType="separate"/>
        </w:r>
        <w:r>
          <w:t>17</w:t>
        </w:r>
        <w:r>
          <w:fldChar w:fldCharType="end"/>
        </w:r>
      </w:hyperlink>
    </w:p>
    <w:p>
      <w:pPr>
        <w:pStyle w:val="TOC2"/>
        <w:tabs>
          <w:tab w:val="right" w:leader="dot" w:pos="8306"/>
        </w:tabs>
      </w:pPr>
      <w:hyperlink w:anchor="_Toc10243" w:history="1">
        <w:r>
          <w:rPr>
            <w:rFonts w:ascii="仿宋" w:eastAsia="仿宋" w:hAnsi="仿宋" w:cs="仿宋" w:hint="eastAsia"/>
            <w:lang w:eastAsia="zh-CN"/>
          </w:rPr>
          <w:t>(二)、土建工程设计年限及安全等级</w:t>
        </w:r>
        <w:r>
          <w:tab/>
        </w:r>
        <w:r>
          <w:fldChar w:fldCharType="begin"/>
        </w:r>
        <w:r>
          <w:instrText xml:space="preserve"> PAGEREF _Toc10243 \h </w:instrText>
        </w:r>
        <w:r>
          <w:fldChar w:fldCharType="separate"/>
        </w:r>
        <w:r>
          <w:t>18</w:t>
        </w:r>
        <w:r>
          <w:fldChar w:fldCharType="end"/>
        </w:r>
      </w:hyperlink>
    </w:p>
    <w:p>
      <w:pPr>
        <w:pStyle w:val="TOC2"/>
        <w:tabs>
          <w:tab w:val="right" w:leader="dot" w:pos="8306"/>
        </w:tabs>
      </w:pPr>
      <w:hyperlink w:anchor="_Toc18077" w:history="1">
        <w:r>
          <w:rPr>
            <w:rFonts w:ascii="仿宋" w:eastAsia="仿宋" w:hAnsi="仿宋" w:cs="仿宋" w:hint="eastAsia"/>
            <w:lang w:eastAsia="zh-CN"/>
          </w:rPr>
          <w:t>(三)、建筑工程设计总体要求</w:t>
        </w:r>
        <w:r>
          <w:tab/>
        </w:r>
        <w:r>
          <w:fldChar w:fldCharType="begin"/>
        </w:r>
        <w:r>
          <w:instrText xml:space="preserve"> PAGEREF _Toc18077 \h </w:instrText>
        </w:r>
        <w:r>
          <w:fldChar w:fldCharType="separate"/>
        </w:r>
        <w:r>
          <w:t>19</w:t>
        </w:r>
        <w:r>
          <w:fldChar w:fldCharType="end"/>
        </w:r>
      </w:hyperlink>
    </w:p>
    <w:p>
      <w:pPr>
        <w:pStyle w:val="TOC2"/>
        <w:tabs>
          <w:tab w:val="right" w:leader="dot" w:pos="8306"/>
        </w:tabs>
      </w:pPr>
      <w:hyperlink w:anchor="_Toc32687" w:history="1">
        <w:r>
          <w:rPr>
            <w:rFonts w:ascii="仿宋" w:eastAsia="仿宋" w:hAnsi="仿宋" w:cs="仿宋" w:hint="eastAsia"/>
            <w:lang w:eastAsia="zh-CN"/>
          </w:rPr>
          <w:t>(四)、土建工程建设指标</w:t>
        </w:r>
        <w:r>
          <w:tab/>
        </w:r>
        <w:r>
          <w:fldChar w:fldCharType="begin"/>
        </w:r>
        <w:r>
          <w:instrText xml:space="preserve"> PAGEREF _Toc32687 \h </w:instrText>
        </w:r>
        <w:r>
          <w:fldChar w:fldCharType="separate"/>
        </w:r>
        <w:r>
          <w:t>20</w:t>
        </w:r>
        <w:r>
          <w:fldChar w:fldCharType="end"/>
        </w:r>
      </w:hyperlink>
    </w:p>
    <w:p>
      <w:pPr>
        <w:pStyle w:val="TOC1"/>
        <w:tabs>
          <w:tab w:val="right" w:leader="dot" w:pos="8306"/>
        </w:tabs>
      </w:pPr>
      <w:hyperlink w:anchor="_Toc32329" w:history="1">
        <w:r>
          <w:rPr>
            <w:rFonts w:ascii="仿宋" w:eastAsia="仿宋" w:hAnsi="仿宋" w:cs="仿宋" w:hint="eastAsia"/>
            <w:lang w:eastAsia="zh-CN"/>
          </w:rPr>
          <w:t>五、市场分析、调研</w:t>
        </w:r>
        <w:r>
          <w:tab/>
        </w:r>
        <w:r>
          <w:fldChar w:fldCharType="begin"/>
        </w:r>
        <w:r>
          <w:instrText xml:space="preserve"> PAGEREF _Toc32329 \h </w:instrText>
        </w:r>
        <w:r>
          <w:fldChar w:fldCharType="separate"/>
        </w:r>
        <w:r>
          <w:t>20</w:t>
        </w:r>
        <w:r>
          <w:fldChar w:fldCharType="end"/>
        </w:r>
      </w:hyperlink>
    </w:p>
    <w:p>
      <w:pPr>
        <w:pStyle w:val="TOC2"/>
        <w:tabs>
          <w:tab w:val="right" w:leader="dot" w:pos="8306"/>
        </w:tabs>
      </w:pPr>
      <w:hyperlink w:anchor="_Toc2997" w:history="1">
        <w:r>
          <w:rPr>
            <w:rFonts w:ascii="仿宋" w:eastAsia="仿宋" w:hAnsi="仿宋" w:cs="仿宋" w:hint="eastAsia"/>
            <w:lang w:eastAsia="zh-CN"/>
          </w:rPr>
          <w:t>(一)、智慧体育行业分析</w:t>
        </w:r>
        <w:r>
          <w:tab/>
        </w:r>
        <w:r>
          <w:fldChar w:fldCharType="begin"/>
        </w:r>
        <w:r>
          <w:instrText xml:space="preserve"> PAGEREF _Toc2997 \h </w:instrText>
        </w:r>
        <w:r>
          <w:fldChar w:fldCharType="separate"/>
        </w:r>
        <w:r>
          <w:t>20</w:t>
        </w:r>
        <w:r>
          <w:fldChar w:fldCharType="end"/>
        </w:r>
      </w:hyperlink>
    </w:p>
    <w:p>
      <w:pPr>
        <w:pStyle w:val="TOC2"/>
        <w:tabs>
          <w:tab w:val="right" w:leader="dot" w:pos="8306"/>
        </w:tabs>
      </w:pPr>
      <w:hyperlink w:anchor="_Toc29619" w:history="1">
        <w:r>
          <w:rPr>
            <w:rFonts w:ascii="仿宋" w:eastAsia="仿宋" w:hAnsi="仿宋" w:cs="仿宋" w:hint="eastAsia"/>
            <w:lang w:eastAsia="zh-CN"/>
          </w:rPr>
          <w:t>(二)、智慧体育市场分析预测</w:t>
        </w:r>
        <w:r>
          <w:tab/>
        </w:r>
        <w:r>
          <w:fldChar w:fldCharType="begin"/>
        </w:r>
        <w:r>
          <w:instrText xml:space="preserve"> PAGEREF _Toc29619 \h </w:instrText>
        </w:r>
        <w:r>
          <w:fldChar w:fldCharType="separate"/>
        </w:r>
        <w:r>
          <w:t>21</w:t>
        </w:r>
        <w:r>
          <w:fldChar w:fldCharType="end"/>
        </w:r>
      </w:hyperlink>
    </w:p>
    <w:p>
      <w:pPr>
        <w:pStyle w:val="TOC1"/>
        <w:tabs>
          <w:tab w:val="right" w:leader="dot" w:pos="8306"/>
        </w:tabs>
      </w:pPr>
      <w:hyperlink w:anchor="_Toc18213" w:history="1">
        <w:r>
          <w:rPr>
            <w:rFonts w:ascii="仿宋" w:eastAsia="仿宋" w:hAnsi="仿宋" w:cs="仿宋" w:hint="eastAsia"/>
            <w:lang w:eastAsia="zh-CN"/>
          </w:rPr>
          <w:t>六、智慧体育项目建设单位说明</w:t>
        </w:r>
        <w:r>
          <w:tab/>
        </w:r>
        <w:r>
          <w:fldChar w:fldCharType="begin"/>
        </w:r>
        <w:r>
          <w:instrText xml:space="preserve"> PAGEREF _Toc18213 \h </w:instrText>
        </w:r>
        <w:r>
          <w:fldChar w:fldCharType="separate"/>
        </w:r>
        <w:r>
          <w:t>21</w:t>
        </w:r>
        <w:r>
          <w:fldChar w:fldCharType="end"/>
        </w:r>
      </w:hyperlink>
    </w:p>
    <w:p>
      <w:pPr>
        <w:pStyle w:val="TOC2"/>
        <w:tabs>
          <w:tab w:val="right" w:leader="dot" w:pos="8306"/>
        </w:tabs>
      </w:pPr>
      <w:hyperlink w:anchor="_Toc13821" w:history="1">
        <w:r>
          <w:rPr>
            <w:rFonts w:ascii="仿宋" w:eastAsia="仿宋" w:hAnsi="仿宋" w:cs="仿宋" w:hint="eastAsia"/>
            <w:lang w:eastAsia="zh-CN"/>
          </w:rPr>
          <w:t>(一)、智慧体育项目承办单位基本情况</w:t>
        </w:r>
        <w:r>
          <w:tab/>
        </w:r>
        <w:r>
          <w:fldChar w:fldCharType="begin"/>
        </w:r>
        <w:r>
          <w:instrText xml:space="preserve"> PAGEREF _Toc13821 \h </w:instrText>
        </w:r>
        <w:r>
          <w:fldChar w:fldCharType="separate"/>
        </w:r>
        <w:r>
          <w:t>21</w:t>
        </w:r>
        <w:r>
          <w:fldChar w:fldCharType="end"/>
        </w:r>
      </w:hyperlink>
    </w:p>
    <w:p>
      <w:pPr>
        <w:pStyle w:val="TOC2"/>
        <w:tabs>
          <w:tab w:val="right" w:leader="dot" w:pos="8306"/>
        </w:tabs>
      </w:pPr>
      <w:hyperlink w:anchor="_Toc19361" w:history="1">
        <w:r>
          <w:rPr>
            <w:rFonts w:ascii="仿宋" w:eastAsia="仿宋" w:hAnsi="仿宋" w:cs="仿宋" w:hint="eastAsia"/>
            <w:lang w:eastAsia="zh-CN"/>
          </w:rPr>
          <w:t>(二)、公司经济效益分析</w:t>
        </w:r>
        <w:r>
          <w:tab/>
        </w:r>
        <w:r>
          <w:fldChar w:fldCharType="begin"/>
        </w:r>
        <w:r>
          <w:instrText xml:space="preserve"> PAGEREF _Toc19361 \h </w:instrText>
        </w:r>
        <w:r>
          <w:fldChar w:fldCharType="separate"/>
        </w:r>
        <w:r>
          <w:t>22</w:t>
        </w:r>
        <w:r>
          <w:fldChar w:fldCharType="end"/>
        </w:r>
      </w:hyperlink>
    </w:p>
    <w:p>
      <w:pPr>
        <w:pStyle w:val="TOC1"/>
        <w:tabs>
          <w:tab w:val="right" w:leader="dot" w:pos="8306"/>
        </w:tabs>
      </w:pPr>
      <w:hyperlink w:anchor="_Toc19230" w:history="1">
        <w:r>
          <w:rPr>
            <w:rFonts w:ascii="仿宋" w:eastAsia="仿宋" w:hAnsi="仿宋" w:cs="仿宋" w:hint="eastAsia"/>
            <w:lang w:eastAsia="zh-CN"/>
          </w:rPr>
          <w:t>七、智慧体育项目人力资源管理</w:t>
        </w:r>
        <w:r>
          <w:tab/>
        </w:r>
        <w:r>
          <w:fldChar w:fldCharType="begin"/>
        </w:r>
        <w:r>
          <w:instrText xml:space="preserve"> PAGEREF _Toc19230 \h </w:instrText>
        </w:r>
        <w:r>
          <w:fldChar w:fldCharType="separate"/>
        </w:r>
        <w:r>
          <w:t>23</w:t>
        </w:r>
        <w:r>
          <w:fldChar w:fldCharType="end"/>
        </w:r>
      </w:hyperlink>
    </w:p>
    <w:p>
      <w:pPr>
        <w:pStyle w:val="TOC2"/>
        <w:tabs>
          <w:tab w:val="right" w:leader="dot" w:pos="8306"/>
        </w:tabs>
      </w:pPr>
      <w:hyperlink w:anchor="_Toc5788" w:history="1">
        <w:r>
          <w:rPr>
            <w:rFonts w:ascii="仿宋" w:eastAsia="仿宋" w:hAnsi="仿宋" w:cs="仿宋" w:hint="eastAsia"/>
            <w:lang w:eastAsia="zh-CN"/>
          </w:rPr>
          <w:t>(一)、建立健全的预算管理制度</w:t>
        </w:r>
        <w:r>
          <w:tab/>
        </w:r>
        <w:r>
          <w:fldChar w:fldCharType="begin"/>
        </w:r>
        <w:r>
          <w:instrText xml:space="preserve"> PAGEREF _Toc5788 \h </w:instrText>
        </w:r>
        <w:r>
          <w:fldChar w:fldCharType="separate"/>
        </w:r>
        <w:r>
          <w:t>23</w:t>
        </w:r>
        <w:r>
          <w:fldChar w:fldCharType="end"/>
        </w:r>
      </w:hyperlink>
    </w:p>
    <w:p>
      <w:pPr>
        <w:pStyle w:val="TOC2"/>
        <w:tabs>
          <w:tab w:val="right" w:leader="dot" w:pos="8306"/>
        </w:tabs>
      </w:pPr>
      <w:hyperlink w:anchor="_Toc29875" w:history="1">
        <w:r>
          <w:rPr>
            <w:rFonts w:ascii="仿宋" w:eastAsia="仿宋" w:hAnsi="仿宋" w:cs="仿宋" w:hint="eastAsia"/>
            <w:lang w:eastAsia="zh-CN"/>
          </w:rPr>
          <w:t>(二)、加强资金流动监控</w:t>
        </w:r>
        <w:r>
          <w:tab/>
        </w:r>
        <w:r>
          <w:fldChar w:fldCharType="begin"/>
        </w:r>
        <w:r>
          <w:instrText xml:space="preserve"> PAGEREF _Toc29875 \h </w:instrText>
        </w:r>
        <w:r>
          <w:fldChar w:fldCharType="separate"/>
        </w:r>
        <w:r>
          <w:t>25</w:t>
        </w:r>
        <w:r>
          <w:fldChar w:fldCharType="end"/>
        </w:r>
      </w:hyperlink>
    </w:p>
    <w:p>
      <w:pPr>
        <w:pStyle w:val="TOC2"/>
        <w:tabs>
          <w:tab w:val="right" w:leader="dot" w:pos="8306"/>
        </w:tabs>
      </w:pPr>
      <w:hyperlink w:anchor="_Toc32106" w:history="1">
        <w:r>
          <w:rPr>
            <w:rFonts w:ascii="仿宋" w:eastAsia="仿宋" w:hAnsi="仿宋" w:cs="仿宋" w:hint="eastAsia"/>
            <w:lang w:eastAsia="zh-CN"/>
          </w:rPr>
          <w:t>(三)、制定完善的风险控制机制</w:t>
        </w:r>
        <w:r>
          <w:tab/>
        </w:r>
        <w:r>
          <w:fldChar w:fldCharType="begin"/>
        </w:r>
        <w:r>
          <w:instrText xml:space="preserve"> PAGEREF _Toc32106 \h </w:instrText>
        </w:r>
        <w:r>
          <w:fldChar w:fldCharType="separate"/>
        </w:r>
        <w:r>
          <w:t>26</w:t>
        </w:r>
        <w:r>
          <w:fldChar w:fldCharType="end"/>
        </w:r>
      </w:hyperlink>
    </w:p>
    <w:p>
      <w:pPr>
        <w:pStyle w:val="TOC2"/>
        <w:tabs>
          <w:tab w:val="right" w:leader="dot" w:pos="8306"/>
        </w:tabs>
      </w:pPr>
      <w:hyperlink w:anchor="_Toc3136" w:history="1">
        <w:r>
          <w:rPr>
            <w:rFonts w:ascii="仿宋" w:eastAsia="仿宋" w:hAnsi="仿宋" w:cs="仿宋" w:hint="eastAsia"/>
            <w:lang w:eastAsia="zh-CN"/>
          </w:rPr>
          <w:t>(四)、优化成本管理</w:t>
        </w:r>
        <w:r>
          <w:tab/>
        </w:r>
        <w:r>
          <w:fldChar w:fldCharType="begin"/>
        </w:r>
        <w:r>
          <w:instrText xml:space="preserve"> PAGEREF _Toc3136 \h </w:instrText>
        </w:r>
        <w:r>
          <w:fldChar w:fldCharType="separate"/>
        </w:r>
        <w:r>
          <w:t>27</w:t>
        </w:r>
        <w:r>
          <w:fldChar w:fldCharType="end"/>
        </w:r>
      </w:hyperlink>
    </w:p>
    <w:p>
      <w:pPr>
        <w:pStyle w:val="TOC1"/>
        <w:tabs>
          <w:tab w:val="right" w:leader="dot" w:pos="8306"/>
        </w:tabs>
      </w:pPr>
      <w:hyperlink w:anchor="_Toc28408" w:history="1">
        <w:r>
          <w:rPr>
            <w:rFonts w:ascii="仿宋" w:eastAsia="仿宋" w:hAnsi="仿宋" w:cs="仿宋" w:hint="eastAsia"/>
            <w:lang w:eastAsia="zh-CN"/>
          </w:rPr>
          <w:t>八、智慧体育项目风险管理</w:t>
        </w:r>
        <w:r>
          <w:tab/>
        </w:r>
        <w:r>
          <w:fldChar w:fldCharType="begin"/>
        </w:r>
        <w:r>
          <w:instrText xml:space="preserve"> PAGEREF _Toc28408 \h </w:instrText>
        </w:r>
        <w:r>
          <w:fldChar w:fldCharType="separate"/>
        </w:r>
        <w:r>
          <w:t>28</w:t>
        </w:r>
        <w:r>
          <w:fldChar w:fldCharType="end"/>
        </w:r>
      </w:hyperlink>
    </w:p>
    <w:p>
      <w:pPr>
        <w:pStyle w:val="TOC2"/>
        <w:tabs>
          <w:tab w:val="right" w:leader="dot" w:pos="8306"/>
        </w:tabs>
      </w:pPr>
      <w:hyperlink w:anchor="_Toc14996" w:history="1">
        <w:r>
          <w:rPr>
            <w:rFonts w:ascii="仿宋" w:eastAsia="仿宋" w:hAnsi="仿宋" w:cs="仿宋" w:hint="eastAsia"/>
            <w:lang w:eastAsia="zh-CN"/>
          </w:rPr>
          <w:t>(一)、风险识别与评估</w:t>
        </w:r>
        <w:r>
          <w:tab/>
        </w:r>
        <w:r>
          <w:fldChar w:fldCharType="begin"/>
        </w:r>
        <w:r>
          <w:instrText xml:space="preserve"> PAGEREF _Toc14996 \h </w:instrText>
        </w:r>
        <w:r>
          <w:fldChar w:fldCharType="separate"/>
        </w:r>
        <w:r>
          <w:t>28</w:t>
        </w:r>
        <w:r>
          <w:fldChar w:fldCharType="end"/>
        </w:r>
      </w:hyperlink>
    </w:p>
    <w:p>
      <w:pPr>
        <w:pStyle w:val="TOC2"/>
        <w:tabs>
          <w:tab w:val="right" w:leader="dot" w:pos="8306"/>
        </w:tabs>
      </w:pPr>
      <w:hyperlink w:anchor="_Toc22568" w:history="1">
        <w:r>
          <w:rPr>
            <w:rFonts w:ascii="仿宋" w:eastAsia="仿宋" w:hAnsi="仿宋" w:cs="仿宋" w:hint="eastAsia"/>
            <w:lang w:eastAsia="zh-CN"/>
          </w:rPr>
          <w:t>(二)、风险应对策略</w:t>
        </w:r>
        <w:r>
          <w:tab/>
        </w:r>
        <w:r>
          <w:fldChar w:fldCharType="begin"/>
        </w:r>
        <w:r>
          <w:instrText xml:space="preserve"> PAGEREF _Toc22568 \h </w:instrText>
        </w:r>
        <w:r>
          <w:fldChar w:fldCharType="separate"/>
        </w:r>
        <w:r>
          <w:t>30</w:t>
        </w:r>
        <w:r>
          <w:fldChar w:fldCharType="end"/>
        </w:r>
      </w:hyperlink>
    </w:p>
    <w:p>
      <w:pPr>
        <w:pStyle w:val="TOC2"/>
        <w:tabs>
          <w:tab w:val="right" w:leader="dot" w:pos="8306"/>
        </w:tabs>
      </w:pPr>
      <w:hyperlink w:anchor="_Toc11049" w:history="1">
        <w:r>
          <w:rPr>
            <w:rFonts w:ascii="仿宋" w:eastAsia="仿宋" w:hAnsi="仿宋" w:cs="仿宋" w:hint="eastAsia"/>
            <w:lang w:eastAsia="zh-CN"/>
          </w:rPr>
          <w:t>(三)、风险监控与控制</w:t>
        </w:r>
        <w:r>
          <w:tab/>
        </w:r>
        <w:r>
          <w:fldChar w:fldCharType="begin"/>
        </w:r>
        <w:r>
          <w:instrText xml:space="preserve"> PAGEREF _Toc11049 \h </w:instrText>
        </w:r>
        <w:r>
          <w:fldChar w:fldCharType="separate"/>
        </w:r>
        <w:r>
          <w:t>31</w:t>
        </w:r>
        <w:r>
          <w:fldChar w:fldCharType="end"/>
        </w:r>
      </w:hyperlink>
    </w:p>
    <w:p>
      <w:pPr>
        <w:pStyle w:val="TOC1"/>
        <w:tabs>
          <w:tab w:val="right" w:leader="dot" w:pos="8306"/>
        </w:tabs>
      </w:pPr>
      <w:hyperlink w:anchor="_Toc26656" w:history="1">
        <w:r>
          <w:rPr>
            <w:rFonts w:ascii="仿宋" w:eastAsia="仿宋" w:hAnsi="仿宋" w:cs="仿宋" w:hint="eastAsia"/>
            <w:lang w:eastAsia="zh-CN"/>
          </w:rPr>
          <w:t>九、智慧体育项目经营效益</w:t>
        </w:r>
        <w:r>
          <w:tab/>
        </w:r>
        <w:r>
          <w:fldChar w:fldCharType="begin"/>
        </w:r>
        <w:r>
          <w:instrText xml:space="preserve"> PAGEREF _Toc26656 \h </w:instrText>
        </w:r>
        <w:r>
          <w:fldChar w:fldCharType="separate"/>
        </w:r>
        <w:r>
          <w:t>32</w:t>
        </w:r>
        <w:r>
          <w:fldChar w:fldCharType="end"/>
        </w:r>
      </w:hyperlink>
    </w:p>
    <w:p>
      <w:pPr>
        <w:pStyle w:val="TOC2"/>
        <w:tabs>
          <w:tab w:val="right" w:leader="dot" w:pos="8306"/>
        </w:tabs>
      </w:pPr>
      <w:hyperlink w:anchor="_Toc9148" w:history="1">
        <w:r>
          <w:rPr>
            <w:rFonts w:ascii="仿宋" w:eastAsia="仿宋" w:hAnsi="仿宋" w:cs="仿宋" w:hint="eastAsia"/>
            <w:lang w:eastAsia="zh-CN"/>
          </w:rPr>
          <w:t>(一)、经济评价财务测算</w:t>
        </w:r>
        <w:r>
          <w:tab/>
        </w:r>
        <w:r>
          <w:fldChar w:fldCharType="begin"/>
        </w:r>
        <w:r>
          <w:instrText xml:space="preserve"> PAGEREF _Toc9148 \h </w:instrText>
        </w:r>
        <w:r>
          <w:fldChar w:fldCharType="separate"/>
        </w:r>
        <w:r>
          <w:t>32</w:t>
        </w:r>
        <w:r>
          <w:fldChar w:fldCharType="end"/>
        </w:r>
      </w:hyperlink>
    </w:p>
    <w:p>
      <w:pPr>
        <w:pStyle w:val="TOC2"/>
        <w:tabs>
          <w:tab w:val="right" w:leader="dot" w:pos="8306"/>
        </w:tabs>
      </w:pPr>
      <w:hyperlink w:anchor="_Toc7189" w:history="1">
        <w:r>
          <w:rPr>
            <w:rFonts w:ascii="仿宋" w:eastAsia="仿宋" w:hAnsi="仿宋" w:cs="仿宋" w:hint="eastAsia"/>
            <w:lang w:eastAsia="zh-CN"/>
          </w:rPr>
          <w:t>(二)、智慧体育项目盈利能力分析</w:t>
        </w:r>
        <w:r>
          <w:tab/>
        </w:r>
        <w:r>
          <w:fldChar w:fldCharType="begin"/>
        </w:r>
        <w:r>
          <w:instrText xml:space="preserve"> PAGEREF _Toc7189 \h </w:instrText>
        </w:r>
        <w:r>
          <w:fldChar w:fldCharType="separate"/>
        </w:r>
        <w:r>
          <w:t>34</w:t>
        </w:r>
        <w:r>
          <w:fldChar w:fldCharType="end"/>
        </w:r>
      </w:hyperlink>
    </w:p>
    <w:p>
      <w:pPr>
        <w:pStyle w:val="TOC1"/>
        <w:tabs>
          <w:tab w:val="right" w:leader="dot" w:pos="8306"/>
        </w:tabs>
      </w:pPr>
      <w:hyperlink w:anchor="_Toc26994" w:history="1">
        <w:r>
          <w:rPr>
            <w:rFonts w:ascii="仿宋" w:eastAsia="仿宋" w:hAnsi="仿宋" w:cs="仿宋" w:hint="eastAsia"/>
            <w:lang w:eastAsia="zh-CN"/>
          </w:rPr>
          <w:t>十、智慧体育项目财务管理</w:t>
        </w:r>
        <w:r>
          <w:tab/>
        </w:r>
        <w:r>
          <w:fldChar w:fldCharType="begin"/>
        </w:r>
        <w:r>
          <w:instrText xml:space="preserve"> PAGEREF _Toc26994 \h </w:instrText>
        </w:r>
        <w:r>
          <w:fldChar w:fldCharType="separate"/>
        </w:r>
        <w:r>
          <w:t>34</w:t>
        </w:r>
        <w:r>
          <w:fldChar w:fldCharType="end"/>
        </w:r>
      </w:hyperlink>
    </w:p>
    <w:p>
      <w:pPr>
        <w:pStyle w:val="TOC2"/>
        <w:tabs>
          <w:tab w:val="right" w:leader="dot" w:pos="8306"/>
        </w:tabs>
      </w:pPr>
      <w:hyperlink w:anchor="_Toc30289" w:history="1">
        <w:r>
          <w:rPr>
            <w:rFonts w:ascii="仿宋" w:eastAsia="仿宋" w:hAnsi="仿宋" w:cs="仿宋" w:hint="eastAsia"/>
            <w:lang w:eastAsia="zh-CN"/>
          </w:rPr>
          <w:t>(一)、资金需求大</w:t>
        </w:r>
        <w:r>
          <w:tab/>
        </w:r>
        <w:r>
          <w:fldChar w:fldCharType="begin"/>
        </w:r>
        <w:r>
          <w:instrText xml:space="preserve"> PAGEREF _Toc30289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6" w:history="1">
        <w:r>
          <w:rPr>
            <w:rFonts w:ascii="仿宋" w:eastAsia="仿宋" w:hAnsi="仿宋" w:cs="仿宋" w:hint="eastAsia"/>
            <w:lang w:eastAsia="zh-CN"/>
          </w:rPr>
          <w:t>(二)、研发周期长</w:t>
        </w:r>
        <w:r>
          <w:tab/>
        </w:r>
        <w:r>
          <w:fldChar w:fldCharType="begin"/>
        </w:r>
        <w:r>
          <w:instrText xml:space="preserve"> PAGEREF _Toc26686 \h </w:instrText>
        </w:r>
        <w:r>
          <w:fldChar w:fldCharType="separate"/>
        </w:r>
        <w:r>
          <w:t>35</w:t>
        </w:r>
        <w:r>
          <w:fldChar w:fldCharType="end"/>
        </w:r>
      </w:hyperlink>
    </w:p>
    <w:p>
      <w:pPr>
        <w:pStyle w:val="TOC2"/>
        <w:tabs>
          <w:tab w:val="right" w:leader="dot" w:pos="8306"/>
        </w:tabs>
      </w:pPr>
      <w:hyperlink w:anchor="_Toc8840" w:history="1">
        <w:r>
          <w:rPr>
            <w:rFonts w:ascii="仿宋" w:eastAsia="仿宋" w:hAnsi="仿宋" w:cs="仿宋" w:hint="eastAsia"/>
            <w:lang w:eastAsia="zh-CN"/>
          </w:rPr>
          <w:t>(三)、市场风险大</w:t>
        </w:r>
        <w:r>
          <w:tab/>
        </w:r>
        <w:r>
          <w:fldChar w:fldCharType="begin"/>
        </w:r>
        <w:r>
          <w:instrText xml:space="preserve"> PAGEREF _Toc8840 \h </w:instrText>
        </w:r>
        <w:r>
          <w:fldChar w:fldCharType="separate"/>
        </w:r>
        <w:r>
          <w:t>37</w:t>
        </w:r>
        <w:r>
          <w:fldChar w:fldCharType="end"/>
        </w:r>
      </w:hyperlink>
    </w:p>
    <w:p>
      <w:pPr>
        <w:pStyle w:val="TOC2"/>
        <w:tabs>
          <w:tab w:val="right" w:leader="dot" w:pos="8306"/>
        </w:tabs>
      </w:pPr>
      <w:hyperlink w:anchor="_Toc30312" w:history="1">
        <w:r>
          <w:rPr>
            <w:rFonts w:ascii="仿宋" w:eastAsia="仿宋" w:hAnsi="仿宋" w:cs="仿宋" w:hint="eastAsia"/>
            <w:lang w:eastAsia="zh-CN"/>
          </w:rPr>
          <w:t>(四)、利润率高</w:t>
        </w:r>
        <w:r>
          <w:tab/>
        </w:r>
        <w:r>
          <w:fldChar w:fldCharType="begin"/>
        </w:r>
        <w:r>
          <w:instrText xml:space="preserve"> PAGEREF _Toc30312 \h </w:instrText>
        </w:r>
        <w:r>
          <w:fldChar w:fldCharType="separate"/>
        </w:r>
        <w:r>
          <w:t>39</w:t>
        </w:r>
        <w:r>
          <w:fldChar w:fldCharType="end"/>
        </w:r>
      </w:hyperlink>
    </w:p>
    <w:p>
      <w:pPr>
        <w:pStyle w:val="TOC1"/>
        <w:tabs>
          <w:tab w:val="right" w:leader="dot" w:pos="8306"/>
        </w:tabs>
      </w:pPr>
      <w:hyperlink w:anchor="_Toc6585" w:history="1">
        <w:r>
          <w:rPr>
            <w:rFonts w:ascii="仿宋" w:eastAsia="仿宋" w:hAnsi="仿宋" w:cs="仿宋" w:hint="eastAsia"/>
            <w:lang w:eastAsia="zh-CN"/>
          </w:rPr>
          <w:t>十一、智慧体育项目计划安排</w:t>
        </w:r>
        <w:r>
          <w:tab/>
        </w:r>
        <w:r>
          <w:fldChar w:fldCharType="begin"/>
        </w:r>
        <w:r>
          <w:instrText xml:space="preserve"> PAGEREF _Toc6585 \h </w:instrText>
        </w:r>
        <w:r>
          <w:fldChar w:fldCharType="separate"/>
        </w:r>
        <w:r>
          <w:t>41</w:t>
        </w:r>
        <w:r>
          <w:fldChar w:fldCharType="end"/>
        </w:r>
      </w:hyperlink>
    </w:p>
    <w:p>
      <w:pPr>
        <w:pStyle w:val="TOC2"/>
        <w:tabs>
          <w:tab w:val="right" w:leader="dot" w:pos="8306"/>
        </w:tabs>
      </w:pPr>
      <w:hyperlink w:anchor="_Toc7528" w:history="1">
        <w:r>
          <w:rPr>
            <w:rFonts w:ascii="仿宋" w:eastAsia="仿宋" w:hAnsi="仿宋" w:cs="仿宋" w:hint="eastAsia"/>
            <w:lang w:eastAsia="zh-CN"/>
          </w:rPr>
          <w:t>(一)、建设周期</w:t>
        </w:r>
        <w:r>
          <w:tab/>
        </w:r>
        <w:r>
          <w:fldChar w:fldCharType="begin"/>
        </w:r>
        <w:r>
          <w:instrText xml:space="preserve"> PAGEREF _Toc7528 \h </w:instrText>
        </w:r>
        <w:r>
          <w:fldChar w:fldCharType="separate"/>
        </w:r>
        <w:r>
          <w:t>41</w:t>
        </w:r>
        <w:r>
          <w:fldChar w:fldCharType="end"/>
        </w:r>
      </w:hyperlink>
    </w:p>
    <w:p>
      <w:pPr>
        <w:pStyle w:val="TOC2"/>
        <w:tabs>
          <w:tab w:val="right" w:leader="dot" w:pos="8306"/>
        </w:tabs>
      </w:pPr>
      <w:hyperlink w:anchor="_Toc10792" w:history="1">
        <w:r>
          <w:rPr>
            <w:rFonts w:ascii="仿宋" w:eastAsia="仿宋" w:hAnsi="仿宋" w:cs="仿宋" w:hint="eastAsia"/>
            <w:lang w:eastAsia="zh-CN"/>
          </w:rPr>
          <w:t>(二)、建设进度</w:t>
        </w:r>
        <w:r>
          <w:tab/>
        </w:r>
        <w:r>
          <w:fldChar w:fldCharType="begin"/>
        </w:r>
        <w:r>
          <w:instrText xml:space="preserve"> PAGEREF _Toc10792 \h </w:instrText>
        </w:r>
        <w:r>
          <w:fldChar w:fldCharType="separate"/>
        </w:r>
        <w:r>
          <w:t>42</w:t>
        </w:r>
        <w:r>
          <w:fldChar w:fldCharType="end"/>
        </w:r>
      </w:hyperlink>
    </w:p>
    <w:p>
      <w:pPr>
        <w:pStyle w:val="TOC2"/>
        <w:tabs>
          <w:tab w:val="right" w:leader="dot" w:pos="8306"/>
        </w:tabs>
      </w:pPr>
      <w:hyperlink w:anchor="_Toc23150" w:history="1">
        <w:r>
          <w:rPr>
            <w:rFonts w:ascii="仿宋" w:eastAsia="仿宋" w:hAnsi="仿宋" w:cs="仿宋" w:hint="eastAsia"/>
            <w:lang w:eastAsia="zh-CN"/>
          </w:rPr>
          <w:t>(三)、进度安排注意事项</w:t>
        </w:r>
        <w:r>
          <w:tab/>
        </w:r>
        <w:r>
          <w:fldChar w:fldCharType="begin"/>
        </w:r>
        <w:r>
          <w:instrText xml:space="preserve"> PAGEREF _Toc23150 \h </w:instrText>
        </w:r>
        <w:r>
          <w:fldChar w:fldCharType="separate"/>
        </w:r>
        <w:r>
          <w:t>43</w:t>
        </w:r>
        <w:r>
          <w:fldChar w:fldCharType="end"/>
        </w:r>
      </w:hyperlink>
    </w:p>
    <w:p>
      <w:pPr>
        <w:pStyle w:val="TOC2"/>
        <w:tabs>
          <w:tab w:val="right" w:leader="dot" w:pos="8306"/>
        </w:tabs>
      </w:pPr>
      <w:hyperlink w:anchor="_Toc11329" w:history="1">
        <w:r>
          <w:rPr>
            <w:rFonts w:ascii="仿宋" w:eastAsia="仿宋" w:hAnsi="仿宋" w:cs="仿宋" w:hint="eastAsia"/>
            <w:lang w:eastAsia="zh-CN"/>
          </w:rPr>
          <w:t>(四)、人力资源配置</w:t>
        </w:r>
        <w:r>
          <w:tab/>
        </w:r>
        <w:r>
          <w:fldChar w:fldCharType="begin"/>
        </w:r>
        <w:r>
          <w:instrText xml:space="preserve"> PAGEREF _Toc11329 \h </w:instrText>
        </w:r>
        <w:r>
          <w:fldChar w:fldCharType="separate"/>
        </w:r>
        <w:r>
          <w:t>45</w:t>
        </w:r>
        <w:r>
          <w:fldChar w:fldCharType="end"/>
        </w:r>
      </w:hyperlink>
    </w:p>
    <w:p>
      <w:pPr>
        <w:pStyle w:val="TOC1"/>
        <w:tabs>
          <w:tab w:val="right" w:leader="dot" w:pos="8306"/>
        </w:tabs>
      </w:pPr>
      <w:hyperlink w:anchor="_Toc7241" w:history="1">
        <w:r>
          <w:rPr>
            <w:rFonts w:ascii="仿宋" w:eastAsia="仿宋" w:hAnsi="仿宋" w:cs="仿宋" w:hint="eastAsia"/>
            <w:lang w:eastAsia="zh-CN"/>
          </w:rPr>
          <w:t>十二、智慧体育项目环境影响分析</w:t>
        </w:r>
        <w:r>
          <w:tab/>
        </w:r>
        <w:r>
          <w:fldChar w:fldCharType="begin"/>
        </w:r>
        <w:r>
          <w:instrText xml:space="preserve"> PAGEREF _Toc7241 \h </w:instrText>
        </w:r>
        <w:r>
          <w:fldChar w:fldCharType="separate"/>
        </w:r>
        <w:r>
          <w:t>45</w:t>
        </w:r>
        <w:r>
          <w:fldChar w:fldCharType="end"/>
        </w:r>
      </w:hyperlink>
    </w:p>
    <w:p>
      <w:pPr>
        <w:pStyle w:val="TOC2"/>
        <w:tabs>
          <w:tab w:val="right" w:leader="dot" w:pos="8306"/>
        </w:tabs>
      </w:pPr>
      <w:hyperlink w:anchor="_Toc13145" w:history="1">
        <w:r>
          <w:rPr>
            <w:rFonts w:ascii="仿宋" w:eastAsia="仿宋" w:hAnsi="仿宋" w:cs="仿宋" w:hint="eastAsia"/>
            <w:lang w:eastAsia="zh-CN"/>
          </w:rPr>
          <w:t>(一)、建设区域环境质量现状</w:t>
        </w:r>
        <w:r>
          <w:tab/>
        </w:r>
        <w:r>
          <w:fldChar w:fldCharType="begin"/>
        </w:r>
        <w:r>
          <w:instrText xml:space="preserve"> PAGEREF _Toc13145 \h </w:instrText>
        </w:r>
        <w:r>
          <w:fldChar w:fldCharType="separate"/>
        </w:r>
        <w:r>
          <w:t>45</w:t>
        </w:r>
        <w:r>
          <w:fldChar w:fldCharType="end"/>
        </w:r>
      </w:hyperlink>
    </w:p>
    <w:p>
      <w:pPr>
        <w:pStyle w:val="TOC2"/>
        <w:tabs>
          <w:tab w:val="right" w:leader="dot" w:pos="8306"/>
        </w:tabs>
      </w:pPr>
      <w:hyperlink w:anchor="_Toc12700" w:history="1">
        <w:r>
          <w:rPr>
            <w:rFonts w:ascii="仿宋" w:eastAsia="仿宋" w:hAnsi="仿宋" w:cs="仿宋" w:hint="eastAsia"/>
            <w:lang w:eastAsia="zh-CN"/>
          </w:rPr>
          <w:t>(二)、建设期环境保护</w:t>
        </w:r>
        <w:r>
          <w:tab/>
        </w:r>
        <w:r>
          <w:fldChar w:fldCharType="begin"/>
        </w:r>
        <w:r>
          <w:instrText xml:space="preserve"> PAGEREF _Toc12700 \h </w:instrText>
        </w:r>
        <w:r>
          <w:fldChar w:fldCharType="separate"/>
        </w:r>
        <w:r>
          <w:t>47</w:t>
        </w:r>
        <w:r>
          <w:fldChar w:fldCharType="end"/>
        </w:r>
      </w:hyperlink>
    </w:p>
    <w:p>
      <w:pPr>
        <w:pStyle w:val="TOC2"/>
        <w:tabs>
          <w:tab w:val="right" w:leader="dot" w:pos="8306"/>
        </w:tabs>
      </w:pPr>
      <w:hyperlink w:anchor="_Toc16810" w:history="1">
        <w:r>
          <w:rPr>
            <w:rFonts w:ascii="仿宋" w:eastAsia="仿宋" w:hAnsi="仿宋" w:cs="仿宋" w:hint="eastAsia"/>
            <w:lang w:eastAsia="zh-CN"/>
          </w:rPr>
          <w:t>(三)、运营期环境保护</w:t>
        </w:r>
        <w:r>
          <w:tab/>
        </w:r>
        <w:r>
          <w:fldChar w:fldCharType="begin"/>
        </w:r>
        <w:r>
          <w:instrText xml:space="preserve"> PAGEREF _Toc16810 \h </w:instrText>
        </w:r>
        <w:r>
          <w:fldChar w:fldCharType="separate"/>
        </w:r>
        <w:r>
          <w:t>48</w:t>
        </w:r>
        <w:r>
          <w:fldChar w:fldCharType="end"/>
        </w:r>
      </w:hyperlink>
    </w:p>
    <w:p>
      <w:pPr>
        <w:pStyle w:val="TOC2"/>
        <w:tabs>
          <w:tab w:val="right" w:leader="dot" w:pos="8306"/>
        </w:tabs>
      </w:pPr>
      <w:hyperlink w:anchor="_Toc12657" w:history="1">
        <w:r>
          <w:rPr>
            <w:rFonts w:ascii="仿宋" w:eastAsia="仿宋" w:hAnsi="仿宋" w:cs="仿宋" w:hint="eastAsia"/>
            <w:lang w:eastAsia="zh-CN"/>
          </w:rPr>
          <w:t>(四)、智慧体育项目建设对区域经济的影响</w:t>
        </w:r>
        <w:r>
          <w:tab/>
        </w:r>
        <w:r>
          <w:fldChar w:fldCharType="begin"/>
        </w:r>
        <w:r>
          <w:instrText xml:space="preserve"> PAGEREF _Toc12657 \h </w:instrText>
        </w:r>
        <w:r>
          <w:fldChar w:fldCharType="separate"/>
        </w:r>
        <w:r>
          <w:t>50</w:t>
        </w:r>
        <w:r>
          <w:fldChar w:fldCharType="end"/>
        </w:r>
      </w:hyperlink>
    </w:p>
    <w:p>
      <w:pPr>
        <w:pStyle w:val="TOC2"/>
        <w:tabs>
          <w:tab w:val="right" w:leader="dot" w:pos="8306"/>
        </w:tabs>
      </w:pPr>
      <w:hyperlink w:anchor="_Toc251" w:history="1">
        <w:r>
          <w:rPr>
            <w:rFonts w:ascii="仿宋" w:eastAsia="仿宋" w:hAnsi="仿宋" w:cs="仿宋" w:hint="eastAsia"/>
            <w:lang w:eastAsia="zh-CN"/>
          </w:rPr>
          <w:t>(五)、废弃物处理</w:t>
        </w:r>
        <w:r>
          <w:tab/>
        </w:r>
        <w:r>
          <w:fldChar w:fldCharType="begin"/>
        </w:r>
        <w:r>
          <w:instrText xml:space="preserve"> PAGEREF _Toc251 \h </w:instrText>
        </w:r>
        <w:r>
          <w:fldChar w:fldCharType="separate"/>
        </w:r>
        <w:r>
          <w:t>51</w:t>
        </w:r>
        <w:r>
          <w:fldChar w:fldCharType="end"/>
        </w:r>
      </w:hyperlink>
    </w:p>
    <w:p>
      <w:pPr>
        <w:pStyle w:val="TOC2"/>
        <w:tabs>
          <w:tab w:val="right" w:leader="dot" w:pos="8306"/>
        </w:tabs>
      </w:pPr>
      <w:hyperlink w:anchor="_Toc31148" w:history="1">
        <w:r>
          <w:rPr>
            <w:rFonts w:ascii="仿宋" w:eastAsia="仿宋" w:hAnsi="仿宋" w:cs="仿宋" w:hint="eastAsia"/>
            <w:lang w:eastAsia="zh-CN"/>
          </w:rPr>
          <w:t>(六)、特殊环境影响分析</w:t>
        </w:r>
        <w:r>
          <w:tab/>
        </w:r>
        <w:r>
          <w:fldChar w:fldCharType="begin"/>
        </w:r>
        <w:r>
          <w:instrText xml:space="preserve"> PAGEREF _Toc31148 \h </w:instrText>
        </w:r>
        <w:r>
          <w:fldChar w:fldCharType="separate"/>
        </w:r>
        <w:r>
          <w:t>53</w:t>
        </w:r>
        <w:r>
          <w:fldChar w:fldCharType="end"/>
        </w:r>
      </w:hyperlink>
    </w:p>
    <w:p>
      <w:pPr>
        <w:pStyle w:val="TOC2"/>
        <w:tabs>
          <w:tab w:val="right" w:leader="dot" w:pos="8306"/>
        </w:tabs>
      </w:pPr>
      <w:hyperlink w:anchor="_Toc19931" w:history="1">
        <w:r>
          <w:rPr>
            <w:rFonts w:ascii="仿宋" w:eastAsia="仿宋" w:hAnsi="仿宋" w:cs="仿宋" w:hint="eastAsia"/>
            <w:lang w:eastAsia="zh-CN"/>
          </w:rPr>
          <w:t>(七)、清洁生产</w:t>
        </w:r>
        <w:r>
          <w:tab/>
        </w:r>
        <w:r>
          <w:fldChar w:fldCharType="begin"/>
        </w:r>
        <w:r>
          <w:instrText xml:space="preserve"> PAGEREF _Toc19931 \h </w:instrText>
        </w:r>
        <w:r>
          <w:fldChar w:fldCharType="separate"/>
        </w:r>
        <w:r>
          <w:t>54</w:t>
        </w:r>
        <w:r>
          <w:fldChar w:fldCharType="end"/>
        </w:r>
      </w:hyperlink>
    </w:p>
    <w:p>
      <w:pPr>
        <w:pStyle w:val="TOC2"/>
        <w:tabs>
          <w:tab w:val="right" w:leader="dot" w:pos="8306"/>
        </w:tabs>
      </w:pPr>
      <w:hyperlink w:anchor="_Toc31224" w:history="1">
        <w:r>
          <w:rPr>
            <w:rFonts w:ascii="仿宋" w:eastAsia="仿宋" w:hAnsi="仿宋" w:cs="仿宋" w:hint="eastAsia"/>
            <w:lang w:eastAsia="zh-CN"/>
          </w:rPr>
          <w:t>(八)、环境保护综合评价</w:t>
        </w:r>
        <w:r>
          <w:tab/>
        </w:r>
        <w:r>
          <w:fldChar w:fldCharType="begin"/>
        </w:r>
        <w:r>
          <w:instrText xml:space="preserve"> PAGEREF _Toc31224 \h </w:instrText>
        </w:r>
        <w:r>
          <w:fldChar w:fldCharType="separate"/>
        </w:r>
        <w:r>
          <w:t>55</w:t>
        </w:r>
        <w:r>
          <w:fldChar w:fldCharType="end"/>
        </w:r>
      </w:hyperlink>
    </w:p>
    <w:p>
      <w:pPr>
        <w:pStyle w:val="TOC1"/>
        <w:tabs>
          <w:tab w:val="right" w:leader="dot" w:pos="8306"/>
        </w:tabs>
      </w:pPr>
      <w:hyperlink w:anchor="_Toc4436" w:history="1">
        <w:r>
          <w:rPr>
            <w:rFonts w:ascii="仿宋" w:eastAsia="仿宋" w:hAnsi="仿宋" w:cs="仿宋" w:hint="eastAsia"/>
            <w:lang w:eastAsia="zh-CN"/>
          </w:rPr>
          <w:t>十三、营销与推广策略</w:t>
        </w:r>
        <w:r>
          <w:tab/>
        </w:r>
        <w:r>
          <w:fldChar w:fldCharType="begin"/>
        </w:r>
        <w:r>
          <w:instrText xml:space="preserve"> PAGEREF _Toc4436 \h </w:instrText>
        </w:r>
        <w:r>
          <w:fldChar w:fldCharType="separate"/>
        </w:r>
        <w:r>
          <w:t>56</w:t>
        </w:r>
        <w:r>
          <w:fldChar w:fldCharType="end"/>
        </w:r>
      </w:hyperlink>
    </w:p>
    <w:p>
      <w:pPr>
        <w:pStyle w:val="TOC2"/>
        <w:tabs>
          <w:tab w:val="right" w:leader="dot" w:pos="8306"/>
        </w:tabs>
      </w:pPr>
      <w:hyperlink w:anchor="_Toc30487" w:history="1">
        <w:r>
          <w:rPr>
            <w:rFonts w:ascii="仿宋" w:eastAsia="仿宋" w:hAnsi="仿宋" w:cs="仿宋" w:hint="eastAsia"/>
            <w:lang w:eastAsia="zh-CN"/>
          </w:rPr>
          <w:t>(一)、产品/服务定位与特点</w:t>
        </w:r>
        <w:r>
          <w:tab/>
        </w:r>
        <w:r>
          <w:fldChar w:fldCharType="begin"/>
        </w:r>
        <w:r>
          <w:instrText xml:space="preserve"> PAGEREF _Toc30487 \h </w:instrText>
        </w:r>
        <w:r>
          <w:fldChar w:fldCharType="separate"/>
        </w:r>
        <w:r>
          <w:t>56</w:t>
        </w:r>
        <w:r>
          <w:fldChar w:fldCharType="end"/>
        </w:r>
      </w:hyperlink>
    </w:p>
    <w:p>
      <w:pPr>
        <w:pStyle w:val="TOC2"/>
        <w:tabs>
          <w:tab w:val="right" w:leader="dot" w:pos="8306"/>
        </w:tabs>
      </w:pPr>
      <w:hyperlink w:anchor="_Toc1401" w:history="1">
        <w:r>
          <w:rPr>
            <w:rFonts w:ascii="仿宋" w:eastAsia="仿宋" w:hAnsi="仿宋" w:cs="仿宋" w:hint="eastAsia"/>
            <w:lang w:eastAsia="zh-CN"/>
          </w:rPr>
          <w:t>(二)、市场定位与竞争分析</w:t>
        </w:r>
        <w:r>
          <w:tab/>
        </w:r>
        <w:r>
          <w:fldChar w:fldCharType="begin"/>
        </w:r>
        <w:r>
          <w:instrText xml:space="preserve"> PAGEREF _Toc1401 \h </w:instrText>
        </w:r>
        <w:r>
          <w:fldChar w:fldCharType="separate"/>
        </w:r>
        <w:r>
          <w:t>57</w:t>
        </w:r>
        <w:r>
          <w:fldChar w:fldCharType="end"/>
        </w:r>
      </w:hyperlink>
    </w:p>
    <w:p>
      <w:pPr>
        <w:pStyle w:val="TOC2"/>
        <w:tabs>
          <w:tab w:val="right" w:leader="dot" w:pos="8306"/>
        </w:tabs>
      </w:pPr>
      <w:hyperlink w:anchor="_Toc4546" w:history="1">
        <w:r>
          <w:rPr>
            <w:rFonts w:ascii="仿宋" w:eastAsia="仿宋" w:hAnsi="仿宋" w:cs="仿宋" w:hint="eastAsia"/>
            <w:lang w:eastAsia="zh-CN"/>
          </w:rPr>
          <w:t>(三)、营销渠道与策略</w:t>
        </w:r>
        <w:r>
          <w:tab/>
        </w:r>
        <w:r>
          <w:fldChar w:fldCharType="begin"/>
        </w:r>
        <w:r>
          <w:instrText xml:space="preserve"> PAGEREF _Toc4546 \h </w:instrText>
        </w:r>
        <w:r>
          <w:fldChar w:fldCharType="separate"/>
        </w:r>
        <w:r>
          <w:t>59</w:t>
        </w:r>
        <w:r>
          <w:fldChar w:fldCharType="end"/>
        </w:r>
      </w:hyperlink>
    </w:p>
    <w:p>
      <w:pPr>
        <w:pStyle w:val="TOC2"/>
        <w:tabs>
          <w:tab w:val="right" w:leader="dot" w:pos="8306"/>
        </w:tabs>
      </w:pPr>
      <w:hyperlink w:anchor="_Toc9034" w:history="1">
        <w:r>
          <w:rPr>
            <w:rFonts w:ascii="仿宋" w:eastAsia="仿宋" w:hAnsi="仿宋" w:cs="仿宋" w:hint="eastAsia"/>
            <w:lang w:eastAsia="zh-CN"/>
          </w:rPr>
          <w:t>(四)、推广与宣传活动</w:t>
        </w:r>
        <w:r>
          <w:tab/>
        </w:r>
        <w:r>
          <w:fldChar w:fldCharType="begin"/>
        </w:r>
        <w:r>
          <w:instrText xml:space="preserve"> PAGEREF _Toc9034 \h </w:instrText>
        </w:r>
        <w:r>
          <w:fldChar w:fldCharType="separate"/>
        </w:r>
        <w:r>
          <w:t>60</w:t>
        </w:r>
        <w:r>
          <w:fldChar w:fldCharType="end"/>
        </w:r>
      </w:hyperlink>
    </w:p>
    <w:p>
      <w:pPr>
        <w:pStyle w:val="TOC1"/>
        <w:tabs>
          <w:tab w:val="right" w:leader="dot" w:pos="8306"/>
        </w:tabs>
      </w:pPr>
      <w:hyperlink w:anchor="_Toc30075" w:history="1">
        <w:r>
          <w:rPr>
            <w:rFonts w:ascii="仿宋" w:eastAsia="仿宋" w:hAnsi="仿宋" w:cs="仿宋" w:hint="eastAsia"/>
            <w:lang w:eastAsia="zh-CN"/>
          </w:rPr>
          <w:t>十四、风险识别与分类</w:t>
        </w:r>
        <w:r>
          <w:tab/>
        </w:r>
        <w:r>
          <w:fldChar w:fldCharType="begin"/>
        </w:r>
        <w:r>
          <w:instrText xml:space="preserve"> PAGEREF _Toc30075 \h </w:instrText>
        </w:r>
        <w:r>
          <w:fldChar w:fldCharType="separate"/>
        </w:r>
        <w:r>
          <w:t>65</w:t>
        </w:r>
        <w:r>
          <w:fldChar w:fldCharType="end"/>
        </w:r>
      </w:hyperlink>
    </w:p>
    <w:p>
      <w:pPr>
        <w:pStyle w:val="TOC2"/>
        <w:tabs>
          <w:tab w:val="right" w:leader="dot" w:pos="8306"/>
        </w:tabs>
      </w:pPr>
      <w:hyperlink w:anchor="_Toc11449" w:history="1">
        <w:r>
          <w:rPr>
            <w:rFonts w:ascii="仿宋" w:eastAsia="仿宋" w:hAnsi="仿宋" w:cs="仿宋" w:hint="eastAsia"/>
            <w:lang w:eastAsia="zh-CN"/>
          </w:rPr>
          <w:t>(一)、风险识别</w:t>
        </w:r>
        <w:r>
          <w:tab/>
        </w:r>
        <w:r>
          <w:fldChar w:fldCharType="begin"/>
        </w:r>
        <w:r>
          <w:instrText xml:space="preserve"> PAGEREF _Toc11449 \h </w:instrText>
        </w:r>
        <w:r>
          <w:fldChar w:fldCharType="separate"/>
        </w:r>
        <w:r>
          <w:t>65</w:t>
        </w:r>
        <w:r>
          <w:fldChar w:fldCharType="end"/>
        </w:r>
      </w:hyperlink>
    </w:p>
    <w:p>
      <w:pPr>
        <w:pStyle w:val="TOC2"/>
        <w:tabs>
          <w:tab w:val="right" w:leader="dot" w:pos="8306"/>
        </w:tabs>
      </w:pPr>
      <w:hyperlink w:anchor="_Toc30464" w:history="1">
        <w:r>
          <w:rPr>
            <w:rFonts w:ascii="仿宋" w:eastAsia="仿宋" w:hAnsi="仿宋" w:cs="仿宋" w:hint="eastAsia"/>
            <w:lang w:eastAsia="zh-CN"/>
          </w:rPr>
          <w:t>(二)、风险分类</w:t>
        </w:r>
        <w:r>
          <w:tab/>
        </w:r>
        <w:r>
          <w:fldChar w:fldCharType="begin"/>
        </w:r>
        <w:r>
          <w:instrText xml:space="preserve"> PAGEREF _Toc30464 \h </w:instrText>
        </w:r>
        <w:r>
          <w:fldChar w:fldCharType="separate"/>
        </w:r>
        <w:r>
          <w:t>66</w:t>
        </w:r>
        <w:r>
          <w:fldChar w:fldCharType="end"/>
        </w:r>
      </w:hyperlink>
    </w:p>
    <w:p>
      <w:pPr>
        <w:pStyle w:val="TOC1"/>
        <w:tabs>
          <w:tab w:val="right" w:leader="dot" w:pos="8306"/>
        </w:tabs>
      </w:pPr>
      <w:hyperlink w:anchor="_Toc7126" w:history="1">
        <w:r>
          <w:rPr>
            <w:rFonts w:ascii="仿宋" w:eastAsia="仿宋" w:hAnsi="仿宋" w:cs="仿宋" w:hint="eastAsia"/>
            <w:lang w:eastAsia="zh-CN"/>
          </w:rPr>
          <w:t>十五、供应链管理</w:t>
        </w:r>
        <w:r>
          <w:tab/>
        </w:r>
        <w:r>
          <w:fldChar w:fldCharType="begin"/>
        </w:r>
        <w:r>
          <w:instrText xml:space="preserve"> PAGEREF _Toc7126 \h </w:instrText>
        </w:r>
        <w:r>
          <w:fldChar w:fldCharType="separate"/>
        </w:r>
        <w:r>
          <w:t>68</w:t>
        </w:r>
        <w:r>
          <w:fldChar w:fldCharType="end"/>
        </w:r>
      </w:hyperlink>
    </w:p>
    <w:p>
      <w:pPr>
        <w:pStyle w:val="TOC2"/>
        <w:tabs>
          <w:tab w:val="right" w:leader="dot" w:pos="8306"/>
        </w:tabs>
      </w:pPr>
      <w:hyperlink w:anchor="_Toc26432" w:history="1">
        <w:r>
          <w:rPr>
            <w:rFonts w:ascii="仿宋" w:eastAsia="仿宋" w:hAnsi="仿宋" w:cs="仿宋" w:hint="eastAsia"/>
            <w:lang w:eastAsia="zh-CN"/>
          </w:rPr>
          <w:t>(一)、供应链战略规划</w:t>
        </w:r>
        <w:r>
          <w:tab/>
        </w:r>
        <w:r>
          <w:fldChar w:fldCharType="begin"/>
        </w:r>
        <w:r>
          <w:instrText xml:space="preserve"> PAGEREF _Toc26432 \h </w:instrText>
        </w:r>
        <w:r>
          <w:fldChar w:fldCharType="separate"/>
        </w:r>
        <w:r>
          <w:t>68</w:t>
        </w:r>
        <w:r>
          <w:fldChar w:fldCharType="end"/>
        </w:r>
      </w:hyperlink>
    </w:p>
    <w:p>
      <w:pPr>
        <w:pStyle w:val="TOC2"/>
        <w:tabs>
          <w:tab w:val="right" w:leader="dot" w:pos="8306"/>
        </w:tabs>
      </w:pPr>
      <w:hyperlink w:anchor="_Toc18546" w:history="1">
        <w:r>
          <w:rPr>
            <w:rFonts w:ascii="仿宋" w:eastAsia="仿宋" w:hAnsi="仿宋" w:cs="仿宋" w:hint="eastAsia"/>
            <w:lang w:eastAsia="zh-CN"/>
          </w:rPr>
          <w:t>(二)、供应商选择与合作</w:t>
        </w:r>
        <w:r>
          <w:tab/>
        </w:r>
        <w:r>
          <w:fldChar w:fldCharType="begin"/>
        </w:r>
        <w:r>
          <w:instrText xml:space="preserve"> PAGEREF _Toc18546 \h </w:instrText>
        </w:r>
        <w:r>
          <w:fldChar w:fldCharType="separate"/>
        </w:r>
        <w:r>
          <w:t>70</w:t>
        </w:r>
        <w:r>
          <w:fldChar w:fldCharType="end"/>
        </w:r>
      </w:hyperlink>
    </w:p>
    <w:p>
      <w:pPr>
        <w:pStyle w:val="TOC2"/>
        <w:tabs>
          <w:tab w:val="right" w:leader="dot" w:pos="8306"/>
        </w:tabs>
      </w:pPr>
      <w:hyperlink w:anchor="_Toc18170" w:history="1">
        <w:r>
          <w:rPr>
            <w:rFonts w:ascii="仿宋" w:eastAsia="仿宋" w:hAnsi="仿宋" w:cs="仿宋" w:hint="eastAsia"/>
            <w:lang w:eastAsia="zh-CN"/>
          </w:rPr>
          <w:t>(三)、物流与库存管理</w:t>
        </w:r>
        <w:r>
          <w:tab/>
        </w:r>
        <w:r>
          <w:fldChar w:fldCharType="begin"/>
        </w:r>
        <w:r>
          <w:instrText xml:space="preserve"> PAGEREF _Toc18170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智慧体育项目的主要产品是XXXX，预计年产值为XXX万元。这一产品在市场中占据着重要的地位，其广泛的应用范围使得该智慧体育项目的市场前景非常广阔。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体育项目的xxx产品作为重要的原材料之一，将在多个领域发挥关键作用。其在建筑、交通、能源等方面的广泛应用将为整个产业链提供强大的支持，形成产业协同效应。智慧体育项目的年产值XXX万XXX万XXX万万元不仅反映了其在市场上的巨大潜力，更预示着它对国民经济的积极贡献。这种关联度高、涉及面广的产业关系，使得该智慧体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总征地面积为XXXX平方米，相当于约XX.XX亩，其中净用地面积为XXXX平方米，红线范围内相当于约XX.XX亩。这一用地规模充分考虑了智慧体育项目的建设需求，保障了智慧体育项目在合适的空间内得以充分发展。智慧体育项目规划的总建筑面积为XXXX平方米，其中主体工程建设占XXXX平方米，计容建筑面积达XXXX平方米。预计建筑工程的投资将达到XXXX万元，为智慧体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购置的设备共计XXXX台（套），设备购置费用为XXXX万元。这一设备购置计划充分考虑到智慧体育项目的生产需求和技术要求，确保了智慧体育项目在生产运营中具备先进的技术装备和高效的生产能力。设备的合理配置将为智慧体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总投资为XXXX万元，预计年实现营业收入为XXXX万元。这一产能规模的设定旨在确保智慧体育项目能够在投资与回报之间取得平衡，实现长期可持续的发展。智慧体育项目的总投资充分考虑到各个方面的需求，包括用地建设、设备购置等多个环节，以确保智慧体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44"/>
      <w:r>
        <w:rPr>
          <w:rFonts w:ascii="仿宋" w:eastAsia="仿宋" w:hAnsi="仿宋" w:cs="仿宋" w:hint="eastAsia"/>
          <w:sz w:val="28"/>
          <w:lang w:eastAsia="zh-CN"/>
        </w:rPr>
        <w:t>二、智慧体育项目概论</w:t>
      </w:r>
      <w:bookmarkEnd w:id="5"/>
    </w:p>
    <w:p>
      <w:pPr>
        <w:pStyle w:val="Heading2"/>
        <w:rPr>
          <w:rFonts w:ascii="仿宋" w:eastAsia="仿宋" w:hAnsi="仿宋" w:cs="仿宋" w:hint="eastAsia"/>
          <w:lang w:eastAsia="zh-CN"/>
        </w:rPr>
      </w:pPr>
      <w:bookmarkStart w:id="6" w:name="_Toc31945"/>
      <w:r>
        <w:rPr>
          <w:rFonts w:ascii="仿宋" w:eastAsia="仿宋" w:hAnsi="仿宋" w:cs="仿宋" w:hint="eastAsia"/>
          <w:lang w:eastAsia="zh-CN"/>
        </w:rPr>
        <w:t>(一)、智慧体育项目概况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起源追溯至对市场的深入洞察。市场的不断演变与变革为智慧体育项目提供了难得的机遇。当前市场存在的需求缺口和变革的大环境共同构成了智慧体育项目的背景。这个智慧体育项目旨在充分利用市场机遇，填补行业中尚未满足的需求，为客户提供全新的解决方案。市场的变革和需求的增长使得这个智慧体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智慧体育项目名称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正式命名为智慧体育。这个名称不仅仅是一个标识，更代表了智慧体育项目的核心理念和愿景。它蕴含着智慧体育项目所要解决问题的关键字，具有强烈的表达和辨识度，为智慧体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智慧体育项目目标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核心目标是提供一种全新、高效的解决方案，满足客户日益增长的需求。智慧体育项目追求的不仅仅是满足市场需求，更是在市场中获得卓越的竞争优势。通过不断提升产品或服务的质量和创新水平，智慧体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智慧体育项目范围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全面涵盖了产品研发、制造、市场推广和售后服务，确保从产品设计到最终用户体验的全方位关注。这一全面的智慧体育项目范围是为了确保智慧体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智慧体育项目时间表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智慧体育项目计划在未来18个月内完成，包括研发、测试、市场试点和正式推出等不同阶段。这个时间表的合理设计是为了确保智慧体育项目各个阶段的顺利推进，以便按时交付高质量的成果。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智慧体育项目预算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智慧体育项目总预算估算为XX百万美元，主要分配在研发、市场推广、人员培训和运营等方面。这一充足的预算为智慧体育项目提供了充足的资源，确保智慧体育项目在各个方面都能取得优异的表现。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智慧体育项目风险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智慧体育项目可能面临的风险包括市场接受度低、技术难题、竞争激烈等。智慧体育项目团队已经制定了相应的风险应对计划，通过前瞻性的风险管理，确保智慧体育项目在面对不确定性时能够迅速做出应对。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智慧体育项目团队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智慧体育项目汇聚了一支经验丰富、多领域专业素养的核心团队，确保智慧体育项目在各个方面都能拥有高水平的执行力。团队的协同作战是智慧体育项目成功的关键因素之一。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智慧体育项目背景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智慧体育项目的背景根植于市场对更高效、创新产品的渴望，同时也受到科技发展对行业格局的深刻改变的影响。这为智慧体育项目提供了广阔的发展空间和市场需求。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智慧体育项目现状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截至目前，智慧体育项目已完成市场调研和技术验证，取得了初步的成功。这为智慧体育项目在未来的发展奠定了坚实的基础，为更远大的目标打下了坚实的基石。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351"/>
      <w:r>
        <w:rPr>
          <w:rFonts w:ascii="仿宋" w:eastAsia="仿宋" w:hAnsi="仿宋" w:cs="仿宋" w:hint="eastAsia"/>
          <w:sz w:val="28"/>
          <w:lang w:eastAsia="zh-CN"/>
        </w:rPr>
        <w:t>(二)、智慧体育项目目标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keyword》智慧体育项目首要业务目标是在市场中占据有利地位，实现产品/服务的成功推广和销售。通过不断提升产品质量、创新性，智慧体育项目追求成为行业中的领导者，赢得更多客户的青睐。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在科技迅速发展的时代，智慧体育项目着眼于技术创新。通过持续的研发和技术升级，智慧体育项目旨在推出更具创新性的产品或服务，以满足市场对新鲜、先进解决方案的需求。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为了建立可持续的客户关系，智慧体育项目设定了客户满意度目标。通过提供卓越的产品质量和优质的客户服务，智慧体育项目追求赢得客户的信任和忠诚度，确保他们的满意度达到行业领先水平。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智慧体育项目注重社会责任和可持续发展。通过实施环保、社会责任智慧体育项目，智慧体育项目致力于在经济发展的同时保护环境，促进社会公平，实现可持续经营。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智慧体育项目的团队是实现目标的核心驱动力。因此，智慧体育项目设定了团队发展目标，包括提升团队成员的专业技能、培养领导力，以及搭建协同高效的团队工作氛围。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840"/>
      <w:r>
        <w:rPr>
          <w:rFonts w:ascii="仿宋" w:eastAsia="仿宋" w:hAnsi="仿宋" w:cs="仿宋" w:hint="eastAsia"/>
          <w:sz w:val="28"/>
          <w:lang w:eastAsia="zh-CN"/>
        </w:rPr>
        <w:t>(三)、智慧体育项目提出的理由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智慧体育项目提出的理由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源于对市场机遇的深刻洞察。当前市场中存在的需求缺口和行业发展趋势表明，有巨大的商业机会等待被开发。通过准确捕捉市场机遇，智慧体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理念基于对技术创新的信仰。通过持续的研发和技术投入，智慧体育项目有望推出更具创新性的产品或服务。在科技飞速发展的当下，智慧体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是为了增强企业的行业竞争力。通过提升产品或服务的质量和独特性，智慧体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响应了消费者需求的变化。随着社会和科技的不断发展，消费者对产品和服务的需求也在发生变化。通过深入了解并及时回应消费者的新需求，智慧体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智慧体育项目的提出是企业战略发展规划的一部分。在面对日益激烈的市场竞争和不断变化的商业环境中，智慧体育项目作为企业战略的一环，旨在为企业开辟新的增长领域，巩固企业在行业中的地位。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不仅仅是基于商业考量，还注重社会责任。通过推出环保、社会责任等方面的智慧体育项目，智慧体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智慧体育项目的提出反映了对利益相关者期望的关注。包括客户、员工、投资者等利益相关者在企业发展中都有着各自的期望，智慧体育项目力求在满足这些期望的同时，取得更大的共赢。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72"/>
      <w:r>
        <w:rPr>
          <w:rFonts w:ascii="仿宋" w:eastAsia="仿宋" w:hAnsi="仿宋" w:cs="仿宋" w:hint="eastAsia"/>
          <w:sz w:val="28"/>
          <w:lang w:eastAsia="zh-CN"/>
        </w:rPr>
        <w:t>(四)、智慧体育项目意义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在实施智慧体育项目的过程中，我们不仅仅是在追逐商业成功，更是为企业和社会的多个层面创造了深远的意义。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首要意义在于提升企业的市场竞争力。通过持续的创新和对产品质量的高标准要求，智慧体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体育项目的推进将促使行业技术水平的提升。通过引入先进技术和创新性解决方案，智慧体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体育项目不仅创造了大量就业机会，提高了就业水平，还注重社会责任和环保。通过参与社会公益事业和推动环保智慧体育项目，智慧体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综合而言，智慧体育项目意义重大，不仅推动了企业的发展，也为行业和社会的进步贡献了积极力量。这是一个全面而深刻的影响，将在未来产生可持续的正面效应。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100"/>
      <w:r>
        <w:rPr>
          <w:rFonts w:ascii="仿宋" w:eastAsia="仿宋" w:hAnsi="仿宋" w:cs="仿宋" w:hint="eastAsia"/>
          <w:sz w:val="28"/>
          <w:lang w:eastAsia="zh-CN"/>
        </w:rPr>
        <w:t>(五)、智慧体育项目背景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在当今迅猛发展的商业环境中，智慧体育项目的动因根植于对多方面因素的审慎考量。这个智慧体育项目的提出并非孤立的决策，而是对企业所处背景深入思考的产物。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市场的不断演变是智慧体育项目背后的首要原因。科技的迅速发展和全球市场的快速变化使得企业必须灵活应对。智慧体育项目应运而生，旨在通过创新性的解决方案迎合市场的多变需求，赢得竞争中的先机。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竞争的激烈程度也是智慧体育项目背景中不可忽视的一环。企业需要在激烈竞争中脱颖而出，为此，智慧体育项目致力于打破常规，提供独特的价值主张，以吸引客户并确保市场份额的增长。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技术的迅速发展为企业带来了机遇与挑战。作为智慧体育项目启动的背景之一，对新兴技术的应用将有助于提升企业的技术水平，使其在不断演进的商业环境中保持竞争优势。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此外，社会对企业责任的期望也在逐渐升高。智慧体育项目充分融入了社会责任的理念，通过可持续经营和社会公益智慧体育项目，企图为社会贡献一份力量，在商业成功的同时关注社会价值。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480"/>
      <w:r>
        <w:rPr>
          <w:rFonts w:ascii="仿宋" w:eastAsia="仿宋" w:hAnsi="仿宋" w:cs="仿宋" w:hint="eastAsia"/>
          <w:sz w:val="28"/>
          <w:lang w:eastAsia="zh-CN"/>
        </w:rPr>
        <w:t>三、智慧体育项目选址可行性分析</w:t>
      </w:r>
      <w:bookmarkEnd w:id="11"/>
    </w:p>
    <w:p>
      <w:pPr>
        <w:pStyle w:val="Heading2"/>
        <w:rPr>
          <w:rFonts w:ascii="仿宋" w:eastAsia="仿宋" w:hAnsi="仿宋" w:cs="仿宋" w:hint="eastAsia"/>
          <w:lang w:eastAsia="zh-CN"/>
        </w:rPr>
      </w:pPr>
      <w:bookmarkStart w:id="12" w:name="_Toc12942"/>
      <w:r>
        <w:rPr>
          <w:rFonts w:ascii="仿宋" w:eastAsia="仿宋" w:hAnsi="仿宋" w:cs="仿宋" w:hint="eastAsia"/>
          <w:lang w:eastAsia="zh-CN"/>
        </w:rPr>
        <w:t>(一)、智慧体育项目选址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该智慧体育项目选址位于XX省XX市XX区XXX街道</w:t>
      </w:r>
    </w:p>
    <w:p>
      <w:pPr>
        <w:pStyle w:val="Heading2"/>
        <w:ind w:firstLine="560" w:firstLineChars="200"/>
        <w:rPr>
          <w:rFonts w:ascii="仿宋" w:eastAsia="仿宋" w:hAnsi="仿宋" w:cs="仿宋" w:hint="eastAsia"/>
          <w:sz w:val="28"/>
          <w:lang w:eastAsia="zh-CN"/>
        </w:rPr>
      </w:pPr>
      <w:bookmarkStart w:id="13" w:name="_Toc246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智慧体育项目的征地面积将根据智慧体育项目的实际规模和需求进行精确规划。具体面积XXX平方米，旨在确保智慧体育项目不仅能够满足当前的发展需求，还能够预留空间以适应未来的扩展。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净用地面积是在征地面积基础上去除不可利用面积后的实际可开发用地。具体面积XXX平方米，考虑到环保、交通、安全等多方面因素，以确保智慧体育项目在整体利用效率上达到最优。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智慧体育项目计划建设的建筑总规模具体面积XXX平方米。这一规模的确定综合考虑了智慧体育项目的性质、规模，以及城市规划的相关要求，确保建筑布局与周边环境协调一致。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绿地率是智慧体育项目用地中被规划为绿地的比例。具体面积XXX平方米，旨在通过合理规划绿地，改善智慧体育项目周边环境，提升居民生活质量，并符合城市整体绿化规划。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容积率是用地上可以建设的建筑总体积与用地面积之比。具体面积XXX，通过合理的容积率规划，确保智慧体育项目建筑规模与周边环境和谐共生。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确保智慧体育项目选址与当地城市规划相一致，具体面积XXX平方米。通过与城市规划部门深入沟通，确保智慧体育项目不仅符合城市的整体发展方向，还能够融入城市的发展布局，为城市的长远发展贡献力量。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智慧体育项目选址符合当地产业政策，具体面积XXX平方米。这包括智慧体育项目对当地经济的促进作用，以及对相关产业的带动效应，确保智慧体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用地总体要求必须符合环保和可持续发展的原则，具体面积XXX平方米。通过采用绿色建筑设计、节能减排等措施，确保智慧体育项目在建设和运营过程中对环境的影响最小化，达到可持续发展的要求。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确保智慧体育项目选址具备必要的公共设施配套，具体面积XXX平方米。这包括交通便利性、教育、医疗等基础设施，以提高居民生活品质，使得智慧体育项目选址更具吸引力。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考虑用地总体要求对当地社会稳定性的影响，具体面积XXX平方米。通过深入了解当地社区反馈，确保智慧体育项目的选址和建设过程对当地社会和谐稳定产生积极作用。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慧体育项目选址不仅符合法规和规划，还在实际操作中具有可行性。这一全面规划将为智慧体育项目的成功实施提供坚实的基础，确保智慧体育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0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体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体育项目的设备规划和空间设计中，我们将采取灵活设备布局的措施。设备布局将根据实际需求进行灵活设计，避免不必要的浪费。通过合理规划设备摆放位置，我们将提高设备的利用率，减少设备间距，以确保智慧体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体育项目内部引入共享设施的概念，例如共享会议室、办公区等。通过这种方式，我们可以减少对资源的重复建设，提高资源共享效率，从而减小智慧体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37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慧体育项目的总图布置中，我们将不同功能区域进行明确的规划，以最大程度满足智慧体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08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智慧体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智慧体育项目对环境的影响是综合评价的重要因素之一。我们将详细考虑选址周边的自然环境、生态保护区、水源地等情况，确保智慧体育项目的建设和运营对环境影响最小化，并符合当地的环保法规标准。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对选址的评价还需充分考虑当地政府的产业政策和法规。我们将详细了解智慧体育项目所在地的相关政策，确保智慧体育项目的规划和运营与当地法规相符，降低不必要的法律风险。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考虑到社会稳定性对企业运营的重要性，我们将评估选址地区的社会安全情况、劳工关系、社区反馈等方面，以确保智慧体育项目的建设和运营不会受到社会稳定性的负面影响。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最后，我们将综合考虑用地成本，包括土地购置费用、土地开发成本等。通过对用地成本的详细评估，我们能够做出更为精确的经济效益分析，为智慧体育项目的投资决策提供有力支持。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https://d.book118.com/285320000011011123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D48B4"/>
    <w:rsid w:val="520D48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2000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2024-03-02T09:56:00Z</dcterms:created>
  <dcterms:modified xsi:type="dcterms:W3CDTF">2024-03-02T09:56:58Z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FBCC856A75E748899B1DBC39D3E001AA_11</vt:lpwstr>
  </property>
  <property fmtid="{D5CDD505-2E9C-101B-9397-08002B2CF9AE}" pid="3" name="KSOProductBuildVer">
    <vt:lpwstr>2052-12.1.0.16388</vt:lpwstr>
  </property>
</Properties>
</file>