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促进剂项目可行性建设方案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6" w:history="1">
        <w:r>
          <w:rPr>
            <w:rFonts w:ascii="仿宋" w:eastAsia="仿宋" w:hAnsi="仿宋" w:cs="仿宋" w:hint="eastAsia"/>
            <w:lang w:eastAsia="zh-CN"/>
          </w:rPr>
          <w:t>前言</w:t>
        </w:r>
        <w:r>
          <w:tab/>
        </w:r>
        <w:r>
          <w:fldChar w:fldCharType="begin"/>
        </w:r>
        <w:r>
          <w:instrText xml:space="preserve"> PAGEREF _Toc32526 \h </w:instrText>
        </w:r>
        <w:r>
          <w:fldChar w:fldCharType="separate"/>
        </w:r>
        <w:r>
          <w:t>3</w:t>
        </w:r>
        <w:r>
          <w:fldChar w:fldCharType="end"/>
        </w:r>
      </w:hyperlink>
    </w:p>
    <w:p>
      <w:pPr>
        <w:pStyle w:val="TOC1"/>
        <w:tabs>
          <w:tab w:val="right" w:leader="dot" w:pos="8306"/>
        </w:tabs>
      </w:pPr>
      <w:hyperlink w:anchor="_Toc11878" w:history="1">
        <w:r>
          <w:rPr>
            <w:rFonts w:ascii="仿宋" w:eastAsia="仿宋" w:hAnsi="仿宋" w:cs="仿宋" w:hint="eastAsia"/>
            <w:lang w:eastAsia="zh-CN"/>
          </w:rPr>
          <w:t>一、经济影响分析</w:t>
        </w:r>
        <w:r>
          <w:tab/>
        </w:r>
        <w:r>
          <w:fldChar w:fldCharType="begin"/>
        </w:r>
        <w:r>
          <w:instrText xml:space="preserve"> PAGEREF _Toc11878 \h </w:instrText>
        </w:r>
        <w:r>
          <w:fldChar w:fldCharType="separate"/>
        </w:r>
        <w:r>
          <w:t>3</w:t>
        </w:r>
        <w:r>
          <w:fldChar w:fldCharType="end"/>
        </w:r>
      </w:hyperlink>
    </w:p>
    <w:p>
      <w:pPr>
        <w:pStyle w:val="TOC2"/>
        <w:tabs>
          <w:tab w:val="right" w:leader="dot" w:pos="8306"/>
        </w:tabs>
      </w:pPr>
      <w:hyperlink w:anchor="_Toc24008" w:history="1">
        <w:r>
          <w:rPr>
            <w:rFonts w:ascii="仿宋" w:eastAsia="仿宋" w:hAnsi="仿宋" w:cs="仿宋" w:hint="eastAsia"/>
            <w:lang w:eastAsia="zh-CN"/>
          </w:rPr>
          <w:t>(一)、经济费用效益或费用效果分析</w:t>
        </w:r>
        <w:r>
          <w:tab/>
        </w:r>
        <w:r>
          <w:fldChar w:fldCharType="begin"/>
        </w:r>
        <w:r>
          <w:instrText xml:space="preserve"> PAGEREF _Toc24008 \h </w:instrText>
        </w:r>
        <w:r>
          <w:fldChar w:fldCharType="separate"/>
        </w:r>
        <w:r>
          <w:t>3</w:t>
        </w:r>
        <w:r>
          <w:fldChar w:fldCharType="end"/>
        </w:r>
      </w:hyperlink>
    </w:p>
    <w:p>
      <w:pPr>
        <w:pStyle w:val="TOC2"/>
        <w:tabs>
          <w:tab w:val="right" w:leader="dot" w:pos="8306"/>
        </w:tabs>
      </w:pPr>
      <w:hyperlink w:anchor="_Toc20244" w:history="1">
        <w:r>
          <w:rPr>
            <w:rFonts w:ascii="仿宋" w:eastAsia="仿宋" w:hAnsi="仿宋" w:cs="仿宋" w:hint="eastAsia"/>
            <w:lang w:eastAsia="zh-CN"/>
          </w:rPr>
          <w:t>(二)、行业影响分析</w:t>
        </w:r>
        <w:r>
          <w:tab/>
        </w:r>
        <w:r>
          <w:fldChar w:fldCharType="begin"/>
        </w:r>
        <w:r>
          <w:instrText xml:space="preserve"> PAGEREF _Toc20244 \h </w:instrText>
        </w:r>
        <w:r>
          <w:fldChar w:fldCharType="separate"/>
        </w:r>
        <w:r>
          <w:t>5</w:t>
        </w:r>
        <w:r>
          <w:fldChar w:fldCharType="end"/>
        </w:r>
      </w:hyperlink>
    </w:p>
    <w:p>
      <w:pPr>
        <w:pStyle w:val="TOC2"/>
        <w:tabs>
          <w:tab w:val="right" w:leader="dot" w:pos="8306"/>
        </w:tabs>
      </w:pPr>
      <w:hyperlink w:anchor="_Toc5579" w:history="1">
        <w:r>
          <w:rPr>
            <w:rFonts w:ascii="仿宋" w:eastAsia="仿宋" w:hAnsi="仿宋" w:cs="仿宋" w:hint="eastAsia"/>
            <w:lang w:eastAsia="zh-CN"/>
          </w:rPr>
          <w:t>(三)、区域经济影响分析</w:t>
        </w:r>
        <w:r>
          <w:tab/>
        </w:r>
        <w:r>
          <w:fldChar w:fldCharType="begin"/>
        </w:r>
        <w:r>
          <w:instrText xml:space="preserve"> PAGEREF _Toc5579 \h </w:instrText>
        </w:r>
        <w:r>
          <w:fldChar w:fldCharType="separate"/>
        </w:r>
        <w:r>
          <w:t>7</w:t>
        </w:r>
        <w:r>
          <w:fldChar w:fldCharType="end"/>
        </w:r>
      </w:hyperlink>
    </w:p>
    <w:p>
      <w:pPr>
        <w:pStyle w:val="TOC2"/>
        <w:tabs>
          <w:tab w:val="right" w:leader="dot" w:pos="8306"/>
        </w:tabs>
      </w:pPr>
      <w:hyperlink w:anchor="_Toc26370" w:history="1">
        <w:r>
          <w:rPr>
            <w:rFonts w:ascii="仿宋" w:eastAsia="仿宋" w:hAnsi="仿宋" w:cs="仿宋" w:hint="eastAsia"/>
            <w:lang w:eastAsia="zh-CN"/>
          </w:rPr>
          <w:t>(四)、宏观经济影响分析</w:t>
        </w:r>
        <w:r>
          <w:tab/>
        </w:r>
        <w:r>
          <w:fldChar w:fldCharType="begin"/>
        </w:r>
        <w:r>
          <w:instrText xml:space="preserve"> PAGEREF _Toc26370 \h </w:instrText>
        </w:r>
        <w:r>
          <w:fldChar w:fldCharType="separate"/>
        </w:r>
        <w:r>
          <w:t>8</w:t>
        </w:r>
        <w:r>
          <w:fldChar w:fldCharType="end"/>
        </w:r>
      </w:hyperlink>
    </w:p>
    <w:p>
      <w:pPr>
        <w:pStyle w:val="TOC1"/>
        <w:tabs>
          <w:tab w:val="right" w:leader="dot" w:pos="8306"/>
        </w:tabs>
      </w:pPr>
      <w:hyperlink w:anchor="_Toc25526" w:history="1">
        <w:r>
          <w:rPr>
            <w:rFonts w:ascii="仿宋" w:eastAsia="仿宋" w:hAnsi="仿宋" w:cs="仿宋" w:hint="eastAsia"/>
            <w:lang w:eastAsia="zh-CN"/>
          </w:rPr>
          <w:t>二、社会影响分析</w:t>
        </w:r>
        <w:r>
          <w:tab/>
        </w:r>
        <w:r>
          <w:fldChar w:fldCharType="begin"/>
        </w:r>
        <w:r>
          <w:instrText xml:space="preserve"> PAGEREF _Toc25526 \h </w:instrText>
        </w:r>
        <w:r>
          <w:fldChar w:fldCharType="separate"/>
        </w:r>
        <w:r>
          <w:t>9</w:t>
        </w:r>
        <w:r>
          <w:fldChar w:fldCharType="end"/>
        </w:r>
      </w:hyperlink>
    </w:p>
    <w:p>
      <w:pPr>
        <w:pStyle w:val="TOC2"/>
        <w:tabs>
          <w:tab w:val="right" w:leader="dot" w:pos="8306"/>
        </w:tabs>
      </w:pPr>
      <w:hyperlink w:anchor="_Toc15169" w:history="1">
        <w:r>
          <w:rPr>
            <w:rFonts w:ascii="仿宋" w:eastAsia="仿宋" w:hAnsi="仿宋" w:cs="仿宋" w:hint="eastAsia"/>
            <w:lang w:eastAsia="zh-CN"/>
          </w:rPr>
          <w:t>(一)、社会影响效果分析</w:t>
        </w:r>
        <w:r>
          <w:tab/>
        </w:r>
        <w:r>
          <w:fldChar w:fldCharType="begin"/>
        </w:r>
        <w:r>
          <w:instrText xml:space="preserve"> PAGEREF _Toc15169 \h </w:instrText>
        </w:r>
        <w:r>
          <w:fldChar w:fldCharType="separate"/>
        </w:r>
        <w:r>
          <w:t>9</w:t>
        </w:r>
        <w:r>
          <w:fldChar w:fldCharType="end"/>
        </w:r>
      </w:hyperlink>
    </w:p>
    <w:p>
      <w:pPr>
        <w:pStyle w:val="TOC2"/>
        <w:tabs>
          <w:tab w:val="right" w:leader="dot" w:pos="8306"/>
        </w:tabs>
      </w:pPr>
      <w:hyperlink w:anchor="_Toc12184" w:history="1">
        <w:r>
          <w:rPr>
            <w:rFonts w:ascii="仿宋" w:eastAsia="仿宋" w:hAnsi="仿宋" w:cs="仿宋" w:hint="eastAsia"/>
            <w:lang w:eastAsia="zh-CN"/>
          </w:rPr>
          <w:t>(二)、社会适应性分析</w:t>
        </w:r>
        <w:r>
          <w:tab/>
        </w:r>
        <w:r>
          <w:fldChar w:fldCharType="begin"/>
        </w:r>
        <w:r>
          <w:instrText xml:space="preserve"> PAGEREF _Toc12184 \h </w:instrText>
        </w:r>
        <w:r>
          <w:fldChar w:fldCharType="separate"/>
        </w:r>
        <w:r>
          <w:t>12</w:t>
        </w:r>
        <w:r>
          <w:fldChar w:fldCharType="end"/>
        </w:r>
      </w:hyperlink>
    </w:p>
    <w:p>
      <w:pPr>
        <w:pStyle w:val="TOC2"/>
        <w:tabs>
          <w:tab w:val="right" w:leader="dot" w:pos="8306"/>
        </w:tabs>
      </w:pPr>
      <w:hyperlink w:anchor="_Toc30174" w:history="1">
        <w:r>
          <w:rPr>
            <w:rFonts w:ascii="仿宋" w:eastAsia="仿宋" w:hAnsi="仿宋" w:cs="仿宋" w:hint="eastAsia"/>
            <w:lang w:eastAsia="zh-CN"/>
          </w:rPr>
          <w:t>(三)、社会风险及对策分析</w:t>
        </w:r>
        <w:r>
          <w:tab/>
        </w:r>
        <w:r>
          <w:fldChar w:fldCharType="begin"/>
        </w:r>
        <w:r>
          <w:instrText xml:space="preserve"> PAGEREF _Toc30174 \h </w:instrText>
        </w:r>
        <w:r>
          <w:fldChar w:fldCharType="separate"/>
        </w:r>
        <w:r>
          <w:t>13</w:t>
        </w:r>
        <w:r>
          <w:fldChar w:fldCharType="end"/>
        </w:r>
      </w:hyperlink>
    </w:p>
    <w:p>
      <w:pPr>
        <w:pStyle w:val="TOC1"/>
        <w:tabs>
          <w:tab w:val="right" w:leader="dot" w:pos="8306"/>
        </w:tabs>
      </w:pPr>
      <w:hyperlink w:anchor="_Toc15518" w:history="1">
        <w:r>
          <w:rPr>
            <w:rFonts w:ascii="仿宋" w:eastAsia="仿宋" w:hAnsi="仿宋" w:cs="仿宋" w:hint="eastAsia"/>
            <w:lang w:eastAsia="zh-CN"/>
          </w:rPr>
          <w:t>三、项目监理与质量保证</w:t>
        </w:r>
        <w:r>
          <w:tab/>
        </w:r>
        <w:r>
          <w:fldChar w:fldCharType="begin"/>
        </w:r>
        <w:r>
          <w:instrText xml:space="preserve"> PAGEREF _Toc15518 \h </w:instrText>
        </w:r>
        <w:r>
          <w:fldChar w:fldCharType="separate"/>
        </w:r>
        <w:r>
          <w:t>17</w:t>
        </w:r>
        <w:r>
          <w:fldChar w:fldCharType="end"/>
        </w:r>
      </w:hyperlink>
    </w:p>
    <w:p>
      <w:pPr>
        <w:pStyle w:val="TOC2"/>
        <w:tabs>
          <w:tab w:val="right" w:leader="dot" w:pos="8306"/>
        </w:tabs>
      </w:pPr>
      <w:hyperlink w:anchor="_Toc20826" w:history="1">
        <w:r>
          <w:rPr>
            <w:rFonts w:ascii="仿宋" w:eastAsia="仿宋" w:hAnsi="仿宋" w:cs="仿宋" w:hint="eastAsia"/>
            <w:lang w:eastAsia="zh-CN"/>
          </w:rPr>
          <w:t>(一)、监理体系构建</w:t>
        </w:r>
        <w:r>
          <w:tab/>
        </w:r>
        <w:r>
          <w:fldChar w:fldCharType="begin"/>
        </w:r>
        <w:r>
          <w:instrText xml:space="preserve"> PAGEREF _Toc20826 \h </w:instrText>
        </w:r>
        <w:r>
          <w:fldChar w:fldCharType="separate"/>
        </w:r>
        <w:r>
          <w:t>17</w:t>
        </w:r>
        <w:r>
          <w:fldChar w:fldCharType="end"/>
        </w:r>
      </w:hyperlink>
    </w:p>
    <w:p>
      <w:pPr>
        <w:pStyle w:val="TOC2"/>
        <w:tabs>
          <w:tab w:val="right" w:leader="dot" w:pos="8306"/>
        </w:tabs>
      </w:pPr>
      <w:hyperlink w:anchor="_Toc30501" w:history="1">
        <w:r>
          <w:rPr>
            <w:rFonts w:ascii="仿宋" w:eastAsia="仿宋" w:hAnsi="仿宋" w:cs="仿宋" w:hint="eastAsia"/>
            <w:lang w:eastAsia="zh-CN"/>
          </w:rPr>
          <w:t>(二)、质量保证体系实施</w:t>
        </w:r>
        <w:r>
          <w:tab/>
        </w:r>
        <w:r>
          <w:fldChar w:fldCharType="begin"/>
        </w:r>
        <w:r>
          <w:instrText xml:space="preserve"> PAGEREF _Toc30501 \h </w:instrText>
        </w:r>
        <w:r>
          <w:fldChar w:fldCharType="separate"/>
        </w:r>
        <w:r>
          <w:t>17</w:t>
        </w:r>
        <w:r>
          <w:fldChar w:fldCharType="end"/>
        </w:r>
      </w:hyperlink>
    </w:p>
    <w:p>
      <w:pPr>
        <w:pStyle w:val="TOC2"/>
        <w:tabs>
          <w:tab w:val="right" w:leader="dot" w:pos="8306"/>
        </w:tabs>
      </w:pPr>
      <w:hyperlink w:anchor="_Toc15606" w:history="1">
        <w:r>
          <w:rPr>
            <w:rFonts w:ascii="仿宋" w:eastAsia="仿宋" w:hAnsi="仿宋" w:cs="仿宋" w:hint="eastAsia"/>
            <w:lang w:eastAsia="zh-CN"/>
          </w:rPr>
          <w:t>(三)、监理与质量控制流程</w:t>
        </w:r>
        <w:r>
          <w:tab/>
        </w:r>
        <w:r>
          <w:fldChar w:fldCharType="begin"/>
        </w:r>
        <w:r>
          <w:instrText xml:space="preserve"> PAGEREF _Toc15606 \h </w:instrText>
        </w:r>
        <w:r>
          <w:fldChar w:fldCharType="separate"/>
        </w:r>
        <w:r>
          <w:t>18</w:t>
        </w:r>
        <w:r>
          <w:fldChar w:fldCharType="end"/>
        </w:r>
      </w:hyperlink>
    </w:p>
    <w:p>
      <w:pPr>
        <w:pStyle w:val="TOC1"/>
        <w:tabs>
          <w:tab w:val="right" w:leader="dot" w:pos="8306"/>
        </w:tabs>
      </w:pPr>
      <w:hyperlink w:anchor="_Toc23641" w:history="1">
        <w:r>
          <w:rPr>
            <w:rFonts w:ascii="仿宋" w:eastAsia="仿宋" w:hAnsi="仿宋" w:cs="仿宋" w:hint="eastAsia"/>
            <w:lang w:eastAsia="zh-CN"/>
          </w:rPr>
          <w:t>四、发展规划、产业政策和行业准入分析</w:t>
        </w:r>
        <w:r>
          <w:tab/>
        </w:r>
        <w:r>
          <w:fldChar w:fldCharType="begin"/>
        </w:r>
        <w:r>
          <w:instrText xml:space="preserve"> PAGEREF _Toc23641 \h </w:instrText>
        </w:r>
        <w:r>
          <w:fldChar w:fldCharType="separate"/>
        </w:r>
        <w:r>
          <w:t>19</w:t>
        </w:r>
        <w:r>
          <w:fldChar w:fldCharType="end"/>
        </w:r>
      </w:hyperlink>
    </w:p>
    <w:p>
      <w:pPr>
        <w:pStyle w:val="TOC2"/>
        <w:tabs>
          <w:tab w:val="right" w:leader="dot" w:pos="8306"/>
        </w:tabs>
      </w:pPr>
      <w:hyperlink w:anchor="_Toc10331" w:history="1">
        <w:r>
          <w:rPr>
            <w:rFonts w:ascii="仿宋" w:eastAsia="仿宋" w:hAnsi="仿宋" w:cs="仿宋" w:hint="eastAsia"/>
            <w:lang w:eastAsia="zh-CN"/>
          </w:rPr>
          <w:t>(一)、发展规划分析</w:t>
        </w:r>
        <w:r>
          <w:tab/>
        </w:r>
        <w:r>
          <w:fldChar w:fldCharType="begin"/>
        </w:r>
        <w:r>
          <w:instrText xml:space="preserve"> PAGEREF _Toc10331 \h </w:instrText>
        </w:r>
        <w:r>
          <w:fldChar w:fldCharType="separate"/>
        </w:r>
        <w:r>
          <w:t>19</w:t>
        </w:r>
        <w:r>
          <w:fldChar w:fldCharType="end"/>
        </w:r>
      </w:hyperlink>
    </w:p>
    <w:p>
      <w:pPr>
        <w:pStyle w:val="TOC2"/>
        <w:tabs>
          <w:tab w:val="right" w:leader="dot" w:pos="8306"/>
        </w:tabs>
      </w:pPr>
      <w:hyperlink w:anchor="_Toc4040" w:history="1">
        <w:r>
          <w:rPr>
            <w:rFonts w:ascii="仿宋" w:eastAsia="仿宋" w:hAnsi="仿宋" w:cs="仿宋" w:hint="eastAsia"/>
            <w:lang w:eastAsia="zh-CN"/>
          </w:rPr>
          <w:t>(二)、产业政策分析</w:t>
        </w:r>
        <w:r>
          <w:tab/>
        </w:r>
        <w:r>
          <w:fldChar w:fldCharType="begin"/>
        </w:r>
        <w:r>
          <w:instrText xml:space="preserve"> PAGEREF _Toc4040 \h </w:instrText>
        </w:r>
        <w:r>
          <w:fldChar w:fldCharType="separate"/>
        </w:r>
        <w:r>
          <w:t>20</w:t>
        </w:r>
        <w:r>
          <w:fldChar w:fldCharType="end"/>
        </w:r>
      </w:hyperlink>
    </w:p>
    <w:p>
      <w:pPr>
        <w:pStyle w:val="TOC2"/>
        <w:tabs>
          <w:tab w:val="right" w:leader="dot" w:pos="8306"/>
        </w:tabs>
      </w:pPr>
      <w:hyperlink w:anchor="_Toc22871" w:history="1">
        <w:r>
          <w:rPr>
            <w:rFonts w:ascii="仿宋" w:eastAsia="仿宋" w:hAnsi="仿宋" w:cs="仿宋" w:hint="eastAsia"/>
            <w:lang w:eastAsia="zh-CN"/>
          </w:rPr>
          <w:t>(三)、行业准入分析</w:t>
        </w:r>
        <w:r>
          <w:tab/>
        </w:r>
        <w:r>
          <w:fldChar w:fldCharType="begin"/>
        </w:r>
        <w:r>
          <w:instrText xml:space="preserve"> PAGEREF _Toc22871 \h </w:instrText>
        </w:r>
        <w:r>
          <w:fldChar w:fldCharType="separate"/>
        </w:r>
        <w:r>
          <w:t>22</w:t>
        </w:r>
        <w:r>
          <w:fldChar w:fldCharType="end"/>
        </w:r>
      </w:hyperlink>
    </w:p>
    <w:p>
      <w:pPr>
        <w:pStyle w:val="TOC1"/>
        <w:tabs>
          <w:tab w:val="right" w:leader="dot" w:pos="8306"/>
        </w:tabs>
      </w:pPr>
      <w:hyperlink w:anchor="_Toc5779" w:history="1">
        <w:r>
          <w:rPr>
            <w:rFonts w:ascii="仿宋" w:eastAsia="仿宋" w:hAnsi="仿宋" w:cs="仿宋" w:hint="eastAsia"/>
            <w:lang w:eastAsia="zh-CN"/>
          </w:rPr>
          <w:t>五、资源开发及综合利用分析</w:t>
        </w:r>
        <w:r>
          <w:tab/>
        </w:r>
        <w:r>
          <w:fldChar w:fldCharType="begin"/>
        </w:r>
        <w:r>
          <w:instrText xml:space="preserve"> PAGEREF _Toc5779 \h </w:instrText>
        </w:r>
        <w:r>
          <w:fldChar w:fldCharType="separate"/>
        </w:r>
        <w:r>
          <w:t>23</w:t>
        </w:r>
        <w:r>
          <w:fldChar w:fldCharType="end"/>
        </w:r>
      </w:hyperlink>
    </w:p>
    <w:p>
      <w:pPr>
        <w:pStyle w:val="TOC2"/>
        <w:tabs>
          <w:tab w:val="right" w:leader="dot" w:pos="8306"/>
        </w:tabs>
      </w:pPr>
      <w:hyperlink w:anchor="_Toc1237" w:history="1">
        <w:r>
          <w:rPr>
            <w:rFonts w:ascii="仿宋" w:eastAsia="仿宋" w:hAnsi="仿宋" w:cs="仿宋" w:hint="eastAsia"/>
            <w:lang w:eastAsia="zh-CN"/>
          </w:rPr>
          <w:t>(一)、资源开发方案</w:t>
        </w:r>
        <w:r>
          <w:tab/>
        </w:r>
        <w:r>
          <w:fldChar w:fldCharType="begin"/>
        </w:r>
        <w:r>
          <w:instrText xml:space="preserve"> PAGEREF _Toc1237 \h </w:instrText>
        </w:r>
        <w:r>
          <w:fldChar w:fldCharType="separate"/>
        </w:r>
        <w:r>
          <w:t>23</w:t>
        </w:r>
        <w:r>
          <w:fldChar w:fldCharType="end"/>
        </w:r>
      </w:hyperlink>
    </w:p>
    <w:p>
      <w:pPr>
        <w:pStyle w:val="TOC2"/>
        <w:tabs>
          <w:tab w:val="right" w:leader="dot" w:pos="8306"/>
        </w:tabs>
      </w:pPr>
      <w:hyperlink w:anchor="_Toc11554" w:history="1">
        <w:r>
          <w:rPr>
            <w:rFonts w:ascii="仿宋" w:eastAsia="仿宋" w:hAnsi="仿宋" w:cs="仿宋" w:hint="eastAsia"/>
            <w:lang w:eastAsia="zh-CN"/>
          </w:rPr>
          <w:t>(二)、资源利用方案</w:t>
        </w:r>
        <w:r>
          <w:tab/>
        </w:r>
        <w:r>
          <w:fldChar w:fldCharType="begin"/>
        </w:r>
        <w:r>
          <w:instrText xml:space="preserve"> PAGEREF _Toc11554 \h </w:instrText>
        </w:r>
        <w:r>
          <w:fldChar w:fldCharType="separate"/>
        </w:r>
        <w:r>
          <w:t>24</w:t>
        </w:r>
        <w:r>
          <w:fldChar w:fldCharType="end"/>
        </w:r>
      </w:hyperlink>
    </w:p>
    <w:p>
      <w:pPr>
        <w:pStyle w:val="TOC2"/>
        <w:tabs>
          <w:tab w:val="right" w:leader="dot" w:pos="8306"/>
        </w:tabs>
      </w:pPr>
      <w:hyperlink w:anchor="_Toc27698" w:history="1">
        <w:r>
          <w:rPr>
            <w:rFonts w:ascii="仿宋" w:eastAsia="仿宋" w:hAnsi="仿宋" w:cs="仿宋" w:hint="eastAsia"/>
            <w:lang w:eastAsia="zh-CN"/>
          </w:rPr>
          <w:t>(三)、资源节约措施</w:t>
        </w:r>
        <w:r>
          <w:tab/>
        </w:r>
        <w:r>
          <w:fldChar w:fldCharType="begin"/>
        </w:r>
        <w:r>
          <w:instrText xml:space="preserve"> PAGEREF _Toc27698 \h </w:instrText>
        </w:r>
        <w:r>
          <w:fldChar w:fldCharType="separate"/>
        </w:r>
        <w:r>
          <w:t>25</w:t>
        </w:r>
        <w:r>
          <w:fldChar w:fldCharType="end"/>
        </w:r>
      </w:hyperlink>
    </w:p>
    <w:p>
      <w:pPr>
        <w:pStyle w:val="TOC1"/>
        <w:tabs>
          <w:tab w:val="right" w:leader="dot" w:pos="8306"/>
        </w:tabs>
      </w:pPr>
      <w:hyperlink w:anchor="_Toc5002" w:history="1">
        <w:r>
          <w:rPr>
            <w:rFonts w:ascii="仿宋" w:eastAsia="仿宋" w:hAnsi="仿宋" w:cs="仿宋" w:hint="eastAsia"/>
            <w:lang w:eastAsia="zh-CN"/>
          </w:rPr>
          <w:t>六、财务管理与成本控制</w:t>
        </w:r>
        <w:r>
          <w:tab/>
        </w:r>
        <w:r>
          <w:fldChar w:fldCharType="begin"/>
        </w:r>
        <w:r>
          <w:instrText xml:space="preserve"> PAGEREF _Toc5002 \h </w:instrText>
        </w:r>
        <w:r>
          <w:fldChar w:fldCharType="separate"/>
        </w:r>
        <w:r>
          <w:t>27</w:t>
        </w:r>
        <w:r>
          <w:fldChar w:fldCharType="end"/>
        </w:r>
      </w:hyperlink>
    </w:p>
    <w:p>
      <w:pPr>
        <w:pStyle w:val="TOC2"/>
        <w:tabs>
          <w:tab w:val="right" w:leader="dot" w:pos="8306"/>
        </w:tabs>
      </w:pPr>
      <w:hyperlink w:anchor="_Toc2718" w:history="1">
        <w:r>
          <w:rPr>
            <w:rFonts w:ascii="仿宋" w:eastAsia="仿宋" w:hAnsi="仿宋" w:cs="仿宋" w:hint="eastAsia"/>
            <w:lang w:eastAsia="zh-CN"/>
          </w:rPr>
          <w:t>(一)、财务管理体系建设</w:t>
        </w:r>
        <w:r>
          <w:tab/>
        </w:r>
        <w:r>
          <w:fldChar w:fldCharType="begin"/>
        </w:r>
        <w:r>
          <w:instrText xml:space="preserve"> PAGEREF _Toc2718 \h </w:instrText>
        </w:r>
        <w:r>
          <w:fldChar w:fldCharType="separate"/>
        </w:r>
        <w:r>
          <w:t>27</w:t>
        </w:r>
        <w:r>
          <w:fldChar w:fldCharType="end"/>
        </w:r>
      </w:hyperlink>
    </w:p>
    <w:p>
      <w:pPr>
        <w:pStyle w:val="TOC2"/>
        <w:tabs>
          <w:tab w:val="right" w:leader="dot" w:pos="8306"/>
        </w:tabs>
      </w:pPr>
      <w:hyperlink w:anchor="_Toc19968" w:history="1">
        <w:r>
          <w:rPr>
            <w:rFonts w:ascii="仿宋" w:eastAsia="仿宋" w:hAnsi="仿宋" w:cs="仿宋" w:hint="eastAsia"/>
            <w:lang w:eastAsia="zh-CN"/>
          </w:rPr>
          <w:t>(二)、成本控制措施</w:t>
        </w:r>
        <w:r>
          <w:tab/>
        </w:r>
        <w:r>
          <w:fldChar w:fldCharType="begin"/>
        </w:r>
        <w:r>
          <w:instrText xml:space="preserve"> PAGEREF _Toc19968 \h </w:instrText>
        </w:r>
        <w:r>
          <w:fldChar w:fldCharType="separate"/>
        </w:r>
        <w:r>
          <w:t>28</w:t>
        </w:r>
        <w:r>
          <w:fldChar w:fldCharType="end"/>
        </w:r>
      </w:hyperlink>
    </w:p>
    <w:p>
      <w:pPr>
        <w:pStyle w:val="TOC1"/>
        <w:tabs>
          <w:tab w:val="right" w:leader="dot" w:pos="8306"/>
        </w:tabs>
      </w:pPr>
      <w:hyperlink w:anchor="_Toc31279" w:history="1">
        <w:r>
          <w:rPr>
            <w:rFonts w:ascii="仿宋" w:eastAsia="仿宋" w:hAnsi="仿宋" w:cs="仿宋" w:hint="eastAsia"/>
            <w:lang w:eastAsia="zh-CN"/>
          </w:rPr>
          <w:t>七、环境保护与治理方案</w:t>
        </w:r>
        <w:r>
          <w:tab/>
        </w:r>
        <w:r>
          <w:fldChar w:fldCharType="begin"/>
        </w:r>
        <w:r>
          <w:instrText xml:space="preserve"> PAGEREF _Toc31279 \h </w:instrText>
        </w:r>
        <w:r>
          <w:fldChar w:fldCharType="separate"/>
        </w:r>
        <w:r>
          <w:t>29</w:t>
        </w:r>
        <w:r>
          <w:fldChar w:fldCharType="end"/>
        </w:r>
      </w:hyperlink>
    </w:p>
    <w:p>
      <w:pPr>
        <w:pStyle w:val="TOC2"/>
        <w:tabs>
          <w:tab w:val="right" w:leader="dot" w:pos="8306"/>
        </w:tabs>
      </w:pPr>
      <w:hyperlink w:anchor="_Toc530" w:history="1">
        <w:r>
          <w:rPr>
            <w:rFonts w:ascii="仿宋" w:eastAsia="仿宋" w:hAnsi="仿宋" w:cs="仿宋" w:hint="eastAsia"/>
            <w:lang w:eastAsia="zh-CN"/>
          </w:rPr>
          <w:t>(一)、项目环境影响评估</w:t>
        </w:r>
        <w:r>
          <w:tab/>
        </w:r>
        <w:r>
          <w:fldChar w:fldCharType="begin"/>
        </w:r>
        <w:r>
          <w:instrText xml:space="preserve"> PAGEREF _Toc530 \h </w:instrText>
        </w:r>
        <w:r>
          <w:fldChar w:fldCharType="separate"/>
        </w:r>
        <w:r>
          <w:t>29</w:t>
        </w:r>
        <w:r>
          <w:fldChar w:fldCharType="end"/>
        </w:r>
      </w:hyperlink>
    </w:p>
    <w:p>
      <w:pPr>
        <w:pStyle w:val="TOC2"/>
        <w:tabs>
          <w:tab w:val="right" w:leader="dot" w:pos="8306"/>
        </w:tabs>
      </w:pPr>
      <w:hyperlink w:anchor="_Toc14022" w:history="1">
        <w:r>
          <w:rPr>
            <w:rFonts w:ascii="仿宋" w:eastAsia="仿宋" w:hAnsi="仿宋" w:cs="仿宋" w:hint="eastAsia"/>
            <w:lang w:eastAsia="zh-CN"/>
          </w:rPr>
          <w:t>(二)、环境保护措施与治理方案</w:t>
        </w:r>
        <w:r>
          <w:tab/>
        </w:r>
        <w:r>
          <w:fldChar w:fldCharType="begin"/>
        </w:r>
        <w:r>
          <w:instrText xml:space="preserve"> PAGEREF _Toc14022 \h </w:instrText>
        </w:r>
        <w:r>
          <w:fldChar w:fldCharType="separate"/>
        </w:r>
        <w:r>
          <w:t>29</w:t>
        </w:r>
        <w:r>
          <w:fldChar w:fldCharType="end"/>
        </w:r>
      </w:hyperlink>
    </w:p>
    <w:p>
      <w:pPr>
        <w:pStyle w:val="TOC1"/>
        <w:tabs>
          <w:tab w:val="right" w:leader="dot" w:pos="8306"/>
        </w:tabs>
      </w:pPr>
      <w:hyperlink w:anchor="_Toc7807" w:history="1">
        <w:r>
          <w:rPr>
            <w:rFonts w:ascii="仿宋" w:eastAsia="仿宋" w:hAnsi="仿宋" w:cs="仿宋" w:hint="eastAsia"/>
            <w:lang w:eastAsia="zh-CN"/>
          </w:rPr>
          <w:t>八、技术创新与产业升级</w:t>
        </w:r>
        <w:r>
          <w:tab/>
        </w:r>
        <w:r>
          <w:fldChar w:fldCharType="begin"/>
        </w:r>
        <w:r>
          <w:instrText xml:space="preserve"> PAGEREF _Toc7807 \h </w:instrText>
        </w:r>
        <w:r>
          <w:fldChar w:fldCharType="separate"/>
        </w:r>
        <w:r>
          <w:t>30</w:t>
        </w:r>
        <w:r>
          <w:fldChar w:fldCharType="end"/>
        </w:r>
      </w:hyperlink>
    </w:p>
    <w:p>
      <w:pPr>
        <w:pStyle w:val="TOC2"/>
        <w:tabs>
          <w:tab w:val="right" w:leader="dot" w:pos="8306"/>
        </w:tabs>
      </w:pPr>
      <w:hyperlink w:anchor="_Toc21763" w:history="1">
        <w:r>
          <w:rPr>
            <w:rFonts w:ascii="仿宋" w:eastAsia="仿宋" w:hAnsi="仿宋" w:cs="仿宋" w:hint="eastAsia"/>
            <w:lang w:eastAsia="zh-CN"/>
          </w:rPr>
          <w:t>(一)、技术创新方向与目标</w:t>
        </w:r>
        <w:r>
          <w:tab/>
        </w:r>
        <w:r>
          <w:fldChar w:fldCharType="begin"/>
        </w:r>
        <w:r>
          <w:instrText xml:space="preserve"> PAGEREF _Toc21763 \h </w:instrText>
        </w:r>
        <w:r>
          <w:fldChar w:fldCharType="separate"/>
        </w:r>
        <w:r>
          <w:t>30</w:t>
        </w:r>
        <w:r>
          <w:fldChar w:fldCharType="end"/>
        </w:r>
      </w:hyperlink>
    </w:p>
    <w:p>
      <w:pPr>
        <w:pStyle w:val="TOC2"/>
        <w:tabs>
          <w:tab w:val="right" w:leader="dot" w:pos="8306"/>
        </w:tabs>
      </w:pPr>
      <w:hyperlink w:anchor="_Toc10973" w:history="1">
        <w:r>
          <w:rPr>
            <w:rFonts w:ascii="仿宋" w:eastAsia="仿宋" w:hAnsi="仿宋" w:cs="仿宋" w:hint="eastAsia"/>
            <w:lang w:eastAsia="zh-CN"/>
          </w:rPr>
          <w:t>(二)、产业升级路径与措施</w:t>
        </w:r>
        <w:r>
          <w:tab/>
        </w:r>
        <w:r>
          <w:fldChar w:fldCharType="begin"/>
        </w:r>
        <w:r>
          <w:instrText xml:space="preserve"> PAGEREF _Toc10973 \h </w:instrText>
        </w:r>
        <w:r>
          <w:fldChar w:fldCharType="separate"/>
        </w:r>
        <w:r>
          <w:t>31</w:t>
        </w:r>
        <w:r>
          <w:fldChar w:fldCharType="end"/>
        </w:r>
      </w:hyperlink>
    </w:p>
    <w:p>
      <w:pPr>
        <w:pStyle w:val="TOC1"/>
        <w:tabs>
          <w:tab w:val="right" w:leader="dot" w:pos="8306"/>
        </w:tabs>
      </w:pPr>
      <w:hyperlink w:anchor="_Toc13774" w:history="1">
        <w:r>
          <w:rPr>
            <w:rFonts w:ascii="仿宋" w:eastAsia="仿宋" w:hAnsi="仿宋" w:cs="仿宋" w:hint="eastAsia"/>
            <w:lang w:eastAsia="zh-CN"/>
          </w:rPr>
          <w:t>九、资金管理与财务规划</w:t>
        </w:r>
        <w:r>
          <w:tab/>
        </w:r>
        <w:r>
          <w:fldChar w:fldCharType="begin"/>
        </w:r>
        <w:r>
          <w:instrText xml:space="preserve"> PAGEREF _Toc13774 \h </w:instrText>
        </w:r>
        <w:r>
          <w:fldChar w:fldCharType="separate"/>
        </w:r>
        <w:r>
          <w:t>33</w:t>
        </w:r>
        <w:r>
          <w:fldChar w:fldCharType="end"/>
        </w:r>
      </w:hyperlink>
    </w:p>
    <w:p>
      <w:pPr>
        <w:pStyle w:val="TOC2"/>
        <w:tabs>
          <w:tab w:val="right" w:leader="dot" w:pos="8306"/>
        </w:tabs>
      </w:pPr>
      <w:hyperlink w:anchor="_Toc17780" w:history="1">
        <w:r>
          <w:rPr>
            <w:rFonts w:ascii="仿宋" w:eastAsia="仿宋" w:hAnsi="仿宋" w:cs="仿宋" w:hint="eastAsia"/>
            <w:lang w:eastAsia="zh-CN"/>
          </w:rPr>
          <w:t>(一)、项目资金来源与筹措</w:t>
        </w:r>
        <w:r>
          <w:tab/>
        </w:r>
        <w:r>
          <w:fldChar w:fldCharType="begin"/>
        </w:r>
        <w:r>
          <w:instrText xml:space="preserve"> PAGEREF _Toc17780 \h </w:instrText>
        </w:r>
        <w:r>
          <w:fldChar w:fldCharType="separate"/>
        </w:r>
        <w:r>
          <w:t>33</w:t>
        </w:r>
        <w:r>
          <w:fldChar w:fldCharType="end"/>
        </w:r>
      </w:hyperlink>
    </w:p>
    <w:p>
      <w:pPr>
        <w:pStyle w:val="TOC2"/>
        <w:tabs>
          <w:tab w:val="right" w:leader="dot" w:pos="8306"/>
        </w:tabs>
      </w:pPr>
      <w:hyperlink w:anchor="_Toc17221" w:history="1">
        <w:r>
          <w:rPr>
            <w:rFonts w:ascii="仿宋" w:eastAsia="仿宋" w:hAnsi="仿宋" w:cs="仿宋" w:hint="eastAsia"/>
            <w:lang w:eastAsia="zh-CN"/>
          </w:rPr>
          <w:t>(二)、资金使用与监管</w:t>
        </w:r>
        <w:r>
          <w:tab/>
        </w:r>
        <w:r>
          <w:fldChar w:fldCharType="begin"/>
        </w:r>
        <w:r>
          <w:instrText xml:space="preserve"> PAGEREF _Toc17221 \h </w:instrText>
        </w:r>
        <w:r>
          <w:fldChar w:fldCharType="separate"/>
        </w:r>
        <w:r>
          <w:t>34</w:t>
        </w:r>
        <w:r>
          <w:fldChar w:fldCharType="end"/>
        </w:r>
      </w:hyperlink>
    </w:p>
    <w:p>
      <w:pPr>
        <w:pStyle w:val="TOC2"/>
        <w:tabs>
          <w:tab w:val="right" w:leader="dot" w:pos="8306"/>
        </w:tabs>
      </w:pPr>
      <w:hyperlink w:anchor="_Toc18681" w:history="1">
        <w:r>
          <w:rPr>
            <w:rFonts w:ascii="仿宋" w:eastAsia="仿宋" w:hAnsi="仿宋" w:cs="仿宋" w:hint="eastAsia"/>
            <w:lang w:eastAsia="zh-CN"/>
          </w:rPr>
          <w:t>(三)、财务规划与预测</w:t>
        </w:r>
        <w:r>
          <w:tab/>
        </w:r>
        <w:r>
          <w:fldChar w:fldCharType="begin"/>
        </w:r>
        <w:r>
          <w:instrText xml:space="preserve"> PAGEREF _Toc18681 \h </w:instrText>
        </w:r>
        <w:r>
          <w:fldChar w:fldCharType="separate"/>
        </w:r>
        <w:r>
          <w:t>35</w:t>
        </w:r>
        <w:r>
          <w:fldChar w:fldCharType="end"/>
        </w:r>
      </w:hyperlink>
    </w:p>
    <w:p>
      <w:pPr>
        <w:pStyle w:val="TOC1"/>
        <w:tabs>
          <w:tab w:val="right" w:leader="dot" w:pos="8306"/>
        </w:tabs>
      </w:pPr>
      <w:hyperlink w:anchor="_Toc27157" w:history="1">
        <w:r>
          <w:rPr>
            <w:rFonts w:ascii="仿宋" w:eastAsia="仿宋" w:hAnsi="仿宋" w:cs="仿宋" w:hint="eastAsia"/>
            <w:lang w:eastAsia="zh-CN"/>
          </w:rPr>
          <w:t>十、安全与应急管理</w:t>
        </w:r>
        <w:r>
          <w:tab/>
        </w:r>
        <w:r>
          <w:fldChar w:fldCharType="begin"/>
        </w:r>
        <w:r>
          <w:instrText xml:space="preserve"> PAGEREF _Toc27157 \h </w:instrText>
        </w:r>
        <w:r>
          <w:fldChar w:fldCharType="separate"/>
        </w:r>
        <w:r>
          <w:t>36</w:t>
        </w:r>
        <w:r>
          <w:fldChar w:fldCharType="end"/>
        </w:r>
      </w:hyperlink>
    </w:p>
    <w:p>
      <w:pPr>
        <w:pStyle w:val="TOC2"/>
        <w:tabs>
          <w:tab w:val="right" w:leader="dot" w:pos="8306"/>
        </w:tabs>
      </w:pPr>
      <w:hyperlink w:anchor="_Toc8458" w:history="1">
        <w:r>
          <w:rPr>
            <w:rFonts w:ascii="仿宋" w:eastAsia="仿宋" w:hAnsi="仿宋" w:cs="仿宋" w:hint="eastAsia"/>
            <w:lang w:eastAsia="zh-CN"/>
          </w:rPr>
          <w:t>(一)、安全生产管理</w:t>
        </w:r>
        <w:r>
          <w:tab/>
        </w:r>
        <w:r>
          <w:fldChar w:fldCharType="begin"/>
        </w:r>
        <w:r>
          <w:instrText xml:space="preserve"> PAGEREF _Toc8458 \h </w:instrText>
        </w:r>
        <w:r>
          <w:fldChar w:fldCharType="separate"/>
        </w:r>
        <w:r>
          <w:t>36</w:t>
        </w:r>
        <w:r>
          <w:fldChar w:fldCharType="end"/>
        </w:r>
      </w:hyperlink>
    </w:p>
    <w:p>
      <w:pPr>
        <w:pStyle w:val="TOC2"/>
        <w:tabs>
          <w:tab w:val="right" w:leader="dot" w:pos="8306"/>
        </w:tabs>
      </w:pPr>
      <w:hyperlink w:anchor="_Toc23165" w:history="1">
        <w:r>
          <w:rPr>
            <w:rFonts w:ascii="仿宋" w:eastAsia="仿宋" w:hAnsi="仿宋" w:cs="仿宋" w:hint="eastAsia"/>
            <w:lang w:eastAsia="zh-CN"/>
          </w:rPr>
          <w:t>(二)、应急预案与响应</w:t>
        </w:r>
        <w:r>
          <w:tab/>
        </w:r>
        <w:r>
          <w:fldChar w:fldCharType="begin"/>
        </w:r>
        <w:r>
          <w:instrText xml:space="preserve"> PAGEREF _Toc23165 \h </w:instrText>
        </w:r>
        <w:r>
          <w:fldChar w:fldCharType="separate"/>
        </w:r>
        <w:r>
          <w:t>38</w:t>
        </w:r>
        <w:r>
          <w:fldChar w:fldCharType="end"/>
        </w:r>
      </w:hyperlink>
    </w:p>
    <w:p>
      <w:pPr>
        <w:pStyle w:val="TOC1"/>
        <w:tabs>
          <w:tab w:val="right" w:leader="dot" w:pos="8306"/>
        </w:tabs>
      </w:pPr>
      <w:hyperlink w:anchor="_Toc19354" w:history="1">
        <w:r>
          <w:rPr>
            <w:rFonts w:ascii="仿宋" w:eastAsia="仿宋" w:hAnsi="仿宋" w:cs="仿宋" w:hint="eastAsia"/>
            <w:lang w:eastAsia="zh-CN"/>
          </w:rPr>
          <w:t>十一、项目进度计划</w:t>
        </w:r>
        <w:r>
          <w:tab/>
        </w:r>
        <w:r>
          <w:fldChar w:fldCharType="begin"/>
        </w:r>
        <w:r>
          <w:instrText xml:space="preserve"> PAGEREF _Toc19354 \h </w:instrText>
        </w:r>
        <w:r>
          <w:fldChar w:fldCharType="separate"/>
        </w:r>
        <w:r>
          <w:t>40</w:t>
        </w:r>
        <w:r>
          <w:fldChar w:fldCharType="end"/>
        </w:r>
      </w:hyperlink>
    </w:p>
    <w:p>
      <w:pPr>
        <w:pStyle w:val="TOC2"/>
        <w:tabs>
          <w:tab w:val="right" w:leader="dot" w:pos="8306"/>
        </w:tabs>
      </w:pPr>
      <w:hyperlink w:anchor="_Toc13971" w:history="1">
        <w:r>
          <w:rPr>
            <w:rFonts w:ascii="仿宋" w:eastAsia="仿宋" w:hAnsi="仿宋" w:cs="仿宋" w:hint="eastAsia"/>
            <w:lang w:eastAsia="zh-CN"/>
          </w:rPr>
          <w:t>(一)、建设周期</w:t>
        </w:r>
        <w:r>
          <w:tab/>
        </w:r>
        <w:r>
          <w:fldChar w:fldCharType="begin"/>
        </w:r>
        <w:r>
          <w:instrText xml:space="preserve"> PAGEREF _Toc13971 \h </w:instrText>
        </w:r>
        <w:r>
          <w:fldChar w:fldCharType="separate"/>
        </w:r>
        <w:r>
          <w:t>40</w:t>
        </w:r>
        <w:r>
          <w:fldChar w:fldCharType="end"/>
        </w:r>
      </w:hyperlink>
    </w:p>
    <w:p>
      <w:pPr>
        <w:pStyle w:val="TOC2"/>
        <w:tabs>
          <w:tab w:val="right" w:leader="dot" w:pos="8306"/>
        </w:tabs>
      </w:pPr>
      <w:hyperlink w:anchor="_Toc13997" w:history="1">
        <w:r>
          <w:rPr>
            <w:rFonts w:ascii="仿宋" w:eastAsia="仿宋" w:hAnsi="仿宋" w:cs="仿宋" w:hint="eastAsia"/>
            <w:lang w:eastAsia="zh-CN"/>
          </w:rPr>
          <w:t>(二)、建设进度</w:t>
        </w:r>
        <w:r>
          <w:tab/>
        </w:r>
        <w:r>
          <w:fldChar w:fldCharType="begin"/>
        </w:r>
        <w:r>
          <w:instrText xml:space="preserve"> PAGEREF _Toc13997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5" w:history="1">
        <w:r>
          <w:rPr>
            <w:rFonts w:ascii="仿宋" w:eastAsia="仿宋" w:hAnsi="仿宋" w:cs="仿宋" w:hint="eastAsia"/>
            <w:lang w:eastAsia="zh-CN"/>
          </w:rPr>
          <w:t>(三)、进度安排注意事项</w:t>
        </w:r>
        <w:r>
          <w:tab/>
        </w:r>
        <w:r>
          <w:fldChar w:fldCharType="begin"/>
        </w:r>
        <w:r>
          <w:instrText xml:space="preserve"> PAGEREF _Toc16255 \h </w:instrText>
        </w:r>
        <w:r>
          <w:fldChar w:fldCharType="separate"/>
        </w:r>
        <w:r>
          <w:t>41</w:t>
        </w:r>
        <w:r>
          <w:fldChar w:fldCharType="end"/>
        </w:r>
      </w:hyperlink>
    </w:p>
    <w:p>
      <w:pPr>
        <w:pStyle w:val="TOC2"/>
        <w:tabs>
          <w:tab w:val="right" w:leader="dot" w:pos="8306"/>
        </w:tabs>
      </w:pPr>
      <w:hyperlink w:anchor="_Toc25882" w:history="1">
        <w:r>
          <w:rPr>
            <w:rFonts w:ascii="仿宋" w:eastAsia="仿宋" w:hAnsi="仿宋" w:cs="仿宋" w:hint="eastAsia"/>
            <w:lang w:eastAsia="zh-CN"/>
          </w:rPr>
          <w:t>(四)、人力资源配置</w:t>
        </w:r>
        <w:r>
          <w:tab/>
        </w:r>
        <w:r>
          <w:fldChar w:fldCharType="begin"/>
        </w:r>
        <w:r>
          <w:instrText xml:space="preserve"> PAGEREF _Toc25882 \h </w:instrText>
        </w:r>
        <w:r>
          <w:fldChar w:fldCharType="separate"/>
        </w:r>
        <w:r>
          <w:t>42</w:t>
        </w:r>
        <w:r>
          <w:fldChar w:fldCharType="end"/>
        </w:r>
      </w:hyperlink>
    </w:p>
    <w:p>
      <w:pPr>
        <w:pStyle w:val="TOC2"/>
        <w:tabs>
          <w:tab w:val="right" w:leader="dot" w:pos="8306"/>
        </w:tabs>
      </w:pPr>
      <w:hyperlink w:anchor="_Toc25033" w:history="1">
        <w:r>
          <w:rPr>
            <w:rFonts w:ascii="仿宋" w:eastAsia="仿宋" w:hAnsi="仿宋" w:cs="仿宋" w:hint="eastAsia"/>
            <w:lang w:eastAsia="zh-CN"/>
          </w:rPr>
          <w:t>(五)、员工培训</w:t>
        </w:r>
        <w:r>
          <w:tab/>
        </w:r>
        <w:r>
          <w:fldChar w:fldCharType="begin"/>
        </w:r>
        <w:r>
          <w:instrText xml:space="preserve"> PAGEREF _Toc25033 \h </w:instrText>
        </w:r>
        <w:r>
          <w:fldChar w:fldCharType="separate"/>
        </w:r>
        <w:r>
          <w:t>44</w:t>
        </w:r>
        <w:r>
          <w:fldChar w:fldCharType="end"/>
        </w:r>
      </w:hyperlink>
    </w:p>
    <w:p>
      <w:pPr>
        <w:pStyle w:val="TOC2"/>
        <w:tabs>
          <w:tab w:val="right" w:leader="dot" w:pos="8306"/>
        </w:tabs>
      </w:pPr>
      <w:hyperlink w:anchor="_Toc23079" w:history="1">
        <w:r>
          <w:rPr>
            <w:rFonts w:ascii="仿宋" w:eastAsia="仿宋" w:hAnsi="仿宋" w:cs="仿宋" w:hint="eastAsia"/>
            <w:lang w:eastAsia="zh-CN"/>
          </w:rPr>
          <w:t>(六)、项目实施保障</w:t>
        </w:r>
        <w:r>
          <w:tab/>
        </w:r>
        <w:r>
          <w:fldChar w:fldCharType="begin"/>
        </w:r>
        <w:r>
          <w:instrText xml:space="preserve"> PAGEREF _Toc23079 \h </w:instrText>
        </w:r>
        <w:r>
          <w:fldChar w:fldCharType="separate"/>
        </w:r>
        <w:r>
          <w:t>45</w:t>
        </w:r>
        <w:r>
          <w:fldChar w:fldCharType="end"/>
        </w:r>
      </w:hyperlink>
    </w:p>
    <w:p>
      <w:pPr>
        <w:pStyle w:val="TOC2"/>
        <w:tabs>
          <w:tab w:val="right" w:leader="dot" w:pos="8306"/>
        </w:tabs>
      </w:pPr>
      <w:hyperlink w:anchor="_Toc16631" w:history="1">
        <w:r>
          <w:rPr>
            <w:rFonts w:ascii="仿宋" w:eastAsia="仿宋" w:hAnsi="仿宋" w:cs="仿宋" w:hint="eastAsia"/>
            <w:lang w:eastAsia="zh-CN"/>
          </w:rPr>
          <w:t>(七)、安全规范管理</w:t>
        </w:r>
        <w:r>
          <w:tab/>
        </w:r>
        <w:r>
          <w:fldChar w:fldCharType="begin"/>
        </w:r>
        <w:r>
          <w:instrText xml:space="preserve"> PAGEREF _Toc16631 \h </w:instrText>
        </w:r>
        <w:r>
          <w:fldChar w:fldCharType="separate"/>
        </w:r>
        <w:r>
          <w:t>46</w:t>
        </w:r>
        <w:r>
          <w:fldChar w:fldCharType="end"/>
        </w:r>
      </w:hyperlink>
    </w:p>
    <w:p>
      <w:pPr>
        <w:pStyle w:val="TOC1"/>
        <w:tabs>
          <w:tab w:val="right" w:leader="dot" w:pos="8306"/>
        </w:tabs>
      </w:pPr>
      <w:hyperlink w:anchor="_Toc2878" w:history="1">
        <w:r>
          <w:rPr>
            <w:rFonts w:ascii="仿宋" w:eastAsia="仿宋" w:hAnsi="仿宋" w:cs="仿宋" w:hint="eastAsia"/>
            <w:lang w:eastAsia="zh-CN"/>
          </w:rPr>
          <w:t>十二、经济效益与社会效益优化</w:t>
        </w:r>
        <w:r>
          <w:tab/>
        </w:r>
        <w:r>
          <w:fldChar w:fldCharType="begin"/>
        </w:r>
        <w:r>
          <w:instrText xml:space="preserve"> PAGEREF _Toc2878 \h </w:instrText>
        </w:r>
        <w:r>
          <w:fldChar w:fldCharType="separate"/>
        </w:r>
        <w:r>
          <w:t>47</w:t>
        </w:r>
        <w:r>
          <w:fldChar w:fldCharType="end"/>
        </w:r>
      </w:hyperlink>
    </w:p>
    <w:p>
      <w:pPr>
        <w:pStyle w:val="TOC2"/>
        <w:tabs>
          <w:tab w:val="right" w:leader="dot" w:pos="8306"/>
        </w:tabs>
      </w:pPr>
      <w:hyperlink w:anchor="_Toc9464" w:history="1">
        <w:r>
          <w:rPr>
            <w:rFonts w:ascii="仿宋" w:eastAsia="仿宋" w:hAnsi="仿宋" w:cs="仿宋" w:hint="eastAsia"/>
            <w:lang w:eastAsia="zh-CN"/>
          </w:rPr>
          <w:t>(一)、经济效益提升策略</w:t>
        </w:r>
        <w:r>
          <w:tab/>
        </w:r>
        <w:r>
          <w:fldChar w:fldCharType="begin"/>
        </w:r>
        <w:r>
          <w:instrText xml:space="preserve"> PAGEREF _Toc9464 \h </w:instrText>
        </w:r>
        <w:r>
          <w:fldChar w:fldCharType="separate"/>
        </w:r>
        <w:r>
          <w:t>47</w:t>
        </w:r>
        <w:r>
          <w:fldChar w:fldCharType="end"/>
        </w:r>
      </w:hyperlink>
    </w:p>
    <w:p>
      <w:pPr>
        <w:pStyle w:val="TOC2"/>
        <w:tabs>
          <w:tab w:val="right" w:leader="dot" w:pos="8306"/>
        </w:tabs>
      </w:pPr>
      <w:hyperlink w:anchor="_Toc20489" w:history="1">
        <w:r>
          <w:rPr>
            <w:rFonts w:ascii="仿宋" w:eastAsia="仿宋" w:hAnsi="仿宋" w:cs="仿宋" w:hint="eastAsia"/>
            <w:lang w:eastAsia="zh-CN"/>
          </w:rPr>
          <w:t>(二)、社会效益增强方案</w:t>
        </w:r>
        <w:r>
          <w:tab/>
        </w:r>
        <w:r>
          <w:fldChar w:fldCharType="begin"/>
        </w:r>
        <w:r>
          <w:instrText xml:space="preserve"> PAGEREF _Toc20489 \h </w:instrText>
        </w:r>
        <w:r>
          <w:fldChar w:fldCharType="separate"/>
        </w:r>
        <w:r>
          <w:t>48</w:t>
        </w:r>
        <w:r>
          <w:fldChar w:fldCharType="end"/>
        </w:r>
      </w:hyperlink>
    </w:p>
    <w:p>
      <w:pPr>
        <w:pStyle w:val="TOC1"/>
        <w:tabs>
          <w:tab w:val="right" w:leader="dot" w:pos="8306"/>
        </w:tabs>
      </w:pPr>
      <w:hyperlink w:anchor="_Toc68" w:history="1">
        <w:r>
          <w:rPr>
            <w:rFonts w:ascii="仿宋" w:eastAsia="仿宋" w:hAnsi="仿宋" w:cs="仿宋" w:hint="eastAsia"/>
            <w:lang w:eastAsia="zh-CN"/>
          </w:rPr>
          <w:t>十三、成果转化与推广应用</w:t>
        </w:r>
        <w:r>
          <w:tab/>
        </w:r>
        <w:r>
          <w:fldChar w:fldCharType="begin"/>
        </w:r>
        <w:r>
          <w:instrText xml:space="preserve"> PAGEREF _Toc68 \h </w:instrText>
        </w:r>
        <w:r>
          <w:fldChar w:fldCharType="separate"/>
        </w:r>
        <w:r>
          <w:t>49</w:t>
        </w:r>
        <w:r>
          <w:fldChar w:fldCharType="end"/>
        </w:r>
      </w:hyperlink>
    </w:p>
    <w:p>
      <w:pPr>
        <w:pStyle w:val="TOC2"/>
        <w:tabs>
          <w:tab w:val="right" w:leader="dot" w:pos="8306"/>
        </w:tabs>
      </w:pPr>
      <w:hyperlink w:anchor="_Toc19643" w:history="1">
        <w:r>
          <w:rPr>
            <w:rFonts w:ascii="仿宋" w:eastAsia="仿宋" w:hAnsi="仿宋" w:cs="仿宋" w:hint="eastAsia"/>
            <w:lang w:eastAsia="zh-CN"/>
          </w:rPr>
          <w:t>(一)、成果转化策略制定</w:t>
        </w:r>
        <w:r>
          <w:tab/>
        </w:r>
        <w:r>
          <w:fldChar w:fldCharType="begin"/>
        </w:r>
        <w:r>
          <w:instrText xml:space="preserve"> PAGEREF _Toc19643 \h </w:instrText>
        </w:r>
        <w:r>
          <w:fldChar w:fldCharType="separate"/>
        </w:r>
        <w:r>
          <w:t>49</w:t>
        </w:r>
        <w:r>
          <w:fldChar w:fldCharType="end"/>
        </w:r>
      </w:hyperlink>
    </w:p>
    <w:p>
      <w:pPr>
        <w:pStyle w:val="TOC2"/>
        <w:tabs>
          <w:tab w:val="right" w:leader="dot" w:pos="8306"/>
        </w:tabs>
      </w:pPr>
      <w:hyperlink w:anchor="_Toc15250" w:history="1">
        <w:r>
          <w:rPr>
            <w:rFonts w:ascii="仿宋" w:eastAsia="仿宋" w:hAnsi="仿宋" w:cs="仿宋" w:hint="eastAsia"/>
            <w:lang w:eastAsia="zh-CN"/>
          </w:rPr>
          <w:t>(二)、成果推广应用方案</w:t>
        </w:r>
        <w:r>
          <w:tab/>
        </w:r>
        <w:r>
          <w:fldChar w:fldCharType="begin"/>
        </w:r>
        <w:r>
          <w:instrText xml:space="preserve"> PAGEREF _Toc15250 \h </w:instrText>
        </w:r>
        <w:r>
          <w:fldChar w:fldCharType="separate"/>
        </w:r>
        <w:r>
          <w:t>51</w:t>
        </w:r>
        <w:r>
          <w:fldChar w:fldCharType="end"/>
        </w:r>
      </w:hyperlink>
    </w:p>
    <w:p>
      <w:pPr>
        <w:pStyle w:val="TOC1"/>
        <w:tabs>
          <w:tab w:val="right" w:leader="dot" w:pos="8306"/>
        </w:tabs>
      </w:pPr>
      <w:hyperlink w:anchor="_Toc28493" w:history="1">
        <w:r>
          <w:rPr>
            <w:rFonts w:ascii="仿宋" w:eastAsia="仿宋" w:hAnsi="仿宋" w:cs="仿宋" w:hint="eastAsia"/>
            <w:lang w:eastAsia="zh-CN"/>
          </w:rPr>
          <w:t>十四、合作与交流机制建立</w:t>
        </w:r>
        <w:r>
          <w:tab/>
        </w:r>
        <w:r>
          <w:fldChar w:fldCharType="begin"/>
        </w:r>
        <w:r>
          <w:instrText xml:space="preserve"> PAGEREF _Toc28493 \h </w:instrText>
        </w:r>
        <w:r>
          <w:fldChar w:fldCharType="separate"/>
        </w:r>
        <w:r>
          <w:t>52</w:t>
        </w:r>
        <w:r>
          <w:fldChar w:fldCharType="end"/>
        </w:r>
      </w:hyperlink>
    </w:p>
    <w:p>
      <w:pPr>
        <w:pStyle w:val="TOC2"/>
        <w:tabs>
          <w:tab w:val="right" w:leader="dot" w:pos="8306"/>
        </w:tabs>
      </w:pPr>
      <w:hyperlink w:anchor="_Toc7306" w:history="1">
        <w:r>
          <w:rPr>
            <w:rFonts w:ascii="仿宋" w:eastAsia="仿宋" w:hAnsi="仿宋" w:cs="仿宋" w:hint="eastAsia"/>
            <w:lang w:eastAsia="zh-CN"/>
          </w:rPr>
          <w:t>(一)、合作伙伴选择与合作方式</w:t>
        </w:r>
        <w:r>
          <w:tab/>
        </w:r>
        <w:r>
          <w:fldChar w:fldCharType="begin"/>
        </w:r>
        <w:r>
          <w:instrText xml:space="preserve"> PAGEREF _Toc7306 \h </w:instrText>
        </w:r>
        <w:r>
          <w:fldChar w:fldCharType="separate"/>
        </w:r>
        <w:r>
          <w:t>52</w:t>
        </w:r>
        <w:r>
          <w:fldChar w:fldCharType="end"/>
        </w:r>
      </w:hyperlink>
    </w:p>
    <w:p>
      <w:pPr>
        <w:pStyle w:val="TOC2"/>
        <w:tabs>
          <w:tab w:val="right" w:leader="dot" w:pos="8306"/>
        </w:tabs>
      </w:pPr>
      <w:hyperlink w:anchor="_Toc8184" w:history="1">
        <w:r>
          <w:rPr>
            <w:rFonts w:ascii="仿宋" w:eastAsia="仿宋" w:hAnsi="仿宋" w:cs="仿宋" w:hint="eastAsia"/>
            <w:lang w:eastAsia="zh-CN"/>
          </w:rPr>
          <w:t>(二)、交流与合作平台搭建</w:t>
        </w:r>
        <w:r>
          <w:tab/>
        </w:r>
        <w:r>
          <w:fldChar w:fldCharType="begin"/>
        </w:r>
        <w:r>
          <w:instrText xml:space="preserve"> PAGEREF _Toc8184 \h </w:instrText>
        </w:r>
        <w:r>
          <w:fldChar w:fldCharType="separate"/>
        </w:r>
        <w:r>
          <w:t>54</w:t>
        </w:r>
        <w:r>
          <w:fldChar w:fldCharType="end"/>
        </w:r>
      </w:hyperlink>
    </w:p>
    <w:p>
      <w:pPr>
        <w:pStyle w:val="TOC1"/>
        <w:tabs>
          <w:tab w:val="right" w:leader="dot" w:pos="8306"/>
        </w:tabs>
      </w:pPr>
      <w:hyperlink w:anchor="_Toc1774" w:history="1">
        <w:r>
          <w:rPr>
            <w:rFonts w:ascii="仿宋" w:eastAsia="仿宋" w:hAnsi="仿宋" w:cs="仿宋" w:hint="eastAsia"/>
            <w:lang w:eastAsia="zh-CN"/>
          </w:rPr>
          <w:t>十五、设施与设备管理</w:t>
        </w:r>
        <w:r>
          <w:tab/>
        </w:r>
        <w:r>
          <w:fldChar w:fldCharType="begin"/>
        </w:r>
        <w:r>
          <w:instrText xml:space="preserve"> PAGEREF _Toc1774 \h </w:instrText>
        </w:r>
        <w:r>
          <w:fldChar w:fldCharType="separate"/>
        </w:r>
        <w:r>
          <w:t>55</w:t>
        </w:r>
        <w:r>
          <w:fldChar w:fldCharType="end"/>
        </w:r>
      </w:hyperlink>
    </w:p>
    <w:p>
      <w:pPr>
        <w:pStyle w:val="TOC2"/>
        <w:tabs>
          <w:tab w:val="right" w:leader="dot" w:pos="8306"/>
        </w:tabs>
      </w:pPr>
      <w:hyperlink w:anchor="_Toc1593" w:history="1">
        <w:r>
          <w:rPr>
            <w:rFonts w:ascii="仿宋" w:eastAsia="仿宋" w:hAnsi="仿宋" w:cs="仿宋" w:hint="eastAsia"/>
            <w:lang w:eastAsia="zh-CN"/>
          </w:rPr>
          <w:t>(一)、设施规划与配置</w:t>
        </w:r>
        <w:r>
          <w:tab/>
        </w:r>
        <w:r>
          <w:fldChar w:fldCharType="begin"/>
        </w:r>
        <w:r>
          <w:instrText xml:space="preserve"> PAGEREF _Toc1593 \h </w:instrText>
        </w:r>
        <w:r>
          <w:fldChar w:fldCharType="separate"/>
        </w:r>
        <w:r>
          <w:t>55</w:t>
        </w:r>
        <w:r>
          <w:fldChar w:fldCharType="end"/>
        </w:r>
      </w:hyperlink>
    </w:p>
    <w:p>
      <w:pPr>
        <w:pStyle w:val="TOC2"/>
        <w:tabs>
          <w:tab w:val="right" w:leader="dot" w:pos="8306"/>
        </w:tabs>
      </w:pPr>
      <w:hyperlink w:anchor="_Toc5122" w:history="1">
        <w:r>
          <w:rPr>
            <w:rFonts w:ascii="仿宋" w:eastAsia="仿宋" w:hAnsi="仿宋" w:cs="仿宋" w:hint="eastAsia"/>
            <w:lang w:eastAsia="zh-CN"/>
          </w:rPr>
          <w:t>(二)、设备采购与维护管理</w:t>
        </w:r>
        <w:r>
          <w:tab/>
        </w:r>
        <w:r>
          <w:fldChar w:fldCharType="begin"/>
        </w:r>
        <w:r>
          <w:instrText xml:space="preserve"> PAGEREF _Toc5122 \h </w:instrText>
        </w:r>
        <w:r>
          <w:fldChar w:fldCharType="separate"/>
        </w:r>
        <w:r>
          <w:t>56</w:t>
        </w:r>
        <w:r>
          <w:fldChar w:fldCharType="end"/>
        </w:r>
      </w:hyperlink>
    </w:p>
    <w:p>
      <w:pPr>
        <w:pStyle w:val="TOC2"/>
        <w:tabs>
          <w:tab w:val="right" w:leader="dot" w:pos="8306"/>
        </w:tabs>
      </w:pPr>
      <w:hyperlink w:anchor="_Toc3862" w:history="1">
        <w:r>
          <w:rPr>
            <w:rFonts w:ascii="仿宋" w:eastAsia="仿宋" w:hAnsi="仿宋" w:cs="仿宋" w:hint="eastAsia"/>
            <w:lang w:eastAsia="zh-CN"/>
          </w:rPr>
          <w:t>(三)、设施设备升级策略</w:t>
        </w:r>
        <w:r>
          <w:tab/>
        </w:r>
        <w:r>
          <w:fldChar w:fldCharType="begin"/>
        </w:r>
        <w:r>
          <w:instrText xml:space="preserve"> PAGEREF _Toc3862 \h </w:instrText>
        </w:r>
        <w:r>
          <w:fldChar w:fldCharType="separate"/>
        </w:r>
        <w:r>
          <w:t>57</w:t>
        </w:r>
        <w:r>
          <w:fldChar w:fldCharType="end"/>
        </w:r>
      </w:hyperlink>
    </w:p>
    <w:p>
      <w:pPr>
        <w:pStyle w:val="TOC1"/>
        <w:tabs>
          <w:tab w:val="right" w:leader="dot" w:pos="8306"/>
        </w:tabs>
      </w:pPr>
      <w:hyperlink w:anchor="_Toc6719" w:history="1">
        <w:r>
          <w:rPr>
            <w:rFonts w:ascii="仿宋" w:eastAsia="仿宋" w:hAnsi="仿宋" w:cs="仿宋" w:hint="eastAsia"/>
            <w:lang w:eastAsia="zh-CN"/>
          </w:rPr>
          <w:t>十六、产业协同与集群发展</w:t>
        </w:r>
        <w:r>
          <w:tab/>
        </w:r>
        <w:r>
          <w:fldChar w:fldCharType="begin"/>
        </w:r>
        <w:r>
          <w:instrText xml:space="preserve"> PAGEREF _Toc6719 \h </w:instrText>
        </w:r>
        <w:r>
          <w:fldChar w:fldCharType="separate"/>
        </w:r>
        <w:r>
          <w:t>57</w:t>
        </w:r>
        <w:r>
          <w:fldChar w:fldCharType="end"/>
        </w:r>
      </w:hyperlink>
    </w:p>
    <w:p>
      <w:pPr>
        <w:pStyle w:val="TOC2"/>
        <w:tabs>
          <w:tab w:val="right" w:leader="dot" w:pos="8306"/>
        </w:tabs>
      </w:pPr>
      <w:hyperlink w:anchor="_Toc1671" w:history="1">
        <w:r>
          <w:rPr>
            <w:rFonts w:ascii="仿宋" w:eastAsia="仿宋" w:hAnsi="仿宋" w:cs="仿宋" w:hint="eastAsia"/>
            <w:lang w:eastAsia="zh-CN"/>
          </w:rPr>
          <w:t>(一)、产业协同机制建设</w:t>
        </w:r>
        <w:r>
          <w:tab/>
        </w:r>
        <w:r>
          <w:fldChar w:fldCharType="begin"/>
        </w:r>
        <w:r>
          <w:instrText xml:space="preserve"> PAGEREF _Toc1671 \h </w:instrText>
        </w:r>
        <w:r>
          <w:fldChar w:fldCharType="separate"/>
        </w:r>
        <w:r>
          <w:t>57</w:t>
        </w:r>
        <w:r>
          <w:fldChar w:fldCharType="end"/>
        </w:r>
      </w:hyperlink>
    </w:p>
    <w:p>
      <w:pPr>
        <w:pStyle w:val="TOC2"/>
        <w:tabs>
          <w:tab w:val="right" w:leader="dot" w:pos="8306"/>
        </w:tabs>
      </w:pPr>
      <w:hyperlink w:anchor="_Toc20373" w:history="1">
        <w:r>
          <w:rPr>
            <w:rFonts w:ascii="仿宋" w:eastAsia="仿宋" w:hAnsi="仿宋" w:cs="仿宋" w:hint="eastAsia"/>
            <w:lang w:eastAsia="zh-CN"/>
          </w:rPr>
          <w:t>(二)、产业集群培育与发展</w:t>
        </w:r>
        <w:r>
          <w:tab/>
        </w:r>
        <w:r>
          <w:fldChar w:fldCharType="begin"/>
        </w:r>
        <w:r>
          <w:instrText xml:space="preserve"> PAGEREF _Toc20373 \h </w:instrText>
        </w:r>
        <w:r>
          <w:fldChar w:fldCharType="separate"/>
        </w:r>
        <w:r>
          <w:t>58</w:t>
        </w:r>
        <w:r>
          <w:fldChar w:fldCharType="end"/>
        </w:r>
      </w:hyperlink>
    </w:p>
    <w:p>
      <w:pPr>
        <w:pStyle w:val="TOC1"/>
        <w:tabs>
          <w:tab w:val="right" w:leader="dot" w:pos="8306"/>
        </w:tabs>
      </w:pPr>
      <w:hyperlink w:anchor="_Toc25902" w:history="1">
        <w:r>
          <w:rPr>
            <w:rFonts w:ascii="仿宋" w:eastAsia="仿宋" w:hAnsi="仿宋" w:cs="仿宋" w:hint="eastAsia"/>
            <w:lang w:eastAsia="zh-CN"/>
          </w:rPr>
          <w:t>十七、人力资源管理与开发</w:t>
        </w:r>
        <w:r>
          <w:tab/>
        </w:r>
        <w:r>
          <w:fldChar w:fldCharType="begin"/>
        </w:r>
        <w:r>
          <w:instrText xml:space="preserve"> PAGEREF _Toc25902 \h </w:instrText>
        </w:r>
        <w:r>
          <w:fldChar w:fldCharType="separate"/>
        </w:r>
        <w:r>
          <w:t>59</w:t>
        </w:r>
        <w:r>
          <w:fldChar w:fldCharType="end"/>
        </w:r>
      </w:hyperlink>
    </w:p>
    <w:p>
      <w:pPr>
        <w:pStyle w:val="TOC2"/>
        <w:tabs>
          <w:tab w:val="right" w:leader="dot" w:pos="8306"/>
        </w:tabs>
      </w:pPr>
      <w:hyperlink w:anchor="_Toc17095" w:history="1">
        <w:r>
          <w:rPr>
            <w:rFonts w:ascii="仿宋" w:eastAsia="仿宋" w:hAnsi="仿宋" w:cs="仿宋" w:hint="eastAsia"/>
            <w:lang w:eastAsia="zh-CN"/>
          </w:rPr>
          <w:t>(一)、人力资源规划</w:t>
        </w:r>
        <w:r>
          <w:tab/>
        </w:r>
        <w:r>
          <w:fldChar w:fldCharType="begin"/>
        </w:r>
        <w:r>
          <w:instrText xml:space="preserve"> PAGEREF _Toc17095 \h </w:instrText>
        </w:r>
        <w:r>
          <w:fldChar w:fldCharType="separate"/>
        </w:r>
        <w:r>
          <w:t>59</w:t>
        </w:r>
        <w:r>
          <w:fldChar w:fldCharType="end"/>
        </w:r>
      </w:hyperlink>
    </w:p>
    <w:p>
      <w:pPr>
        <w:pStyle w:val="TOC2"/>
        <w:tabs>
          <w:tab w:val="right" w:leader="dot" w:pos="8306"/>
        </w:tabs>
      </w:pPr>
      <w:hyperlink w:anchor="_Toc15554" w:history="1">
        <w:r>
          <w:rPr>
            <w:rFonts w:ascii="仿宋" w:eastAsia="仿宋" w:hAnsi="仿宋" w:cs="仿宋" w:hint="eastAsia"/>
            <w:lang w:eastAsia="zh-CN"/>
          </w:rPr>
          <w:t>(二)、人力资源开发与培训</w:t>
        </w:r>
        <w:r>
          <w:tab/>
        </w:r>
        <w:r>
          <w:fldChar w:fldCharType="begin"/>
        </w:r>
        <w:r>
          <w:instrText xml:space="preserve"> PAGEREF _Toc15554 \h </w:instrText>
        </w:r>
        <w:r>
          <w:fldChar w:fldCharType="separate"/>
        </w:r>
        <w:r>
          <w:t>61</w:t>
        </w:r>
        <w:r>
          <w:fldChar w:fldCharType="end"/>
        </w:r>
      </w:hyperlink>
    </w:p>
    <w:p>
      <w:pPr>
        <w:pStyle w:val="TOC1"/>
        <w:tabs>
          <w:tab w:val="right" w:leader="dot" w:pos="8306"/>
        </w:tabs>
      </w:pPr>
      <w:hyperlink w:anchor="_Toc3242" w:history="1">
        <w:r>
          <w:rPr>
            <w:rFonts w:ascii="仿宋" w:eastAsia="仿宋" w:hAnsi="仿宋" w:cs="仿宋" w:hint="eastAsia"/>
            <w:lang w:eastAsia="zh-CN"/>
          </w:rPr>
          <w:t>十八、知识产权管理与保护</w:t>
        </w:r>
        <w:r>
          <w:tab/>
        </w:r>
        <w:r>
          <w:fldChar w:fldCharType="begin"/>
        </w:r>
        <w:r>
          <w:instrText xml:space="preserve"> PAGEREF _Toc3242 \h </w:instrText>
        </w:r>
        <w:r>
          <w:fldChar w:fldCharType="separate"/>
        </w:r>
        <w:r>
          <w:t>64</w:t>
        </w:r>
        <w:r>
          <w:fldChar w:fldCharType="end"/>
        </w:r>
      </w:hyperlink>
    </w:p>
    <w:p>
      <w:pPr>
        <w:pStyle w:val="TOC2"/>
        <w:tabs>
          <w:tab w:val="right" w:leader="dot" w:pos="8306"/>
        </w:tabs>
      </w:pPr>
      <w:hyperlink w:anchor="_Toc16601" w:history="1">
        <w:r>
          <w:rPr>
            <w:rFonts w:ascii="仿宋" w:eastAsia="仿宋" w:hAnsi="仿宋" w:cs="仿宋" w:hint="eastAsia"/>
            <w:lang w:eastAsia="zh-CN"/>
          </w:rPr>
          <w:t>(一)、知识产权管理体系建设</w:t>
        </w:r>
        <w:r>
          <w:tab/>
        </w:r>
        <w:r>
          <w:fldChar w:fldCharType="begin"/>
        </w:r>
        <w:r>
          <w:instrText xml:space="preserve"> PAGEREF _Toc16601 \h </w:instrText>
        </w:r>
        <w:r>
          <w:fldChar w:fldCharType="separate"/>
        </w:r>
        <w:r>
          <w:t>64</w:t>
        </w:r>
        <w:r>
          <w:fldChar w:fldCharType="end"/>
        </w:r>
      </w:hyperlink>
    </w:p>
    <w:p>
      <w:pPr>
        <w:pStyle w:val="TOC2"/>
        <w:tabs>
          <w:tab w:val="right" w:leader="dot" w:pos="8306"/>
        </w:tabs>
      </w:pPr>
      <w:hyperlink w:anchor="_Toc24648" w:history="1">
        <w:r>
          <w:rPr>
            <w:rFonts w:ascii="仿宋" w:eastAsia="仿宋" w:hAnsi="仿宋" w:cs="仿宋" w:hint="eastAsia"/>
            <w:lang w:eastAsia="zh-CN"/>
          </w:rPr>
          <w:t>(二)、知识产权保护措施</w:t>
        </w:r>
        <w:r>
          <w:tab/>
        </w:r>
        <w:r>
          <w:fldChar w:fldCharType="begin"/>
        </w:r>
        <w:r>
          <w:instrText xml:space="preserve"> PAGEREF _Toc24648 \h </w:instrText>
        </w:r>
        <w:r>
          <w:fldChar w:fldCharType="separate"/>
        </w:r>
        <w:r>
          <w:t>64</w:t>
        </w:r>
        <w:r>
          <w:fldChar w:fldCharType="end"/>
        </w:r>
      </w:hyperlink>
    </w:p>
    <w:p>
      <w:pPr>
        <w:pStyle w:val="TOC1"/>
        <w:tabs>
          <w:tab w:val="right" w:leader="dot" w:pos="8306"/>
        </w:tabs>
      </w:pPr>
      <w:hyperlink w:anchor="_Toc5875" w:history="1">
        <w:r>
          <w:rPr>
            <w:rFonts w:ascii="仿宋" w:eastAsia="仿宋" w:hAnsi="仿宋" w:cs="仿宋" w:hint="eastAsia"/>
            <w:lang w:eastAsia="zh-CN"/>
          </w:rPr>
          <w:t>十九、质量管理与控制</w:t>
        </w:r>
        <w:r>
          <w:tab/>
        </w:r>
        <w:r>
          <w:fldChar w:fldCharType="begin"/>
        </w:r>
        <w:r>
          <w:instrText xml:space="preserve"> PAGEREF _Toc5875 \h </w:instrText>
        </w:r>
        <w:r>
          <w:fldChar w:fldCharType="separate"/>
        </w:r>
        <w:r>
          <w:t>66</w:t>
        </w:r>
        <w:r>
          <w:fldChar w:fldCharType="end"/>
        </w:r>
      </w:hyperlink>
    </w:p>
    <w:p>
      <w:pPr>
        <w:pStyle w:val="TOC2"/>
        <w:tabs>
          <w:tab w:val="right" w:leader="dot" w:pos="8306"/>
        </w:tabs>
      </w:pPr>
      <w:hyperlink w:anchor="_Toc6460" w:history="1">
        <w:r>
          <w:rPr>
            <w:rFonts w:ascii="仿宋" w:eastAsia="仿宋" w:hAnsi="仿宋" w:cs="仿宋" w:hint="eastAsia"/>
            <w:lang w:eastAsia="zh-CN"/>
          </w:rPr>
          <w:t>(一)、质量管理体系建设</w:t>
        </w:r>
        <w:r>
          <w:tab/>
        </w:r>
        <w:r>
          <w:fldChar w:fldCharType="begin"/>
        </w:r>
        <w:r>
          <w:instrText xml:space="preserve"> PAGEREF _Toc6460 \h </w:instrText>
        </w:r>
        <w:r>
          <w:fldChar w:fldCharType="separate"/>
        </w:r>
        <w:r>
          <w:t>66</w:t>
        </w:r>
        <w:r>
          <w:fldChar w:fldCharType="end"/>
        </w:r>
      </w:hyperlink>
    </w:p>
    <w:p>
      <w:pPr>
        <w:pStyle w:val="TOC2"/>
        <w:tabs>
          <w:tab w:val="right" w:leader="dot" w:pos="8306"/>
        </w:tabs>
      </w:pPr>
      <w:hyperlink w:anchor="_Toc12278" w:history="1">
        <w:r>
          <w:rPr>
            <w:rFonts w:ascii="仿宋" w:eastAsia="仿宋" w:hAnsi="仿宋" w:cs="仿宋" w:hint="eastAsia"/>
            <w:lang w:eastAsia="zh-CN"/>
          </w:rPr>
          <w:t>(二)、质量控制措施</w:t>
        </w:r>
        <w:r>
          <w:tab/>
        </w:r>
        <w:r>
          <w:fldChar w:fldCharType="begin"/>
        </w:r>
        <w:r>
          <w:instrText xml:space="preserve"> PAGEREF _Toc12278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直接收益：假设促进剂项目的产品或服务年销售收入为XX万元。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若促进剂项目成功推广新型环保产品，比如采用可回收材料的包装，可能会激发消费者对可持续产品的需求。这种需求的增长可能迫使整个行业转向更环保的产品设计和生产方法。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3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促进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促进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促进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2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516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促进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促进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促进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进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https://d.book118.com/285330112003011130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404C4"/>
    <w:rsid w:val="67940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3301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2024-03-13T21:52:00Z</dcterms:created>
  <dcterms:modified xsi:type="dcterms:W3CDTF">2024-03-13T21:52:54Z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C43315370BDD48BCBB5AC22732BCBEA0_11</vt:lpwstr>
  </property>
  <property fmtid="{D5CDD505-2E9C-101B-9397-08002B2CF9AE}" pid="3" name="KSOProductBuildVer">
    <vt:lpwstr>2052-12.1.0.16250</vt:lpwstr>
  </property>
</Properties>
</file>